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B" w:rsidRPr="003A0C0B" w:rsidRDefault="003A0C0B" w:rsidP="00022F2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A0C0B">
        <w:rPr>
          <w:rFonts w:ascii="Times New Roman" w:hAnsi="Times New Roman" w:cs="Times New Roman"/>
          <w:b/>
          <w:noProof/>
          <w:sz w:val="28"/>
          <w:szCs w:val="28"/>
        </w:rPr>
        <w:t>Доклад</w:t>
      </w:r>
    </w:p>
    <w:p w:rsidR="003A0C0B" w:rsidRPr="003A0C0B" w:rsidRDefault="00937253" w:rsidP="00D9666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3A0C0B" w:rsidRPr="003A0C0B">
        <w:rPr>
          <w:rFonts w:ascii="Times New Roman" w:hAnsi="Times New Roman" w:cs="Times New Roman"/>
          <w:b/>
          <w:noProof/>
          <w:sz w:val="28"/>
          <w:szCs w:val="28"/>
        </w:rPr>
        <w:t xml:space="preserve">ачальника отдела оперативного контроля УФНС России по Московской области </w:t>
      </w:r>
      <w:r>
        <w:rPr>
          <w:rFonts w:ascii="Times New Roman" w:hAnsi="Times New Roman" w:cs="Times New Roman"/>
          <w:b/>
          <w:noProof/>
          <w:sz w:val="28"/>
          <w:szCs w:val="28"/>
        </w:rPr>
        <w:t>Ускова</w:t>
      </w:r>
      <w:r w:rsidR="003A0C0B" w:rsidRPr="003A0C0B">
        <w:rPr>
          <w:rFonts w:ascii="Times New Roman" w:hAnsi="Times New Roman" w:cs="Times New Roman"/>
          <w:b/>
          <w:noProof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3A0C0B" w:rsidRPr="003A0C0B">
        <w:rPr>
          <w:rFonts w:ascii="Times New Roman" w:hAnsi="Times New Roman" w:cs="Times New Roman"/>
          <w:b/>
          <w:noProof/>
          <w:sz w:val="28"/>
          <w:szCs w:val="28"/>
        </w:rPr>
        <w:t>. на публичных обсуждениях вопроса «</w:t>
      </w:r>
      <w:r w:rsidR="0028497C">
        <w:rPr>
          <w:rFonts w:ascii="Times New Roman" w:hAnsi="Times New Roman" w:cs="Times New Roman"/>
          <w:b/>
          <w:noProof/>
          <w:sz w:val="28"/>
          <w:szCs w:val="28"/>
        </w:rPr>
        <w:t>Реализация отраслевых проектов ФНС России по выводу из теневого сектора экономики сферы обще</w:t>
      </w:r>
      <w:r w:rsidR="00F77CB4">
        <w:rPr>
          <w:rFonts w:ascii="Times New Roman" w:hAnsi="Times New Roman" w:cs="Times New Roman"/>
          <w:b/>
          <w:noProof/>
          <w:sz w:val="28"/>
          <w:szCs w:val="28"/>
        </w:rPr>
        <w:t xml:space="preserve">ственного </w:t>
      </w:r>
      <w:r w:rsidR="0028497C">
        <w:rPr>
          <w:rFonts w:ascii="Times New Roman" w:hAnsi="Times New Roman" w:cs="Times New Roman"/>
          <w:b/>
          <w:noProof/>
          <w:sz w:val="28"/>
          <w:szCs w:val="28"/>
        </w:rPr>
        <w:t>пита</w:t>
      </w:r>
      <w:r w:rsidR="00F77CB4">
        <w:rPr>
          <w:rFonts w:ascii="Times New Roman" w:hAnsi="Times New Roman" w:cs="Times New Roman"/>
          <w:b/>
          <w:noProof/>
          <w:sz w:val="28"/>
          <w:szCs w:val="28"/>
        </w:rPr>
        <w:t>ния</w:t>
      </w:r>
      <w:r w:rsidR="0028497C">
        <w:rPr>
          <w:rFonts w:ascii="Times New Roman" w:hAnsi="Times New Roman" w:cs="Times New Roman"/>
          <w:b/>
          <w:noProof/>
          <w:sz w:val="28"/>
          <w:szCs w:val="28"/>
        </w:rPr>
        <w:t xml:space="preserve"> и торговли на рынках</w:t>
      </w:r>
      <w:r w:rsidR="003A0C0B" w:rsidRPr="003A0C0B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3A0C0B" w:rsidRPr="003A0C0B" w:rsidRDefault="003A0C0B" w:rsidP="003A0C0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A0C0B" w:rsidRPr="003A0C0B" w:rsidRDefault="00937253" w:rsidP="003A0C0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5CB8">
        <w:rPr>
          <w:rFonts w:ascii="Times New Roman" w:hAnsi="Times New Roman" w:cs="Times New Roman"/>
          <w:noProof/>
          <w:sz w:val="28"/>
          <w:szCs w:val="28"/>
        </w:rPr>
        <w:t>15</w:t>
      </w:r>
      <w:r w:rsidR="003A0C0B">
        <w:rPr>
          <w:rFonts w:ascii="Times New Roman" w:hAnsi="Times New Roman" w:cs="Times New Roman"/>
          <w:noProof/>
          <w:sz w:val="28"/>
          <w:szCs w:val="28"/>
        </w:rPr>
        <w:t>.0</w:t>
      </w:r>
      <w:r w:rsidRPr="00B95CB8">
        <w:rPr>
          <w:rFonts w:ascii="Times New Roman" w:hAnsi="Times New Roman" w:cs="Times New Roman"/>
          <w:noProof/>
          <w:sz w:val="28"/>
          <w:szCs w:val="28"/>
        </w:rPr>
        <w:t>4</w:t>
      </w:r>
      <w:r w:rsidR="003A0C0B">
        <w:rPr>
          <w:rFonts w:ascii="Times New Roman" w:hAnsi="Times New Roman" w:cs="Times New Roman"/>
          <w:noProof/>
          <w:sz w:val="28"/>
          <w:szCs w:val="28"/>
        </w:rPr>
        <w:t>.20</w:t>
      </w:r>
      <w:r w:rsidRPr="00B95CB8">
        <w:rPr>
          <w:rFonts w:ascii="Times New Roman" w:hAnsi="Times New Roman" w:cs="Times New Roman"/>
          <w:noProof/>
          <w:sz w:val="28"/>
          <w:szCs w:val="28"/>
        </w:rPr>
        <w:t>21</w:t>
      </w:r>
      <w:r w:rsidR="003A0C0B" w:rsidRPr="003A0C0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  <w:bookmarkStart w:id="0" w:name="_GoBack"/>
      <w:r w:rsidR="003A0C0B" w:rsidRPr="003A0C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End w:id="0"/>
      <w:r w:rsidR="003A0C0B" w:rsidRPr="003A0C0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</w:t>
      </w:r>
      <w:r w:rsidR="00D9666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3A0C0B" w:rsidRPr="003A0C0B">
        <w:rPr>
          <w:rFonts w:ascii="Times New Roman" w:hAnsi="Times New Roman" w:cs="Times New Roman"/>
          <w:noProof/>
          <w:sz w:val="28"/>
          <w:szCs w:val="28"/>
        </w:rPr>
        <w:t>г. Москва</w:t>
      </w:r>
    </w:p>
    <w:p w:rsidR="003A0C0B" w:rsidRDefault="003A0C0B" w:rsidP="003A0C0B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A0C0B" w:rsidRPr="00B95CB8" w:rsidRDefault="00B95CB8" w:rsidP="00B95CB8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B95CB8">
        <w:rPr>
          <w:rFonts w:ascii="Times New Roman" w:hAnsi="Times New Roman" w:cs="Times New Roman"/>
          <w:snapToGrid w:val="0"/>
          <w:sz w:val="28"/>
          <w:szCs w:val="28"/>
        </w:rPr>
        <w:t xml:space="preserve">Добрый день уважаемые участники </w:t>
      </w:r>
      <w:r>
        <w:rPr>
          <w:rFonts w:ascii="Times New Roman" w:hAnsi="Times New Roman" w:cs="Times New Roman"/>
          <w:snapToGrid w:val="0"/>
          <w:sz w:val="28"/>
          <w:szCs w:val="28"/>
        </w:rPr>
        <w:t>публичных обсуждений</w:t>
      </w:r>
      <w:r w:rsidRPr="00B95CB8">
        <w:rPr>
          <w:rFonts w:ascii="Times New Roman" w:hAnsi="Times New Roman" w:cs="Times New Roman"/>
          <w:snapToGrid w:val="0"/>
          <w:sz w:val="28"/>
          <w:szCs w:val="28"/>
        </w:rPr>
        <w:t>!</w:t>
      </w:r>
    </w:p>
    <w:p w:rsidR="00B95CB8" w:rsidRDefault="00B95CB8" w:rsidP="00FB52E0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2171BA" w:rsidRDefault="002171BA" w:rsidP="00FB52E0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C07855" w:rsidRPr="003A0C0B" w:rsidRDefault="00B95C56" w:rsidP="003A0C0B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2</w:t>
      </w:r>
    </w:p>
    <w:p w:rsidR="00B95CB8" w:rsidRDefault="00B95CB8" w:rsidP="00B9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B8">
        <w:rPr>
          <w:rFonts w:ascii="Times New Roman" w:hAnsi="Times New Roman" w:cs="Times New Roman"/>
          <w:sz w:val="28"/>
          <w:szCs w:val="28"/>
        </w:rPr>
        <w:t xml:space="preserve">В январе текущего года налоговые органы приступили к реализации  отраслевых проектов ФНС России «Общественное питание» 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95CB8">
        <w:rPr>
          <w:rFonts w:ascii="Times New Roman" w:hAnsi="Times New Roman" w:cs="Times New Roman"/>
          <w:sz w:val="28"/>
          <w:szCs w:val="28"/>
        </w:rPr>
        <w:t>о исключению недобросовестного поведения на рынках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CB8">
        <w:rPr>
          <w:rFonts w:ascii="Times New Roman" w:hAnsi="Times New Roman" w:cs="Times New Roman"/>
          <w:sz w:val="28"/>
          <w:szCs w:val="28"/>
        </w:rPr>
        <w:t>, целью которых является побуждение налогоплательщиков к повсеместному применению в установленных законом случаях контрольно-кассовой техники, увеличение выручки, фиксируемой с применением ККТ, и как следствие повышение роста доходов бюджета за счёт сокращения теневого оборота рынка общественного питания и розничных рынков, а также создание равных, конкурентных условий ведения бизнеса.</w:t>
      </w:r>
    </w:p>
    <w:p w:rsidR="007D2B41" w:rsidRDefault="007D2B41" w:rsidP="00B9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уклонения от применения ККТ в этих сегментах наблюдается </w:t>
      </w:r>
      <w:r w:rsidR="00694993">
        <w:rPr>
          <w:rFonts w:ascii="Times New Roman" w:hAnsi="Times New Roman" w:cs="Times New Roman"/>
          <w:sz w:val="28"/>
          <w:szCs w:val="28"/>
        </w:rPr>
        <w:t>теневой оборот наличных денег, что приводит к вовлеченности его участников в незаконную банковскую деятельн</w:t>
      </w:r>
      <w:r w:rsidR="00003D68">
        <w:rPr>
          <w:rFonts w:ascii="Times New Roman" w:hAnsi="Times New Roman" w:cs="Times New Roman"/>
          <w:sz w:val="28"/>
          <w:szCs w:val="28"/>
        </w:rPr>
        <w:t>ость и к неуплате налогов. О</w:t>
      </w:r>
      <w:r w:rsidR="00694993">
        <w:rPr>
          <w:rFonts w:ascii="Times New Roman" w:hAnsi="Times New Roman" w:cs="Times New Roman"/>
          <w:sz w:val="28"/>
          <w:szCs w:val="28"/>
        </w:rPr>
        <w:t xml:space="preserve">тсутствует </w:t>
      </w:r>
      <w:proofErr w:type="spellStart"/>
      <w:r w:rsidR="00694993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="00694993">
        <w:rPr>
          <w:rFonts w:ascii="Times New Roman" w:hAnsi="Times New Roman" w:cs="Times New Roman"/>
          <w:sz w:val="28"/>
          <w:szCs w:val="28"/>
        </w:rPr>
        <w:t xml:space="preserve"> товаров, из-за этого невозможно идентифицировать их историю, качество, гарантию и цену на каждом этапе в цепочке перепродаж.</w:t>
      </w:r>
    </w:p>
    <w:p w:rsidR="00BE3DE6" w:rsidRDefault="00BE3DE6" w:rsidP="00B9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6B27F2">
        <w:rPr>
          <w:rFonts w:ascii="Times New Roman" w:hAnsi="Times New Roman" w:cs="Times New Roman"/>
          <w:sz w:val="28"/>
          <w:szCs w:val="28"/>
        </w:rPr>
        <w:t>ынках много нелегального товара, часть арендаторов</w:t>
      </w:r>
      <w:r>
        <w:rPr>
          <w:rFonts w:ascii="Times New Roman" w:hAnsi="Times New Roman" w:cs="Times New Roman"/>
          <w:sz w:val="28"/>
          <w:szCs w:val="28"/>
        </w:rPr>
        <w:t xml:space="preserve"> пропускают </w:t>
      </w:r>
      <w:r w:rsidR="006B27F2">
        <w:rPr>
          <w:rFonts w:ascii="Times New Roman" w:hAnsi="Times New Roman" w:cs="Times New Roman"/>
          <w:sz w:val="28"/>
          <w:szCs w:val="28"/>
        </w:rPr>
        <w:t>выручку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6B27F2">
        <w:rPr>
          <w:rFonts w:ascii="Times New Roman" w:hAnsi="Times New Roman" w:cs="Times New Roman"/>
          <w:sz w:val="28"/>
          <w:szCs w:val="28"/>
        </w:rPr>
        <w:t>применения ККТ, часть продаёт</w:t>
      </w:r>
      <w:r>
        <w:rPr>
          <w:rFonts w:ascii="Times New Roman" w:hAnsi="Times New Roman" w:cs="Times New Roman"/>
          <w:sz w:val="28"/>
          <w:szCs w:val="28"/>
        </w:rPr>
        <w:t xml:space="preserve"> контрафакт без каких-либо гарантий для покупателя.</w:t>
      </w:r>
    </w:p>
    <w:p w:rsidR="00BE3DE6" w:rsidRPr="00B95CB8" w:rsidRDefault="00BE3DE6" w:rsidP="00B95C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размер теневого оборота на рынках составляет до 30% от выручки. В тоже время легальный бизнес на рынках платит налоги, что создает для него неконкурентные условия.</w:t>
      </w:r>
    </w:p>
    <w:p w:rsidR="00B95CB8" w:rsidRDefault="00B95CB8" w:rsidP="00CA34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B8">
        <w:rPr>
          <w:rFonts w:ascii="Times New Roman" w:hAnsi="Times New Roman" w:cs="Times New Roman"/>
          <w:sz w:val="28"/>
          <w:szCs w:val="28"/>
        </w:rPr>
        <w:lastRenderedPageBreak/>
        <w:t>В рамках данной работы, в том числе, инициировано изменение законодательства Российской Федерации в сфере деятельности рынков, направленное на повышение прозрачности их функционирования.</w:t>
      </w:r>
    </w:p>
    <w:p w:rsidR="00F25462" w:rsidRDefault="00F25462" w:rsidP="00F25462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25462" w:rsidRDefault="00F25462" w:rsidP="00F25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3</w:t>
      </w:r>
    </w:p>
    <w:p w:rsidR="00CA34E9" w:rsidRDefault="00CA34E9" w:rsidP="00CA34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proofErr w:type="gramStart"/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Так, в целях реализации поручений Президента Российской Федерации подготовлены поправки в Федеральный закон от 22</w:t>
      </w:r>
      <w:r w:rsidR="00FC6B64">
        <w:rPr>
          <w:rFonts w:ascii="TimesNewRomanPSMT" w:eastAsia="Times New Roman" w:hAnsi="TimesNewRomanPSMT" w:cs="TimesNewRomanPSMT"/>
          <w:color w:val="auto"/>
          <w:sz w:val="28"/>
          <w:szCs w:val="28"/>
        </w:rPr>
        <w:t>.05.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2003 № 54-ФЗ «О применении контрольно-кассовой техники при осуществлении расчетов в Российской Федерации», которым предусмотрено расширение оснований для применения контрольно-кассовой техники на розничных рынках, усиление контроля соблюдения кассовой дисциплины, введение ответственности для управляющих рынками организаций за предоставление арендаторам, не имеющим зарегистрированной ККТ, торгового места.</w:t>
      </w:r>
      <w:proofErr w:type="gramEnd"/>
    </w:p>
    <w:p w:rsidR="00CA34E9" w:rsidRPr="00B95CB8" w:rsidRDefault="00286EBF" w:rsidP="00FC6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Предлагаемые Поправками изменения направлены на решение существующей проблемы, связанной с отсутствием учета поступающих наличных денежных средств</w:t>
      </w:r>
      <w:r w:rsidR="006B27F2">
        <w:rPr>
          <w:rFonts w:ascii="TimesNewRomanPSMT" w:eastAsia="Times New Roman" w:hAnsi="TimesNewRomanPSMT" w:cs="TimesNewRomanPSMT"/>
          <w:color w:val="auto"/>
          <w:sz w:val="28"/>
          <w:szCs w:val="28"/>
        </w:rPr>
        <w:t>,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 минимизацию теневого оборота </w:t>
      </w:r>
      <w:r w:rsidR="006B27F2">
        <w:rPr>
          <w:rFonts w:ascii="TimesNewRomanPSMT" w:eastAsia="Times New Roman" w:hAnsi="TimesNewRomanPSMT" w:cs="TimesNewRomanPSMT"/>
          <w:color w:val="auto"/>
          <w:sz w:val="28"/>
          <w:szCs w:val="28"/>
        </w:rPr>
        <w:t>на розничных рынках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 посредством применения организациями и индивидуальными предпринимателями </w:t>
      </w:r>
      <w:r w:rsidR="00FC6B64">
        <w:rPr>
          <w:rFonts w:ascii="TimesNewRomanPSMT" w:eastAsia="Times New Roman" w:hAnsi="TimesNewRomanPSMT" w:cs="TimesNewRomanPSMT"/>
          <w:color w:val="auto"/>
          <w:sz w:val="28"/>
          <w:szCs w:val="28"/>
        </w:rPr>
        <w:t>ККТ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 при осуществлении расчетов, а также на обеспечение условий для недопущения осуществления </w:t>
      </w:r>
      <w:r w:rsidR="006B27F2">
        <w:rPr>
          <w:rFonts w:ascii="TimesNewRomanPSMT" w:eastAsia="Times New Roman" w:hAnsi="TimesNewRomanPSMT" w:cs="TimesNewRomanPSMT"/>
          <w:color w:val="auto"/>
          <w:sz w:val="28"/>
          <w:szCs w:val="28"/>
        </w:rPr>
        <w:t>ведения бизнеса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 на рынке лиц, чья деятельность приостановлена.</w:t>
      </w:r>
    </w:p>
    <w:p w:rsidR="00917ED3" w:rsidRDefault="00FC6B64" w:rsidP="00FC6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Фактически управляющая рынком компания обеспечивает правильную</w:t>
      </w:r>
      <w:r w:rsidRPr="00FC6B64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работу на розничных рынках, именно от такой компании зависит допуск организаций и индивидуальных предпринимателей к торговле на розничном рынке. При этом у управляющей рынком компании в настоящее время отсутствуют действенные механизмы воздействия на лиц, осуществляющих торговлю и которым предоставлено торговое место, в случае нарушения такими лицами законодательства о применении ККТ.</w:t>
      </w:r>
    </w:p>
    <w:p w:rsidR="00FC6B64" w:rsidRDefault="00FC6B64" w:rsidP="00FC6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Поправками в частности предусматривается</w:t>
      </w:r>
      <w:r w:rsidR="006F0FF6">
        <w:rPr>
          <w:rFonts w:ascii="TimesNewRomanPSMT" w:eastAsia="Times New Roman" w:hAnsi="TimesNewRomanPSMT" w:cs="TimesNewRomanPSMT"/>
          <w:color w:val="auto"/>
          <w:sz w:val="28"/>
          <w:szCs w:val="28"/>
        </w:rPr>
        <w:t xml:space="preserve"> с 1 июля 2021 года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:</w:t>
      </w:r>
    </w:p>
    <w:p w:rsidR="00FC6B64" w:rsidRPr="002649B1" w:rsidRDefault="00FC6B64" w:rsidP="002649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649B1">
        <w:rPr>
          <w:rFonts w:ascii="TimesNewRomanPSMT" w:hAnsi="TimesNewRomanPSMT" w:cs="TimesNewRomanPSMT"/>
          <w:sz w:val="28"/>
          <w:szCs w:val="28"/>
        </w:rPr>
        <w:t xml:space="preserve">сокращение перечня видов деятельности, при которых на розничных рынках не требуется применение ККТ. </w:t>
      </w:r>
      <w:proofErr w:type="gramStart"/>
      <w:r w:rsidRPr="002649B1">
        <w:rPr>
          <w:rFonts w:ascii="TimesNewRomanPSMT" w:hAnsi="TimesNewRomanPSMT" w:cs="TimesNewRomanPSMT"/>
          <w:sz w:val="28"/>
          <w:szCs w:val="28"/>
        </w:rPr>
        <w:t xml:space="preserve">При этом возможность неприменения ККТ </w:t>
      </w:r>
      <w:r w:rsidRPr="002649B1">
        <w:rPr>
          <w:rFonts w:ascii="TimesNewRomanPSMT" w:hAnsi="TimesNewRomanPSMT" w:cs="TimesNewRomanPSMT"/>
          <w:sz w:val="28"/>
          <w:szCs w:val="28"/>
        </w:rPr>
        <w:lastRenderedPageBreak/>
        <w:t>сохраняется за теми налогоплательщиками, которые осуществляют торговлю товарами собственного производства на основе договора розничной купли-продажи, при которой передача товара происходит в момент заключения такого договора, на розничных рынках, ярмарках и в выставочных комплексах с торговых мест, общая площадь которых, включая места для хранения таких товаров, не превышает пяти квадратных метров;</w:t>
      </w:r>
      <w:proofErr w:type="gramEnd"/>
    </w:p>
    <w:p w:rsidR="00FC6B64" w:rsidRPr="002649B1" w:rsidRDefault="00FC6B64" w:rsidP="002649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649B1">
        <w:rPr>
          <w:rFonts w:ascii="TimesNewRomanPSMT" w:hAnsi="TimesNewRomanPSMT" w:cs="TimesNewRomanPSMT"/>
          <w:sz w:val="28"/>
          <w:szCs w:val="28"/>
        </w:rPr>
        <w:t>обеспечение возможности для управляющих рынками компаний проверки факта регистрации (перерегистрации) контрольно-кассовой техники посредством информации, размещенной на официальном сайте ФНС России в информационно-телекоммуникационной сети «Интернет»;</w:t>
      </w:r>
    </w:p>
    <w:p w:rsidR="00FC6B64" w:rsidRDefault="00FC6B64" w:rsidP="002649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649B1">
        <w:rPr>
          <w:rFonts w:ascii="TimesNewRomanPSMT" w:hAnsi="TimesNewRomanPSMT" w:cs="TimesNewRomanPSMT"/>
          <w:sz w:val="28"/>
          <w:szCs w:val="28"/>
        </w:rPr>
        <w:t>обязанность налоговых органов уведомлять через кабинет контрольно-кассовой техники управляющую рынком компанию о приостановлении деятельности лиц, которым предоставлено торговое место на розничном рынке и чья деятельность приостановлена в связи с нарушением требований законо</w:t>
      </w:r>
      <w:r w:rsidR="006F0FF6">
        <w:rPr>
          <w:rFonts w:ascii="TimesNewRomanPSMT" w:hAnsi="TimesNewRomanPSMT" w:cs="TimesNewRomanPSMT"/>
          <w:sz w:val="28"/>
          <w:szCs w:val="28"/>
        </w:rPr>
        <w:t>дательства Российской Федерации.</w:t>
      </w:r>
    </w:p>
    <w:p w:rsidR="006F0FF6" w:rsidRPr="006F0FF6" w:rsidRDefault="006F0FF6" w:rsidP="006F0F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С 1 мая 2021 года предусматривается:</w:t>
      </w:r>
    </w:p>
    <w:p w:rsidR="00FC6B64" w:rsidRPr="002649B1" w:rsidRDefault="00FC6B64" w:rsidP="002649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649B1">
        <w:rPr>
          <w:rFonts w:ascii="TimesNewRomanPSMT" w:hAnsi="TimesNewRomanPSMT" w:cs="TimesNewRomanPSMT"/>
          <w:sz w:val="28"/>
          <w:szCs w:val="28"/>
        </w:rPr>
        <w:t xml:space="preserve">обязанность управляющих рынками компаний ежедневно до начала работы рынка осуществлять проверку факта регистрации (перерегистрации) контрольно-кассовой техники на официальном сайте </w:t>
      </w:r>
      <w:r w:rsidR="006B27F2">
        <w:rPr>
          <w:rFonts w:ascii="TimesNewRomanPSMT" w:hAnsi="TimesNewRomanPSMT" w:cs="TimesNewRomanPSMT"/>
          <w:sz w:val="28"/>
          <w:szCs w:val="28"/>
        </w:rPr>
        <w:t xml:space="preserve">ФНС России </w:t>
      </w:r>
      <w:r w:rsidRPr="002649B1">
        <w:rPr>
          <w:rFonts w:ascii="TimesNewRomanPSMT" w:hAnsi="TimesNewRomanPSMT" w:cs="TimesNewRomanPSMT"/>
          <w:sz w:val="28"/>
          <w:szCs w:val="28"/>
        </w:rPr>
        <w:t>и, в случае выявления на основе таких данных нарушений, уведомлять лицо, с которым заключен договор на предоставление торгового места, о необходимости устранения выявленного нарушения;</w:t>
      </w:r>
    </w:p>
    <w:p w:rsidR="00FC6B64" w:rsidRPr="002649B1" w:rsidRDefault="00FC6B64" w:rsidP="002649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649B1">
        <w:rPr>
          <w:rFonts w:ascii="TimesNewRomanPSMT" w:hAnsi="TimesNewRomanPSMT" w:cs="TimesNewRomanPSMT"/>
          <w:sz w:val="28"/>
          <w:szCs w:val="28"/>
        </w:rPr>
        <w:t>возможность для управляющих рынками компаний прекращения в одностороннем порядке договора о предоставлении торгового места с лицом, с которым заключен такой договор, в случае не</w:t>
      </w:r>
      <w:r w:rsidR="006B27F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49B1">
        <w:rPr>
          <w:rFonts w:ascii="TimesNewRomanPSMT" w:hAnsi="TimesNewRomanPSMT" w:cs="TimesNewRomanPSMT"/>
          <w:sz w:val="28"/>
          <w:szCs w:val="28"/>
        </w:rPr>
        <w:t>устранения последним в течение 10 календарных дней выявленного нарушения законодательства о применении ККТ.</w:t>
      </w:r>
    </w:p>
    <w:p w:rsidR="00FC6B64" w:rsidRPr="00BD5F93" w:rsidRDefault="00FC6B64" w:rsidP="00FC6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</w:rPr>
        <w:t>Принятие предлагаемых Поправок позволит усилить механизм контроля в сфере торг</w:t>
      </w:r>
      <w:r w:rsidR="00EF2FE0">
        <w:rPr>
          <w:rFonts w:ascii="TimesNewRomanPSMT" w:eastAsia="Times New Roman" w:hAnsi="TimesNewRomanPSMT" w:cs="TimesNewRomanPSMT"/>
          <w:color w:val="auto"/>
          <w:sz w:val="28"/>
          <w:szCs w:val="28"/>
        </w:rPr>
        <w:t>овли на розничных рынках, предотвратить теневой оборот наличных денег, маскирующийся под мелкую розницу.</w:t>
      </w:r>
    </w:p>
    <w:p w:rsidR="00BD5F93" w:rsidRPr="00BD5F93" w:rsidRDefault="00BD5F93" w:rsidP="00FC6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5F9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Кроме этого, </w:t>
      </w:r>
      <w:r w:rsidRPr="00BD5F93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</w:t>
      </w:r>
      <w:r>
        <w:rPr>
          <w:rFonts w:ascii="Times New Roman" w:eastAsia="Times New Roman" w:hAnsi="Times New Roman" w:cs="Times New Roman"/>
          <w:sz w:val="28"/>
          <w:szCs w:val="28"/>
        </w:rPr>
        <w:t>обязаны будут</w:t>
      </w:r>
      <w:r w:rsidRPr="00BD5F93">
        <w:rPr>
          <w:rFonts w:ascii="Times New Roman" w:eastAsia="Times New Roman" w:hAnsi="Times New Roman" w:cs="Times New Roman"/>
          <w:sz w:val="28"/>
          <w:szCs w:val="28"/>
        </w:rPr>
        <w:t xml:space="preserve"> применять </w:t>
      </w:r>
      <w:r>
        <w:rPr>
          <w:rFonts w:ascii="Times New Roman" w:eastAsia="Times New Roman" w:hAnsi="Times New Roman" w:cs="Times New Roman"/>
          <w:sz w:val="28"/>
          <w:szCs w:val="28"/>
        </w:rPr>
        <w:t>ККТ</w:t>
      </w:r>
      <w:r w:rsidRPr="00BD5F93">
        <w:rPr>
          <w:rFonts w:ascii="Times New Roman" w:eastAsia="Times New Roman" w:hAnsi="Times New Roman" w:cs="Times New Roman"/>
          <w:sz w:val="28"/>
          <w:szCs w:val="28"/>
        </w:rPr>
        <w:t xml:space="preserve"> при расчетах за товары, работы,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F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B2D66" w:rsidRPr="00BD6D3D" w:rsidRDefault="00BD6D3D" w:rsidP="00FC6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D6D3D">
        <w:rPr>
          <w:rFonts w:ascii="Times New Roman" w:hAnsi="Times New Roman" w:cs="Times New Roman"/>
          <w:sz w:val="28"/>
          <w:szCs w:val="28"/>
        </w:rPr>
        <w:t>В настоящее в</w:t>
      </w:r>
      <w:r w:rsidR="006B27F2">
        <w:rPr>
          <w:rFonts w:ascii="Times New Roman" w:hAnsi="Times New Roman" w:cs="Times New Roman"/>
          <w:sz w:val="28"/>
          <w:szCs w:val="28"/>
        </w:rPr>
        <w:t>ремя налоговыми органами проводя</w:t>
      </w:r>
      <w:r w:rsidRPr="00BD6D3D">
        <w:rPr>
          <w:rFonts w:ascii="Times New Roman" w:hAnsi="Times New Roman" w:cs="Times New Roman"/>
          <w:sz w:val="28"/>
          <w:szCs w:val="28"/>
        </w:rPr>
        <w:t xml:space="preserve">тся </w:t>
      </w:r>
      <w:r w:rsidR="006B27F2">
        <w:rPr>
          <w:rFonts w:ascii="Times New Roman" w:hAnsi="Times New Roman" w:cs="Times New Roman"/>
          <w:sz w:val="28"/>
          <w:szCs w:val="28"/>
        </w:rPr>
        <w:t>мероприятия по информированию</w:t>
      </w:r>
      <w:r w:rsidRPr="00BD6D3D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о необходимости соблюдения требований законодательства Российской Федерации о применении контрольно-кассовой техники в целях </w:t>
      </w:r>
      <w:r w:rsidR="006B27F2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Pr="00BD6D3D">
        <w:rPr>
          <w:rFonts w:ascii="Times New Roman" w:hAnsi="Times New Roman" w:cs="Times New Roman"/>
          <w:sz w:val="28"/>
          <w:szCs w:val="28"/>
        </w:rPr>
        <w:t>учета выручки участниками розничных рынко</w:t>
      </w:r>
      <w:r w:rsidR="006B27F2">
        <w:rPr>
          <w:rFonts w:ascii="Times New Roman" w:hAnsi="Times New Roman" w:cs="Times New Roman"/>
          <w:sz w:val="28"/>
          <w:szCs w:val="28"/>
        </w:rPr>
        <w:t>в и предприятиями сферы общественного питания</w:t>
      </w:r>
      <w:r w:rsidRPr="00BD6D3D">
        <w:rPr>
          <w:rFonts w:ascii="Times New Roman" w:hAnsi="Times New Roman" w:cs="Times New Roman"/>
          <w:sz w:val="28"/>
          <w:szCs w:val="28"/>
        </w:rPr>
        <w:t>.</w:t>
      </w:r>
    </w:p>
    <w:p w:rsidR="0098610C" w:rsidRDefault="0098610C" w:rsidP="00542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10C" w:rsidRDefault="0098610C" w:rsidP="009861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4</w:t>
      </w:r>
    </w:p>
    <w:p w:rsidR="00831215" w:rsidRDefault="00542A41" w:rsidP="00542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41">
        <w:rPr>
          <w:rFonts w:ascii="Times New Roman" w:hAnsi="Times New Roman" w:cs="Times New Roman"/>
          <w:sz w:val="28"/>
          <w:szCs w:val="28"/>
        </w:rPr>
        <w:t>Для информирования налогоплательщиков о необходимости приведения своей деятельности в соответствие действующему законодательству УФНС России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41">
        <w:rPr>
          <w:rFonts w:ascii="Times New Roman" w:hAnsi="Times New Roman" w:cs="Times New Roman"/>
          <w:sz w:val="28"/>
          <w:szCs w:val="28"/>
        </w:rPr>
        <w:t>совместно с Министерством сельского хозяйства и продовольствия, а также территориальными налоговыми Инспекциями провод</w:t>
      </w:r>
      <w:r w:rsidR="006B27F2">
        <w:rPr>
          <w:rFonts w:ascii="Times New Roman" w:hAnsi="Times New Roman" w:cs="Times New Roman"/>
          <w:sz w:val="28"/>
          <w:szCs w:val="28"/>
        </w:rPr>
        <w:t>я</w:t>
      </w:r>
      <w:r w:rsidRPr="00542A41">
        <w:rPr>
          <w:rFonts w:ascii="Times New Roman" w:hAnsi="Times New Roman" w:cs="Times New Roman"/>
          <w:sz w:val="28"/>
          <w:szCs w:val="28"/>
        </w:rPr>
        <w:t>тся</w:t>
      </w:r>
      <w:r w:rsidR="00D449BB">
        <w:rPr>
          <w:rFonts w:ascii="Times New Roman" w:hAnsi="Times New Roman" w:cs="Times New Roman"/>
          <w:sz w:val="28"/>
          <w:szCs w:val="28"/>
        </w:rPr>
        <w:t xml:space="preserve"> </w:t>
      </w:r>
      <w:r w:rsidR="006B27F2">
        <w:rPr>
          <w:rFonts w:ascii="Times New Roman" w:hAnsi="Times New Roman" w:cs="Times New Roman"/>
          <w:sz w:val="28"/>
          <w:szCs w:val="28"/>
        </w:rPr>
        <w:t>тематические семинары</w:t>
      </w:r>
      <w:r w:rsidRPr="00542A41">
        <w:rPr>
          <w:rFonts w:ascii="Times New Roman" w:hAnsi="Times New Roman" w:cs="Times New Roman"/>
          <w:sz w:val="28"/>
          <w:szCs w:val="28"/>
        </w:rPr>
        <w:t>.</w:t>
      </w:r>
    </w:p>
    <w:p w:rsidR="006E3D60" w:rsidRPr="00542A41" w:rsidRDefault="00542A41" w:rsidP="00542A4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42A41">
        <w:rPr>
          <w:rFonts w:ascii="Times New Roman" w:hAnsi="Times New Roman" w:cs="Times New Roman"/>
          <w:sz w:val="28"/>
          <w:szCs w:val="28"/>
        </w:rPr>
        <w:t>Управлением разработаны</w:t>
      </w:r>
      <w:r w:rsidR="00BC08D3">
        <w:rPr>
          <w:rFonts w:ascii="Times New Roman" w:hAnsi="Times New Roman" w:cs="Times New Roman"/>
          <w:sz w:val="28"/>
          <w:szCs w:val="28"/>
        </w:rPr>
        <w:t xml:space="preserve"> и распространены</w:t>
      </w:r>
      <w:r w:rsidRPr="00542A41">
        <w:rPr>
          <w:rFonts w:ascii="Times New Roman" w:hAnsi="Times New Roman" w:cs="Times New Roman"/>
          <w:sz w:val="28"/>
          <w:szCs w:val="28"/>
        </w:rPr>
        <w:t xml:space="preserve"> информационные листовки среди налогоплательщиков, осуществляющих деятельность на розничных рынках, а также направлены соответствующие уведомл</w:t>
      </w:r>
      <w:r w:rsidR="006B27F2">
        <w:rPr>
          <w:rFonts w:ascii="Times New Roman" w:hAnsi="Times New Roman" w:cs="Times New Roman"/>
          <w:sz w:val="28"/>
          <w:szCs w:val="28"/>
        </w:rPr>
        <w:t>ения предпринимателям, работа</w:t>
      </w:r>
      <w:r w:rsidRPr="00542A41">
        <w:rPr>
          <w:rFonts w:ascii="Times New Roman" w:hAnsi="Times New Roman" w:cs="Times New Roman"/>
          <w:sz w:val="28"/>
          <w:szCs w:val="28"/>
        </w:rPr>
        <w:t>ющим в сфере общественного питания. Для оперативного решения возникающих вопросов совместно с Министерством сельского хозяйства создан чат с представителями администраций рынков и представителями торговых объединений  Московской области.</w:t>
      </w:r>
    </w:p>
    <w:p w:rsidR="00AD3D53" w:rsidRDefault="00542A41" w:rsidP="00542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>Кроме того, на территории рынков организованы временные «Налоговые посты», где компетентные сотрудники Инспекций консультируют по вопросам: порядка регистрации юридического лица и индивидуального предпринимателя; выбора системы налогообложения; порядка и сроков представления налоговой отчетности; порядка регистрации (перерегистрации) контрольно-кассовой техники.</w:t>
      </w:r>
    </w:p>
    <w:p w:rsidR="00C71256" w:rsidRPr="00C71256" w:rsidRDefault="00C71256" w:rsidP="00003D6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C71256">
        <w:rPr>
          <w:rFonts w:ascii="Times New Roman" w:hAnsi="Times New Roman" w:cs="Times New Roman"/>
          <w:color w:val="auto"/>
          <w:sz w:val="28"/>
        </w:rPr>
        <w:t>В целях</w:t>
      </w:r>
      <w:r w:rsidR="00003D68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003D68">
        <w:rPr>
          <w:rFonts w:ascii="Times New Roman" w:hAnsi="Times New Roman" w:cs="Times New Roman"/>
          <w:color w:val="auto"/>
          <w:sz w:val="28"/>
        </w:rPr>
        <w:t>цифров</w:t>
      </w:r>
      <w:r>
        <w:rPr>
          <w:rFonts w:ascii="Times New Roman" w:hAnsi="Times New Roman" w:cs="Times New Roman"/>
          <w:color w:val="auto"/>
          <w:sz w:val="28"/>
        </w:rPr>
        <w:t>изации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003D68">
        <w:rPr>
          <w:rFonts w:ascii="Times New Roman" w:hAnsi="Times New Roman" w:cs="Times New Roman"/>
          <w:color w:val="auto"/>
          <w:sz w:val="28"/>
        </w:rPr>
        <w:t xml:space="preserve">деятельности розничных рынков и </w:t>
      </w:r>
      <w:r w:rsidR="00066F26">
        <w:rPr>
          <w:rFonts w:ascii="Times New Roman" w:hAnsi="Times New Roman" w:cs="Times New Roman"/>
          <w:color w:val="auto"/>
          <w:sz w:val="28"/>
        </w:rPr>
        <w:t>полноты</w:t>
      </w:r>
      <w:r w:rsidR="00003D68">
        <w:rPr>
          <w:rFonts w:ascii="Times New Roman" w:hAnsi="Times New Roman" w:cs="Times New Roman"/>
          <w:color w:val="auto"/>
          <w:sz w:val="28"/>
        </w:rPr>
        <w:t xml:space="preserve"> отражения наличной выручки посредством применения ККТ были проведены </w:t>
      </w:r>
      <w:r w:rsidR="00003D68">
        <w:rPr>
          <w:rFonts w:ascii="Times New Roman" w:hAnsi="Times New Roman" w:cs="Times New Roman"/>
          <w:color w:val="auto"/>
          <w:sz w:val="28"/>
        </w:rPr>
        <w:lastRenderedPageBreak/>
        <w:t xml:space="preserve">рабочие совещания </w:t>
      </w:r>
      <w:r w:rsidRPr="00C71256">
        <w:rPr>
          <w:rFonts w:ascii="Times New Roman" w:hAnsi="Times New Roman" w:cs="Times New Roman"/>
          <w:color w:val="auto"/>
          <w:sz w:val="28"/>
        </w:rPr>
        <w:t xml:space="preserve">при участии представителей </w:t>
      </w:r>
      <w:r w:rsidRPr="00C71256">
        <w:rPr>
          <w:rFonts w:ascii="Times New Roman" w:eastAsia="Times New Roman" w:hAnsi="Times New Roman" w:cs="Times New Roman"/>
          <w:color w:val="auto"/>
          <w:sz w:val="28"/>
          <w:szCs w:val="28"/>
        </w:rPr>
        <w:t>СКБ Контур</w:t>
      </w:r>
      <w:r w:rsidRPr="00C71256">
        <w:rPr>
          <w:rFonts w:ascii="Times New Roman" w:hAnsi="Times New Roman" w:cs="Times New Roman"/>
          <w:color w:val="auto"/>
          <w:sz w:val="28"/>
        </w:rPr>
        <w:t xml:space="preserve"> и </w:t>
      </w:r>
      <w:r w:rsidRPr="00C71256">
        <w:rPr>
          <w:rFonts w:ascii="Times New Roman" w:eastAsia="Times New Roman" w:hAnsi="Times New Roman" w:cs="Times New Roman"/>
          <w:color w:val="auto"/>
          <w:sz w:val="28"/>
          <w:szCs w:val="28"/>
        </w:rPr>
        <w:t>Сбербанк</w:t>
      </w:r>
      <w:r w:rsidR="00F828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C712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</w:t>
      </w:r>
      <w:r w:rsidRPr="00C71256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с</w:t>
      </w:r>
      <w:r w:rsidRPr="00C71256">
        <w:rPr>
          <w:rFonts w:ascii="Times New Roman" w:hAnsi="Times New Roman" w:cs="Times New Roman"/>
          <w:color w:val="auto"/>
          <w:sz w:val="28"/>
        </w:rPr>
        <w:t xml:space="preserve"> представител</w:t>
      </w:r>
      <w:r>
        <w:rPr>
          <w:rFonts w:ascii="Times New Roman" w:hAnsi="Times New Roman" w:cs="Times New Roman"/>
          <w:color w:val="auto"/>
          <w:sz w:val="28"/>
        </w:rPr>
        <w:t>ями</w:t>
      </w:r>
      <w:r w:rsidRPr="00C71256">
        <w:rPr>
          <w:rFonts w:ascii="Times New Roman" w:hAnsi="Times New Roman" w:cs="Times New Roman"/>
          <w:color w:val="auto"/>
          <w:sz w:val="28"/>
        </w:rPr>
        <w:t xml:space="preserve"> управляющих компаний рынков</w:t>
      </w:r>
      <w:r w:rsidR="00003D68">
        <w:rPr>
          <w:rFonts w:ascii="Times New Roman" w:hAnsi="Times New Roman" w:cs="Times New Roman"/>
          <w:color w:val="auto"/>
          <w:sz w:val="28"/>
        </w:rPr>
        <w:t xml:space="preserve"> и торговых объединений</w:t>
      </w:r>
      <w:r w:rsidRPr="00C71256">
        <w:rPr>
          <w:rFonts w:ascii="Times New Roman" w:hAnsi="Times New Roman" w:cs="Times New Roman"/>
          <w:color w:val="auto"/>
          <w:sz w:val="28"/>
        </w:rPr>
        <w:t>.</w:t>
      </w:r>
    </w:p>
    <w:p w:rsidR="00C71256" w:rsidRPr="00C71256" w:rsidRDefault="00C71256" w:rsidP="00C7125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256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с</w:t>
      </w:r>
      <w:r w:rsidR="00003D68">
        <w:rPr>
          <w:rFonts w:ascii="Times New Roman" w:eastAsia="Times New Roman" w:hAnsi="Times New Roman" w:cs="Times New Roman"/>
          <w:color w:val="auto"/>
          <w:sz w:val="28"/>
          <w:szCs w:val="28"/>
        </w:rPr>
        <w:t>овещаний 19 торговых простран</w:t>
      </w:r>
      <w:proofErr w:type="gramStart"/>
      <w:r w:rsidR="00003D68">
        <w:rPr>
          <w:rFonts w:ascii="Times New Roman" w:eastAsia="Times New Roman" w:hAnsi="Times New Roman" w:cs="Times New Roman"/>
          <w:color w:val="auto"/>
          <w:sz w:val="28"/>
          <w:szCs w:val="28"/>
        </w:rPr>
        <w:t>ств вкл</w:t>
      </w:r>
      <w:proofErr w:type="gramEnd"/>
      <w:r w:rsidR="00003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ючились в программу </w:t>
      </w:r>
      <w:proofErr w:type="spellStart"/>
      <w:r w:rsidR="00003D68">
        <w:rPr>
          <w:rFonts w:ascii="Times New Roman" w:eastAsia="Times New Roman" w:hAnsi="Times New Roman" w:cs="Times New Roman"/>
          <w:color w:val="auto"/>
          <w:sz w:val="28"/>
          <w:szCs w:val="28"/>
        </w:rPr>
        <w:t>цифровизации</w:t>
      </w:r>
      <w:proofErr w:type="spellEnd"/>
      <w:r w:rsidR="00003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71256" w:rsidRPr="00615476" w:rsidRDefault="00C71256" w:rsidP="00542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0E" w:rsidRDefault="00E5230E" w:rsidP="00E5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5</w:t>
      </w:r>
    </w:p>
    <w:p w:rsidR="00615476" w:rsidRPr="00615476" w:rsidRDefault="00615476" w:rsidP="006154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 xml:space="preserve">Также, в рамках реализации отраслевого проекта по исключению недобросовестного поведения на рынках, налоговыми органами совместно с управляющими рынками компаниями проводятся  мероприятия по инвентаризации каждого рынка, расположенного на территории Московской области, в целях установления: </w:t>
      </w:r>
    </w:p>
    <w:p w:rsidR="00615476" w:rsidRPr="00615476" w:rsidRDefault="00615476" w:rsidP="006154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>1) количества торговых мест на рынке;</w:t>
      </w:r>
    </w:p>
    <w:p w:rsidR="00615476" w:rsidRPr="00615476" w:rsidRDefault="00615476" w:rsidP="006154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>2) размера арендной платы по каждому типу торгового места;</w:t>
      </w:r>
    </w:p>
    <w:p w:rsidR="00615476" w:rsidRPr="00615476" w:rsidRDefault="00615476" w:rsidP="006154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 xml:space="preserve">3) количества лиц, осуществляющих деятельность на территории рынков; </w:t>
      </w:r>
    </w:p>
    <w:p w:rsidR="00615476" w:rsidRPr="00615476" w:rsidRDefault="006B27F2" w:rsidP="006154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выявляются налогоплательщики, обязанные</w:t>
      </w:r>
      <w:r w:rsidR="00615476" w:rsidRPr="00615476">
        <w:rPr>
          <w:rFonts w:ascii="Times New Roman" w:hAnsi="Times New Roman" w:cs="Times New Roman"/>
          <w:sz w:val="28"/>
          <w:szCs w:val="28"/>
        </w:rPr>
        <w:t xml:space="preserve"> применять контрольно</w:t>
      </w:r>
      <w:r>
        <w:rPr>
          <w:rFonts w:ascii="Times New Roman" w:hAnsi="Times New Roman" w:cs="Times New Roman"/>
          <w:sz w:val="28"/>
          <w:szCs w:val="28"/>
        </w:rPr>
        <w:t>-кассовую технику, но не имеющие</w:t>
      </w:r>
      <w:r w:rsidR="00615476" w:rsidRPr="00615476">
        <w:rPr>
          <w:rFonts w:ascii="Times New Roman" w:hAnsi="Times New Roman" w:cs="Times New Roman"/>
          <w:sz w:val="28"/>
          <w:szCs w:val="28"/>
        </w:rPr>
        <w:t xml:space="preserve"> зарегистрированную ККТ.  </w:t>
      </w:r>
      <w:proofErr w:type="gramEnd"/>
    </w:p>
    <w:p w:rsidR="00615476" w:rsidRPr="00615476" w:rsidRDefault="00615476" w:rsidP="006154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>Инвентаризации рынков проводятся Инспекциями два раза в месяц в виде наблюдения без проведения контрольных мероприятий.</w:t>
      </w:r>
    </w:p>
    <w:p w:rsidR="00615476" w:rsidRPr="00880A8B" w:rsidRDefault="00615476" w:rsidP="00880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476">
        <w:rPr>
          <w:rFonts w:ascii="Times New Roman" w:hAnsi="Times New Roman" w:cs="Times New Roman"/>
          <w:sz w:val="28"/>
          <w:szCs w:val="28"/>
        </w:rPr>
        <w:t>В целях оценки текущего состояния на розничных рынках</w:t>
      </w:r>
      <w:r w:rsidR="00076338">
        <w:rPr>
          <w:rFonts w:ascii="Times New Roman" w:hAnsi="Times New Roman" w:cs="Times New Roman"/>
          <w:sz w:val="28"/>
          <w:szCs w:val="28"/>
        </w:rPr>
        <w:t xml:space="preserve"> и</w:t>
      </w:r>
      <w:r w:rsidR="00BC08D3">
        <w:rPr>
          <w:rFonts w:ascii="Times New Roman" w:hAnsi="Times New Roman" w:cs="Times New Roman"/>
          <w:sz w:val="28"/>
          <w:szCs w:val="28"/>
        </w:rPr>
        <w:t xml:space="preserve"> </w:t>
      </w:r>
      <w:r w:rsidR="00076338">
        <w:rPr>
          <w:rFonts w:ascii="Times New Roman" w:hAnsi="Times New Roman" w:cs="Times New Roman"/>
          <w:sz w:val="28"/>
          <w:szCs w:val="28"/>
        </w:rPr>
        <w:t>предприятиях общественного питания,</w:t>
      </w:r>
      <w:r w:rsidRPr="00615476">
        <w:rPr>
          <w:rFonts w:ascii="Times New Roman" w:hAnsi="Times New Roman" w:cs="Times New Roman"/>
          <w:sz w:val="28"/>
          <w:szCs w:val="28"/>
        </w:rPr>
        <w:t xml:space="preserve"> обсуждения совместных мероприятий, направленных на побуждение к применению в установленных законом случаях ККТ, при Управлении создана Рабочая группа, в состав которой вошли представители Министерства сельского хозяйства, аппарата Уполномоченного по защите прав предпринимателей в Московской области, Управления экономической безопасности и противодействия коррупции, Управления </w:t>
      </w:r>
      <w:proofErr w:type="spellStart"/>
      <w:r w:rsidRPr="006154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15476">
        <w:rPr>
          <w:rFonts w:ascii="Times New Roman" w:hAnsi="Times New Roman" w:cs="Times New Roman"/>
          <w:sz w:val="28"/>
          <w:szCs w:val="28"/>
        </w:rPr>
        <w:t>, а также представители  Торгово-промышленной палаты</w:t>
      </w:r>
      <w:proofErr w:type="gramEnd"/>
      <w:r w:rsidRPr="00615476">
        <w:rPr>
          <w:rFonts w:ascii="Times New Roman" w:hAnsi="Times New Roman" w:cs="Times New Roman"/>
          <w:sz w:val="28"/>
          <w:szCs w:val="28"/>
        </w:rPr>
        <w:t>, Общероссийских обществен</w:t>
      </w:r>
      <w:r w:rsidR="004D6C4D">
        <w:rPr>
          <w:rFonts w:ascii="Times New Roman" w:hAnsi="Times New Roman" w:cs="Times New Roman"/>
          <w:sz w:val="28"/>
          <w:szCs w:val="28"/>
        </w:rPr>
        <w:t>ных организаций «ОПОРА РОССИИ», «Деловая Россия» и</w:t>
      </w:r>
      <w:r w:rsidRPr="00615476">
        <w:rPr>
          <w:rFonts w:ascii="Times New Roman" w:hAnsi="Times New Roman" w:cs="Times New Roman"/>
          <w:sz w:val="28"/>
          <w:szCs w:val="28"/>
        </w:rPr>
        <w:t xml:space="preserve"> Союза промышленников и </w:t>
      </w:r>
      <w:r w:rsidRPr="00880A8B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880A8B" w:rsidRDefault="00880A8B" w:rsidP="00880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8B">
        <w:rPr>
          <w:rFonts w:ascii="Times New Roman" w:hAnsi="Times New Roman" w:cs="Times New Roman"/>
          <w:sz w:val="28"/>
          <w:szCs w:val="28"/>
        </w:rPr>
        <w:t xml:space="preserve">Таким образом, после проведения информационной кампании, в случае если предприниматели будут продолжать пренебрегать требованиями Законодательства </w:t>
      </w:r>
      <w:r w:rsidRPr="00880A8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налоговыми органами в отношении данной категории налогоплательщиков будут инициированы соответствующие контрольные мероприятия на основании информации, собранной в рамках аналитической работы.</w:t>
      </w:r>
    </w:p>
    <w:p w:rsidR="00E5230E" w:rsidRDefault="00E5230E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230E" w:rsidRDefault="00E5230E" w:rsidP="00E52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6</w:t>
      </w:r>
    </w:p>
    <w:p w:rsidR="00003D68" w:rsidRPr="005127F4" w:rsidRDefault="00003D68" w:rsidP="00003D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в Московской области участвует в инвентаризации 171 рынок и </w:t>
      </w:r>
      <w:r w:rsidRPr="00EA7737">
        <w:rPr>
          <w:rFonts w:ascii="Times New Roman" w:hAnsi="Times New Roman" w:cs="Times New Roman"/>
          <w:sz w:val="28"/>
        </w:rPr>
        <w:t>более 40</w:t>
      </w:r>
      <w:r>
        <w:rPr>
          <w:rFonts w:ascii="Times New Roman" w:hAnsi="Times New Roman" w:cs="Times New Roman"/>
          <w:sz w:val="28"/>
        </w:rPr>
        <w:t xml:space="preserve"> организаторов торговых пространств, осуществляется постоянный мониторинг 7 259 арендаторов, в том числе 174 физических лиц, </w:t>
      </w:r>
      <w:r>
        <w:rPr>
          <w:rFonts w:ascii="Times New Roman" w:hAnsi="Times New Roman" w:cs="Times New Roman"/>
          <w:sz w:val="28"/>
        </w:rPr>
        <w:br/>
        <w:t>6 626</w:t>
      </w:r>
      <w:r w:rsidR="005C6EDD">
        <w:rPr>
          <w:rFonts w:ascii="Times New Roman" w:hAnsi="Times New Roman" w:cs="Times New Roman"/>
          <w:sz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</w:rPr>
        <w:t xml:space="preserve"> и 459 юридических лиц. </w:t>
      </w:r>
    </w:p>
    <w:p w:rsidR="00E21655" w:rsidRDefault="004D6C4D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</w:t>
      </w:r>
      <w:r w:rsidR="005C6EDD">
        <w:rPr>
          <w:rFonts w:ascii="Times New Roman" w:hAnsi="Times New Roman" w:cs="Times New Roman"/>
          <w:sz w:val="28"/>
        </w:rPr>
        <w:t xml:space="preserve"> организации</w:t>
      </w:r>
      <w:r w:rsidR="00E21655">
        <w:rPr>
          <w:rFonts w:ascii="Times New Roman" w:hAnsi="Times New Roman" w:cs="Times New Roman"/>
          <w:sz w:val="28"/>
        </w:rPr>
        <w:t xml:space="preserve"> проведения</w:t>
      </w:r>
      <w:r w:rsidR="00003D68">
        <w:rPr>
          <w:rFonts w:ascii="Times New Roman" w:hAnsi="Times New Roman" w:cs="Times New Roman"/>
          <w:sz w:val="28"/>
        </w:rPr>
        <w:t xml:space="preserve"> проверки </w:t>
      </w:r>
      <w:r w:rsidR="005C6EDD">
        <w:rPr>
          <w:rFonts w:ascii="Times New Roman" w:hAnsi="Times New Roman" w:cs="Times New Roman"/>
          <w:sz w:val="28"/>
        </w:rPr>
        <w:t>полноты отражения выручки и</w:t>
      </w:r>
      <w:r w:rsidR="00E21655">
        <w:rPr>
          <w:rFonts w:ascii="Times New Roman" w:hAnsi="Times New Roman" w:cs="Times New Roman"/>
          <w:sz w:val="28"/>
        </w:rPr>
        <w:t xml:space="preserve"> анализа </w:t>
      </w:r>
      <w:r w:rsidR="005C6EDD">
        <w:rPr>
          <w:rFonts w:ascii="Times New Roman" w:hAnsi="Times New Roman" w:cs="Times New Roman"/>
          <w:sz w:val="28"/>
        </w:rPr>
        <w:t xml:space="preserve">движения денежных средств </w:t>
      </w:r>
      <w:r>
        <w:rPr>
          <w:rFonts w:ascii="Times New Roman" w:hAnsi="Times New Roman" w:cs="Times New Roman"/>
          <w:sz w:val="28"/>
        </w:rPr>
        <w:t xml:space="preserve">используется информационный ресурс Федеральной налоговой службы </w:t>
      </w:r>
      <w:r w:rsidR="00E21655">
        <w:rPr>
          <w:rFonts w:ascii="Times New Roman" w:hAnsi="Times New Roman" w:cs="Times New Roman"/>
          <w:sz w:val="28"/>
        </w:rPr>
        <w:t xml:space="preserve">АСК ККТ, </w:t>
      </w:r>
      <w:r>
        <w:rPr>
          <w:rFonts w:ascii="Times New Roman" w:hAnsi="Times New Roman" w:cs="Times New Roman"/>
          <w:sz w:val="28"/>
        </w:rPr>
        <w:t xml:space="preserve">материалы </w:t>
      </w:r>
      <w:r w:rsidR="00E21655">
        <w:rPr>
          <w:rFonts w:ascii="Times New Roman" w:hAnsi="Times New Roman" w:cs="Times New Roman"/>
          <w:sz w:val="28"/>
        </w:rPr>
        <w:t>инвентаризации потребительских рынков и торговых предприятий</w:t>
      </w:r>
      <w:r>
        <w:rPr>
          <w:rFonts w:ascii="Times New Roman" w:hAnsi="Times New Roman" w:cs="Times New Roman"/>
          <w:sz w:val="28"/>
        </w:rPr>
        <w:t>,</w:t>
      </w:r>
      <w:r w:rsidR="00E21655" w:rsidRPr="00D521CB">
        <w:rPr>
          <w:rFonts w:ascii="Times New Roman" w:hAnsi="Times New Roman" w:cs="Times New Roman"/>
          <w:sz w:val="28"/>
        </w:rPr>
        <w:t xml:space="preserve"> посредством постоянного мониторинга расчетов, </w:t>
      </w:r>
      <w:r>
        <w:rPr>
          <w:rFonts w:ascii="Times New Roman" w:hAnsi="Times New Roman" w:cs="Times New Roman"/>
          <w:sz w:val="28"/>
        </w:rPr>
        <w:t xml:space="preserve">с </w:t>
      </w:r>
      <w:r w:rsidR="00E21655" w:rsidRPr="00D521CB">
        <w:rPr>
          <w:rFonts w:ascii="Times New Roman" w:hAnsi="Times New Roman" w:cs="Times New Roman"/>
          <w:sz w:val="28"/>
        </w:rPr>
        <w:t xml:space="preserve">подлежащих </w:t>
      </w:r>
      <w:r>
        <w:rPr>
          <w:rFonts w:ascii="Times New Roman" w:hAnsi="Times New Roman" w:cs="Times New Roman"/>
          <w:sz w:val="28"/>
        </w:rPr>
        <w:t>к обязательному применению онлайн-касс</w:t>
      </w:r>
      <w:r w:rsidR="00E216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по результатам мониторинга выявлены </w:t>
      </w:r>
      <w:r w:rsidR="00EF690B">
        <w:rPr>
          <w:rFonts w:ascii="Times New Roman" w:hAnsi="Times New Roman" w:cs="Times New Roman"/>
          <w:sz w:val="28"/>
        </w:rPr>
        <w:t>налогоплательщики,</w:t>
      </w:r>
      <w:r>
        <w:rPr>
          <w:rFonts w:ascii="Times New Roman" w:hAnsi="Times New Roman" w:cs="Times New Roman"/>
          <w:sz w:val="28"/>
        </w:rPr>
        <w:t xml:space="preserve"> попавшие в зону рисков</w:t>
      </w:r>
      <w:r w:rsidR="00E21655" w:rsidRPr="00D521CB">
        <w:rPr>
          <w:rFonts w:ascii="Times New Roman" w:hAnsi="Times New Roman" w:cs="Times New Roman"/>
          <w:sz w:val="28"/>
        </w:rPr>
        <w:t>, которые нарушают требования законодательства Россий</w:t>
      </w:r>
      <w:r w:rsidR="00E21655">
        <w:rPr>
          <w:rFonts w:ascii="Times New Roman" w:hAnsi="Times New Roman" w:cs="Times New Roman"/>
          <w:sz w:val="28"/>
        </w:rPr>
        <w:t xml:space="preserve">ской Федерации о применении ККТ, в том числе </w:t>
      </w:r>
      <w:r w:rsidR="005C6EDD">
        <w:rPr>
          <w:rFonts w:ascii="Times New Roman" w:hAnsi="Times New Roman" w:cs="Times New Roman"/>
          <w:sz w:val="28"/>
        </w:rPr>
        <w:t>выявлены арендаторы</w:t>
      </w:r>
      <w:proofErr w:type="gramEnd"/>
      <w:r w:rsidR="005C6EDD">
        <w:rPr>
          <w:rFonts w:ascii="Times New Roman" w:hAnsi="Times New Roman" w:cs="Times New Roman"/>
          <w:sz w:val="28"/>
        </w:rPr>
        <w:t xml:space="preserve"> </w:t>
      </w:r>
      <w:r w:rsidR="00E21655">
        <w:rPr>
          <w:rFonts w:ascii="Times New Roman" w:hAnsi="Times New Roman" w:cs="Times New Roman"/>
          <w:sz w:val="28"/>
        </w:rPr>
        <w:t>не имеющие</w:t>
      </w:r>
      <w:r w:rsidR="005C6EDD">
        <w:rPr>
          <w:rFonts w:ascii="Times New Roman" w:hAnsi="Times New Roman" w:cs="Times New Roman"/>
          <w:sz w:val="28"/>
        </w:rPr>
        <w:t xml:space="preserve"> контрольно-кассовую технику</w:t>
      </w:r>
      <w:r w:rsidR="00E21655">
        <w:rPr>
          <w:rFonts w:ascii="Times New Roman" w:hAnsi="Times New Roman" w:cs="Times New Roman"/>
          <w:sz w:val="28"/>
        </w:rPr>
        <w:t xml:space="preserve"> и занижающие выручку</w:t>
      </w:r>
      <w:r>
        <w:rPr>
          <w:rFonts w:ascii="Times New Roman" w:hAnsi="Times New Roman" w:cs="Times New Roman"/>
          <w:sz w:val="28"/>
        </w:rPr>
        <w:t xml:space="preserve">, </w:t>
      </w:r>
      <w:r w:rsidR="005C6EDD">
        <w:rPr>
          <w:rFonts w:ascii="Times New Roman" w:hAnsi="Times New Roman" w:cs="Times New Roman"/>
          <w:sz w:val="28"/>
        </w:rPr>
        <w:t xml:space="preserve">а также </w:t>
      </w:r>
      <w:r>
        <w:rPr>
          <w:rFonts w:ascii="Times New Roman" w:hAnsi="Times New Roman" w:cs="Times New Roman"/>
          <w:sz w:val="28"/>
        </w:rPr>
        <w:t>осуществляющие</w:t>
      </w:r>
      <w:r w:rsidR="00E21655">
        <w:rPr>
          <w:rFonts w:ascii="Times New Roman" w:hAnsi="Times New Roman" w:cs="Times New Roman"/>
          <w:sz w:val="28"/>
        </w:rPr>
        <w:t xml:space="preserve"> не значительные транзакции п</w:t>
      </w:r>
      <w:r>
        <w:rPr>
          <w:rFonts w:ascii="Times New Roman" w:hAnsi="Times New Roman" w:cs="Times New Roman"/>
          <w:sz w:val="28"/>
        </w:rPr>
        <w:t>о контрольно-кассовой технике</w:t>
      </w:r>
      <w:r w:rsidR="005C6EDD">
        <w:rPr>
          <w:rFonts w:ascii="Times New Roman" w:hAnsi="Times New Roman" w:cs="Times New Roman"/>
          <w:sz w:val="28"/>
        </w:rPr>
        <w:t xml:space="preserve"> в течени</w:t>
      </w:r>
      <w:proofErr w:type="gramStart"/>
      <w:r w:rsidR="005C6EDD">
        <w:rPr>
          <w:rFonts w:ascii="Times New Roman" w:hAnsi="Times New Roman" w:cs="Times New Roman"/>
          <w:sz w:val="28"/>
        </w:rPr>
        <w:t>и</w:t>
      </w:r>
      <w:proofErr w:type="gramEnd"/>
      <w:r w:rsidR="005C6EDD">
        <w:rPr>
          <w:rFonts w:ascii="Times New Roman" w:hAnsi="Times New Roman" w:cs="Times New Roman"/>
          <w:sz w:val="28"/>
        </w:rPr>
        <w:t xml:space="preserve"> </w:t>
      </w:r>
      <w:r w:rsidR="00E21655">
        <w:rPr>
          <w:rFonts w:ascii="Times New Roman" w:hAnsi="Times New Roman" w:cs="Times New Roman"/>
          <w:sz w:val="28"/>
        </w:rPr>
        <w:t>месяц</w:t>
      </w:r>
      <w:r w:rsidR="005C6EDD">
        <w:rPr>
          <w:rFonts w:ascii="Times New Roman" w:hAnsi="Times New Roman" w:cs="Times New Roman"/>
          <w:sz w:val="28"/>
        </w:rPr>
        <w:t>а</w:t>
      </w:r>
      <w:r w:rsidR="00E21655" w:rsidRPr="00D521CB">
        <w:rPr>
          <w:rFonts w:ascii="Times New Roman" w:hAnsi="Times New Roman" w:cs="Times New Roman"/>
          <w:sz w:val="28"/>
        </w:rPr>
        <w:t>.</w:t>
      </w:r>
    </w:p>
    <w:p w:rsidR="00596E77" w:rsidRDefault="00596E77" w:rsidP="00596E77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596E77" w:rsidRDefault="00596E77" w:rsidP="00596E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7</w:t>
      </w:r>
    </w:p>
    <w:p w:rsidR="00EF690B" w:rsidRDefault="00DA78A8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4ACE">
        <w:rPr>
          <w:rFonts w:ascii="Times New Roman" w:hAnsi="Times New Roman" w:cs="Times New Roman"/>
          <w:sz w:val="28"/>
        </w:rPr>
        <w:t>Так,</w:t>
      </w:r>
      <w:r w:rsidR="00664ACE">
        <w:rPr>
          <w:rFonts w:ascii="Times New Roman" w:hAnsi="Times New Roman" w:cs="Times New Roman"/>
          <w:sz w:val="28"/>
        </w:rPr>
        <w:t xml:space="preserve"> в настоящий момент по результатам мониторинга в Московской области выявлено отсутствие у 677 налогоплательщиков контрольно-кассовой техник</w:t>
      </w:r>
      <w:r w:rsidR="00F70126">
        <w:rPr>
          <w:rFonts w:ascii="Times New Roman" w:hAnsi="Times New Roman" w:cs="Times New Roman"/>
          <w:sz w:val="28"/>
        </w:rPr>
        <w:t>и</w:t>
      </w:r>
      <w:r w:rsidR="00664ACE">
        <w:rPr>
          <w:rFonts w:ascii="Times New Roman" w:hAnsi="Times New Roman" w:cs="Times New Roman"/>
          <w:sz w:val="28"/>
        </w:rPr>
        <w:t xml:space="preserve">, обязательной к применению, 527 налогоплательщиков не применяют ККТ, при ее наличии, 621 налогоплательщик осуществляет не значительные транзакции с использованием ККТ.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EB0CCB" w:rsidRDefault="00EB0CCB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</w:t>
      </w:r>
      <w:r w:rsidR="00003D68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налоговыми органами на постоянной основе анализируется информация по</w:t>
      </w:r>
      <w:r w:rsidRPr="00EB0C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каждому налогоплательщику о величине выручки, в том числе доходы и расходы</w:t>
      </w:r>
      <w:r w:rsidR="00003D68">
        <w:rPr>
          <w:rFonts w:ascii="Times New Roman" w:hAnsi="Times New Roman" w:cs="Times New Roman"/>
          <w:sz w:val="28"/>
        </w:rPr>
        <w:t xml:space="preserve"> с </w:t>
      </w:r>
      <w:r w:rsidR="004D6C4D">
        <w:rPr>
          <w:rFonts w:ascii="Times New Roman" w:hAnsi="Times New Roman" w:cs="Times New Roman"/>
          <w:sz w:val="28"/>
        </w:rPr>
        <w:t>каждого торгового места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EB0CCB" w:rsidRDefault="001E65D6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Так, по многим налогоплательщикам </w:t>
      </w:r>
      <w:r w:rsidR="00787FE5">
        <w:rPr>
          <w:rFonts w:ascii="Times New Roman" w:hAnsi="Times New Roman" w:cs="Times New Roman"/>
          <w:sz w:val="28"/>
        </w:rPr>
        <w:t xml:space="preserve">выявлены факты систематического (из месяца в месяц) превышения расходов над доходами, что не соответствует принципам предпринимательства, целью которого является получение прибыли. </w:t>
      </w:r>
    </w:p>
    <w:p w:rsidR="00C50998" w:rsidRDefault="00C50998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0998" w:rsidRDefault="00596093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8</w:t>
      </w:r>
    </w:p>
    <w:p w:rsidR="007A5FFF" w:rsidRDefault="0090438A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Проводимая налоговыми органами Московской области работа</w:t>
      </w:r>
      <w:r w:rsidR="00953EB5">
        <w:rPr>
          <w:rFonts w:ascii="Times New Roman" w:hAnsi="Times New Roman" w:cs="Times New Roman"/>
          <w:sz w:val="28"/>
        </w:rPr>
        <w:t xml:space="preserve"> </w:t>
      </w:r>
      <w:r w:rsidR="007A5FFF">
        <w:rPr>
          <w:rFonts w:ascii="Times New Roman" w:hAnsi="Times New Roman" w:cs="Times New Roman"/>
          <w:sz w:val="28"/>
        </w:rPr>
        <w:t xml:space="preserve">в данном </w:t>
      </w:r>
      <w:r w:rsidR="001A002E">
        <w:rPr>
          <w:rFonts w:ascii="Times New Roman" w:hAnsi="Times New Roman" w:cs="Times New Roman"/>
          <w:sz w:val="28"/>
        </w:rPr>
        <w:t>направлении</w:t>
      </w:r>
      <w:r w:rsidR="00637CE5">
        <w:rPr>
          <w:rFonts w:ascii="Times New Roman" w:hAnsi="Times New Roman" w:cs="Times New Roman"/>
          <w:sz w:val="28"/>
        </w:rPr>
        <w:t xml:space="preserve"> </w:t>
      </w:r>
      <w:r w:rsidR="001A002E">
        <w:rPr>
          <w:rFonts w:ascii="Times New Roman" w:hAnsi="Times New Roman" w:cs="Times New Roman"/>
          <w:sz w:val="28"/>
        </w:rPr>
        <w:t xml:space="preserve"> </w:t>
      </w:r>
      <w:r w:rsidR="00637CE5">
        <w:rPr>
          <w:rFonts w:ascii="Times New Roman" w:hAnsi="Times New Roman" w:cs="Times New Roman"/>
          <w:sz w:val="28"/>
        </w:rPr>
        <w:t>побудила налогоплательщиков к пересмотру модели поведения на рынках</w:t>
      </w:r>
      <w:r w:rsidR="007A5FFF">
        <w:rPr>
          <w:rFonts w:ascii="Times New Roman" w:hAnsi="Times New Roman" w:cs="Times New Roman"/>
          <w:sz w:val="28"/>
        </w:rPr>
        <w:t xml:space="preserve">.  </w:t>
      </w:r>
    </w:p>
    <w:p w:rsidR="00C50998" w:rsidRDefault="007A5FFF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596E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 период с 01.02.2021 по 30.03.2021</w:t>
      </w:r>
      <w:r w:rsidR="00596E21">
        <w:rPr>
          <w:rFonts w:ascii="Times New Roman" w:hAnsi="Times New Roman" w:cs="Times New Roman"/>
          <w:sz w:val="28"/>
        </w:rPr>
        <w:t xml:space="preserve"> в рамках реализации проекта по исключению недобросовестного поведения на рынках</w:t>
      </w:r>
      <w:r>
        <w:rPr>
          <w:rFonts w:ascii="Times New Roman" w:hAnsi="Times New Roman" w:cs="Times New Roman"/>
          <w:sz w:val="28"/>
        </w:rPr>
        <w:t xml:space="preserve"> налогоплательщиками Московской области </w:t>
      </w:r>
      <w:r w:rsidR="00596E21">
        <w:rPr>
          <w:rFonts w:ascii="Times New Roman" w:hAnsi="Times New Roman" w:cs="Times New Roman"/>
          <w:sz w:val="28"/>
        </w:rPr>
        <w:t>было зарегистрировано 897</w:t>
      </w:r>
      <w:r w:rsidR="00BB1BC0">
        <w:rPr>
          <w:rFonts w:ascii="Times New Roman" w:hAnsi="Times New Roman" w:cs="Times New Roman"/>
          <w:sz w:val="28"/>
        </w:rPr>
        <w:t xml:space="preserve"> ККТ</w:t>
      </w:r>
      <w:r w:rsidR="00596E21">
        <w:rPr>
          <w:rFonts w:ascii="Times New Roman" w:hAnsi="Times New Roman" w:cs="Times New Roman"/>
          <w:sz w:val="28"/>
        </w:rPr>
        <w:t xml:space="preserve">. </w:t>
      </w:r>
    </w:p>
    <w:p w:rsidR="0090438A" w:rsidRDefault="00596E21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этого,</w:t>
      </w:r>
      <w:r w:rsidR="00BB1B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333 </w:t>
      </w:r>
      <w:r w:rsidR="00BB1BC0">
        <w:rPr>
          <w:rFonts w:ascii="Times New Roman" w:hAnsi="Times New Roman" w:cs="Times New Roman"/>
          <w:sz w:val="28"/>
        </w:rPr>
        <w:t>налогоплательщика впервые зарегистрирова</w:t>
      </w:r>
      <w:r w:rsidR="00C50998">
        <w:rPr>
          <w:rFonts w:ascii="Times New Roman" w:hAnsi="Times New Roman" w:cs="Times New Roman"/>
          <w:sz w:val="28"/>
        </w:rPr>
        <w:t>ли</w:t>
      </w:r>
      <w:r w:rsidR="004D6C4D">
        <w:rPr>
          <w:rFonts w:ascii="Times New Roman" w:hAnsi="Times New Roman" w:cs="Times New Roman"/>
          <w:sz w:val="28"/>
        </w:rPr>
        <w:t xml:space="preserve"> контрольно-кассовую технику</w:t>
      </w:r>
      <w:r w:rsidR="00953EB5">
        <w:rPr>
          <w:rFonts w:ascii="Times New Roman" w:hAnsi="Times New Roman" w:cs="Times New Roman"/>
          <w:sz w:val="28"/>
        </w:rPr>
        <w:t>.</w:t>
      </w:r>
    </w:p>
    <w:p w:rsidR="00E21655" w:rsidRDefault="00E21655" w:rsidP="00E21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7F4">
        <w:rPr>
          <w:rFonts w:ascii="Times New Roman" w:hAnsi="Times New Roman" w:cs="Times New Roman"/>
          <w:sz w:val="28"/>
        </w:rPr>
        <w:t>В целях обеспечения соблюдения законодательства Российской Федерации, налогоплательщикам, попавшим по результатам анализа в зону</w:t>
      </w:r>
      <w:r w:rsidR="00C65082">
        <w:rPr>
          <w:rFonts w:ascii="Times New Roman" w:hAnsi="Times New Roman" w:cs="Times New Roman"/>
          <w:sz w:val="28"/>
        </w:rPr>
        <w:t xml:space="preserve"> риска</w:t>
      </w:r>
      <w:r w:rsidRPr="005127F4">
        <w:rPr>
          <w:rFonts w:ascii="Times New Roman" w:hAnsi="Times New Roman" w:cs="Times New Roman"/>
          <w:sz w:val="28"/>
        </w:rPr>
        <w:t>, налоговыми органами предоставлен</w:t>
      </w:r>
      <w:r w:rsidR="005828AE">
        <w:rPr>
          <w:rFonts w:ascii="Times New Roman" w:hAnsi="Times New Roman" w:cs="Times New Roman"/>
          <w:sz w:val="28"/>
        </w:rPr>
        <w:t>о</w:t>
      </w:r>
      <w:r w:rsidRPr="005127F4">
        <w:rPr>
          <w:rFonts w:ascii="Times New Roman" w:hAnsi="Times New Roman" w:cs="Times New Roman"/>
          <w:sz w:val="28"/>
        </w:rPr>
        <w:t xml:space="preserve"> </w:t>
      </w:r>
      <w:r w:rsidR="005828AE">
        <w:rPr>
          <w:rFonts w:ascii="Times New Roman" w:hAnsi="Times New Roman" w:cs="Times New Roman"/>
          <w:sz w:val="28"/>
        </w:rPr>
        <w:t>время</w:t>
      </w:r>
      <w:r w:rsidRPr="005127F4">
        <w:rPr>
          <w:rFonts w:ascii="Times New Roman" w:hAnsi="Times New Roman" w:cs="Times New Roman"/>
          <w:sz w:val="28"/>
        </w:rPr>
        <w:t xml:space="preserve"> на пр</w:t>
      </w:r>
      <w:r w:rsidR="005828AE">
        <w:rPr>
          <w:rFonts w:ascii="Times New Roman" w:hAnsi="Times New Roman" w:cs="Times New Roman"/>
          <w:sz w:val="28"/>
        </w:rPr>
        <w:t>иведение в соответствие законодательству своей хозяйственной деятельности</w:t>
      </w:r>
      <w:r w:rsidRPr="005127F4">
        <w:rPr>
          <w:rFonts w:ascii="Times New Roman" w:hAnsi="Times New Roman" w:cs="Times New Roman"/>
          <w:sz w:val="28"/>
        </w:rPr>
        <w:t xml:space="preserve">. В случае изменения </w:t>
      </w:r>
      <w:r w:rsidR="004D6C4D">
        <w:rPr>
          <w:rFonts w:ascii="Times New Roman" w:hAnsi="Times New Roman" w:cs="Times New Roman"/>
          <w:sz w:val="28"/>
        </w:rPr>
        <w:t xml:space="preserve">модели поведения в рамках действующего законодательства </w:t>
      </w:r>
      <w:r w:rsidRPr="005127F4">
        <w:rPr>
          <w:rFonts w:ascii="Times New Roman" w:hAnsi="Times New Roman" w:cs="Times New Roman"/>
          <w:sz w:val="28"/>
        </w:rPr>
        <w:t>в отношении вышеуказанных налогоплательщиков контрольные мероприятия проводиться не будут.</w:t>
      </w:r>
    </w:p>
    <w:p w:rsidR="005127F4" w:rsidRDefault="005127F4" w:rsidP="005127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AE" w:rsidRDefault="00B515AE" w:rsidP="00B515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9</w:t>
      </w:r>
    </w:p>
    <w:p w:rsidR="009B1D7C" w:rsidRDefault="009B1D7C" w:rsidP="00D37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863">
        <w:rPr>
          <w:rFonts w:ascii="Times New Roman" w:hAnsi="Times New Roman" w:cs="Times New Roman"/>
          <w:sz w:val="28"/>
          <w:szCs w:val="28"/>
        </w:rPr>
        <w:t>Согласно данным Федеральной службы государственной статистики в динамике развития отрасли</w:t>
      </w:r>
      <w:r w:rsidR="000E189A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Pr="00D37863">
        <w:rPr>
          <w:rFonts w:ascii="Times New Roman" w:hAnsi="Times New Roman" w:cs="Times New Roman"/>
          <w:sz w:val="28"/>
          <w:szCs w:val="28"/>
        </w:rPr>
        <w:t xml:space="preserve"> с 2017 года наблюдается как количественный прирост объектов </w:t>
      </w:r>
      <w:r w:rsidR="00513F8E">
        <w:rPr>
          <w:rFonts w:ascii="Times New Roman" w:hAnsi="Times New Roman" w:cs="Times New Roman"/>
          <w:sz w:val="28"/>
          <w:szCs w:val="28"/>
        </w:rPr>
        <w:t xml:space="preserve">общепита </w:t>
      </w:r>
      <w:r w:rsidRPr="00D37863">
        <w:rPr>
          <w:rFonts w:ascii="Times New Roman" w:hAnsi="Times New Roman" w:cs="Times New Roman"/>
          <w:sz w:val="28"/>
          <w:szCs w:val="28"/>
        </w:rPr>
        <w:t>(по итогу 2017 года - 180 329 ед., 2018 – 182 954 ед., 2019 – 185 396 ед.), так и рост валового оборота в денежном выражении (по итогу 2017 года -  1 524 490 млн. руб., 2018 – 1 621 608 млн. руб.,</w:t>
      </w:r>
      <w:r w:rsidR="00A50A06">
        <w:rPr>
          <w:rFonts w:ascii="Times New Roman" w:hAnsi="Times New Roman" w:cs="Times New Roman"/>
          <w:sz w:val="28"/>
          <w:szCs w:val="28"/>
        </w:rPr>
        <w:t xml:space="preserve"> </w:t>
      </w:r>
      <w:r w:rsidRPr="00D37863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D378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37863">
        <w:rPr>
          <w:rFonts w:ascii="Times New Roman" w:hAnsi="Times New Roman" w:cs="Times New Roman"/>
          <w:sz w:val="28"/>
          <w:szCs w:val="28"/>
        </w:rPr>
        <w:t xml:space="preserve">1 763 293 млн. руб.), исключение составляют 9 месяцев 2020 года, зафиксировавшие снижение оборота отрасли около 20%, в силу ограничений принятых для нераспространения </w:t>
      </w:r>
      <w:proofErr w:type="spellStart"/>
      <w:r w:rsidRPr="00D378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7863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  <w:r w:rsidRPr="00D37863">
        <w:rPr>
          <w:rFonts w:ascii="Times New Roman" w:hAnsi="Times New Roman" w:cs="Times New Roman"/>
          <w:sz w:val="28"/>
          <w:szCs w:val="28"/>
        </w:rPr>
        <w:t xml:space="preserve"> Особенности оказания услуг в указанной сфере и сложившаяся ментальность </w:t>
      </w:r>
      <w:r w:rsidRPr="00D37863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допустили формирование рисков осуществления расчетов без применения контрольно-кассовой техники либо с нарушением порядка применения </w:t>
      </w:r>
      <w:r w:rsidR="005E4694">
        <w:rPr>
          <w:rFonts w:ascii="Times New Roman" w:hAnsi="Times New Roman" w:cs="Times New Roman"/>
          <w:sz w:val="28"/>
          <w:szCs w:val="28"/>
        </w:rPr>
        <w:t>ККТ</w:t>
      </w:r>
      <w:r w:rsidRPr="00D37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7FC" w:rsidRPr="00D37863" w:rsidRDefault="00D277FC" w:rsidP="00D37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7FC" w:rsidRDefault="00D277FC" w:rsidP="00D27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10</w:t>
      </w:r>
    </w:p>
    <w:p w:rsidR="009B1D7C" w:rsidRDefault="009B1D7C" w:rsidP="00D378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63">
        <w:rPr>
          <w:rFonts w:ascii="Times New Roman" w:hAnsi="Times New Roman" w:cs="Times New Roman"/>
          <w:sz w:val="28"/>
          <w:szCs w:val="28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для экономики, имеющихся в сфере услуг общественного питания, связанные с неполнотой отражения выручки.</w:t>
      </w:r>
    </w:p>
    <w:p w:rsidR="00A50A06" w:rsidRPr="002248DF" w:rsidRDefault="00A50A06" w:rsidP="00A50A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DF">
        <w:rPr>
          <w:rFonts w:ascii="Times New Roman" w:hAnsi="Times New Roman" w:cs="Times New Roman"/>
          <w:sz w:val="28"/>
          <w:szCs w:val="28"/>
        </w:rPr>
        <w:t>В целях обеления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питания, Федеральная налоговая служба приступила к реализации отраслевого проекта «Общественное питание».</w:t>
      </w:r>
    </w:p>
    <w:p w:rsidR="007C223E" w:rsidRDefault="007C223E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7C223E" w:rsidRDefault="007C223E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Слайд </w:t>
      </w:r>
      <w:r w:rsidR="00D558CD">
        <w:rPr>
          <w:rFonts w:ascii="Times New Roman" w:hAnsi="Times New Roman" w:cs="Times New Roman"/>
          <w:b/>
          <w:noProof/>
          <w:sz w:val="28"/>
          <w:szCs w:val="28"/>
          <w:u w:val="single"/>
        </w:rPr>
        <w:t>11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>На первом этапе, в рамках реализации проекта, налоговыми органами развернута информационная камп</w:t>
      </w:r>
      <w:r w:rsidR="004D6C4D">
        <w:rPr>
          <w:rFonts w:ascii="Times New Roman" w:hAnsi="Times New Roman" w:cs="Times New Roman"/>
          <w:sz w:val="28"/>
          <w:szCs w:val="28"/>
        </w:rPr>
        <w:t>ания по предупреждению</w:t>
      </w:r>
      <w:r w:rsidRPr="001F4A3F">
        <w:rPr>
          <w:rFonts w:ascii="Times New Roman" w:hAnsi="Times New Roman" w:cs="Times New Roman"/>
          <w:sz w:val="28"/>
          <w:szCs w:val="28"/>
        </w:rPr>
        <w:t xml:space="preserve"> налогоплательщиков, занятых в сфере услуг общественного питания, о необходимости соблюдения требований законодательства о применении контрольно-кассовой техники и последствиях, грозящих налогоплательщикам, в случае если они продолжают не применять контрольно-кассовую технику и соответственно, не фиксировать выручку через контрольно-кассовую технику в полном объем</w:t>
      </w:r>
      <w:r w:rsidR="00F87AC8">
        <w:rPr>
          <w:rFonts w:ascii="Times New Roman" w:hAnsi="Times New Roman" w:cs="Times New Roman"/>
          <w:sz w:val="28"/>
          <w:szCs w:val="28"/>
        </w:rPr>
        <w:t>е</w:t>
      </w:r>
      <w:r w:rsidRPr="001F4A3F">
        <w:rPr>
          <w:rFonts w:ascii="Times New Roman" w:hAnsi="Times New Roman" w:cs="Times New Roman"/>
          <w:sz w:val="28"/>
          <w:szCs w:val="28"/>
        </w:rPr>
        <w:t xml:space="preserve">, или применять ККТ с нарушениями требований Федерального закона №54-ФЗ. 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>Вместе с тем, налоговыми органами</w:t>
      </w:r>
      <w:r w:rsidR="00116393">
        <w:rPr>
          <w:rFonts w:ascii="Times New Roman" w:hAnsi="Times New Roman" w:cs="Times New Roman"/>
          <w:sz w:val="28"/>
          <w:szCs w:val="28"/>
        </w:rPr>
        <w:t xml:space="preserve"> </w:t>
      </w:r>
      <w:r w:rsidRPr="001F4A3F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E04A4E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F4A3F">
        <w:rPr>
          <w:rFonts w:ascii="Times New Roman" w:hAnsi="Times New Roman" w:cs="Times New Roman"/>
          <w:sz w:val="28"/>
          <w:szCs w:val="28"/>
        </w:rPr>
        <w:t>проводятся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в том числе посредством постоянного мониторинга расчетов, для включения в планы проверок и проведения соответствующих контрольных мероприятий.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lastRenderedPageBreak/>
        <w:t>В рамках риск</w:t>
      </w:r>
      <w:r w:rsidR="00AE1DE6">
        <w:rPr>
          <w:rFonts w:ascii="Times New Roman" w:hAnsi="Times New Roman" w:cs="Times New Roman"/>
          <w:sz w:val="28"/>
          <w:szCs w:val="28"/>
        </w:rPr>
        <w:t xml:space="preserve"> </w:t>
      </w:r>
      <w:r w:rsidRPr="001F4A3F">
        <w:rPr>
          <w:rFonts w:ascii="Times New Roman" w:hAnsi="Times New Roman" w:cs="Times New Roman"/>
          <w:sz w:val="28"/>
          <w:szCs w:val="28"/>
        </w:rPr>
        <w:t>-</w:t>
      </w:r>
      <w:r w:rsidR="00AE1DE6">
        <w:rPr>
          <w:rFonts w:ascii="Times New Roman" w:hAnsi="Times New Roman" w:cs="Times New Roman"/>
          <w:sz w:val="28"/>
          <w:szCs w:val="28"/>
        </w:rPr>
        <w:t xml:space="preserve"> </w:t>
      </w:r>
      <w:r w:rsidRPr="001F4A3F">
        <w:rPr>
          <w:rFonts w:ascii="Times New Roman" w:hAnsi="Times New Roman" w:cs="Times New Roman"/>
          <w:sz w:val="28"/>
          <w:szCs w:val="28"/>
        </w:rPr>
        <w:t xml:space="preserve">ориентированного подхода анализируется не только наличие сведений в информационных ресурсах налоговых органов о нестабильном поведении в транзакциях, произведенных налогоплательщиком на </w:t>
      </w:r>
      <w:r w:rsidR="004D6C4D">
        <w:rPr>
          <w:rFonts w:ascii="Times New Roman" w:hAnsi="Times New Roman" w:cs="Times New Roman"/>
          <w:sz w:val="28"/>
          <w:szCs w:val="28"/>
        </w:rPr>
        <w:t>контрольно-кассовой технике</w:t>
      </w:r>
      <w:r w:rsidRPr="001F4A3F">
        <w:rPr>
          <w:rFonts w:ascii="Times New Roman" w:hAnsi="Times New Roman" w:cs="Times New Roman"/>
          <w:sz w:val="28"/>
          <w:szCs w:val="28"/>
        </w:rPr>
        <w:t>, но и основные показатели, характеризующие деятельность налогоплательщика.</w:t>
      </w:r>
    </w:p>
    <w:p w:rsidR="00C50287" w:rsidRDefault="00C50287" w:rsidP="00C502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C50287" w:rsidRDefault="00C50287" w:rsidP="00C502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Слайд </w:t>
      </w:r>
      <w:r w:rsidR="00D558CD">
        <w:rPr>
          <w:rFonts w:ascii="Times New Roman" w:hAnsi="Times New Roman" w:cs="Times New Roman"/>
          <w:b/>
          <w:noProof/>
          <w:sz w:val="28"/>
          <w:szCs w:val="28"/>
          <w:u w:val="single"/>
        </w:rPr>
        <w:t>12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>Наиболее распространенные нарушения законодательства, которые выявляются в рамках анализа, это: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- неприменение ККТ. Участились случаи, когда </w:t>
      </w:r>
      <w:r w:rsidR="005D30E0">
        <w:rPr>
          <w:rFonts w:ascii="Times New Roman" w:hAnsi="Times New Roman" w:cs="Times New Roman"/>
          <w:sz w:val="28"/>
          <w:szCs w:val="28"/>
        </w:rPr>
        <w:t xml:space="preserve">сотрудники общепита </w:t>
      </w:r>
      <w:r w:rsidRPr="001F4A3F">
        <w:rPr>
          <w:rFonts w:ascii="Times New Roman" w:hAnsi="Times New Roman" w:cs="Times New Roman"/>
          <w:sz w:val="28"/>
          <w:szCs w:val="28"/>
        </w:rPr>
        <w:t>просят покупателей совершить перевод денежных средств за проданный товар или оказанную услугу по номеру телефона, на  банковскую карту;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- </w:t>
      </w:r>
      <w:r w:rsidR="004D6C4D">
        <w:rPr>
          <w:rFonts w:ascii="Times New Roman" w:hAnsi="Times New Roman" w:cs="Times New Roman"/>
          <w:sz w:val="28"/>
          <w:szCs w:val="28"/>
        </w:rPr>
        <w:t xml:space="preserve">это </w:t>
      </w:r>
      <w:r w:rsidRPr="001F4A3F">
        <w:rPr>
          <w:rFonts w:ascii="Times New Roman" w:hAnsi="Times New Roman" w:cs="Times New Roman"/>
          <w:sz w:val="28"/>
          <w:szCs w:val="28"/>
        </w:rPr>
        <w:t>невыдача чека;</w:t>
      </w:r>
    </w:p>
    <w:p w:rsidR="004D6C4D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- выдача чека с некорректными реквизитами. </w:t>
      </w:r>
    </w:p>
    <w:p w:rsidR="004C3850" w:rsidRDefault="004C3850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нарушения выявляются налоговыми органами на рабочих местах без выхода на точку осуществления расчетов</w:t>
      </w:r>
      <w:r w:rsidR="005C6AD6">
        <w:rPr>
          <w:rFonts w:ascii="Times New Roman" w:hAnsi="Times New Roman" w:cs="Times New Roman"/>
          <w:sz w:val="28"/>
          <w:szCs w:val="28"/>
        </w:rPr>
        <w:t>, в рамках анализа деятельности налогоплательщиков.</w:t>
      </w:r>
    </w:p>
    <w:p w:rsidR="009D4D17" w:rsidRDefault="001A0D25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распространённым нарушением</w:t>
      </w:r>
      <w:r w:rsidR="004D6C4D">
        <w:rPr>
          <w:rFonts w:ascii="Times New Roman" w:hAnsi="Times New Roman" w:cs="Times New Roman"/>
          <w:sz w:val="28"/>
          <w:szCs w:val="28"/>
        </w:rPr>
        <w:t xml:space="preserve"> </w:t>
      </w:r>
      <w:r w:rsidR="005C6EDD">
        <w:rPr>
          <w:rFonts w:ascii="Times New Roman" w:hAnsi="Times New Roman" w:cs="Times New Roman"/>
          <w:sz w:val="28"/>
          <w:szCs w:val="28"/>
        </w:rPr>
        <w:t>в сфере</w:t>
      </w:r>
      <w:r w:rsidR="004D6C4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выдача только </w:t>
      </w:r>
      <w:proofErr w:type="spellStart"/>
      <w:r w:rsidRPr="00114CCB">
        <w:rPr>
          <w:rFonts w:ascii="Times New Roman" w:hAnsi="Times New Roman" w:cs="Times New Roman"/>
          <w:color w:val="auto"/>
          <w:sz w:val="28"/>
          <w:szCs w:val="28"/>
        </w:rPr>
        <w:t>пречека</w:t>
      </w:r>
      <w:proofErr w:type="spellEnd"/>
      <w:r w:rsidR="005E78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14CCB" w:rsidRPr="00114C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6EDD">
        <w:rPr>
          <w:rFonts w:ascii="Times New Roman" w:hAnsi="Times New Roman" w:cs="Times New Roman"/>
          <w:sz w:val="28"/>
          <w:szCs w:val="28"/>
        </w:rPr>
        <w:t>по которому оплачивается заказ</w:t>
      </w:r>
      <w:r w:rsidR="005E7823">
        <w:rPr>
          <w:rFonts w:ascii="Times New Roman" w:hAnsi="Times New Roman" w:cs="Times New Roman"/>
          <w:sz w:val="28"/>
          <w:szCs w:val="28"/>
        </w:rPr>
        <w:t>,</w:t>
      </w:r>
      <w:r w:rsidR="005C6EDD" w:rsidRPr="00114C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6EDD">
        <w:rPr>
          <w:rFonts w:ascii="Times New Roman" w:hAnsi="Times New Roman" w:cs="Times New Roman"/>
          <w:color w:val="auto"/>
          <w:sz w:val="28"/>
          <w:szCs w:val="28"/>
        </w:rPr>
        <w:t xml:space="preserve">это </w:t>
      </w:r>
      <w:r w:rsidR="00114CCB">
        <w:rPr>
          <w:rFonts w:ascii="Times New Roman" w:hAnsi="Times New Roman" w:cs="Times New Roman"/>
          <w:color w:val="auto"/>
          <w:sz w:val="28"/>
          <w:szCs w:val="28"/>
        </w:rPr>
        <w:t>счет на оплату, который предоставляется клиенту для того, чтобы он мог проверить сумму и состав заказа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50F">
        <w:rPr>
          <w:rFonts w:ascii="Times New Roman" w:hAnsi="Times New Roman" w:cs="Times New Roman"/>
          <w:sz w:val="28"/>
          <w:szCs w:val="28"/>
        </w:rPr>
        <w:t>но чек по</w:t>
      </w:r>
      <w:r>
        <w:rPr>
          <w:rFonts w:ascii="Times New Roman" w:hAnsi="Times New Roman" w:cs="Times New Roman"/>
          <w:sz w:val="28"/>
          <w:szCs w:val="28"/>
        </w:rPr>
        <w:t xml:space="preserve"> ККТ</w:t>
      </w:r>
      <w:r w:rsidR="00EF650F">
        <w:rPr>
          <w:rFonts w:ascii="Times New Roman" w:hAnsi="Times New Roman" w:cs="Times New Roman"/>
          <w:sz w:val="28"/>
          <w:szCs w:val="28"/>
        </w:rPr>
        <w:t xml:space="preserve"> </w:t>
      </w:r>
      <w:r w:rsidR="005C6ED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F650F">
        <w:rPr>
          <w:rFonts w:ascii="Times New Roman" w:hAnsi="Times New Roman" w:cs="Times New Roman"/>
          <w:sz w:val="28"/>
          <w:szCs w:val="28"/>
        </w:rPr>
        <w:t>не пробивается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CC9" w:rsidRDefault="00D13CC9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CC9" w:rsidRDefault="00D13CC9" w:rsidP="009D4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3</w:t>
      </w:r>
    </w:p>
    <w:p w:rsidR="009D4D17" w:rsidRPr="001F4A3F" w:rsidRDefault="009D4D17" w:rsidP="009D4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гражданского контроля приводит к недобросовестному поведению налогоплательщиков в сфере общественного питания. </w:t>
      </w:r>
    </w:p>
    <w:p w:rsidR="00A43C1C" w:rsidRDefault="005D30E0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в случае</w:t>
      </w:r>
      <w:r w:rsidR="00130485">
        <w:rPr>
          <w:rFonts w:ascii="Times New Roman" w:hAnsi="Times New Roman" w:cs="Times New Roman"/>
          <w:sz w:val="28"/>
          <w:szCs w:val="28"/>
        </w:rPr>
        <w:t xml:space="preserve"> некачественно</w:t>
      </w:r>
      <w:r>
        <w:rPr>
          <w:rFonts w:ascii="Times New Roman" w:hAnsi="Times New Roman" w:cs="Times New Roman"/>
          <w:sz w:val="28"/>
          <w:szCs w:val="28"/>
        </w:rPr>
        <w:t xml:space="preserve"> оказанной услуги, </w:t>
      </w:r>
      <w:r w:rsidR="005C6A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130485">
        <w:rPr>
          <w:rFonts w:ascii="Times New Roman" w:hAnsi="Times New Roman" w:cs="Times New Roman"/>
          <w:sz w:val="28"/>
          <w:szCs w:val="28"/>
        </w:rPr>
        <w:t>товара ненадлежащего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C1C">
        <w:rPr>
          <w:rFonts w:ascii="Times New Roman" w:hAnsi="Times New Roman" w:cs="Times New Roman"/>
          <w:sz w:val="28"/>
          <w:szCs w:val="28"/>
        </w:rPr>
        <w:t xml:space="preserve">предъявление претензий к </w:t>
      </w:r>
      <w:r w:rsidR="005C6AD6">
        <w:rPr>
          <w:rFonts w:ascii="Times New Roman" w:hAnsi="Times New Roman" w:cs="Times New Roman"/>
          <w:sz w:val="28"/>
          <w:szCs w:val="28"/>
        </w:rPr>
        <w:t xml:space="preserve">продавцу услуги или товара </w:t>
      </w:r>
      <w:r w:rsidR="00130485">
        <w:rPr>
          <w:rFonts w:ascii="Times New Roman" w:hAnsi="Times New Roman" w:cs="Times New Roman"/>
          <w:sz w:val="28"/>
          <w:szCs w:val="28"/>
        </w:rPr>
        <w:t>при отсутствии чека</w:t>
      </w:r>
      <w:r w:rsidR="00A43C1C">
        <w:rPr>
          <w:rFonts w:ascii="Times New Roman" w:hAnsi="Times New Roman" w:cs="Times New Roman"/>
          <w:sz w:val="28"/>
          <w:szCs w:val="28"/>
        </w:rPr>
        <w:t xml:space="preserve"> ККТ</w:t>
      </w:r>
      <w:r w:rsidR="0013048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43C1C">
        <w:rPr>
          <w:rFonts w:ascii="Times New Roman" w:hAnsi="Times New Roman" w:cs="Times New Roman"/>
          <w:sz w:val="28"/>
          <w:szCs w:val="28"/>
        </w:rPr>
        <w:t>невозможно.</w:t>
      </w:r>
    </w:p>
    <w:p w:rsidR="00AD7730" w:rsidRDefault="003D413C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практики поступивших </w:t>
      </w:r>
      <w:r w:rsidR="005C6AD6">
        <w:rPr>
          <w:rFonts w:ascii="Times New Roman" w:hAnsi="Times New Roman" w:cs="Times New Roman"/>
          <w:sz w:val="28"/>
          <w:szCs w:val="28"/>
        </w:rPr>
        <w:t xml:space="preserve">жалоб </w:t>
      </w:r>
      <w:r>
        <w:rPr>
          <w:rFonts w:ascii="Times New Roman" w:hAnsi="Times New Roman" w:cs="Times New Roman"/>
          <w:sz w:val="28"/>
          <w:szCs w:val="28"/>
        </w:rPr>
        <w:t>в налоговые органы</w:t>
      </w:r>
      <w:r w:rsidR="005C6AD6">
        <w:rPr>
          <w:rFonts w:ascii="Times New Roman" w:hAnsi="Times New Roman" w:cs="Times New Roman"/>
          <w:sz w:val="28"/>
          <w:szCs w:val="28"/>
        </w:rPr>
        <w:t xml:space="preserve"> и органы </w:t>
      </w:r>
      <w:proofErr w:type="spellStart"/>
      <w:r w:rsidR="005C6AD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C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некачественно оказанные услуги, проданный товар</w:t>
      </w:r>
      <w:r w:rsidR="0052202A">
        <w:rPr>
          <w:rFonts w:ascii="Times New Roman" w:hAnsi="Times New Roman" w:cs="Times New Roman"/>
          <w:sz w:val="28"/>
          <w:szCs w:val="28"/>
        </w:rPr>
        <w:t>,</w:t>
      </w:r>
      <w:r w:rsidR="005C6AD6">
        <w:rPr>
          <w:rFonts w:ascii="Times New Roman" w:hAnsi="Times New Roman" w:cs="Times New Roman"/>
          <w:sz w:val="28"/>
          <w:szCs w:val="28"/>
        </w:rPr>
        <w:t xml:space="preserve"> чаще всего указывается на </w:t>
      </w:r>
      <w:r w:rsidR="0052202A">
        <w:rPr>
          <w:rFonts w:ascii="Times New Roman" w:hAnsi="Times New Roman" w:cs="Times New Roman"/>
          <w:sz w:val="28"/>
          <w:szCs w:val="28"/>
        </w:rPr>
        <w:t>отсутствие чека ККТ</w:t>
      </w:r>
      <w:r w:rsidR="005C6AD6">
        <w:rPr>
          <w:rFonts w:ascii="Times New Roman" w:hAnsi="Times New Roman" w:cs="Times New Roman"/>
          <w:sz w:val="28"/>
          <w:szCs w:val="28"/>
        </w:rPr>
        <w:t xml:space="preserve"> и документов подтверждающих оплату</w:t>
      </w:r>
      <w:r w:rsidR="0052202A">
        <w:rPr>
          <w:rFonts w:ascii="Times New Roman" w:hAnsi="Times New Roman" w:cs="Times New Roman"/>
          <w:sz w:val="28"/>
          <w:szCs w:val="28"/>
        </w:rPr>
        <w:t>.</w:t>
      </w:r>
    </w:p>
    <w:p w:rsidR="00B845CB" w:rsidRDefault="00AD7730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при отсутствии подтверждающих документов налоговые органы не могут применить меры административной ответственности по данному факту</w:t>
      </w:r>
      <w:r w:rsidR="005C6AD6">
        <w:rPr>
          <w:rFonts w:ascii="Times New Roman" w:hAnsi="Times New Roman" w:cs="Times New Roman"/>
          <w:sz w:val="28"/>
          <w:szCs w:val="28"/>
        </w:rPr>
        <w:t>, т. к. будет не возможно доказать факт приобретения услуги или товара и восстановить нарушенные права потребителя.</w:t>
      </w:r>
    </w:p>
    <w:p w:rsidR="00A50A06" w:rsidRPr="001F4A3F" w:rsidRDefault="00A76773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чек является Вашей гарантией в случае нарушения прав, а с помощью чека нарушенные права могут быть восстановлены.</w:t>
      </w:r>
    </w:p>
    <w:p w:rsidR="00A50A06" w:rsidRDefault="005C6AD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0A06" w:rsidRPr="001F4A3F">
        <w:rPr>
          <w:rFonts w:ascii="Times New Roman" w:hAnsi="Times New Roman" w:cs="Times New Roman"/>
          <w:sz w:val="28"/>
          <w:szCs w:val="28"/>
        </w:rPr>
        <w:t xml:space="preserve">ыявлению налогоплательщиков сферы услуг общественного питания, которые нарушают требования законодательства Российской Федерации о применении ККТ, помогает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0A06" w:rsidRPr="001F4A3F">
        <w:rPr>
          <w:rFonts w:ascii="Times New Roman" w:hAnsi="Times New Roman" w:cs="Times New Roman"/>
          <w:sz w:val="28"/>
          <w:szCs w:val="28"/>
        </w:rPr>
        <w:t>гражданский контроль, в том числе за счет проверки легальности кассового чека через бесплатное мобильное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 «Проверка чека»</w:t>
      </w:r>
      <w:r w:rsidR="00A50A06" w:rsidRPr="001F4A3F">
        <w:rPr>
          <w:rFonts w:ascii="Times New Roman" w:hAnsi="Times New Roman" w:cs="Times New Roman"/>
          <w:sz w:val="28"/>
          <w:szCs w:val="28"/>
        </w:rPr>
        <w:t>, с помощью которого в случае возникновения вопросов можно направить жалобу в ФНС России.</w:t>
      </w:r>
    </w:p>
    <w:p w:rsidR="000E436F" w:rsidRDefault="000E436F" w:rsidP="000E43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0E436F" w:rsidRDefault="000E436F" w:rsidP="000E43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1</w:t>
      </w:r>
      <w:r w:rsidR="00D13CC9">
        <w:rPr>
          <w:rFonts w:ascii="Times New Roman" w:hAnsi="Times New Roman" w:cs="Times New Roman"/>
          <w:b/>
          <w:noProof/>
          <w:sz w:val="28"/>
          <w:szCs w:val="28"/>
          <w:u w:val="single"/>
        </w:rPr>
        <w:t>4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3F">
        <w:rPr>
          <w:rFonts w:ascii="Times New Roman" w:hAnsi="Times New Roman" w:cs="Times New Roman"/>
          <w:sz w:val="28"/>
          <w:szCs w:val="28"/>
        </w:rPr>
        <w:t xml:space="preserve">Напоминаем, что за неприменение контрольно-кассовой техники в установленных законодательством Российской Федерации о применении контрольно-кассовой техники случаях или за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предусмотрена административная ответственность по </w:t>
      </w:r>
      <w:r w:rsidR="00116393">
        <w:rPr>
          <w:rFonts w:ascii="Times New Roman" w:hAnsi="Times New Roman" w:cs="Times New Roman"/>
          <w:sz w:val="28"/>
          <w:szCs w:val="28"/>
        </w:rPr>
        <w:br/>
      </w:r>
      <w:r w:rsidRPr="001F4A3F">
        <w:rPr>
          <w:rFonts w:ascii="Times New Roman" w:hAnsi="Times New Roman" w:cs="Times New Roman"/>
          <w:sz w:val="28"/>
          <w:szCs w:val="28"/>
        </w:rPr>
        <w:t>ст. 14.5 Кодекса Российской Федерации об административных правонарушениях.</w:t>
      </w:r>
      <w:proofErr w:type="gramEnd"/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F4A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4A3F">
        <w:rPr>
          <w:rFonts w:ascii="Times New Roman" w:hAnsi="Times New Roman" w:cs="Times New Roman"/>
          <w:sz w:val="28"/>
          <w:szCs w:val="28"/>
        </w:rPr>
        <w:t xml:space="preserve"> штраф за неприменение ККТ напрямую зависит от суммы расчета, осуществленного без применения ККТ, но не менее 10 тыс. руб. для должностных лиц и не менее 30 тыс. руб. для юридических лиц, а за повторное совершение административного правонарушения, выразившегося в неприменении ККТ, любой налогоплательщик, независимо от организационной формы</w:t>
      </w:r>
      <w:r w:rsidR="005C6AD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1F4A3F">
        <w:rPr>
          <w:rFonts w:ascii="Times New Roman" w:hAnsi="Times New Roman" w:cs="Times New Roman"/>
          <w:sz w:val="28"/>
          <w:szCs w:val="28"/>
        </w:rPr>
        <w:t xml:space="preserve">, может </w:t>
      </w:r>
      <w:r w:rsidRPr="001F4A3F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приостановление деятельности на срок до 90 суток, если совокупная сумма расчетов, проведенных без ККТ, составит один миллион </w:t>
      </w:r>
      <w:r w:rsidR="005C6AD6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F4A3F">
        <w:rPr>
          <w:rFonts w:ascii="Times New Roman" w:hAnsi="Times New Roman" w:cs="Times New Roman"/>
          <w:sz w:val="28"/>
          <w:szCs w:val="28"/>
        </w:rPr>
        <w:t>и более.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>Напоминаем, что срок давности привлечения к ответственности, исчисляемый со дня совершения соответствующего правонарушения, за все нарушения, связанные с применением ККТ, увеличен до одного года (ч. 1 ст. 4.5 КоАП РФ).</w:t>
      </w:r>
    </w:p>
    <w:p w:rsidR="009D0790" w:rsidRDefault="009D0790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534524" w:rsidRDefault="00534524" w:rsidP="005345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1</w:t>
      </w:r>
      <w:r w:rsidR="001C457C">
        <w:rPr>
          <w:rFonts w:ascii="Times New Roman" w:hAnsi="Times New Roman" w:cs="Times New Roman"/>
          <w:b/>
          <w:noProof/>
          <w:sz w:val="28"/>
          <w:szCs w:val="28"/>
          <w:u w:val="single"/>
        </w:rPr>
        <w:t>5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3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16393"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>налогоплательщик,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добровольно заявивший в налоговый орган в письменной форме о неприменении им ККТ в случаях, установленных законодательством РФ о применении ККТ и добровольно исполнивший до вынесения постановления по делу об административном правонарушении обязанность, за неисполнение или ненадлежащее исполнение которой он привлекается к административной ответственности, а также налогоплательщик, направивший в налоговый орган кассовый чек коррекции (бланк строгой отчетности</w:t>
      </w:r>
      <w:proofErr w:type="gramEnd"/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коррекции), </w:t>
      </w:r>
      <w:r w:rsidRPr="001F4A3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освобождается от административной ответственности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административное правонарушение, предусмотренное </w:t>
      </w:r>
      <w:hyperlink r:id="rId9" w:history="1">
        <w:r w:rsidRPr="001F4A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</w:t>
        </w:r>
      </w:hyperlink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1F4A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</w:hyperlink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Pr="001F4A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 ст.</w:t>
        </w:r>
      </w:hyperlink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14.5 КоАП РФ, если соблюдены в совокупности следующие условия:</w:t>
      </w:r>
    </w:p>
    <w:p w:rsidR="00A50A06" w:rsidRPr="001F4A3F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F4A3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момент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лица с заявлением в налоговый орган либо </w:t>
      </w:r>
      <w:r w:rsidRPr="001F4A3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направления лицом в налоговый орган кассового чека коррекции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(бланка строгой отчетности коррекции) налоговый орган не располагал соответствующими сведениями и документами о совершенном административном правонарушении;</w:t>
      </w:r>
    </w:p>
    <w:p w:rsidR="00A50A06" w:rsidRDefault="00A50A06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F4A3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представленные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и документы либо </w:t>
      </w:r>
      <w:r w:rsidRPr="001F4A3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кассовый чек коррекции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(бланк строгой отчетности коррекции) </w:t>
      </w:r>
      <w:r w:rsidRPr="001F4A3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являются достаточными для установления события административного правонарушения</w:t>
      </w:r>
      <w:r w:rsidRPr="001F4A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4945" w:rsidRDefault="00804945" w:rsidP="008049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804945" w:rsidRDefault="00804945" w:rsidP="008049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Слайд 1</w:t>
      </w:r>
      <w:r w:rsidR="001C457C">
        <w:rPr>
          <w:rFonts w:ascii="Times New Roman" w:hAnsi="Times New Roman" w:cs="Times New Roman"/>
          <w:b/>
          <w:noProof/>
          <w:sz w:val="28"/>
          <w:szCs w:val="28"/>
          <w:u w:val="single"/>
        </w:rPr>
        <w:t>6</w:t>
      </w:r>
    </w:p>
    <w:p w:rsidR="00116393" w:rsidRPr="001F4A3F" w:rsidRDefault="00116393" w:rsidP="001F4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A3F">
        <w:rPr>
          <w:rFonts w:ascii="Times New Roman" w:hAnsi="Times New Roman" w:cs="Times New Roman"/>
          <w:sz w:val="28"/>
          <w:szCs w:val="28"/>
        </w:rPr>
        <w:t>Таким образом, мы рекомендуем налогоплательщикам, дабы избежать финансовых затрат, в полной мере соблюдать законодательство о применении ККТ.</w:t>
      </w:r>
    </w:p>
    <w:p w:rsidR="002248DF" w:rsidRPr="00BC459A" w:rsidRDefault="00A66FFC" w:rsidP="005127F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своего доклада хочу отметить, что п</w:t>
      </w:r>
      <w:r w:rsidR="007C4D6C" w:rsidRPr="005127F4">
        <w:rPr>
          <w:rFonts w:ascii="Times New Roman" w:hAnsi="Times New Roman" w:cs="Times New Roman"/>
          <w:sz w:val="28"/>
          <w:szCs w:val="28"/>
        </w:rPr>
        <w:t>о результатам инвентаризации рынков</w:t>
      </w:r>
      <w:r w:rsidR="007C4D6C">
        <w:rPr>
          <w:rFonts w:ascii="Times New Roman" w:hAnsi="Times New Roman" w:cs="Times New Roman"/>
          <w:sz w:val="28"/>
          <w:szCs w:val="28"/>
        </w:rPr>
        <w:t xml:space="preserve"> и предприятий общественного питания</w:t>
      </w:r>
      <w:r w:rsidR="007C4D6C" w:rsidRPr="005127F4">
        <w:rPr>
          <w:rFonts w:ascii="Times New Roman" w:hAnsi="Times New Roman" w:cs="Times New Roman"/>
          <w:sz w:val="28"/>
          <w:szCs w:val="28"/>
        </w:rPr>
        <w:t>, аналитической работы и взаимодействия структур будет создана целевая налоговая модель, при которой налогоплательщики, осуществляющие деятельность на рынке</w:t>
      </w:r>
      <w:r w:rsidR="007C4D6C">
        <w:rPr>
          <w:rFonts w:ascii="Times New Roman" w:hAnsi="Times New Roman" w:cs="Times New Roman"/>
          <w:sz w:val="28"/>
          <w:szCs w:val="28"/>
        </w:rPr>
        <w:t xml:space="preserve"> и в общепите</w:t>
      </w:r>
      <w:r w:rsidR="007C4D6C" w:rsidRPr="005127F4">
        <w:rPr>
          <w:rFonts w:ascii="Times New Roman" w:hAnsi="Times New Roman" w:cs="Times New Roman"/>
          <w:sz w:val="28"/>
          <w:szCs w:val="28"/>
        </w:rPr>
        <w:t>, зарегистрированы в установленном порядке, работают с соблюдением требований законодательства Российской Федерации, применяется контрольно-кассовая техника, исчисление и уплата налогов осуществляется в соответствии с Налоговым кодексом.</w:t>
      </w:r>
    </w:p>
    <w:sectPr w:rsidR="002248DF" w:rsidRPr="00BC459A" w:rsidSect="00D65D6F">
      <w:headerReference w:type="default" r:id="rId12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F" w:rsidRDefault="0011344F" w:rsidP="003A0C0B">
      <w:pPr>
        <w:spacing w:line="240" w:lineRule="auto"/>
      </w:pPr>
      <w:r>
        <w:separator/>
      </w:r>
    </w:p>
  </w:endnote>
  <w:endnote w:type="continuationSeparator" w:id="0">
    <w:p w:rsidR="0011344F" w:rsidRDefault="0011344F" w:rsidP="003A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F" w:rsidRDefault="0011344F" w:rsidP="003A0C0B">
      <w:pPr>
        <w:spacing w:line="240" w:lineRule="auto"/>
      </w:pPr>
      <w:r>
        <w:separator/>
      </w:r>
    </w:p>
  </w:footnote>
  <w:footnote w:type="continuationSeparator" w:id="0">
    <w:p w:rsidR="0011344F" w:rsidRDefault="0011344F" w:rsidP="003A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3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7C4" w:rsidRPr="00AF7593" w:rsidRDefault="009C1B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75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75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75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C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75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07C4" w:rsidRDefault="00620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4EE"/>
    <w:multiLevelType w:val="hybridMultilevel"/>
    <w:tmpl w:val="B814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0"/>
    <w:rsid w:val="00003D68"/>
    <w:rsid w:val="000074F9"/>
    <w:rsid w:val="00013F59"/>
    <w:rsid w:val="00016A12"/>
    <w:rsid w:val="000222AA"/>
    <w:rsid w:val="00022F2D"/>
    <w:rsid w:val="00024D90"/>
    <w:rsid w:val="00026AB9"/>
    <w:rsid w:val="00031B96"/>
    <w:rsid w:val="0004295D"/>
    <w:rsid w:val="00042B00"/>
    <w:rsid w:val="000438FD"/>
    <w:rsid w:val="000445CD"/>
    <w:rsid w:val="00050CD7"/>
    <w:rsid w:val="000611E7"/>
    <w:rsid w:val="00062E0B"/>
    <w:rsid w:val="000643CA"/>
    <w:rsid w:val="00066F26"/>
    <w:rsid w:val="00076338"/>
    <w:rsid w:val="00076A0C"/>
    <w:rsid w:val="000862BB"/>
    <w:rsid w:val="000928C8"/>
    <w:rsid w:val="00094242"/>
    <w:rsid w:val="00097A82"/>
    <w:rsid w:val="000A17CE"/>
    <w:rsid w:val="000C1888"/>
    <w:rsid w:val="000C5953"/>
    <w:rsid w:val="000C7EB4"/>
    <w:rsid w:val="000C7EEF"/>
    <w:rsid w:val="000D2FBE"/>
    <w:rsid w:val="000D7A79"/>
    <w:rsid w:val="000E08D1"/>
    <w:rsid w:val="000E10CD"/>
    <w:rsid w:val="000E189A"/>
    <w:rsid w:val="000E436F"/>
    <w:rsid w:val="000F6A00"/>
    <w:rsid w:val="00112AAD"/>
    <w:rsid w:val="0011344F"/>
    <w:rsid w:val="00114CCB"/>
    <w:rsid w:val="00116393"/>
    <w:rsid w:val="001236C8"/>
    <w:rsid w:val="00130485"/>
    <w:rsid w:val="001346F9"/>
    <w:rsid w:val="00140FDF"/>
    <w:rsid w:val="00144C32"/>
    <w:rsid w:val="001477AD"/>
    <w:rsid w:val="00152AB5"/>
    <w:rsid w:val="00166498"/>
    <w:rsid w:val="00166BE4"/>
    <w:rsid w:val="001732F2"/>
    <w:rsid w:val="0017408D"/>
    <w:rsid w:val="00176C58"/>
    <w:rsid w:val="00182E1F"/>
    <w:rsid w:val="001838DF"/>
    <w:rsid w:val="001848C9"/>
    <w:rsid w:val="001870D4"/>
    <w:rsid w:val="00197861"/>
    <w:rsid w:val="001A002E"/>
    <w:rsid w:val="001A0D25"/>
    <w:rsid w:val="001A4411"/>
    <w:rsid w:val="001A7067"/>
    <w:rsid w:val="001B0B3C"/>
    <w:rsid w:val="001B61B9"/>
    <w:rsid w:val="001C457C"/>
    <w:rsid w:val="001D12DF"/>
    <w:rsid w:val="001D5071"/>
    <w:rsid w:val="001E4DFB"/>
    <w:rsid w:val="001E65D6"/>
    <w:rsid w:val="001F17F1"/>
    <w:rsid w:val="001F3D9B"/>
    <w:rsid w:val="001F4A3F"/>
    <w:rsid w:val="001F765B"/>
    <w:rsid w:val="00200223"/>
    <w:rsid w:val="00210103"/>
    <w:rsid w:val="002171BA"/>
    <w:rsid w:val="002207E8"/>
    <w:rsid w:val="002248DF"/>
    <w:rsid w:val="0023222F"/>
    <w:rsid w:val="00236FAA"/>
    <w:rsid w:val="00237FD4"/>
    <w:rsid w:val="00241457"/>
    <w:rsid w:val="00252351"/>
    <w:rsid w:val="002649B1"/>
    <w:rsid w:val="002702E0"/>
    <w:rsid w:val="00273FFD"/>
    <w:rsid w:val="0028497C"/>
    <w:rsid w:val="00286EBF"/>
    <w:rsid w:val="002915BA"/>
    <w:rsid w:val="00292F3F"/>
    <w:rsid w:val="00293CE0"/>
    <w:rsid w:val="00296213"/>
    <w:rsid w:val="002A7330"/>
    <w:rsid w:val="002A7D26"/>
    <w:rsid w:val="002B2873"/>
    <w:rsid w:val="002B2895"/>
    <w:rsid w:val="002C041D"/>
    <w:rsid w:val="002C3018"/>
    <w:rsid w:val="002E144F"/>
    <w:rsid w:val="002E4835"/>
    <w:rsid w:val="002F35A3"/>
    <w:rsid w:val="00305F02"/>
    <w:rsid w:val="00307694"/>
    <w:rsid w:val="003129D6"/>
    <w:rsid w:val="00314752"/>
    <w:rsid w:val="0031655B"/>
    <w:rsid w:val="0032166D"/>
    <w:rsid w:val="00323771"/>
    <w:rsid w:val="00351407"/>
    <w:rsid w:val="00366DB0"/>
    <w:rsid w:val="00371B5F"/>
    <w:rsid w:val="00372E98"/>
    <w:rsid w:val="00380654"/>
    <w:rsid w:val="00380FCC"/>
    <w:rsid w:val="00381002"/>
    <w:rsid w:val="003874C4"/>
    <w:rsid w:val="00387733"/>
    <w:rsid w:val="00387B20"/>
    <w:rsid w:val="003927EF"/>
    <w:rsid w:val="003A0C0B"/>
    <w:rsid w:val="003A2FC3"/>
    <w:rsid w:val="003B0852"/>
    <w:rsid w:val="003C00A7"/>
    <w:rsid w:val="003D1A1D"/>
    <w:rsid w:val="003D1B60"/>
    <w:rsid w:val="003D2BCD"/>
    <w:rsid w:val="003D331A"/>
    <w:rsid w:val="003D38FE"/>
    <w:rsid w:val="003D413C"/>
    <w:rsid w:val="003E581F"/>
    <w:rsid w:val="00402082"/>
    <w:rsid w:val="00405267"/>
    <w:rsid w:val="004065F7"/>
    <w:rsid w:val="004179FD"/>
    <w:rsid w:val="00420EB3"/>
    <w:rsid w:val="00421CBD"/>
    <w:rsid w:val="00453C15"/>
    <w:rsid w:val="00454BAF"/>
    <w:rsid w:val="00457527"/>
    <w:rsid w:val="0046114C"/>
    <w:rsid w:val="004645C2"/>
    <w:rsid w:val="00465CD2"/>
    <w:rsid w:val="0046620A"/>
    <w:rsid w:val="0046689A"/>
    <w:rsid w:val="004832FE"/>
    <w:rsid w:val="00485026"/>
    <w:rsid w:val="00490C4F"/>
    <w:rsid w:val="00493723"/>
    <w:rsid w:val="004A0FAA"/>
    <w:rsid w:val="004A2526"/>
    <w:rsid w:val="004A2EA2"/>
    <w:rsid w:val="004A78C7"/>
    <w:rsid w:val="004C3850"/>
    <w:rsid w:val="004C7A85"/>
    <w:rsid w:val="004D0C26"/>
    <w:rsid w:val="004D6C4D"/>
    <w:rsid w:val="004E552D"/>
    <w:rsid w:val="004F0084"/>
    <w:rsid w:val="004F289F"/>
    <w:rsid w:val="004F2AEA"/>
    <w:rsid w:val="004F2BB6"/>
    <w:rsid w:val="005009E0"/>
    <w:rsid w:val="00500A77"/>
    <w:rsid w:val="00501555"/>
    <w:rsid w:val="00502E23"/>
    <w:rsid w:val="00504274"/>
    <w:rsid w:val="00504772"/>
    <w:rsid w:val="005127F4"/>
    <w:rsid w:val="00513F8E"/>
    <w:rsid w:val="005173ED"/>
    <w:rsid w:val="0052202A"/>
    <w:rsid w:val="005269CA"/>
    <w:rsid w:val="00534524"/>
    <w:rsid w:val="00542A41"/>
    <w:rsid w:val="005455E1"/>
    <w:rsid w:val="00545DC4"/>
    <w:rsid w:val="00557FDB"/>
    <w:rsid w:val="005647DD"/>
    <w:rsid w:val="00570D53"/>
    <w:rsid w:val="00574669"/>
    <w:rsid w:val="00574E69"/>
    <w:rsid w:val="005828AE"/>
    <w:rsid w:val="00583B85"/>
    <w:rsid w:val="00583CA3"/>
    <w:rsid w:val="005841B1"/>
    <w:rsid w:val="00586BBE"/>
    <w:rsid w:val="005900C1"/>
    <w:rsid w:val="00590FBC"/>
    <w:rsid w:val="00591FCC"/>
    <w:rsid w:val="00596093"/>
    <w:rsid w:val="00596E21"/>
    <w:rsid w:val="00596E77"/>
    <w:rsid w:val="005A3BC5"/>
    <w:rsid w:val="005B2A4F"/>
    <w:rsid w:val="005B49D0"/>
    <w:rsid w:val="005C09A8"/>
    <w:rsid w:val="005C6AD6"/>
    <w:rsid w:val="005C6EDD"/>
    <w:rsid w:val="005D12C1"/>
    <w:rsid w:val="005D2CDB"/>
    <w:rsid w:val="005D30E0"/>
    <w:rsid w:val="005E4694"/>
    <w:rsid w:val="005E7823"/>
    <w:rsid w:val="005F6803"/>
    <w:rsid w:val="005F6EF2"/>
    <w:rsid w:val="00600988"/>
    <w:rsid w:val="0060349B"/>
    <w:rsid w:val="006036F3"/>
    <w:rsid w:val="006119F5"/>
    <w:rsid w:val="00611ED7"/>
    <w:rsid w:val="00615476"/>
    <w:rsid w:val="00616AFF"/>
    <w:rsid w:val="006207C4"/>
    <w:rsid w:val="00634108"/>
    <w:rsid w:val="00636DCD"/>
    <w:rsid w:val="00637CE5"/>
    <w:rsid w:val="00641CC9"/>
    <w:rsid w:val="00645EE7"/>
    <w:rsid w:val="00650302"/>
    <w:rsid w:val="00655303"/>
    <w:rsid w:val="006578F9"/>
    <w:rsid w:val="00664ACE"/>
    <w:rsid w:val="00664F98"/>
    <w:rsid w:val="0066746D"/>
    <w:rsid w:val="00675F9A"/>
    <w:rsid w:val="00677198"/>
    <w:rsid w:val="00684CF3"/>
    <w:rsid w:val="0068514C"/>
    <w:rsid w:val="00694993"/>
    <w:rsid w:val="006B0DF4"/>
    <w:rsid w:val="006B27F2"/>
    <w:rsid w:val="006B2C9B"/>
    <w:rsid w:val="006B2D66"/>
    <w:rsid w:val="006B3154"/>
    <w:rsid w:val="006B35A8"/>
    <w:rsid w:val="006B4340"/>
    <w:rsid w:val="006C05B2"/>
    <w:rsid w:val="006C07CA"/>
    <w:rsid w:val="006E3D60"/>
    <w:rsid w:val="006E61F2"/>
    <w:rsid w:val="006F0FF6"/>
    <w:rsid w:val="00712AEC"/>
    <w:rsid w:val="007140C6"/>
    <w:rsid w:val="0073259A"/>
    <w:rsid w:val="00736664"/>
    <w:rsid w:val="007373DB"/>
    <w:rsid w:val="00760186"/>
    <w:rsid w:val="00762FE7"/>
    <w:rsid w:val="007635CF"/>
    <w:rsid w:val="00772CEB"/>
    <w:rsid w:val="007758A8"/>
    <w:rsid w:val="00787FE5"/>
    <w:rsid w:val="00791808"/>
    <w:rsid w:val="00792464"/>
    <w:rsid w:val="00793EBD"/>
    <w:rsid w:val="0079683E"/>
    <w:rsid w:val="007A5FFF"/>
    <w:rsid w:val="007A72A2"/>
    <w:rsid w:val="007A7F19"/>
    <w:rsid w:val="007B3F7F"/>
    <w:rsid w:val="007B7420"/>
    <w:rsid w:val="007C223E"/>
    <w:rsid w:val="007C4D6C"/>
    <w:rsid w:val="007C6800"/>
    <w:rsid w:val="007C6D1B"/>
    <w:rsid w:val="007D0A5B"/>
    <w:rsid w:val="007D0B94"/>
    <w:rsid w:val="007D2B41"/>
    <w:rsid w:val="007D4DA4"/>
    <w:rsid w:val="007D601F"/>
    <w:rsid w:val="007D6F0D"/>
    <w:rsid w:val="007E443A"/>
    <w:rsid w:val="007F0663"/>
    <w:rsid w:val="007F277E"/>
    <w:rsid w:val="007F299F"/>
    <w:rsid w:val="00804687"/>
    <w:rsid w:val="00804945"/>
    <w:rsid w:val="00805FE3"/>
    <w:rsid w:val="00814901"/>
    <w:rsid w:val="0081754B"/>
    <w:rsid w:val="008179E0"/>
    <w:rsid w:val="00822F22"/>
    <w:rsid w:val="008232C2"/>
    <w:rsid w:val="00825DD1"/>
    <w:rsid w:val="00831215"/>
    <w:rsid w:val="00834C78"/>
    <w:rsid w:val="00836A81"/>
    <w:rsid w:val="008420CC"/>
    <w:rsid w:val="0085065B"/>
    <w:rsid w:val="008569C4"/>
    <w:rsid w:val="008574F3"/>
    <w:rsid w:val="008576B9"/>
    <w:rsid w:val="00863AD9"/>
    <w:rsid w:val="0087788E"/>
    <w:rsid w:val="00880A8B"/>
    <w:rsid w:val="00882D58"/>
    <w:rsid w:val="0089011F"/>
    <w:rsid w:val="00893378"/>
    <w:rsid w:val="00893AF2"/>
    <w:rsid w:val="00895B48"/>
    <w:rsid w:val="008A42D8"/>
    <w:rsid w:val="008B10E5"/>
    <w:rsid w:val="008B4CD0"/>
    <w:rsid w:val="008C5A7A"/>
    <w:rsid w:val="008D1939"/>
    <w:rsid w:val="008D304C"/>
    <w:rsid w:val="008F0AC6"/>
    <w:rsid w:val="008F2FC6"/>
    <w:rsid w:val="008F320A"/>
    <w:rsid w:val="008F5386"/>
    <w:rsid w:val="008F5AEA"/>
    <w:rsid w:val="008F5F72"/>
    <w:rsid w:val="008F645E"/>
    <w:rsid w:val="0090438A"/>
    <w:rsid w:val="00905E33"/>
    <w:rsid w:val="009060D6"/>
    <w:rsid w:val="00912940"/>
    <w:rsid w:val="009138BE"/>
    <w:rsid w:val="00916292"/>
    <w:rsid w:val="00917ED3"/>
    <w:rsid w:val="00921F9B"/>
    <w:rsid w:val="00937253"/>
    <w:rsid w:val="009412C4"/>
    <w:rsid w:val="00953EB5"/>
    <w:rsid w:val="00960CB9"/>
    <w:rsid w:val="0096237D"/>
    <w:rsid w:val="009627E5"/>
    <w:rsid w:val="009669B3"/>
    <w:rsid w:val="009708BD"/>
    <w:rsid w:val="009775F4"/>
    <w:rsid w:val="0098610C"/>
    <w:rsid w:val="00986714"/>
    <w:rsid w:val="00986BB8"/>
    <w:rsid w:val="00987523"/>
    <w:rsid w:val="009A4ADB"/>
    <w:rsid w:val="009B1D7C"/>
    <w:rsid w:val="009B4A0A"/>
    <w:rsid w:val="009C18C5"/>
    <w:rsid w:val="009C1BC7"/>
    <w:rsid w:val="009C6343"/>
    <w:rsid w:val="009D0790"/>
    <w:rsid w:val="009D4D17"/>
    <w:rsid w:val="009F45AD"/>
    <w:rsid w:val="00A03C0F"/>
    <w:rsid w:val="00A03C78"/>
    <w:rsid w:val="00A07403"/>
    <w:rsid w:val="00A105F0"/>
    <w:rsid w:val="00A117DB"/>
    <w:rsid w:val="00A1738D"/>
    <w:rsid w:val="00A17C93"/>
    <w:rsid w:val="00A255FB"/>
    <w:rsid w:val="00A26B7A"/>
    <w:rsid w:val="00A40C15"/>
    <w:rsid w:val="00A428FB"/>
    <w:rsid w:val="00A43C1C"/>
    <w:rsid w:val="00A50A06"/>
    <w:rsid w:val="00A6262E"/>
    <w:rsid w:val="00A62C97"/>
    <w:rsid w:val="00A6412F"/>
    <w:rsid w:val="00A64F0E"/>
    <w:rsid w:val="00A66FFC"/>
    <w:rsid w:val="00A67FA1"/>
    <w:rsid w:val="00A7301D"/>
    <w:rsid w:val="00A74466"/>
    <w:rsid w:val="00A76773"/>
    <w:rsid w:val="00A80B6C"/>
    <w:rsid w:val="00A915B4"/>
    <w:rsid w:val="00AB1C5E"/>
    <w:rsid w:val="00AB5CE0"/>
    <w:rsid w:val="00AC2E32"/>
    <w:rsid w:val="00AC323C"/>
    <w:rsid w:val="00AD21AA"/>
    <w:rsid w:val="00AD2E0C"/>
    <w:rsid w:val="00AD3D53"/>
    <w:rsid w:val="00AD7730"/>
    <w:rsid w:val="00AE1DE6"/>
    <w:rsid w:val="00AE2C09"/>
    <w:rsid w:val="00AF0DCB"/>
    <w:rsid w:val="00AF214D"/>
    <w:rsid w:val="00AF7593"/>
    <w:rsid w:val="00B010FB"/>
    <w:rsid w:val="00B0309D"/>
    <w:rsid w:val="00B047AC"/>
    <w:rsid w:val="00B078C4"/>
    <w:rsid w:val="00B12F37"/>
    <w:rsid w:val="00B25AAA"/>
    <w:rsid w:val="00B272F6"/>
    <w:rsid w:val="00B3580F"/>
    <w:rsid w:val="00B4482C"/>
    <w:rsid w:val="00B515AE"/>
    <w:rsid w:val="00B546C1"/>
    <w:rsid w:val="00B56A26"/>
    <w:rsid w:val="00B61062"/>
    <w:rsid w:val="00B616B4"/>
    <w:rsid w:val="00B70C64"/>
    <w:rsid w:val="00B7616A"/>
    <w:rsid w:val="00B7648A"/>
    <w:rsid w:val="00B845CB"/>
    <w:rsid w:val="00B92C4C"/>
    <w:rsid w:val="00B934C5"/>
    <w:rsid w:val="00B95C56"/>
    <w:rsid w:val="00B95CB8"/>
    <w:rsid w:val="00BA3F7A"/>
    <w:rsid w:val="00BA4007"/>
    <w:rsid w:val="00BA585A"/>
    <w:rsid w:val="00BA6440"/>
    <w:rsid w:val="00BB02B5"/>
    <w:rsid w:val="00BB1BC0"/>
    <w:rsid w:val="00BB39F0"/>
    <w:rsid w:val="00BC08D3"/>
    <w:rsid w:val="00BC459A"/>
    <w:rsid w:val="00BD5F93"/>
    <w:rsid w:val="00BD6D3D"/>
    <w:rsid w:val="00BD7506"/>
    <w:rsid w:val="00BE0BE4"/>
    <w:rsid w:val="00BE1AB5"/>
    <w:rsid w:val="00BE206A"/>
    <w:rsid w:val="00BE3DE6"/>
    <w:rsid w:val="00BE4FB2"/>
    <w:rsid w:val="00BF0C67"/>
    <w:rsid w:val="00BF0F70"/>
    <w:rsid w:val="00BF33F2"/>
    <w:rsid w:val="00BF586F"/>
    <w:rsid w:val="00C00690"/>
    <w:rsid w:val="00C00E27"/>
    <w:rsid w:val="00C07855"/>
    <w:rsid w:val="00C07D25"/>
    <w:rsid w:val="00C07EE5"/>
    <w:rsid w:val="00C41492"/>
    <w:rsid w:val="00C50287"/>
    <w:rsid w:val="00C50998"/>
    <w:rsid w:val="00C54574"/>
    <w:rsid w:val="00C64276"/>
    <w:rsid w:val="00C65082"/>
    <w:rsid w:val="00C666A9"/>
    <w:rsid w:val="00C71256"/>
    <w:rsid w:val="00C84E08"/>
    <w:rsid w:val="00C96D63"/>
    <w:rsid w:val="00CA0A01"/>
    <w:rsid w:val="00CA34E9"/>
    <w:rsid w:val="00CA4A2D"/>
    <w:rsid w:val="00CB060C"/>
    <w:rsid w:val="00CB3677"/>
    <w:rsid w:val="00CB6F7F"/>
    <w:rsid w:val="00CD2CD3"/>
    <w:rsid w:val="00CD5BE8"/>
    <w:rsid w:val="00CE12F3"/>
    <w:rsid w:val="00CE1428"/>
    <w:rsid w:val="00CE5A78"/>
    <w:rsid w:val="00CE5E8E"/>
    <w:rsid w:val="00CF76BC"/>
    <w:rsid w:val="00D0105C"/>
    <w:rsid w:val="00D01EB7"/>
    <w:rsid w:val="00D02C8E"/>
    <w:rsid w:val="00D13CC9"/>
    <w:rsid w:val="00D149A7"/>
    <w:rsid w:val="00D171AE"/>
    <w:rsid w:val="00D17932"/>
    <w:rsid w:val="00D212D4"/>
    <w:rsid w:val="00D277FC"/>
    <w:rsid w:val="00D278BA"/>
    <w:rsid w:val="00D37863"/>
    <w:rsid w:val="00D449BB"/>
    <w:rsid w:val="00D45EEA"/>
    <w:rsid w:val="00D521FF"/>
    <w:rsid w:val="00D550CB"/>
    <w:rsid w:val="00D558CD"/>
    <w:rsid w:val="00D60E53"/>
    <w:rsid w:val="00D65D6F"/>
    <w:rsid w:val="00D71028"/>
    <w:rsid w:val="00D72F95"/>
    <w:rsid w:val="00D74688"/>
    <w:rsid w:val="00D803A3"/>
    <w:rsid w:val="00D96661"/>
    <w:rsid w:val="00DA78A8"/>
    <w:rsid w:val="00DB56EF"/>
    <w:rsid w:val="00DD03CD"/>
    <w:rsid w:val="00DD0B0E"/>
    <w:rsid w:val="00DD6E28"/>
    <w:rsid w:val="00DE7408"/>
    <w:rsid w:val="00DF3797"/>
    <w:rsid w:val="00DF7EF7"/>
    <w:rsid w:val="00E031B6"/>
    <w:rsid w:val="00E0366E"/>
    <w:rsid w:val="00E04A4E"/>
    <w:rsid w:val="00E06071"/>
    <w:rsid w:val="00E12AAB"/>
    <w:rsid w:val="00E21655"/>
    <w:rsid w:val="00E240E4"/>
    <w:rsid w:val="00E518BE"/>
    <w:rsid w:val="00E5230E"/>
    <w:rsid w:val="00E62774"/>
    <w:rsid w:val="00E646DD"/>
    <w:rsid w:val="00E65E54"/>
    <w:rsid w:val="00E815C4"/>
    <w:rsid w:val="00E914BC"/>
    <w:rsid w:val="00E916B2"/>
    <w:rsid w:val="00E93354"/>
    <w:rsid w:val="00E950E7"/>
    <w:rsid w:val="00E976B3"/>
    <w:rsid w:val="00EA2FD5"/>
    <w:rsid w:val="00EA7737"/>
    <w:rsid w:val="00EB0CCB"/>
    <w:rsid w:val="00EB1354"/>
    <w:rsid w:val="00EC4987"/>
    <w:rsid w:val="00EC4ED5"/>
    <w:rsid w:val="00EC7E79"/>
    <w:rsid w:val="00ED5104"/>
    <w:rsid w:val="00ED6347"/>
    <w:rsid w:val="00ED66B0"/>
    <w:rsid w:val="00EE2248"/>
    <w:rsid w:val="00EE72C5"/>
    <w:rsid w:val="00EF1E3E"/>
    <w:rsid w:val="00EF2FE0"/>
    <w:rsid w:val="00EF3967"/>
    <w:rsid w:val="00EF43C3"/>
    <w:rsid w:val="00EF5BD2"/>
    <w:rsid w:val="00EF650F"/>
    <w:rsid w:val="00EF690B"/>
    <w:rsid w:val="00F02C45"/>
    <w:rsid w:val="00F120C6"/>
    <w:rsid w:val="00F1709C"/>
    <w:rsid w:val="00F25462"/>
    <w:rsid w:val="00F25AFF"/>
    <w:rsid w:val="00F26B3E"/>
    <w:rsid w:val="00F27F3E"/>
    <w:rsid w:val="00F33AC2"/>
    <w:rsid w:val="00F41396"/>
    <w:rsid w:val="00F523FE"/>
    <w:rsid w:val="00F57016"/>
    <w:rsid w:val="00F646B5"/>
    <w:rsid w:val="00F66E26"/>
    <w:rsid w:val="00F675E1"/>
    <w:rsid w:val="00F70126"/>
    <w:rsid w:val="00F7049D"/>
    <w:rsid w:val="00F77CB4"/>
    <w:rsid w:val="00F828E4"/>
    <w:rsid w:val="00F87AC8"/>
    <w:rsid w:val="00F90A63"/>
    <w:rsid w:val="00FB52E0"/>
    <w:rsid w:val="00FC1147"/>
    <w:rsid w:val="00FC15E3"/>
    <w:rsid w:val="00FC2437"/>
    <w:rsid w:val="00FC50A6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B52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E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FB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link w:val="ConsPlusNormal0"/>
    <w:rsid w:val="00FB52E0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rsid w:val="00FB52E0"/>
    <w:rPr>
      <w:sz w:val="24"/>
    </w:rPr>
  </w:style>
  <w:style w:type="paragraph" w:styleId="a5">
    <w:name w:val="header"/>
    <w:basedOn w:val="a"/>
    <w:link w:val="a6"/>
    <w:uiPriority w:val="99"/>
    <w:rsid w:val="003A0C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0B"/>
    <w:rPr>
      <w:rFonts w:ascii="Arial" w:eastAsia="Arial" w:hAnsi="Arial" w:cs="Arial"/>
      <w:color w:val="000000"/>
      <w:sz w:val="22"/>
      <w:szCs w:val="22"/>
    </w:rPr>
  </w:style>
  <w:style w:type="paragraph" w:styleId="a7">
    <w:name w:val="footer"/>
    <w:basedOn w:val="a"/>
    <w:link w:val="a8"/>
    <w:rsid w:val="003A0C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A0C0B"/>
    <w:rPr>
      <w:rFonts w:ascii="Arial" w:eastAsia="Arial" w:hAnsi="Arial" w:cs="Arial"/>
      <w:color w:val="000000"/>
      <w:sz w:val="22"/>
      <w:szCs w:val="22"/>
    </w:rPr>
  </w:style>
  <w:style w:type="paragraph" w:styleId="a9">
    <w:name w:val="Balloon Text"/>
    <w:basedOn w:val="a"/>
    <w:link w:val="aa"/>
    <w:rsid w:val="00906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60D6"/>
    <w:rPr>
      <w:rFonts w:ascii="Tahoma" w:eastAsia="Arial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D3D5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3D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B52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E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FB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link w:val="ConsPlusNormal0"/>
    <w:rsid w:val="00FB52E0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rsid w:val="00FB52E0"/>
    <w:rPr>
      <w:sz w:val="24"/>
    </w:rPr>
  </w:style>
  <w:style w:type="paragraph" w:styleId="a5">
    <w:name w:val="header"/>
    <w:basedOn w:val="a"/>
    <w:link w:val="a6"/>
    <w:uiPriority w:val="99"/>
    <w:rsid w:val="003A0C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0B"/>
    <w:rPr>
      <w:rFonts w:ascii="Arial" w:eastAsia="Arial" w:hAnsi="Arial" w:cs="Arial"/>
      <w:color w:val="000000"/>
      <w:sz w:val="22"/>
      <w:szCs w:val="22"/>
    </w:rPr>
  </w:style>
  <w:style w:type="paragraph" w:styleId="a7">
    <w:name w:val="footer"/>
    <w:basedOn w:val="a"/>
    <w:link w:val="a8"/>
    <w:rsid w:val="003A0C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A0C0B"/>
    <w:rPr>
      <w:rFonts w:ascii="Arial" w:eastAsia="Arial" w:hAnsi="Arial" w:cs="Arial"/>
      <w:color w:val="000000"/>
      <w:sz w:val="22"/>
      <w:szCs w:val="22"/>
    </w:rPr>
  </w:style>
  <w:style w:type="paragraph" w:styleId="a9">
    <w:name w:val="Balloon Text"/>
    <w:basedOn w:val="a"/>
    <w:link w:val="aa"/>
    <w:rsid w:val="00906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60D6"/>
    <w:rPr>
      <w:rFonts w:ascii="Tahoma" w:eastAsia="Arial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D3D5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3D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99B1B563273BE1551E4C941C65368ABCA2617041D3E82F63FECFB8640B0927D3DEAF53A80B703481C1F178037A2318D49F9E2E49266BD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9B1B563273BE1551E4C941C65368ABCA2617041D3E82F63FECFB8640B0927D3DEAF53A80B743481C1F178037A2318D49F9E2E49266BD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9B1B563273BE1551E4C941C65368ABCA2617041D3E82F63FECFB8640B0927D3DEAF53A80A7E3481C1F178037A2318D49F9E2E49266BD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91CD-BD2C-4E2A-BD66-163B3041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3891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5000-01-742</dc:creator>
  <cp:lastModifiedBy>Кухтоеков Роман Викторович</cp:lastModifiedBy>
  <cp:revision>155</cp:revision>
  <cp:lastPrinted>2019-09-03T13:55:00Z</cp:lastPrinted>
  <dcterms:created xsi:type="dcterms:W3CDTF">2021-03-29T07:38:00Z</dcterms:created>
  <dcterms:modified xsi:type="dcterms:W3CDTF">2021-04-13T07:22:00Z</dcterms:modified>
</cp:coreProperties>
</file>