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0B" w:rsidRPr="003A0C0B" w:rsidRDefault="003A0C0B" w:rsidP="00022F2D">
      <w:pPr>
        <w:jc w:val="center"/>
        <w:rPr>
          <w:rFonts w:ascii="Times New Roman" w:hAnsi="Times New Roman" w:cs="Times New Roman"/>
          <w:b/>
          <w:noProof/>
          <w:sz w:val="28"/>
          <w:szCs w:val="28"/>
        </w:rPr>
      </w:pPr>
      <w:r w:rsidRPr="003A0C0B">
        <w:rPr>
          <w:rFonts w:ascii="Times New Roman" w:hAnsi="Times New Roman" w:cs="Times New Roman"/>
          <w:b/>
          <w:noProof/>
          <w:sz w:val="28"/>
          <w:szCs w:val="28"/>
        </w:rPr>
        <w:t>Доклад</w:t>
      </w:r>
    </w:p>
    <w:p w:rsidR="003A0C0B" w:rsidRPr="003A0C0B" w:rsidRDefault="003A0C0B" w:rsidP="00D96661">
      <w:pPr>
        <w:jc w:val="center"/>
        <w:rPr>
          <w:rFonts w:ascii="Times New Roman" w:hAnsi="Times New Roman" w:cs="Times New Roman"/>
          <w:b/>
          <w:noProof/>
          <w:sz w:val="28"/>
          <w:szCs w:val="28"/>
        </w:rPr>
      </w:pPr>
      <w:r w:rsidRPr="003A0C0B">
        <w:rPr>
          <w:rFonts w:ascii="Times New Roman" w:hAnsi="Times New Roman" w:cs="Times New Roman"/>
          <w:b/>
          <w:noProof/>
          <w:sz w:val="28"/>
          <w:szCs w:val="28"/>
        </w:rPr>
        <w:t>заметителя начальника отдела оперативного контроля УФНС России по Московской области Галкиной А.А. на публичных обсуждениях вопроса «</w:t>
      </w:r>
      <w:r w:rsidRPr="003A0C0B">
        <w:rPr>
          <w:rFonts w:ascii="Times New Roman" w:hAnsi="Times New Roman" w:cs="Times New Roman"/>
          <w:b/>
          <w:sz w:val="28"/>
          <w:szCs w:val="28"/>
        </w:rPr>
        <w:t>Итоги перехода на новый порядок применения контрольно-кассовой техники</w:t>
      </w:r>
      <w:r w:rsidRPr="003A0C0B">
        <w:rPr>
          <w:rFonts w:ascii="Times New Roman" w:hAnsi="Times New Roman" w:cs="Times New Roman"/>
          <w:b/>
          <w:noProof/>
          <w:sz w:val="28"/>
          <w:szCs w:val="28"/>
        </w:rPr>
        <w:t>»</w:t>
      </w:r>
    </w:p>
    <w:p w:rsidR="003A0C0B" w:rsidRPr="003A0C0B" w:rsidRDefault="003A0C0B" w:rsidP="003A0C0B">
      <w:pPr>
        <w:rPr>
          <w:rFonts w:ascii="Times New Roman" w:hAnsi="Times New Roman" w:cs="Times New Roman"/>
          <w:b/>
          <w:noProof/>
          <w:sz w:val="28"/>
          <w:szCs w:val="28"/>
        </w:rPr>
      </w:pPr>
    </w:p>
    <w:p w:rsidR="003A0C0B" w:rsidRPr="003A0C0B" w:rsidRDefault="003A0C0B" w:rsidP="003A0C0B">
      <w:pPr>
        <w:jc w:val="both"/>
        <w:rPr>
          <w:rFonts w:ascii="Times New Roman" w:hAnsi="Times New Roman" w:cs="Times New Roman"/>
          <w:noProof/>
          <w:sz w:val="28"/>
          <w:szCs w:val="28"/>
        </w:rPr>
      </w:pPr>
      <w:r w:rsidRPr="003A0C0B">
        <w:rPr>
          <w:rFonts w:ascii="Times New Roman" w:hAnsi="Times New Roman" w:cs="Times New Roman"/>
          <w:noProof/>
          <w:sz w:val="28"/>
          <w:szCs w:val="28"/>
        </w:rPr>
        <w:t>0</w:t>
      </w:r>
      <w:r>
        <w:rPr>
          <w:rFonts w:ascii="Times New Roman" w:hAnsi="Times New Roman" w:cs="Times New Roman"/>
          <w:noProof/>
          <w:sz w:val="28"/>
          <w:szCs w:val="28"/>
        </w:rPr>
        <w:t>5.09.2019</w:t>
      </w:r>
      <w:r w:rsidRPr="003A0C0B">
        <w:rPr>
          <w:rFonts w:ascii="Times New Roman" w:hAnsi="Times New Roman" w:cs="Times New Roman"/>
          <w:noProof/>
          <w:sz w:val="28"/>
          <w:szCs w:val="28"/>
        </w:rPr>
        <w:t xml:space="preserve">                                                                                                       </w:t>
      </w:r>
      <w:r w:rsidR="00D96661">
        <w:rPr>
          <w:rFonts w:ascii="Times New Roman" w:hAnsi="Times New Roman" w:cs="Times New Roman"/>
          <w:noProof/>
          <w:sz w:val="28"/>
          <w:szCs w:val="28"/>
        </w:rPr>
        <w:t xml:space="preserve">      </w:t>
      </w:r>
      <w:r w:rsidRPr="003A0C0B">
        <w:rPr>
          <w:rFonts w:ascii="Times New Roman" w:hAnsi="Times New Roman" w:cs="Times New Roman"/>
          <w:noProof/>
          <w:sz w:val="28"/>
          <w:szCs w:val="28"/>
        </w:rPr>
        <w:t>г. Москва</w:t>
      </w:r>
    </w:p>
    <w:p w:rsidR="003A0C0B" w:rsidRDefault="003A0C0B" w:rsidP="003A0C0B">
      <w:pPr>
        <w:jc w:val="both"/>
        <w:rPr>
          <w:rFonts w:ascii="Times New Roman" w:hAnsi="Times New Roman" w:cs="Times New Roman"/>
          <w:b/>
          <w:noProof/>
          <w:sz w:val="28"/>
          <w:szCs w:val="28"/>
          <w:u w:val="single"/>
        </w:rPr>
      </w:pPr>
    </w:p>
    <w:p w:rsidR="003A0C0B" w:rsidRDefault="003A0C0B" w:rsidP="00FB52E0">
      <w:pPr>
        <w:ind w:firstLine="709"/>
        <w:jc w:val="both"/>
        <w:rPr>
          <w:rFonts w:ascii="Times New Roman" w:hAnsi="Times New Roman" w:cs="Times New Roman"/>
          <w:b/>
          <w:noProof/>
          <w:sz w:val="28"/>
          <w:szCs w:val="28"/>
          <w:u w:val="single"/>
        </w:rPr>
      </w:pPr>
    </w:p>
    <w:p w:rsidR="00C07855" w:rsidRPr="003A0C0B" w:rsidRDefault="00B95C56" w:rsidP="003A0C0B">
      <w:pPr>
        <w:spacing w:line="360" w:lineRule="auto"/>
        <w:ind w:firstLine="709"/>
        <w:jc w:val="both"/>
        <w:rPr>
          <w:rFonts w:ascii="Times New Roman" w:hAnsi="Times New Roman" w:cs="Times New Roman"/>
          <w:b/>
          <w:noProof/>
          <w:sz w:val="28"/>
          <w:szCs w:val="28"/>
          <w:u w:val="single"/>
        </w:rPr>
      </w:pPr>
      <w:r>
        <w:rPr>
          <w:rFonts w:ascii="Times New Roman" w:hAnsi="Times New Roman" w:cs="Times New Roman"/>
          <w:b/>
          <w:noProof/>
          <w:sz w:val="28"/>
          <w:szCs w:val="28"/>
          <w:u w:val="single"/>
        </w:rPr>
        <w:t>Слайд 2</w:t>
      </w:r>
    </w:p>
    <w:p w:rsidR="00504274" w:rsidRDefault="00FB52E0" w:rsidP="003A0C0B">
      <w:pPr>
        <w:spacing w:line="360" w:lineRule="auto"/>
        <w:ind w:firstLine="709"/>
        <w:jc w:val="both"/>
        <w:rPr>
          <w:rFonts w:ascii="Times New Roman" w:hAnsi="Times New Roman" w:cs="Times New Roman"/>
          <w:noProof/>
          <w:sz w:val="28"/>
          <w:szCs w:val="28"/>
        </w:rPr>
      </w:pPr>
      <w:r w:rsidRPr="003A0C0B">
        <w:rPr>
          <w:rFonts w:ascii="Times New Roman" w:hAnsi="Times New Roman" w:cs="Times New Roman"/>
          <w:noProof/>
          <w:sz w:val="28"/>
          <w:szCs w:val="28"/>
        </w:rPr>
        <w:t>Реформа применения контрольно-кассовой техники (ККТ) проводится в целях финансовой эффективности и удобства применения для организиций и индивидуальных предпринимателей (ИП) технологии передачи информации о расчетах, осуществляемых с применением ККТ при реализации товаров, работ, услуг.</w:t>
      </w:r>
    </w:p>
    <w:p w:rsidR="00FB52E0" w:rsidRPr="003A0C0B" w:rsidRDefault="00504274" w:rsidP="003A0C0B">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На 01.07.2019 завершены три этапа реформирования системы применения контрольно-кассовой техники, </w:t>
      </w:r>
      <w:r w:rsidR="00A07403">
        <w:rPr>
          <w:rFonts w:ascii="Times New Roman" w:hAnsi="Times New Roman" w:cs="Times New Roman"/>
          <w:noProof/>
          <w:sz w:val="28"/>
          <w:szCs w:val="28"/>
        </w:rPr>
        <w:t xml:space="preserve"> </w:t>
      </w:r>
      <w:r>
        <w:rPr>
          <w:rFonts w:ascii="Times New Roman" w:hAnsi="Times New Roman" w:cs="Times New Roman"/>
          <w:noProof/>
          <w:sz w:val="28"/>
          <w:szCs w:val="28"/>
        </w:rPr>
        <w:t>проведенных в периоды</w:t>
      </w:r>
      <w:r w:rsidR="00A07403">
        <w:rPr>
          <w:rFonts w:ascii="Times New Roman" w:hAnsi="Times New Roman" w:cs="Times New Roman"/>
          <w:noProof/>
          <w:sz w:val="28"/>
          <w:szCs w:val="28"/>
        </w:rPr>
        <w:t>:</w:t>
      </w:r>
      <w:r>
        <w:rPr>
          <w:rFonts w:ascii="Times New Roman" w:hAnsi="Times New Roman" w:cs="Times New Roman"/>
          <w:noProof/>
          <w:sz w:val="28"/>
          <w:szCs w:val="28"/>
        </w:rPr>
        <w:t xml:space="preserve"> с 01.07.2016 по 01.07.2017; с </w:t>
      </w:r>
      <w:r w:rsidR="00FB52E0" w:rsidRPr="003A0C0B">
        <w:rPr>
          <w:rFonts w:ascii="Times New Roman" w:hAnsi="Times New Roman" w:cs="Times New Roman"/>
          <w:noProof/>
          <w:sz w:val="28"/>
          <w:szCs w:val="28"/>
        </w:rPr>
        <w:t xml:space="preserve"> </w:t>
      </w:r>
      <w:r>
        <w:rPr>
          <w:rFonts w:ascii="Times New Roman" w:hAnsi="Times New Roman" w:cs="Times New Roman"/>
          <w:noProof/>
          <w:sz w:val="28"/>
          <w:szCs w:val="28"/>
        </w:rPr>
        <w:t>01.07.2017 по 01.07.2018</w:t>
      </w:r>
      <w:r w:rsidR="00A07403">
        <w:rPr>
          <w:rFonts w:ascii="Times New Roman" w:hAnsi="Times New Roman" w:cs="Times New Roman"/>
          <w:noProof/>
          <w:sz w:val="28"/>
          <w:szCs w:val="28"/>
        </w:rPr>
        <w:t>;</w:t>
      </w:r>
      <w:r>
        <w:rPr>
          <w:rFonts w:ascii="Times New Roman" w:hAnsi="Times New Roman" w:cs="Times New Roman"/>
          <w:noProof/>
          <w:sz w:val="28"/>
          <w:szCs w:val="28"/>
        </w:rPr>
        <w:t xml:space="preserve"> 01.07.2018 по 01.07.2019.</w:t>
      </w:r>
      <w:r w:rsidR="00A07403">
        <w:rPr>
          <w:rFonts w:ascii="Times New Roman" w:hAnsi="Times New Roman" w:cs="Times New Roman"/>
          <w:noProof/>
          <w:sz w:val="28"/>
          <w:szCs w:val="28"/>
        </w:rPr>
        <w:t xml:space="preserve"> </w:t>
      </w:r>
    </w:p>
    <w:p w:rsidR="00FB52E0" w:rsidRPr="003A0C0B" w:rsidRDefault="00FB52E0" w:rsidP="003A0C0B">
      <w:pPr>
        <w:spacing w:line="360" w:lineRule="auto"/>
        <w:ind w:firstLine="709"/>
        <w:jc w:val="both"/>
        <w:rPr>
          <w:rFonts w:ascii="Times New Roman" w:hAnsi="Times New Roman" w:cs="Times New Roman"/>
          <w:noProof/>
          <w:sz w:val="28"/>
          <w:szCs w:val="28"/>
        </w:rPr>
      </w:pPr>
      <w:r w:rsidRPr="003A0C0B">
        <w:rPr>
          <w:rFonts w:ascii="Times New Roman" w:hAnsi="Times New Roman" w:cs="Times New Roman"/>
          <w:noProof/>
          <w:sz w:val="28"/>
          <w:szCs w:val="28"/>
        </w:rPr>
        <w:t xml:space="preserve">В рамках перехода на онлайн-кассы налоговыми органами Московской области проведена значительная </w:t>
      </w:r>
      <w:r w:rsidR="00A07403">
        <w:rPr>
          <w:rFonts w:ascii="Times New Roman" w:hAnsi="Times New Roman" w:cs="Times New Roman"/>
          <w:noProof/>
          <w:sz w:val="28"/>
          <w:szCs w:val="28"/>
        </w:rPr>
        <w:t xml:space="preserve">адресная работа по информированию более </w:t>
      </w:r>
      <w:r w:rsidR="002915BA" w:rsidRPr="002915BA">
        <w:rPr>
          <w:rFonts w:ascii="Times New Roman" w:hAnsi="Times New Roman" w:cs="Times New Roman"/>
          <w:noProof/>
          <w:color w:val="auto"/>
          <w:sz w:val="28"/>
          <w:szCs w:val="28"/>
        </w:rPr>
        <w:t>100</w:t>
      </w:r>
      <w:r w:rsidR="0031655B">
        <w:rPr>
          <w:rFonts w:ascii="Times New Roman" w:hAnsi="Times New Roman" w:cs="Times New Roman"/>
          <w:noProof/>
          <w:sz w:val="28"/>
          <w:szCs w:val="28"/>
        </w:rPr>
        <w:t xml:space="preserve"> тысяч</w:t>
      </w:r>
      <w:r w:rsidR="00A07403">
        <w:rPr>
          <w:rFonts w:ascii="Times New Roman" w:hAnsi="Times New Roman" w:cs="Times New Roman"/>
          <w:noProof/>
          <w:sz w:val="28"/>
          <w:szCs w:val="28"/>
        </w:rPr>
        <w:t xml:space="preserve"> налого</w:t>
      </w:r>
      <w:r w:rsidR="0031655B">
        <w:rPr>
          <w:rFonts w:ascii="Times New Roman" w:hAnsi="Times New Roman" w:cs="Times New Roman"/>
          <w:noProof/>
          <w:sz w:val="28"/>
          <w:szCs w:val="28"/>
        </w:rPr>
        <w:t>плательщиков о порядке и сроках регистрации ККТ, приимуществах применения онлайн-касс.</w:t>
      </w:r>
    </w:p>
    <w:p w:rsidR="00C07855" w:rsidRDefault="00FB52E0" w:rsidP="00DD03CD">
      <w:pPr>
        <w:spacing w:line="360" w:lineRule="auto"/>
        <w:ind w:firstLine="709"/>
        <w:jc w:val="both"/>
        <w:rPr>
          <w:rFonts w:ascii="Times New Roman" w:eastAsia="Calibri" w:hAnsi="Times New Roman" w:cs="Times New Roman"/>
          <w:sz w:val="28"/>
          <w:szCs w:val="28"/>
        </w:rPr>
      </w:pPr>
      <w:r w:rsidRPr="003A0C0B">
        <w:rPr>
          <w:rFonts w:ascii="Times New Roman" w:hAnsi="Times New Roman" w:cs="Times New Roman"/>
          <w:noProof/>
          <w:sz w:val="28"/>
          <w:szCs w:val="28"/>
        </w:rPr>
        <w:t xml:space="preserve"> </w:t>
      </w:r>
      <w:r w:rsidRPr="003A0C0B">
        <w:rPr>
          <w:rFonts w:ascii="Times New Roman" w:eastAsia="Calibri" w:hAnsi="Times New Roman" w:cs="Times New Roman"/>
          <w:sz w:val="28"/>
          <w:szCs w:val="28"/>
        </w:rPr>
        <w:t>В</w:t>
      </w:r>
      <w:r w:rsidRPr="003A0C0B">
        <w:rPr>
          <w:rFonts w:ascii="Times New Roman" w:hAnsi="Times New Roman" w:cs="Times New Roman"/>
          <w:sz w:val="28"/>
          <w:szCs w:val="28"/>
        </w:rPr>
        <w:t xml:space="preserve"> целях оптимизации перехода на новый порядок применения ККТ</w:t>
      </w:r>
      <w:r w:rsidR="0031655B">
        <w:rPr>
          <w:rFonts w:ascii="Times New Roman" w:hAnsi="Times New Roman" w:cs="Times New Roman"/>
          <w:sz w:val="28"/>
          <w:szCs w:val="28"/>
        </w:rPr>
        <w:t xml:space="preserve"> </w:t>
      </w:r>
      <w:r w:rsidR="0031655B" w:rsidRPr="003A0C0B">
        <w:rPr>
          <w:rFonts w:ascii="Times New Roman" w:hAnsi="Times New Roman" w:cs="Times New Roman"/>
          <w:sz w:val="28"/>
          <w:szCs w:val="28"/>
        </w:rPr>
        <w:t>организациями и ИП</w:t>
      </w:r>
      <w:r w:rsidR="0031655B">
        <w:rPr>
          <w:rFonts w:ascii="Times New Roman" w:hAnsi="Times New Roman" w:cs="Times New Roman"/>
          <w:sz w:val="28"/>
          <w:szCs w:val="28"/>
        </w:rPr>
        <w:t>, оперативного решения задач</w:t>
      </w:r>
      <w:r w:rsidRPr="003A0C0B">
        <w:rPr>
          <w:rFonts w:ascii="Times New Roman" w:hAnsi="Times New Roman" w:cs="Times New Roman"/>
          <w:sz w:val="28"/>
          <w:szCs w:val="28"/>
        </w:rPr>
        <w:t xml:space="preserve"> Управлением на постоянной основе проводятся заседания рабочей группы с  </w:t>
      </w:r>
      <w:r w:rsidRPr="003A0C0B">
        <w:rPr>
          <w:rFonts w:ascii="Times New Roman" w:eastAsia="Calibri" w:hAnsi="Times New Roman" w:cs="Times New Roman"/>
          <w:sz w:val="28"/>
          <w:szCs w:val="28"/>
        </w:rPr>
        <w:t>Министерств</w:t>
      </w:r>
      <w:r w:rsidRPr="003A0C0B">
        <w:rPr>
          <w:rFonts w:ascii="Times New Roman" w:hAnsi="Times New Roman" w:cs="Times New Roman"/>
          <w:sz w:val="28"/>
          <w:szCs w:val="28"/>
        </w:rPr>
        <w:t>ом</w:t>
      </w:r>
      <w:r w:rsidRPr="003A0C0B">
        <w:rPr>
          <w:rFonts w:ascii="Times New Roman" w:eastAsia="Calibri" w:hAnsi="Times New Roman" w:cs="Times New Roman"/>
          <w:sz w:val="28"/>
          <w:szCs w:val="28"/>
        </w:rPr>
        <w:t xml:space="preserve"> потребительского рынка и услуг Московской области, руководителем  аппарата Уполномоченного по защите прав предпринимателей в Московской области</w:t>
      </w:r>
      <w:r w:rsidR="0031655B">
        <w:rPr>
          <w:rFonts w:ascii="Times New Roman" w:eastAsia="Calibri" w:hAnsi="Times New Roman" w:cs="Times New Roman"/>
          <w:sz w:val="28"/>
          <w:szCs w:val="28"/>
        </w:rPr>
        <w:t>, Министерство</w:t>
      </w:r>
      <w:r w:rsidR="00611ED7">
        <w:rPr>
          <w:rFonts w:ascii="Times New Roman" w:eastAsia="Calibri" w:hAnsi="Times New Roman" w:cs="Times New Roman"/>
          <w:sz w:val="28"/>
          <w:szCs w:val="28"/>
        </w:rPr>
        <w:t>м</w:t>
      </w:r>
      <w:r w:rsidR="0031655B">
        <w:rPr>
          <w:rFonts w:ascii="Times New Roman" w:eastAsia="Calibri" w:hAnsi="Times New Roman" w:cs="Times New Roman"/>
          <w:sz w:val="28"/>
          <w:szCs w:val="28"/>
        </w:rPr>
        <w:t xml:space="preserve"> транспорта и дорожной инфраструктуры  Московской области</w:t>
      </w:r>
      <w:r w:rsidRPr="003A0C0B">
        <w:rPr>
          <w:rFonts w:ascii="Times New Roman" w:eastAsia="Calibri" w:hAnsi="Times New Roman" w:cs="Times New Roman"/>
          <w:sz w:val="28"/>
          <w:szCs w:val="28"/>
        </w:rPr>
        <w:t>.</w:t>
      </w:r>
    </w:p>
    <w:p w:rsidR="00C07855" w:rsidRPr="003A0C0B" w:rsidRDefault="00C07855" w:rsidP="003A0C0B">
      <w:pPr>
        <w:spacing w:line="360" w:lineRule="auto"/>
        <w:ind w:firstLine="709"/>
        <w:jc w:val="both"/>
        <w:rPr>
          <w:rFonts w:ascii="Times New Roman" w:eastAsia="Calibri" w:hAnsi="Times New Roman" w:cs="Times New Roman"/>
          <w:b/>
          <w:sz w:val="28"/>
          <w:szCs w:val="28"/>
          <w:u w:val="single"/>
        </w:rPr>
      </w:pPr>
      <w:r w:rsidRPr="003A0C0B">
        <w:rPr>
          <w:rFonts w:ascii="Times New Roman" w:eastAsia="Calibri" w:hAnsi="Times New Roman" w:cs="Times New Roman"/>
          <w:b/>
          <w:sz w:val="28"/>
          <w:szCs w:val="28"/>
          <w:u w:val="single"/>
        </w:rPr>
        <w:t xml:space="preserve">Слайд </w:t>
      </w:r>
      <w:r w:rsidR="00B95C56">
        <w:rPr>
          <w:rFonts w:ascii="Times New Roman" w:eastAsia="Calibri" w:hAnsi="Times New Roman" w:cs="Times New Roman"/>
          <w:b/>
          <w:sz w:val="28"/>
          <w:szCs w:val="28"/>
          <w:u w:val="single"/>
        </w:rPr>
        <w:t>3</w:t>
      </w:r>
    </w:p>
    <w:p w:rsidR="002B2873" w:rsidRDefault="00FB52E0" w:rsidP="003A0C0B">
      <w:pPr>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По итогам первого и второго этапов реформы ККТ на тер</w:t>
      </w:r>
      <w:r w:rsidR="00453C15">
        <w:rPr>
          <w:rFonts w:ascii="Times New Roman" w:hAnsi="Times New Roman" w:cs="Times New Roman"/>
          <w:sz w:val="28"/>
          <w:szCs w:val="28"/>
        </w:rPr>
        <w:t xml:space="preserve">ритории Московской области </w:t>
      </w:r>
      <w:r w:rsidRPr="003A0C0B">
        <w:rPr>
          <w:rFonts w:ascii="Times New Roman" w:hAnsi="Times New Roman" w:cs="Times New Roman"/>
          <w:sz w:val="28"/>
          <w:szCs w:val="28"/>
        </w:rPr>
        <w:t xml:space="preserve"> 52</w:t>
      </w:r>
      <w:r w:rsidR="00453C15">
        <w:rPr>
          <w:rFonts w:ascii="Times New Roman" w:hAnsi="Times New Roman" w:cs="Times New Roman"/>
          <w:sz w:val="28"/>
          <w:szCs w:val="28"/>
        </w:rPr>
        <w:t xml:space="preserve"> 042</w:t>
      </w:r>
      <w:r w:rsidRPr="003A0C0B">
        <w:rPr>
          <w:rFonts w:ascii="Times New Roman" w:hAnsi="Times New Roman" w:cs="Times New Roman"/>
          <w:sz w:val="28"/>
          <w:szCs w:val="28"/>
        </w:rPr>
        <w:t xml:space="preserve"> </w:t>
      </w:r>
      <w:r w:rsidR="00453C15">
        <w:rPr>
          <w:rFonts w:ascii="Times New Roman" w:hAnsi="Times New Roman" w:cs="Times New Roman"/>
          <w:sz w:val="28"/>
          <w:szCs w:val="28"/>
        </w:rPr>
        <w:t>налогоплательщика</w:t>
      </w:r>
      <w:r w:rsidR="0031655B">
        <w:rPr>
          <w:rFonts w:ascii="Times New Roman" w:hAnsi="Times New Roman" w:cs="Times New Roman"/>
          <w:sz w:val="28"/>
          <w:szCs w:val="28"/>
        </w:rPr>
        <w:t xml:space="preserve">, </w:t>
      </w:r>
      <w:r w:rsidR="00453C15">
        <w:rPr>
          <w:rFonts w:ascii="Times New Roman" w:hAnsi="Times New Roman" w:cs="Times New Roman"/>
          <w:sz w:val="28"/>
          <w:szCs w:val="28"/>
        </w:rPr>
        <w:t xml:space="preserve"> </w:t>
      </w:r>
      <w:r w:rsidR="0031655B">
        <w:rPr>
          <w:rFonts w:ascii="Times New Roman" w:hAnsi="Times New Roman" w:cs="Times New Roman"/>
          <w:sz w:val="28"/>
          <w:szCs w:val="28"/>
        </w:rPr>
        <w:t xml:space="preserve">из них </w:t>
      </w:r>
      <w:r w:rsidR="002915BA">
        <w:rPr>
          <w:rFonts w:ascii="Times New Roman" w:hAnsi="Times New Roman" w:cs="Times New Roman"/>
          <w:sz w:val="28"/>
          <w:szCs w:val="28"/>
        </w:rPr>
        <w:t xml:space="preserve">25611 </w:t>
      </w:r>
      <w:r w:rsidR="00611ED7">
        <w:rPr>
          <w:rFonts w:ascii="Times New Roman" w:hAnsi="Times New Roman" w:cs="Times New Roman"/>
          <w:sz w:val="28"/>
          <w:szCs w:val="28"/>
        </w:rPr>
        <w:t>организаций и</w:t>
      </w:r>
      <w:r w:rsidR="0031655B">
        <w:rPr>
          <w:rFonts w:ascii="Times New Roman" w:hAnsi="Times New Roman" w:cs="Times New Roman"/>
          <w:sz w:val="28"/>
          <w:szCs w:val="28"/>
        </w:rPr>
        <w:t xml:space="preserve"> </w:t>
      </w:r>
      <w:r w:rsidR="002915BA">
        <w:rPr>
          <w:rFonts w:ascii="Times New Roman" w:hAnsi="Times New Roman" w:cs="Times New Roman"/>
          <w:sz w:val="28"/>
          <w:szCs w:val="28"/>
        </w:rPr>
        <w:t xml:space="preserve">26431 </w:t>
      </w:r>
      <w:r w:rsidR="0031655B">
        <w:rPr>
          <w:rFonts w:ascii="Times New Roman" w:hAnsi="Times New Roman" w:cs="Times New Roman"/>
          <w:sz w:val="28"/>
          <w:szCs w:val="28"/>
        </w:rPr>
        <w:t>ИП</w:t>
      </w:r>
      <w:r w:rsidR="00611ED7">
        <w:rPr>
          <w:rFonts w:ascii="Times New Roman" w:hAnsi="Times New Roman" w:cs="Times New Roman"/>
          <w:sz w:val="28"/>
          <w:szCs w:val="28"/>
        </w:rPr>
        <w:t>,</w:t>
      </w:r>
      <w:r w:rsidR="0031655B">
        <w:rPr>
          <w:rFonts w:ascii="Times New Roman" w:hAnsi="Times New Roman" w:cs="Times New Roman"/>
          <w:sz w:val="28"/>
          <w:szCs w:val="28"/>
        </w:rPr>
        <w:t xml:space="preserve"> </w:t>
      </w:r>
      <w:r w:rsidRPr="003A0C0B">
        <w:rPr>
          <w:rFonts w:ascii="Times New Roman" w:hAnsi="Times New Roman" w:cs="Times New Roman"/>
          <w:sz w:val="28"/>
          <w:szCs w:val="28"/>
        </w:rPr>
        <w:t xml:space="preserve"> зарегистрировали свыше 147 тысяч единиц ККТ. На онлайн-кассы перешла практически вся торговля, за исключением предпринимателей, которые </w:t>
      </w:r>
      <w:r w:rsidRPr="003A0C0B">
        <w:rPr>
          <w:rFonts w:ascii="Times New Roman" w:hAnsi="Times New Roman" w:cs="Times New Roman"/>
          <w:sz w:val="28"/>
          <w:szCs w:val="28"/>
        </w:rPr>
        <w:lastRenderedPageBreak/>
        <w:t>торгуют без наемных работников, а также представители сферы общественного питания, при этом на новые правила работы перешли предприятия малой торговли и общественного питания, которые раньше не применяли кассы</w:t>
      </w:r>
      <w:r w:rsidR="002B2873">
        <w:rPr>
          <w:rFonts w:ascii="Times New Roman" w:hAnsi="Times New Roman" w:cs="Times New Roman"/>
          <w:sz w:val="28"/>
          <w:szCs w:val="28"/>
        </w:rPr>
        <w:t xml:space="preserve">, доля данной категории налогоплательщиков составила </w:t>
      </w:r>
      <w:r w:rsidR="0031655B">
        <w:rPr>
          <w:rFonts w:ascii="Times New Roman" w:hAnsi="Times New Roman" w:cs="Times New Roman"/>
          <w:sz w:val="28"/>
          <w:szCs w:val="28"/>
        </w:rPr>
        <w:t xml:space="preserve"> </w:t>
      </w:r>
      <w:r w:rsidR="002915BA">
        <w:rPr>
          <w:rFonts w:ascii="Times New Roman" w:hAnsi="Times New Roman" w:cs="Times New Roman"/>
          <w:sz w:val="28"/>
          <w:szCs w:val="28"/>
        </w:rPr>
        <w:t>26,6 процента</w:t>
      </w:r>
      <w:r w:rsidR="002B2873">
        <w:rPr>
          <w:rFonts w:ascii="Times New Roman" w:hAnsi="Times New Roman" w:cs="Times New Roman"/>
          <w:sz w:val="28"/>
          <w:szCs w:val="28"/>
        </w:rPr>
        <w:t xml:space="preserve">. </w:t>
      </w:r>
    </w:p>
    <w:p w:rsidR="00050CD7" w:rsidRDefault="00050CD7" w:rsidP="003A0C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третьего этапа реформы ККТ зарегистрировали 36,8 тыс. налогоплательщиков.</w:t>
      </w:r>
    </w:p>
    <w:p w:rsidR="00FB52E0" w:rsidRPr="003A0C0B" w:rsidRDefault="002B2873" w:rsidP="003A0C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перехода на </w:t>
      </w:r>
      <w:proofErr w:type="spellStart"/>
      <w:r>
        <w:rPr>
          <w:rFonts w:ascii="Times New Roman" w:hAnsi="Times New Roman" w:cs="Times New Roman"/>
          <w:sz w:val="28"/>
          <w:szCs w:val="28"/>
        </w:rPr>
        <w:t>онлайн-кассы</w:t>
      </w:r>
      <w:proofErr w:type="spellEnd"/>
      <w:r w:rsidR="00611ED7">
        <w:rPr>
          <w:rFonts w:ascii="Times New Roman" w:hAnsi="Times New Roman" w:cs="Times New Roman"/>
          <w:sz w:val="28"/>
          <w:szCs w:val="28"/>
        </w:rPr>
        <w:t xml:space="preserve"> </w:t>
      </w:r>
      <w:r w:rsidRPr="003A0C0B">
        <w:rPr>
          <w:rFonts w:ascii="Times New Roman" w:hAnsi="Times New Roman" w:cs="Times New Roman"/>
          <w:color w:val="auto"/>
          <w:sz w:val="28"/>
          <w:szCs w:val="28"/>
        </w:rPr>
        <w:t>налогоплательщик</w:t>
      </w:r>
      <w:r w:rsidR="00050CD7">
        <w:rPr>
          <w:rFonts w:ascii="Times New Roman" w:hAnsi="Times New Roman" w:cs="Times New Roman"/>
          <w:color w:val="auto"/>
          <w:sz w:val="28"/>
          <w:szCs w:val="28"/>
        </w:rPr>
        <w:t>ами</w:t>
      </w:r>
      <w:r w:rsidR="00FB52E0" w:rsidRPr="003A0C0B">
        <w:rPr>
          <w:rFonts w:ascii="Times New Roman" w:hAnsi="Times New Roman" w:cs="Times New Roman"/>
          <w:sz w:val="28"/>
          <w:szCs w:val="28"/>
        </w:rPr>
        <w:t xml:space="preserve"> </w:t>
      </w:r>
      <w:r w:rsidRPr="003A0C0B">
        <w:rPr>
          <w:rFonts w:ascii="Times New Roman" w:hAnsi="Times New Roman" w:cs="Times New Roman"/>
          <w:color w:val="auto"/>
          <w:sz w:val="28"/>
          <w:szCs w:val="28"/>
        </w:rPr>
        <w:t>Московской области</w:t>
      </w:r>
      <w:r>
        <w:rPr>
          <w:rFonts w:ascii="Times New Roman" w:hAnsi="Times New Roman" w:cs="Times New Roman"/>
          <w:color w:val="auto"/>
          <w:sz w:val="28"/>
          <w:szCs w:val="28"/>
        </w:rPr>
        <w:t xml:space="preserve"> составила 100</w:t>
      </w:r>
      <w:r w:rsidR="002915BA">
        <w:rPr>
          <w:rFonts w:ascii="Times New Roman" w:hAnsi="Times New Roman" w:cs="Times New Roman"/>
          <w:color w:val="auto"/>
          <w:sz w:val="28"/>
          <w:szCs w:val="28"/>
        </w:rPr>
        <w:t xml:space="preserve"> процентов</w:t>
      </w:r>
      <w:r>
        <w:rPr>
          <w:rFonts w:ascii="Times New Roman" w:hAnsi="Times New Roman" w:cs="Times New Roman"/>
          <w:color w:val="auto"/>
          <w:sz w:val="28"/>
          <w:szCs w:val="28"/>
        </w:rPr>
        <w:t>.</w:t>
      </w:r>
    </w:p>
    <w:p w:rsidR="00FB52E0" w:rsidRPr="003A0C0B" w:rsidRDefault="00FB52E0" w:rsidP="003A0C0B">
      <w:pPr>
        <w:spacing w:line="360" w:lineRule="auto"/>
        <w:ind w:firstLine="709"/>
        <w:jc w:val="both"/>
        <w:rPr>
          <w:rFonts w:ascii="Times New Roman" w:hAnsi="Times New Roman" w:cs="Times New Roman"/>
          <w:sz w:val="28"/>
          <w:szCs w:val="28"/>
        </w:rPr>
      </w:pPr>
      <w:r w:rsidRPr="003A0C0B">
        <w:rPr>
          <w:rFonts w:ascii="Times New Roman" w:hAnsi="Times New Roman" w:cs="Times New Roman"/>
          <w:noProof/>
          <w:sz w:val="28"/>
          <w:szCs w:val="28"/>
        </w:rPr>
        <w:t xml:space="preserve">На сегодняшний день </w:t>
      </w:r>
      <w:r w:rsidRPr="003A0C0B">
        <w:rPr>
          <w:rFonts w:ascii="Times New Roman" w:hAnsi="Times New Roman" w:cs="Times New Roman"/>
          <w:sz w:val="28"/>
          <w:szCs w:val="28"/>
        </w:rPr>
        <w:t>зарегистрировано свыше 202</w:t>
      </w:r>
      <w:r w:rsidR="00611ED7">
        <w:rPr>
          <w:rFonts w:ascii="Times New Roman" w:hAnsi="Times New Roman" w:cs="Times New Roman"/>
          <w:sz w:val="28"/>
          <w:szCs w:val="28"/>
        </w:rPr>
        <w:t xml:space="preserve"> </w:t>
      </w:r>
      <w:r w:rsidRPr="003A0C0B">
        <w:rPr>
          <w:rFonts w:ascii="Times New Roman" w:hAnsi="Times New Roman" w:cs="Times New Roman"/>
          <w:sz w:val="28"/>
          <w:szCs w:val="28"/>
        </w:rPr>
        <w:t>тысяч ед. ККТ, что превышает дореформенный парк касс на 144</w:t>
      </w:r>
      <w:r w:rsidR="002915BA">
        <w:rPr>
          <w:rFonts w:ascii="Times New Roman" w:hAnsi="Times New Roman" w:cs="Times New Roman"/>
          <w:sz w:val="28"/>
          <w:szCs w:val="28"/>
        </w:rPr>
        <w:t xml:space="preserve"> процента</w:t>
      </w:r>
      <w:r w:rsidRPr="003A0C0B">
        <w:rPr>
          <w:rFonts w:ascii="Times New Roman" w:hAnsi="Times New Roman" w:cs="Times New Roman"/>
          <w:sz w:val="28"/>
          <w:szCs w:val="28"/>
        </w:rPr>
        <w:t xml:space="preserve">. </w:t>
      </w:r>
    </w:p>
    <w:p w:rsidR="00FB52E0" w:rsidRPr="003A0C0B" w:rsidRDefault="002B2873" w:rsidP="003A0C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w:t>
      </w:r>
      <w:r w:rsidR="00FB52E0" w:rsidRPr="003A0C0B">
        <w:rPr>
          <w:rFonts w:ascii="Times New Roman" w:hAnsi="Times New Roman" w:cs="Times New Roman"/>
          <w:sz w:val="28"/>
          <w:szCs w:val="28"/>
        </w:rPr>
        <w:t>з общего парка ККТ, зарегистрированного на территории Московской области, 1393 ед. ККТ работают в режиме</w:t>
      </w:r>
      <w:r>
        <w:rPr>
          <w:rFonts w:ascii="Times New Roman" w:hAnsi="Times New Roman" w:cs="Times New Roman"/>
          <w:sz w:val="28"/>
          <w:szCs w:val="28"/>
        </w:rPr>
        <w:t xml:space="preserve"> офлайн</w:t>
      </w:r>
      <w:r w:rsidR="00FB52E0" w:rsidRPr="003A0C0B">
        <w:rPr>
          <w:rFonts w:ascii="Times New Roman" w:hAnsi="Times New Roman" w:cs="Times New Roman"/>
          <w:sz w:val="28"/>
          <w:szCs w:val="28"/>
        </w:rPr>
        <w:t xml:space="preserve">, </w:t>
      </w:r>
      <w:r w:rsidR="00611ED7">
        <w:rPr>
          <w:rFonts w:ascii="Times New Roman" w:hAnsi="Times New Roman" w:cs="Times New Roman"/>
          <w:sz w:val="28"/>
          <w:szCs w:val="28"/>
        </w:rPr>
        <w:t xml:space="preserve">когда  отсутствует обязанность </w:t>
      </w:r>
      <w:r>
        <w:rPr>
          <w:rFonts w:ascii="Times New Roman" w:hAnsi="Times New Roman" w:cs="Times New Roman"/>
          <w:sz w:val="28"/>
          <w:szCs w:val="28"/>
        </w:rPr>
        <w:t>по передаче</w:t>
      </w:r>
      <w:r w:rsidR="00FB52E0" w:rsidRPr="003A0C0B">
        <w:rPr>
          <w:rFonts w:ascii="Times New Roman" w:hAnsi="Times New Roman" w:cs="Times New Roman"/>
          <w:sz w:val="28"/>
          <w:szCs w:val="28"/>
        </w:rPr>
        <w:t xml:space="preserve"> данных в налоговые органы в электронной форме через оператора фискальных данных.</w:t>
      </w:r>
    </w:p>
    <w:p w:rsidR="002B2873" w:rsidRDefault="002B2873" w:rsidP="00DD03CD">
      <w:pPr>
        <w:spacing w:line="360" w:lineRule="auto"/>
        <w:jc w:val="both"/>
        <w:rPr>
          <w:rFonts w:ascii="Times New Roman" w:hAnsi="Times New Roman" w:cs="Times New Roman"/>
          <w:b/>
          <w:sz w:val="28"/>
          <w:szCs w:val="28"/>
          <w:u w:val="single"/>
        </w:rPr>
      </w:pPr>
    </w:p>
    <w:p w:rsidR="00C07855" w:rsidRPr="003A0C0B" w:rsidRDefault="00C07855" w:rsidP="003A0C0B">
      <w:pPr>
        <w:spacing w:line="360" w:lineRule="auto"/>
        <w:ind w:firstLine="709"/>
        <w:jc w:val="both"/>
        <w:rPr>
          <w:rFonts w:ascii="Times New Roman" w:hAnsi="Times New Roman" w:cs="Times New Roman"/>
          <w:b/>
          <w:sz w:val="28"/>
          <w:szCs w:val="28"/>
          <w:u w:val="single"/>
        </w:rPr>
      </w:pPr>
      <w:r w:rsidRPr="003A0C0B">
        <w:rPr>
          <w:rFonts w:ascii="Times New Roman" w:hAnsi="Times New Roman" w:cs="Times New Roman"/>
          <w:b/>
          <w:sz w:val="28"/>
          <w:szCs w:val="28"/>
          <w:u w:val="single"/>
        </w:rPr>
        <w:t xml:space="preserve">Слайд </w:t>
      </w:r>
      <w:r w:rsidR="00B95C56">
        <w:rPr>
          <w:rFonts w:ascii="Times New Roman" w:hAnsi="Times New Roman" w:cs="Times New Roman"/>
          <w:b/>
          <w:sz w:val="28"/>
          <w:szCs w:val="28"/>
          <w:u w:val="single"/>
        </w:rPr>
        <w:t>4</w:t>
      </w:r>
    </w:p>
    <w:p w:rsidR="00236FAA" w:rsidRPr="009775F4" w:rsidRDefault="002B2873" w:rsidP="009775F4">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На начальном этапе реформы </w:t>
      </w:r>
      <w:r w:rsidR="00465CD2">
        <w:rPr>
          <w:rFonts w:ascii="Times New Roman" w:hAnsi="Times New Roman" w:cs="Times New Roman"/>
          <w:sz w:val="28"/>
          <w:szCs w:val="28"/>
        </w:rPr>
        <w:t xml:space="preserve">наблюдался некоторый дефицит </w:t>
      </w:r>
      <w:r w:rsidR="00C07855" w:rsidRPr="003A0C0B">
        <w:rPr>
          <w:rFonts w:ascii="Times New Roman" w:hAnsi="Times New Roman" w:cs="Times New Roman"/>
          <w:sz w:val="28"/>
          <w:szCs w:val="28"/>
        </w:rPr>
        <w:t xml:space="preserve">ККТ </w:t>
      </w:r>
      <w:r w:rsidR="003A0C0B">
        <w:rPr>
          <w:rFonts w:ascii="Times New Roman" w:hAnsi="Times New Roman" w:cs="Times New Roman"/>
          <w:sz w:val="28"/>
          <w:szCs w:val="28"/>
        </w:rPr>
        <w:t>и</w:t>
      </w:r>
      <w:r w:rsidR="00C07855" w:rsidRPr="003A0C0B">
        <w:rPr>
          <w:rFonts w:ascii="Times New Roman" w:hAnsi="Times New Roman" w:cs="Times New Roman"/>
          <w:sz w:val="28"/>
          <w:szCs w:val="28"/>
        </w:rPr>
        <w:t xml:space="preserve"> фискальны</w:t>
      </w:r>
      <w:r w:rsidR="003A0C0B">
        <w:rPr>
          <w:rFonts w:ascii="Times New Roman" w:hAnsi="Times New Roman" w:cs="Times New Roman"/>
          <w:sz w:val="28"/>
          <w:szCs w:val="28"/>
        </w:rPr>
        <w:t>х</w:t>
      </w:r>
      <w:r w:rsidR="00C07855" w:rsidRPr="003A0C0B">
        <w:rPr>
          <w:rFonts w:ascii="Times New Roman" w:hAnsi="Times New Roman" w:cs="Times New Roman"/>
          <w:sz w:val="28"/>
          <w:szCs w:val="28"/>
        </w:rPr>
        <w:t xml:space="preserve"> накопител</w:t>
      </w:r>
      <w:r w:rsidR="003A0C0B">
        <w:rPr>
          <w:rFonts w:ascii="Times New Roman" w:hAnsi="Times New Roman" w:cs="Times New Roman"/>
          <w:sz w:val="28"/>
          <w:szCs w:val="28"/>
        </w:rPr>
        <w:t>ей</w:t>
      </w:r>
      <w:r w:rsidR="00C07855" w:rsidRPr="003A0C0B">
        <w:rPr>
          <w:rFonts w:ascii="Times New Roman" w:hAnsi="Times New Roman" w:cs="Times New Roman"/>
          <w:sz w:val="28"/>
          <w:szCs w:val="28"/>
        </w:rPr>
        <w:t>.</w:t>
      </w:r>
      <w:r w:rsidR="00465CD2">
        <w:rPr>
          <w:rFonts w:ascii="Times New Roman" w:hAnsi="Times New Roman" w:cs="Times New Roman"/>
          <w:sz w:val="28"/>
          <w:szCs w:val="28"/>
        </w:rPr>
        <w:t xml:space="preserve"> </w:t>
      </w:r>
      <w:proofErr w:type="gramStart"/>
      <w:r w:rsidR="00465CD2">
        <w:rPr>
          <w:rFonts w:ascii="Times New Roman" w:hAnsi="Times New Roman" w:cs="Times New Roman"/>
          <w:sz w:val="28"/>
          <w:szCs w:val="28"/>
        </w:rPr>
        <w:t xml:space="preserve">В данной связи </w:t>
      </w:r>
      <w:r w:rsidR="00236FAA">
        <w:rPr>
          <w:rFonts w:ascii="Times New Roman" w:hAnsi="Times New Roman" w:cs="Times New Roman"/>
          <w:sz w:val="28"/>
          <w:szCs w:val="28"/>
        </w:rPr>
        <w:t>ФНС России была предоставлена возможность осуществления расчетов</w:t>
      </w:r>
      <w:r w:rsidR="009775F4">
        <w:rPr>
          <w:rFonts w:ascii="Times New Roman" w:hAnsi="Times New Roman" w:cs="Times New Roman"/>
          <w:sz w:val="28"/>
          <w:szCs w:val="28"/>
        </w:rPr>
        <w:t xml:space="preserve"> без применения онлайн-касс </w:t>
      </w:r>
      <w:r w:rsidR="00236FAA">
        <w:rPr>
          <w:rFonts w:ascii="Times New Roman" w:hAnsi="Times New Roman" w:cs="Times New Roman"/>
          <w:sz w:val="28"/>
          <w:szCs w:val="28"/>
        </w:rPr>
        <w:t xml:space="preserve">организациям и индивидуальным предпринимателям с 01.07.2017 </w:t>
      </w:r>
      <w:r w:rsidR="00236FAA">
        <w:rPr>
          <w:rFonts w:ascii="Times New Roman" w:eastAsia="Times New Roman" w:hAnsi="Times New Roman" w:cs="Times New Roman"/>
          <w:color w:val="auto"/>
          <w:sz w:val="28"/>
          <w:szCs w:val="28"/>
        </w:rPr>
        <w:t>без привлечения к административной ответственности в случае применения устройств, позволяющих выдавать покупателям документы на бумажном носителе, подтверждающие факт расчета, до момента возникновения возможности соответствия требованиям законодательства Российской Федерации о применении контрольно-кассовой техники</w:t>
      </w:r>
      <w:r w:rsidR="009775F4">
        <w:rPr>
          <w:rFonts w:ascii="Times New Roman" w:eastAsia="Times New Roman" w:hAnsi="Times New Roman" w:cs="Times New Roman"/>
          <w:color w:val="auto"/>
          <w:sz w:val="28"/>
          <w:szCs w:val="28"/>
        </w:rPr>
        <w:t>.</w:t>
      </w:r>
      <w:proofErr w:type="gramEnd"/>
    </w:p>
    <w:p w:rsidR="00465CD2" w:rsidRPr="003A0C0B" w:rsidRDefault="00465CD2" w:rsidP="009775F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A0C0B">
        <w:rPr>
          <w:rFonts w:ascii="Times New Roman" w:hAnsi="Times New Roman" w:cs="Times New Roman"/>
          <w:sz w:val="28"/>
          <w:szCs w:val="28"/>
        </w:rPr>
        <w:t>а сегодняшний день в реестр ККТ внесено 175 моделей</w:t>
      </w:r>
      <w:r>
        <w:rPr>
          <w:rFonts w:ascii="Times New Roman" w:hAnsi="Times New Roman" w:cs="Times New Roman"/>
          <w:sz w:val="28"/>
          <w:szCs w:val="28"/>
        </w:rPr>
        <w:t xml:space="preserve">, </w:t>
      </w:r>
      <w:r w:rsidRPr="003A0C0B">
        <w:rPr>
          <w:rFonts w:ascii="Times New Roman" w:hAnsi="Times New Roman" w:cs="Times New Roman"/>
          <w:sz w:val="28"/>
          <w:szCs w:val="28"/>
        </w:rPr>
        <w:t xml:space="preserve">в реестр фискальных накопителей </w:t>
      </w:r>
      <w:r w:rsidR="00611ED7">
        <w:rPr>
          <w:rFonts w:ascii="Times New Roman" w:hAnsi="Times New Roman" w:cs="Times New Roman"/>
          <w:sz w:val="28"/>
          <w:szCs w:val="28"/>
        </w:rPr>
        <w:t xml:space="preserve">- </w:t>
      </w:r>
      <w:r w:rsidRPr="003A0C0B">
        <w:rPr>
          <w:rFonts w:ascii="Times New Roman" w:hAnsi="Times New Roman" w:cs="Times New Roman"/>
          <w:sz w:val="28"/>
          <w:szCs w:val="28"/>
        </w:rPr>
        <w:t>18 моделей</w:t>
      </w:r>
      <w:r w:rsidR="00611ED7">
        <w:rPr>
          <w:rFonts w:ascii="Times New Roman" w:hAnsi="Times New Roman" w:cs="Times New Roman"/>
          <w:sz w:val="28"/>
          <w:szCs w:val="28"/>
        </w:rPr>
        <w:t xml:space="preserve">. </w:t>
      </w:r>
      <w:r w:rsidRPr="003A0C0B">
        <w:rPr>
          <w:rFonts w:ascii="Times New Roman" w:hAnsi="Times New Roman" w:cs="Times New Roman"/>
          <w:sz w:val="28"/>
          <w:szCs w:val="28"/>
        </w:rPr>
        <w:t xml:space="preserve">21 </w:t>
      </w:r>
      <w:r>
        <w:rPr>
          <w:rFonts w:ascii="Times New Roman" w:hAnsi="Times New Roman" w:cs="Times New Roman"/>
          <w:sz w:val="28"/>
          <w:szCs w:val="28"/>
        </w:rPr>
        <w:t>оператор фискальных данных (</w:t>
      </w:r>
      <w:r w:rsidRPr="003A0C0B">
        <w:rPr>
          <w:rFonts w:ascii="Times New Roman" w:hAnsi="Times New Roman" w:cs="Times New Roman"/>
          <w:sz w:val="28"/>
          <w:szCs w:val="28"/>
        </w:rPr>
        <w:t>ОФД</w:t>
      </w:r>
      <w:r>
        <w:rPr>
          <w:rFonts w:ascii="Times New Roman" w:hAnsi="Times New Roman" w:cs="Times New Roman"/>
          <w:sz w:val="28"/>
          <w:szCs w:val="28"/>
        </w:rPr>
        <w:t>) получил</w:t>
      </w:r>
      <w:r w:rsidRPr="003A0C0B">
        <w:rPr>
          <w:rFonts w:ascii="Times New Roman" w:hAnsi="Times New Roman" w:cs="Times New Roman"/>
          <w:sz w:val="28"/>
          <w:szCs w:val="28"/>
        </w:rPr>
        <w:t xml:space="preserve"> р</w:t>
      </w:r>
      <w:r w:rsidRPr="003A0C0B">
        <w:rPr>
          <w:rFonts w:ascii="Times New Roman" w:eastAsia="Times New Roman" w:hAnsi="Times New Roman" w:cs="Times New Roman"/>
          <w:color w:val="auto"/>
          <w:sz w:val="28"/>
          <w:szCs w:val="28"/>
        </w:rPr>
        <w:t xml:space="preserve">азрешение на обработку </w:t>
      </w:r>
      <w:r>
        <w:rPr>
          <w:rFonts w:ascii="Times New Roman" w:eastAsia="Times New Roman" w:hAnsi="Times New Roman" w:cs="Times New Roman"/>
          <w:color w:val="auto"/>
          <w:sz w:val="28"/>
          <w:szCs w:val="28"/>
        </w:rPr>
        <w:t>сведений о расчетах, произведенных на ККТ</w:t>
      </w:r>
      <w:r w:rsidRPr="003A0C0B">
        <w:rPr>
          <w:rFonts w:ascii="Times New Roman" w:eastAsia="Times New Roman" w:hAnsi="Times New Roman" w:cs="Times New Roman"/>
          <w:color w:val="auto"/>
          <w:sz w:val="28"/>
          <w:szCs w:val="28"/>
        </w:rPr>
        <w:t>.</w:t>
      </w:r>
    </w:p>
    <w:p w:rsidR="00C07855" w:rsidRPr="003A0C0B" w:rsidRDefault="00C07855"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p>
    <w:p w:rsidR="00C07855" w:rsidRPr="003A0C0B" w:rsidRDefault="00B95C56" w:rsidP="003A0C0B">
      <w:pPr>
        <w:autoSpaceDE w:val="0"/>
        <w:autoSpaceDN w:val="0"/>
        <w:adjustRightInd w:val="0"/>
        <w:spacing w:line="360" w:lineRule="auto"/>
        <w:ind w:firstLine="709"/>
        <w:jc w:val="both"/>
        <w:rPr>
          <w:rFonts w:ascii="Times New Roman" w:eastAsia="Times New Roman" w:hAnsi="Times New Roman" w:cs="Times New Roman"/>
          <w:b/>
          <w:color w:val="auto"/>
          <w:sz w:val="28"/>
          <w:szCs w:val="28"/>
          <w:u w:val="single"/>
        </w:rPr>
      </w:pPr>
      <w:r>
        <w:rPr>
          <w:rFonts w:ascii="Times New Roman" w:eastAsia="Times New Roman" w:hAnsi="Times New Roman" w:cs="Times New Roman"/>
          <w:b/>
          <w:color w:val="auto"/>
          <w:sz w:val="28"/>
          <w:szCs w:val="28"/>
          <w:u w:val="single"/>
        </w:rPr>
        <w:t>Слайд 5</w:t>
      </w:r>
    </w:p>
    <w:p w:rsidR="00FB52E0" w:rsidRPr="003A0C0B" w:rsidRDefault="00465CD2" w:rsidP="003A0C0B">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 xml:space="preserve">Напомню, что </w:t>
      </w:r>
      <w:r w:rsidR="00FB52E0" w:rsidRPr="003A0C0B">
        <w:rPr>
          <w:sz w:val="28"/>
          <w:szCs w:val="28"/>
        </w:rPr>
        <w:t>первого июля 2019 года на новые правила должны были перейти вся сфера услуг и торговля без наемных работников</w:t>
      </w:r>
    </w:p>
    <w:p w:rsidR="00FB52E0" w:rsidRPr="003A0C0B" w:rsidRDefault="00465CD2" w:rsidP="003A0C0B">
      <w:pPr>
        <w:pStyle w:val="a3"/>
        <w:autoSpaceDE w:val="0"/>
        <w:autoSpaceDN w:val="0"/>
        <w:adjustRightInd w:val="0"/>
        <w:spacing w:line="360" w:lineRule="auto"/>
        <w:ind w:left="0" w:firstLine="709"/>
        <w:jc w:val="both"/>
        <w:rPr>
          <w:rFonts w:eastAsia="Arial"/>
          <w:sz w:val="28"/>
          <w:szCs w:val="28"/>
          <w:shd w:val="clear" w:color="auto" w:fill="FFFFFF"/>
        </w:rPr>
      </w:pPr>
      <w:r>
        <w:rPr>
          <w:rFonts w:eastAsiaTheme="minorHAnsi"/>
          <w:sz w:val="28"/>
          <w:szCs w:val="28"/>
        </w:rPr>
        <w:t>Р</w:t>
      </w:r>
      <w:r w:rsidR="00FB52E0" w:rsidRPr="003A0C0B">
        <w:rPr>
          <w:rFonts w:eastAsiaTheme="minorHAnsi"/>
          <w:sz w:val="28"/>
          <w:szCs w:val="28"/>
        </w:rPr>
        <w:t xml:space="preserve">еформирование контрольно-кассовой техники </w:t>
      </w:r>
      <w:r>
        <w:rPr>
          <w:rFonts w:eastAsiaTheme="minorHAnsi"/>
          <w:sz w:val="28"/>
          <w:szCs w:val="28"/>
        </w:rPr>
        <w:t>п</w:t>
      </w:r>
      <w:r w:rsidRPr="003A0C0B">
        <w:rPr>
          <w:rFonts w:eastAsiaTheme="minorHAnsi"/>
          <w:sz w:val="28"/>
          <w:szCs w:val="28"/>
        </w:rPr>
        <w:t>редполагалось</w:t>
      </w:r>
      <w:r>
        <w:rPr>
          <w:rFonts w:eastAsiaTheme="minorHAnsi"/>
          <w:sz w:val="28"/>
          <w:szCs w:val="28"/>
        </w:rPr>
        <w:t xml:space="preserve"> </w:t>
      </w:r>
      <w:r w:rsidR="00FB52E0" w:rsidRPr="003A0C0B">
        <w:rPr>
          <w:rFonts w:eastAsiaTheme="minorHAnsi"/>
          <w:sz w:val="28"/>
          <w:szCs w:val="28"/>
        </w:rPr>
        <w:t>осуществ</w:t>
      </w:r>
      <w:r>
        <w:rPr>
          <w:rFonts w:eastAsiaTheme="minorHAnsi"/>
          <w:sz w:val="28"/>
          <w:szCs w:val="28"/>
        </w:rPr>
        <w:t>ить</w:t>
      </w:r>
      <w:r w:rsidR="00FB52E0" w:rsidRPr="003A0C0B">
        <w:rPr>
          <w:rFonts w:eastAsiaTheme="minorHAnsi"/>
          <w:sz w:val="28"/>
          <w:szCs w:val="28"/>
        </w:rPr>
        <w:t xml:space="preserve"> в 3 этапа. </w:t>
      </w:r>
    </w:p>
    <w:p w:rsidR="00FB52E0" w:rsidRPr="003A0C0B" w:rsidRDefault="00FB52E0" w:rsidP="00DD0B0E">
      <w:pPr>
        <w:pStyle w:val="a3"/>
        <w:autoSpaceDE w:val="0"/>
        <w:autoSpaceDN w:val="0"/>
        <w:adjustRightInd w:val="0"/>
        <w:spacing w:line="360" w:lineRule="auto"/>
        <w:ind w:left="0" w:firstLine="709"/>
        <w:jc w:val="both"/>
        <w:rPr>
          <w:sz w:val="28"/>
          <w:szCs w:val="28"/>
        </w:rPr>
      </w:pPr>
      <w:proofErr w:type="gramStart"/>
      <w:r w:rsidRPr="003A0C0B">
        <w:rPr>
          <w:sz w:val="28"/>
          <w:szCs w:val="28"/>
        </w:rPr>
        <w:t>Однако</w:t>
      </w:r>
      <w:r w:rsidR="00465CD2">
        <w:rPr>
          <w:sz w:val="28"/>
          <w:szCs w:val="28"/>
        </w:rPr>
        <w:t>,</w:t>
      </w:r>
      <w:r w:rsidRPr="003A0C0B">
        <w:rPr>
          <w:sz w:val="28"/>
          <w:szCs w:val="28"/>
        </w:rPr>
        <w:t xml:space="preserve"> в целях совершенствования порядка применения контрольно-кассовой техники при осуществлении отдельных видов деятельности с учетом правоприменительной практики </w:t>
      </w:r>
      <w:r w:rsidR="00465CD2">
        <w:rPr>
          <w:sz w:val="28"/>
          <w:szCs w:val="28"/>
        </w:rPr>
        <w:t xml:space="preserve">и </w:t>
      </w:r>
      <w:r w:rsidR="00DD0B0E">
        <w:rPr>
          <w:sz w:val="28"/>
          <w:szCs w:val="28"/>
          <w:shd w:val="clear" w:color="auto" w:fill="FFFFFF"/>
        </w:rPr>
        <w:t>менее болезненного перехода</w:t>
      </w:r>
      <w:r w:rsidR="00465CD2" w:rsidRPr="003A0C0B">
        <w:rPr>
          <w:sz w:val="28"/>
          <w:szCs w:val="28"/>
          <w:shd w:val="clear" w:color="auto" w:fill="FFFFFF"/>
        </w:rPr>
        <w:t xml:space="preserve"> на</w:t>
      </w:r>
      <w:r w:rsidR="00DD0B0E">
        <w:rPr>
          <w:sz w:val="28"/>
          <w:szCs w:val="28"/>
          <w:shd w:val="clear" w:color="auto" w:fill="FFFFFF"/>
        </w:rPr>
        <w:t xml:space="preserve"> новые кассы тех</w:t>
      </w:r>
      <w:r w:rsidR="00465CD2" w:rsidRPr="003A0C0B">
        <w:rPr>
          <w:sz w:val="28"/>
          <w:szCs w:val="28"/>
          <w:shd w:val="clear" w:color="auto" w:fill="FFFFFF"/>
        </w:rPr>
        <w:t>, кто на них ещё не перешел</w:t>
      </w:r>
      <w:r w:rsidR="00DD0B0E">
        <w:rPr>
          <w:sz w:val="28"/>
          <w:szCs w:val="28"/>
          <w:shd w:val="clear" w:color="auto" w:fill="FFFFFF"/>
        </w:rPr>
        <w:t xml:space="preserve">, </w:t>
      </w:r>
      <w:r w:rsidR="00465CD2" w:rsidRPr="003A0C0B">
        <w:rPr>
          <w:sz w:val="28"/>
          <w:szCs w:val="28"/>
        </w:rPr>
        <w:t>06.06.2019</w:t>
      </w:r>
      <w:r w:rsidR="00611ED7">
        <w:rPr>
          <w:sz w:val="28"/>
          <w:szCs w:val="28"/>
        </w:rPr>
        <w:t xml:space="preserve"> </w:t>
      </w:r>
      <w:r w:rsidRPr="003A0C0B">
        <w:rPr>
          <w:sz w:val="28"/>
          <w:szCs w:val="28"/>
        </w:rPr>
        <w:t>Президентом Российской Федерации подписан Федеральный закон №129-ФЗ «О внесении изменений в Федеральный закон «О применении контрольно-кассовой техники при осуществлении расчетов в Российской Федерации»</w:t>
      </w:r>
      <w:r w:rsidR="00DD0B0E">
        <w:rPr>
          <w:sz w:val="28"/>
          <w:szCs w:val="28"/>
          <w:shd w:val="clear" w:color="auto" w:fill="FFFFFF"/>
        </w:rPr>
        <w:t>.</w:t>
      </w:r>
      <w:proofErr w:type="gramEnd"/>
    </w:p>
    <w:p w:rsidR="00FB52E0" w:rsidRPr="003A0C0B" w:rsidRDefault="00FB52E0"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Остановимся на наиболее значимых аспектах Федерального закона  </w:t>
      </w:r>
      <w:r w:rsidR="006B35A8">
        <w:rPr>
          <w:rFonts w:ascii="Times New Roman" w:hAnsi="Times New Roman" w:cs="Times New Roman"/>
          <w:sz w:val="28"/>
          <w:szCs w:val="28"/>
        </w:rPr>
        <w:t xml:space="preserve">              </w:t>
      </w:r>
      <w:r w:rsidRPr="003A0C0B">
        <w:rPr>
          <w:rFonts w:ascii="Times New Roman" w:hAnsi="Times New Roman" w:cs="Times New Roman"/>
          <w:sz w:val="28"/>
          <w:szCs w:val="28"/>
        </w:rPr>
        <w:t>№ 129-ФЗ.</w:t>
      </w:r>
    </w:p>
    <w:p w:rsidR="00DD0B0E" w:rsidRDefault="00FB52E0"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В соответствии с поправками</w:t>
      </w:r>
      <w:r w:rsidR="00DD0B0E">
        <w:rPr>
          <w:rFonts w:ascii="Times New Roman" w:hAnsi="Times New Roman" w:cs="Times New Roman"/>
          <w:sz w:val="28"/>
          <w:szCs w:val="28"/>
        </w:rPr>
        <w:t xml:space="preserve">, </w:t>
      </w:r>
      <w:r w:rsidR="00DD0B0E" w:rsidRPr="003A0C0B">
        <w:rPr>
          <w:rFonts w:ascii="Times New Roman" w:hAnsi="Times New Roman" w:cs="Times New Roman"/>
          <w:sz w:val="28"/>
          <w:szCs w:val="28"/>
        </w:rPr>
        <w:t>внесенными</w:t>
      </w:r>
      <w:r w:rsidR="00DD0B0E">
        <w:rPr>
          <w:rFonts w:ascii="Times New Roman" w:hAnsi="Times New Roman" w:cs="Times New Roman"/>
          <w:sz w:val="28"/>
          <w:szCs w:val="28"/>
        </w:rPr>
        <w:t xml:space="preserve"> </w:t>
      </w:r>
      <w:r w:rsidR="00611ED7">
        <w:rPr>
          <w:rFonts w:ascii="Times New Roman" w:hAnsi="Times New Roman" w:cs="Times New Roman"/>
          <w:sz w:val="28"/>
          <w:szCs w:val="28"/>
        </w:rPr>
        <w:t xml:space="preserve">Федеральным </w:t>
      </w:r>
      <w:r w:rsidR="00DD0B0E">
        <w:rPr>
          <w:rFonts w:ascii="Times New Roman" w:hAnsi="Times New Roman" w:cs="Times New Roman"/>
          <w:sz w:val="28"/>
          <w:szCs w:val="28"/>
        </w:rPr>
        <w:t>Законом,</w:t>
      </w:r>
      <w:r w:rsidRPr="003A0C0B">
        <w:rPr>
          <w:rFonts w:ascii="Times New Roman" w:hAnsi="Times New Roman" w:cs="Times New Roman"/>
          <w:sz w:val="28"/>
          <w:szCs w:val="28"/>
        </w:rPr>
        <w:t xml:space="preserve"> индивидуальные предприниматели, не имеющие работников, с которыми заключены трудовые договоры, при реализации товаров собственного производства, выполнении работ, оказании услуг вправе не применять контрольно-кассовую технику при расчетах за такие товары, работы, услуги до 1 июля 2021 года. </w:t>
      </w:r>
    </w:p>
    <w:p w:rsidR="00FB52E0" w:rsidRPr="003A0C0B" w:rsidRDefault="00FB52E0"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В данном случае индивидуальные предприниматели при расчетах за оказание услуг могут в указанный период выдавать БСО, соответствующие требованиям </w:t>
      </w:r>
      <w:hyperlink r:id="rId7" w:history="1">
        <w:r w:rsidRPr="003A0C0B">
          <w:rPr>
            <w:rFonts w:ascii="Times New Roman" w:hAnsi="Times New Roman" w:cs="Times New Roman"/>
            <w:sz w:val="28"/>
            <w:szCs w:val="28"/>
          </w:rPr>
          <w:t>Постановления</w:t>
        </w:r>
      </w:hyperlink>
      <w:r w:rsidRPr="003A0C0B">
        <w:rPr>
          <w:rFonts w:ascii="Times New Roman" w:hAnsi="Times New Roman" w:cs="Times New Roman"/>
          <w:sz w:val="28"/>
          <w:szCs w:val="28"/>
        </w:rPr>
        <w:t xml:space="preserve"> Правительства Российской Федерации № 359 «О</w:t>
      </w:r>
      <w:r w:rsidRPr="003A0C0B">
        <w:rPr>
          <w:rFonts w:ascii="Times New Roman" w:eastAsia="Times New Roman" w:hAnsi="Times New Roman" w:cs="Times New Roman"/>
          <w:color w:val="auto"/>
          <w:sz w:val="28"/>
          <w:szCs w:val="28"/>
        </w:rPr>
        <w:t xml:space="preserve"> порядке осуществления наличных денежных расчетов и (или) расчетов с использованием платежных карт без применения контрольно-кассовой техники»</w:t>
      </w:r>
      <w:r w:rsidRPr="003A0C0B">
        <w:rPr>
          <w:rFonts w:ascii="Times New Roman" w:hAnsi="Times New Roman" w:cs="Times New Roman"/>
          <w:sz w:val="28"/>
          <w:szCs w:val="28"/>
        </w:rPr>
        <w:t>.</w:t>
      </w:r>
    </w:p>
    <w:p w:rsidR="00FB52E0" w:rsidRPr="003A0C0B" w:rsidRDefault="00DD0B0E" w:rsidP="003A0C0B">
      <w:pPr>
        <w:pStyle w:val="ConsPlusNormal"/>
        <w:spacing w:line="360" w:lineRule="auto"/>
        <w:ind w:firstLine="709"/>
        <w:jc w:val="both"/>
        <w:rPr>
          <w:bCs/>
          <w:sz w:val="28"/>
          <w:szCs w:val="28"/>
        </w:rPr>
      </w:pPr>
      <w:r>
        <w:rPr>
          <w:bCs/>
          <w:sz w:val="28"/>
          <w:szCs w:val="28"/>
        </w:rPr>
        <w:t>Вместе с тем</w:t>
      </w:r>
      <w:r w:rsidR="00611ED7">
        <w:rPr>
          <w:bCs/>
          <w:sz w:val="28"/>
          <w:szCs w:val="28"/>
        </w:rPr>
        <w:t>,</w:t>
      </w:r>
      <w:r>
        <w:rPr>
          <w:bCs/>
          <w:sz w:val="28"/>
          <w:szCs w:val="28"/>
        </w:rPr>
        <w:t xml:space="preserve"> </w:t>
      </w:r>
      <w:r w:rsidR="00FB52E0" w:rsidRPr="003A0C0B">
        <w:rPr>
          <w:bCs/>
          <w:sz w:val="28"/>
          <w:szCs w:val="28"/>
        </w:rPr>
        <w:t xml:space="preserve">Федеральный закон №129-ФЗ не предусматривает отсрочку применения контрольно-кассовой техники для индивидуальных предпринимателей при перепродаже товаров, а также для организаций. </w:t>
      </w:r>
    </w:p>
    <w:p w:rsidR="00FB52E0" w:rsidRPr="003A0C0B" w:rsidRDefault="00FB52E0" w:rsidP="003A0C0B">
      <w:pPr>
        <w:pStyle w:val="ConsPlusNormal"/>
        <w:spacing w:line="360" w:lineRule="auto"/>
        <w:ind w:firstLine="709"/>
        <w:jc w:val="both"/>
        <w:rPr>
          <w:bCs/>
          <w:sz w:val="28"/>
          <w:szCs w:val="28"/>
        </w:rPr>
      </w:pPr>
      <w:proofErr w:type="gramStart"/>
      <w:r w:rsidRPr="003A0C0B">
        <w:rPr>
          <w:bCs/>
          <w:sz w:val="28"/>
          <w:szCs w:val="28"/>
        </w:rPr>
        <w:t xml:space="preserve">Обращаю внимание, в случае реализации права на отсрочку </w:t>
      </w:r>
      <w:r w:rsidR="00DD0B0E">
        <w:rPr>
          <w:bCs/>
          <w:sz w:val="28"/>
          <w:szCs w:val="28"/>
        </w:rPr>
        <w:t xml:space="preserve">до 2021 года </w:t>
      </w:r>
      <w:r w:rsidRPr="003A0C0B">
        <w:rPr>
          <w:bCs/>
          <w:sz w:val="28"/>
          <w:szCs w:val="28"/>
        </w:rPr>
        <w:t>применения контрольно-кассовой техники такие индивидуальные предприниматели не получат налоговый вычет по приобретению контрольно-</w:t>
      </w:r>
      <w:r w:rsidRPr="003A0C0B">
        <w:rPr>
          <w:bCs/>
          <w:sz w:val="28"/>
          <w:szCs w:val="28"/>
        </w:rPr>
        <w:lastRenderedPageBreak/>
        <w:t>кассовой техники,</w:t>
      </w:r>
      <w:r w:rsidR="00DD0B0E">
        <w:rPr>
          <w:bCs/>
          <w:sz w:val="28"/>
          <w:szCs w:val="28"/>
        </w:rPr>
        <w:t xml:space="preserve"> </w:t>
      </w:r>
      <w:r w:rsidRPr="003A0C0B">
        <w:rPr>
          <w:bCs/>
          <w:sz w:val="28"/>
          <w:szCs w:val="28"/>
        </w:rPr>
        <w:t xml:space="preserve">а в случае заключения трудового договора с работником или при установлении данного факта налоговым органом обязаны зарегистрировать контрольно-кассовую технику в течение 30 календарных дней с даты заключения трудового договора с работником (Письмо ФНС России </w:t>
      </w:r>
      <w:r w:rsidRPr="003A0C0B">
        <w:rPr>
          <w:sz w:val="28"/>
          <w:szCs w:val="28"/>
        </w:rPr>
        <w:t>от</w:t>
      </w:r>
      <w:proofErr w:type="gramEnd"/>
      <w:r w:rsidRPr="003A0C0B">
        <w:rPr>
          <w:sz w:val="28"/>
          <w:szCs w:val="28"/>
        </w:rPr>
        <w:t xml:space="preserve"> </w:t>
      </w:r>
      <w:proofErr w:type="gramStart"/>
      <w:r w:rsidRPr="003A0C0B">
        <w:rPr>
          <w:sz w:val="28"/>
          <w:szCs w:val="28"/>
        </w:rPr>
        <w:t>17 апреля 2019 г. № ЕД-4-20/7260@)</w:t>
      </w:r>
      <w:r w:rsidRPr="003A0C0B">
        <w:rPr>
          <w:bCs/>
          <w:sz w:val="28"/>
          <w:szCs w:val="28"/>
        </w:rPr>
        <w:t>.</w:t>
      </w:r>
      <w:proofErr w:type="gramEnd"/>
    </w:p>
    <w:p w:rsidR="00C07855" w:rsidRPr="00DD03CD" w:rsidRDefault="00FB52E0" w:rsidP="00DD03CD">
      <w:pPr>
        <w:pStyle w:val="ConsPlusNormal"/>
        <w:spacing w:line="360" w:lineRule="auto"/>
        <w:ind w:firstLine="709"/>
        <w:jc w:val="both"/>
        <w:rPr>
          <w:rFonts w:eastAsiaTheme="minorHAnsi"/>
          <w:sz w:val="28"/>
          <w:szCs w:val="28"/>
        </w:rPr>
      </w:pPr>
      <w:r w:rsidRPr="003A0C0B">
        <w:rPr>
          <w:bCs/>
          <w:sz w:val="28"/>
          <w:szCs w:val="28"/>
        </w:rPr>
        <w:t xml:space="preserve">Таким образом, </w:t>
      </w:r>
      <w:r w:rsidR="00611ED7">
        <w:rPr>
          <w:bCs/>
          <w:sz w:val="28"/>
          <w:szCs w:val="28"/>
        </w:rPr>
        <w:t>с 0</w:t>
      </w:r>
      <w:r w:rsidR="00DD0B0E">
        <w:rPr>
          <w:bCs/>
          <w:sz w:val="28"/>
          <w:szCs w:val="28"/>
        </w:rPr>
        <w:t xml:space="preserve">1.07.2019 </w:t>
      </w:r>
      <w:r w:rsidR="00611ED7">
        <w:rPr>
          <w:bCs/>
          <w:sz w:val="28"/>
          <w:szCs w:val="28"/>
        </w:rPr>
        <w:t>начался</w:t>
      </w:r>
      <w:r w:rsidR="00DD0B0E">
        <w:rPr>
          <w:bCs/>
          <w:sz w:val="28"/>
          <w:szCs w:val="28"/>
        </w:rPr>
        <w:t xml:space="preserve"> </w:t>
      </w:r>
      <w:r w:rsidR="00611ED7">
        <w:rPr>
          <w:bCs/>
          <w:sz w:val="28"/>
          <w:szCs w:val="28"/>
        </w:rPr>
        <w:t xml:space="preserve">4 </w:t>
      </w:r>
      <w:r w:rsidR="00DD0B0E">
        <w:rPr>
          <w:bCs/>
          <w:sz w:val="28"/>
          <w:szCs w:val="28"/>
        </w:rPr>
        <w:t xml:space="preserve">этап </w:t>
      </w:r>
      <w:r w:rsidR="00DD0B0E">
        <w:rPr>
          <w:rFonts w:eastAsiaTheme="minorHAnsi"/>
          <w:sz w:val="28"/>
          <w:szCs w:val="28"/>
        </w:rPr>
        <w:t xml:space="preserve">реформы </w:t>
      </w:r>
      <w:r w:rsidR="00BA6440">
        <w:rPr>
          <w:rFonts w:eastAsiaTheme="minorHAnsi"/>
          <w:sz w:val="28"/>
          <w:szCs w:val="28"/>
        </w:rPr>
        <w:t xml:space="preserve">применения </w:t>
      </w:r>
      <w:r w:rsidR="00DD0B0E">
        <w:rPr>
          <w:rFonts w:eastAsiaTheme="minorHAnsi"/>
          <w:sz w:val="28"/>
          <w:szCs w:val="28"/>
        </w:rPr>
        <w:t>контрольно-кассовой техники</w:t>
      </w:r>
      <w:r w:rsidRPr="003A0C0B">
        <w:rPr>
          <w:rFonts w:eastAsiaTheme="minorHAnsi"/>
          <w:sz w:val="28"/>
          <w:szCs w:val="28"/>
        </w:rPr>
        <w:t>.</w:t>
      </w:r>
    </w:p>
    <w:p w:rsidR="00B95C56" w:rsidRDefault="00B95C56" w:rsidP="003A0C0B">
      <w:pPr>
        <w:autoSpaceDE w:val="0"/>
        <w:autoSpaceDN w:val="0"/>
        <w:adjustRightInd w:val="0"/>
        <w:spacing w:line="360" w:lineRule="auto"/>
        <w:ind w:firstLine="709"/>
        <w:jc w:val="both"/>
        <w:rPr>
          <w:rFonts w:ascii="Times New Roman" w:hAnsi="Times New Roman" w:cs="Times New Roman"/>
          <w:b/>
          <w:sz w:val="28"/>
          <w:szCs w:val="28"/>
          <w:u w:val="single"/>
        </w:rPr>
      </w:pPr>
    </w:p>
    <w:p w:rsidR="00C07855" w:rsidRPr="003A0C0B" w:rsidRDefault="00C07855" w:rsidP="003A0C0B">
      <w:pPr>
        <w:autoSpaceDE w:val="0"/>
        <w:autoSpaceDN w:val="0"/>
        <w:adjustRightInd w:val="0"/>
        <w:spacing w:line="360" w:lineRule="auto"/>
        <w:ind w:firstLine="709"/>
        <w:jc w:val="both"/>
        <w:rPr>
          <w:rFonts w:ascii="Times New Roman" w:hAnsi="Times New Roman" w:cs="Times New Roman"/>
          <w:b/>
          <w:sz w:val="28"/>
          <w:szCs w:val="28"/>
          <w:u w:val="single"/>
        </w:rPr>
      </w:pPr>
      <w:r w:rsidRPr="003A0C0B">
        <w:rPr>
          <w:rFonts w:ascii="Times New Roman" w:hAnsi="Times New Roman" w:cs="Times New Roman"/>
          <w:b/>
          <w:sz w:val="28"/>
          <w:szCs w:val="28"/>
          <w:u w:val="single"/>
        </w:rPr>
        <w:t xml:space="preserve">Слайд </w:t>
      </w:r>
      <w:r w:rsidR="00B95C56">
        <w:rPr>
          <w:rFonts w:ascii="Times New Roman" w:hAnsi="Times New Roman" w:cs="Times New Roman"/>
          <w:b/>
          <w:sz w:val="28"/>
          <w:szCs w:val="28"/>
          <w:u w:val="single"/>
        </w:rPr>
        <w:t>6</w:t>
      </w:r>
    </w:p>
    <w:p w:rsidR="003927EF" w:rsidRPr="003A0C0B" w:rsidRDefault="00C07855"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С</w:t>
      </w:r>
      <w:r w:rsidR="003927EF" w:rsidRPr="003A0C0B">
        <w:rPr>
          <w:rFonts w:ascii="Times New Roman" w:hAnsi="Times New Roman" w:cs="Times New Roman"/>
          <w:sz w:val="28"/>
          <w:szCs w:val="28"/>
        </w:rPr>
        <w:t xml:space="preserve">тоит отметить, что Федеральным законом 54-ФЗ </w:t>
      </w:r>
      <w:r w:rsidR="00987523">
        <w:rPr>
          <w:rFonts w:ascii="Times New Roman" w:hAnsi="Times New Roman" w:cs="Times New Roman"/>
          <w:sz w:val="28"/>
          <w:szCs w:val="28"/>
        </w:rPr>
        <w:t xml:space="preserve">сохранено </w:t>
      </w:r>
      <w:r w:rsidR="003927EF" w:rsidRPr="003A0C0B">
        <w:rPr>
          <w:rFonts w:ascii="Times New Roman" w:hAnsi="Times New Roman" w:cs="Times New Roman"/>
          <w:sz w:val="28"/>
          <w:szCs w:val="28"/>
        </w:rPr>
        <w:t xml:space="preserve">освобождение от применения ККТ для налогоплательщиков, осуществляющих определенные виды деятельности, таких как: </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продажа газет и журналов на бумаге – вне зависимости от места реализации;</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продажа сопутствующих товаров – в</w:t>
      </w:r>
      <w:r w:rsidR="00987523">
        <w:rPr>
          <w:rFonts w:ascii="Times New Roman" w:hAnsi="Times New Roman" w:cs="Times New Roman"/>
          <w:sz w:val="28"/>
          <w:szCs w:val="28"/>
        </w:rPr>
        <w:t xml:space="preserve"> </w:t>
      </w:r>
      <w:r w:rsidRPr="003A0C0B">
        <w:rPr>
          <w:rFonts w:ascii="Times New Roman" w:hAnsi="Times New Roman" w:cs="Times New Roman"/>
          <w:sz w:val="28"/>
          <w:szCs w:val="28"/>
        </w:rPr>
        <w:t xml:space="preserve">газетно-журнальных </w:t>
      </w:r>
      <w:proofErr w:type="gramStart"/>
      <w:r w:rsidRPr="003A0C0B">
        <w:rPr>
          <w:rFonts w:ascii="Times New Roman" w:hAnsi="Times New Roman" w:cs="Times New Roman"/>
          <w:sz w:val="28"/>
          <w:szCs w:val="28"/>
        </w:rPr>
        <w:t>киосках</w:t>
      </w:r>
      <w:proofErr w:type="gramEnd"/>
      <w:r w:rsidRPr="003A0C0B">
        <w:rPr>
          <w:rFonts w:ascii="Times New Roman" w:hAnsi="Times New Roman" w:cs="Times New Roman"/>
          <w:sz w:val="28"/>
          <w:szCs w:val="28"/>
        </w:rPr>
        <w:t>.</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Общее условие для освобождения от ККТ</w:t>
      </w:r>
      <w:r w:rsidR="00987523">
        <w:rPr>
          <w:rFonts w:ascii="Times New Roman" w:hAnsi="Times New Roman" w:cs="Times New Roman"/>
          <w:sz w:val="28"/>
          <w:szCs w:val="28"/>
        </w:rPr>
        <w:t xml:space="preserve"> </w:t>
      </w:r>
      <w:r w:rsidRPr="003A0C0B">
        <w:rPr>
          <w:rFonts w:ascii="Times New Roman" w:hAnsi="Times New Roman" w:cs="Times New Roman"/>
          <w:sz w:val="28"/>
          <w:szCs w:val="28"/>
        </w:rPr>
        <w:t>– доля газет и журналов в продажах больше 50% товарооборота и ассортимент сопутствующих товаров утвержден органом исполнительной власти субъекта РФ. Кроме того, торговую выручку от продажи газет, журналов необходимо учитывать раздельно от сопутствующих товаров. Место реализации газет, журналов на бумаге не имеет значения;</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продажа ценных бумаг;</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обеспечение питанием учащихся и сотрудников образовательных организаций во время учебных занятий. Только если эти организации работают по общим основным образовательным программам. То есть организации дошкольного образования и начального, основного и среднего общего образования;</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 торговля на розничных рынках, ярмарках и выставках или в других отведенных для торговли местах, кроме торговли в магазинах, павильонах, киосках, палатках, автолавках, автомагазинах, фургонах, контейнерах и других аналогичных торговых местах, обеспечивающих показ и сохранность товара. Обращаю внимание, что применять ККТ придется при торговле </w:t>
      </w:r>
      <w:r w:rsidRPr="003A0C0B">
        <w:rPr>
          <w:rFonts w:ascii="Times New Roman" w:hAnsi="Times New Roman" w:cs="Times New Roman"/>
          <w:sz w:val="28"/>
          <w:szCs w:val="28"/>
        </w:rPr>
        <w:lastRenderedPageBreak/>
        <w:t>непродовольственными товарами с открытых прилавков внутри крытых рыночных помещений по Перечню, который утвержден распоряжением Правительства от 14.04.2017 № 698-р;</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proofErr w:type="gramStart"/>
      <w:r w:rsidRPr="003A0C0B">
        <w:rPr>
          <w:rFonts w:ascii="Times New Roman" w:hAnsi="Times New Roman" w:cs="Times New Roman"/>
          <w:sz w:val="28"/>
          <w:szCs w:val="28"/>
        </w:rPr>
        <w:t>- разносная торговля вне стационарной торговой сети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 кроме технически сложных товаров и продуктов, требующих определенных условий хранения и продажи, а также товаров, подлежащих обязательной маркировке средствами идентификации;</w:t>
      </w:r>
      <w:proofErr w:type="gramEnd"/>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торговля в киосках мороженым, безалкогольными напитками, молоком и питьевой водой в розлив;</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торговля питьевой водой в розлив через автоматы, в том числе в тару продавца;</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продажа из автоцистерн кваса, молока, растительного масла, живой рыбы, керосина;</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сезонная торговля вразвал овощами, в том числе картофелем, фруктами и бахчевыми культурами;</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прием стеклопосуды и утильсырья за исключением металлолома, драгоценных металлов и камней;</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ремонт и окраска обуви;</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изготовление и ремонт металлической галантереи и ключей;</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присмотр и уход за детьми, больными, престарелыми и инвалидами;</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реализация изготовителем изделий народных художественных промыслов;</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вспашка огородов и распиловка дров;</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услуги носильщиков на железнодорожных вокзалах, автовокзалах, аэровокзалах, в аэропортах, морских, речных портах;</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 сдача индивидуальным предпринимателем в аренду (наем) жилых помещений, а также жилых помещений совместно с </w:t>
      </w:r>
      <w:proofErr w:type="spellStart"/>
      <w:r w:rsidRPr="003A0C0B">
        <w:rPr>
          <w:rFonts w:ascii="Times New Roman" w:hAnsi="Times New Roman" w:cs="Times New Roman"/>
          <w:sz w:val="28"/>
          <w:szCs w:val="28"/>
        </w:rPr>
        <w:t>машино-местами</w:t>
      </w:r>
      <w:proofErr w:type="spellEnd"/>
      <w:r w:rsidRPr="003A0C0B">
        <w:rPr>
          <w:rFonts w:ascii="Times New Roman" w:hAnsi="Times New Roman" w:cs="Times New Roman"/>
          <w:sz w:val="28"/>
          <w:szCs w:val="28"/>
        </w:rPr>
        <w:t>, расположенными в многоквартирных домах, принадлежащих этому индивидуальному предпринимателю на праве собственности;</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lastRenderedPageBreak/>
        <w:t>- розничная продажа бахил;</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автоматы по оплате парковки, если они перечисляют собранные средства в полном объеме в бюджет;</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библиотеки и образовательные организации, которые оказывают дополнительные платные услуги по библиотечному делу. Перечень платных услуг утверждает Правительство РФ;</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любая деятельность в отдаленных или труднодоступных местностях, которые внесены в перечень, утвержденный на региональном уровне. ККТ можно не применять в том числе в административных центрах муниципальных районов, являющихся единственным населенным пунктом муниципального района, если они отнесены к труднодоступным местностям за исключением деятельности:</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в городах, районных центрах, поселках городского типа;</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 организаций, которые в сельских </w:t>
      </w:r>
      <w:proofErr w:type="gramStart"/>
      <w:r w:rsidRPr="003A0C0B">
        <w:rPr>
          <w:rFonts w:ascii="Times New Roman" w:hAnsi="Times New Roman" w:cs="Times New Roman"/>
          <w:sz w:val="28"/>
          <w:szCs w:val="28"/>
        </w:rPr>
        <w:t>поселениях</w:t>
      </w:r>
      <w:proofErr w:type="gramEnd"/>
      <w:r w:rsidRPr="003A0C0B">
        <w:rPr>
          <w:rFonts w:ascii="Times New Roman" w:hAnsi="Times New Roman" w:cs="Times New Roman"/>
          <w:sz w:val="28"/>
          <w:szCs w:val="28"/>
        </w:rPr>
        <w:t xml:space="preserve"> продают в розницу алкогольную продукцию (кроме </w:t>
      </w:r>
      <w:r w:rsidR="00D278BA">
        <w:rPr>
          <w:rFonts w:ascii="Times New Roman" w:hAnsi="Times New Roman" w:cs="Times New Roman"/>
          <w:sz w:val="28"/>
          <w:szCs w:val="28"/>
        </w:rPr>
        <w:t xml:space="preserve">пива и пивных напитков, сидра, </w:t>
      </w:r>
      <w:proofErr w:type="spellStart"/>
      <w:r w:rsidRPr="003A0C0B">
        <w:rPr>
          <w:rFonts w:ascii="Times New Roman" w:hAnsi="Times New Roman" w:cs="Times New Roman"/>
          <w:sz w:val="28"/>
          <w:szCs w:val="28"/>
        </w:rPr>
        <w:t>пуаре</w:t>
      </w:r>
      <w:proofErr w:type="spellEnd"/>
      <w:r w:rsidRPr="003A0C0B">
        <w:rPr>
          <w:rFonts w:ascii="Times New Roman" w:hAnsi="Times New Roman" w:cs="Times New Roman"/>
          <w:sz w:val="28"/>
          <w:szCs w:val="28"/>
        </w:rPr>
        <w:t>, медовухи). Это исключение не распространяется на крестьянские (фермерские) хозяйства. При этом по требованию покупателя необходимо выдать документ, который подтвердит факт расчетов;</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b/>
          <w:bCs/>
          <w:sz w:val="28"/>
          <w:szCs w:val="28"/>
        </w:rPr>
      </w:pPr>
      <w:r w:rsidRPr="003A0C0B">
        <w:rPr>
          <w:rFonts w:ascii="Times New Roman" w:hAnsi="Times New Roman" w:cs="Times New Roman"/>
          <w:sz w:val="28"/>
          <w:szCs w:val="28"/>
        </w:rPr>
        <w:t xml:space="preserve">- </w:t>
      </w:r>
      <w:r w:rsidR="006B35A8">
        <w:rPr>
          <w:rFonts w:ascii="Times New Roman" w:hAnsi="Times New Roman" w:cs="Times New Roman"/>
          <w:sz w:val="28"/>
          <w:szCs w:val="28"/>
        </w:rPr>
        <w:t>п</w:t>
      </w:r>
      <w:r w:rsidRPr="003A0C0B">
        <w:rPr>
          <w:rFonts w:ascii="Times New Roman" w:hAnsi="Times New Roman" w:cs="Times New Roman"/>
          <w:sz w:val="28"/>
          <w:szCs w:val="28"/>
        </w:rPr>
        <w:t>родажа в сельских населенных пунктах лекарственных препаратов</w:t>
      </w:r>
      <w:r w:rsidR="006B35A8">
        <w:rPr>
          <w:rFonts w:ascii="Times New Roman" w:hAnsi="Times New Roman" w:cs="Times New Roman"/>
          <w:sz w:val="28"/>
          <w:szCs w:val="28"/>
        </w:rPr>
        <w:t xml:space="preserve"> </w:t>
      </w:r>
      <w:proofErr w:type="gramStart"/>
      <w:r w:rsidRPr="003A0C0B">
        <w:rPr>
          <w:rFonts w:ascii="Times New Roman" w:hAnsi="Times New Roman" w:cs="Times New Roman"/>
          <w:sz w:val="28"/>
          <w:szCs w:val="28"/>
        </w:rPr>
        <w:t>через</w:t>
      </w:r>
      <w:proofErr w:type="gramEnd"/>
      <w:r w:rsidRPr="003A0C0B">
        <w:rPr>
          <w:rFonts w:ascii="Times New Roman" w:hAnsi="Times New Roman" w:cs="Times New Roman"/>
          <w:b/>
          <w:bCs/>
          <w:sz w:val="28"/>
          <w:szCs w:val="28"/>
        </w:rPr>
        <w:t>:</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аптечные организации, расположенные в фельдшерских и фельдшерско-акушерских пунктах;</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обособленные подразделения медицинских организаций, имеющие лицензию на фармацевтическую деятельность. К таким подразделениям могут относиться: амбулатории, фельдшерские и фельдшерско-акушерские пункты, центры (отделения) общей врачебной (семейной) практики. При условии, что в данной местности нет аптечных организаций;</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proofErr w:type="gramStart"/>
      <w:r w:rsidRPr="003A0C0B">
        <w:rPr>
          <w:rFonts w:ascii="Times New Roman" w:hAnsi="Times New Roman" w:cs="Times New Roman"/>
          <w:sz w:val="28"/>
          <w:szCs w:val="28"/>
        </w:rPr>
        <w:t>- продажа предметов религиозного культа и религиозной литературы, оказание услуг по проведению р</w:t>
      </w:r>
      <w:r w:rsidR="00D278BA">
        <w:rPr>
          <w:rFonts w:ascii="Times New Roman" w:hAnsi="Times New Roman" w:cs="Times New Roman"/>
          <w:sz w:val="28"/>
          <w:szCs w:val="28"/>
        </w:rPr>
        <w:t>елигиозных обрядов и церемоний в</w:t>
      </w:r>
      <w:r w:rsidRPr="003A0C0B">
        <w:rPr>
          <w:rFonts w:ascii="Times New Roman" w:hAnsi="Times New Roman" w:cs="Times New Roman"/>
          <w:sz w:val="28"/>
          <w:szCs w:val="28"/>
        </w:rPr>
        <w:t xml:space="preserve"> культовых зданиях и сооружениях и на относящихся к ним территориях или в других местах, предоставленных религиозным организациям для этих целей;</w:t>
      </w:r>
      <w:proofErr w:type="gramEnd"/>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lastRenderedPageBreak/>
        <w:t>- любая деятельность при безналичных расчетах между организациями или ИП, за исключением расчетов с предъявлением электронного средства платежа</w:t>
      </w:r>
      <w:r w:rsidR="006B35A8">
        <w:rPr>
          <w:rFonts w:ascii="Times New Roman" w:hAnsi="Times New Roman" w:cs="Times New Roman"/>
          <w:sz w:val="28"/>
          <w:szCs w:val="28"/>
        </w:rPr>
        <w:t>;</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освобождается от ККТ торговля через механические торговые автоматы, которые не подключены к электропитанию и принимают монеты;</w:t>
      </w:r>
    </w:p>
    <w:p w:rsidR="00AE2C09" w:rsidRPr="003A0C0B" w:rsidRDefault="00AE2C09"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 ИП, </w:t>
      </w:r>
      <w:r w:rsidR="00987523">
        <w:rPr>
          <w:rFonts w:ascii="Times New Roman" w:hAnsi="Times New Roman" w:cs="Times New Roman"/>
          <w:sz w:val="28"/>
          <w:szCs w:val="28"/>
        </w:rPr>
        <w:t>плательщики</w:t>
      </w:r>
      <w:r w:rsidRPr="003A0C0B">
        <w:rPr>
          <w:rFonts w:ascii="Times New Roman" w:hAnsi="Times New Roman" w:cs="Times New Roman"/>
          <w:sz w:val="28"/>
          <w:szCs w:val="28"/>
        </w:rPr>
        <w:t xml:space="preserve"> налог</w:t>
      </w:r>
      <w:r w:rsidR="00987523">
        <w:rPr>
          <w:rFonts w:ascii="Times New Roman" w:hAnsi="Times New Roman" w:cs="Times New Roman"/>
          <w:sz w:val="28"/>
          <w:szCs w:val="28"/>
        </w:rPr>
        <w:t>а</w:t>
      </w:r>
      <w:r w:rsidRPr="003A0C0B">
        <w:rPr>
          <w:rFonts w:ascii="Times New Roman" w:hAnsi="Times New Roman" w:cs="Times New Roman"/>
          <w:sz w:val="28"/>
          <w:szCs w:val="28"/>
        </w:rPr>
        <w:t xml:space="preserve"> на профессиональный доход. Такие предприниматели формируют чеки через приложение «Мой налог».</w:t>
      </w:r>
    </w:p>
    <w:p w:rsidR="003A0C0B" w:rsidRPr="003A0C0B" w:rsidRDefault="006B35A8" w:rsidP="00DD03CD">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AE2C09" w:rsidRPr="003A0C0B">
        <w:rPr>
          <w:rFonts w:ascii="Times New Roman" w:hAnsi="Times New Roman" w:cs="Times New Roman"/>
          <w:sz w:val="28"/>
          <w:szCs w:val="28"/>
        </w:rPr>
        <w:t xml:space="preserve"> индивидуальны</w:t>
      </w:r>
      <w:r>
        <w:rPr>
          <w:rFonts w:ascii="Times New Roman" w:hAnsi="Times New Roman" w:cs="Times New Roman"/>
          <w:sz w:val="28"/>
          <w:szCs w:val="28"/>
        </w:rPr>
        <w:t>х</w:t>
      </w:r>
      <w:r w:rsidR="00AE2C09" w:rsidRPr="003A0C0B">
        <w:rPr>
          <w:rFonts w:ascii="Times New Roman" w:hAnsi="Times New Roman" w:cs="Times New Roman"/>
          <w:sz w:val="28"/>
          <w:szCs w:val="28"/>
        </w:rPr>
        <w:t xml:space="preserve"> предпринимател</w:t>
      </w:r>
      <w:r>
        <w:rPr>
          <w:rFonts w:ascii="Times New Roman" w:hAnsi="Times New Roman" w:cs="Times New Roman"/>
          <w:sz w:val="28"/>
          <w:szCs w:val="28"/>
        </w:rPr>
        <w:t>ей</w:t>
      </w:r>
      <w:r w:rsidR="00AE2C09" w:rsidRPr="003A0C0B">
        <w:rPr>
          <w:rFonts w:ascii="Times New Roman" w:hAnsi="Times New Roman" w:cs="Times New Roman"/>
          <w:sz w:val="28"/>
          <w:szCs w:val="28"/>
        </w:rPr>
        <w:t>, применяющи</w:t>
      </w:r>
      <w:r>
        <w:rPr>
          <w:rFonts w:ascii="Times New Roman" w:hAnsi="Times New Roman" w:cs="Times New Roman"/>
          <w:sz w:val="28"/>
          <w:szCs w:val="28"/>
        </w:rPr>
        <w:t xml:space="preserve">х </w:t>
      </w:r>
      <w:r w:rsidR="00AE2C09" w:rsidRPr="003A0C0B">
        <w:rPr>
          <w:rFonts w:ascii="Times New Roman" w:hAnsi="Times New Roman" w:cs="Times New Roman"/>
          <w:sz w:val="28"/>
          <w:szCs w:val="28"/>
        </w:rPr>
        <w:t xml:space="preserve">патентную систему налогообложения, вне зависимости от наличия наемных работников, осуществляющих виды деятельности, установленные п. 2 ст. 346.43 НКРФ, за исключением ряда пунктов </w:t>
      </w:r>
      <w:proofErr w:type="gramStart"/>
      <w:r w:rsidR="00AE2C09" w:rsidRPr="003A0C0B">
        <w:rPr>
          <w:rFonts w:ascii="Times New Roman" w:hAnsi="Times New Roman" w:cs="Times New Roman"/>
          <w:sz w:val="28"/>
          <w:szCs w:val="28"/>
        </w:rPr>
        <w:t xml:space="preserve">( </w:t>
      </w:r>
      <w:proofErr w:type="gramEnd"/>
      <w:r w:rsidR="00AE2C09" w:rsidRPr="003A0C0B">
        <w:rPr>
          <w:rFonts w:ascii="Times New Roman" w:hAnsi="Times New Roman" w:cs="Times New Roman"/>
          <w:sz w:val="28"/>
          <w:szCs w:val="28"/>
        </w:rPr>
        <w:t>п.п. 3, 6, 9-11, 18, 28, 32, 33,37,38, 40, 45-48, 53, 56, 63)  сохран</w:t>
      </w:r>
      <w:r w:rsidR="0046114C">
        <w:rPr>
          <w:rFonts w:ascii="Times New Roman" w:hAnsi="Times New Roman" w:cs="Times New Roman"/>
          <w:sz w:val="28"/>
          <w:szCs w:val="28"/>
        </w:rPr>
        <w:t>и</w:t>
      </w:r>
      <w:r w:rsidR="00AE2C09" w:rsidRPr="003A0C0B">
        <w:rPr>
          <w:rFonts w:ascii="Times New Roman" w:hAnsi="Times New Roman" w:cs="Times New Roman"/>
          <w:sz w:val="28"/>
          <w:szCs w:val="28"/>
        </w:rPr>
        <w:t xml:space="preserve">тся право не применять ККТ, при условии выдачи документа, подтверждающего факт осуществления расчета </w:t>
      </w:r>
      <w:r w:rsidR="00AE2C09" w:rsidRPr="003A0C0B">
        <w:rPr>
          <w:rFonts w:ascii="Times New Roman" w:eastAsiaTheme="minorHAnsi" w:hAnsi="Times New Roman" w:cs="Times New Roman"/>
          <w:sz w:val="28"/>
          <w:szCs w:val="28"/>
          <w:lang w:eastAsia="en-US"/>
        </w:rPr>
        <w:t>между индивидуальным предпринимателем и покупателем (клиентом)</w:t>
      </w:r>
      <w:r w:rsidR="00987523">
        <w:rPr>
          <w:rFonts w:ascii="Times New Roman" w:hAnsi="Times New Roman" w:cs="Times New Roman"/>
          <w:sz w:val="28"/>
          <w:szCs w:val="28"/>
        </w:rPr>
        <w:t>. Иными словами выдача документа обязательна при осуществлении расчета, в не зависимости потребовал покупатель документ или нет.</w:t>
      </w:r>
    </w:p>
    <w:p w:rsidR="00B95C56" w:rsidRDefault="00B95C56" w:rsidP="003A0C0B">
      <w:pPr>
        <w:autoSpaceDE w:val="0"/>
        <w:autoSpaceDN w:val="0"/>
        <w:adjustRightInd w:val="0"/>
        <w:spacing w:line="360" w:lineRule="auto"/>
        <w:ind w:firstLine="709"/>
        <w:jc w:val="both"/>
        <w:rPr>
          <w:rFonts w:ascii="Times New Roman" w:hAnsi="Times New Roman" w:cs="Times New Roman"/>
          <w:b/>
          <w:sz w:val="28"/>
          <w:szCs w:val="28"/>
          <w:u w:val="single"/>
        </w:rPr>
      </w:pPr>
    </w:p>
    <w:p w:rsidR="003A0C0B" w:rsidRPr="003A0C0B" w:rsidRDefault="003A0C0B" w:rsidP="003A0C0B">
      <w:pPr>
        <w:autoSpaceDE w:val="0"/>
        <w:autoSpaceDN w:val="0"/>
        <w:adjustRightInd w:val="0"/>
        <w:spacing w:line="360" w:lineRule="auto"/>
        <w:ind w:firstLine="709"/>
        <w:jc w:val="both"/>
        <w:rPr>
          <w:rFonts w:ascii="Times New Roman" w:hAnsi="Times New Roman" w:cs="Times New Roman"/>
          <w:b/>
          <w:sz w:val="28"/>
          <w:szCs w:val="28"/>
          <w:u w:val="single"/>
        </w:rPr>
      </w:pPr>
      <w:r w:rsidRPr="003A0C0B">
        <w:rPr>
          <w:rFonts w:ascii="Times New Roman" w:hAnsi="Times New Roman" w:cs="Times New Roman"/>
          <w:b/>
          <w:sz w:val="28"/>
          <w:szCs w:val="28"/>
          <w:u w:val="single"/>
        </w:rPr>
        <w:t xml:space="preserve">Слайд </w:t>
      </w:r>
      <w:r w:rsidR="00B95C56">
        <w:rPr>
          <w:rFonts w:ascii="Times New Roman" w:hAnsi="Times New Roman" w:cs="Times New Roman"/>
          <w:b/>
          <w:sz w:val="28"/>
          <w:szCs w:val="28"/>
          <w:u w:val="single"/>
        </w:rPr>
        <w:t>7</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000000" w:themeColor="text1"/>
          <w:sz w:val="28"/>
          <w:szCs w:val="28"/>
        </w:rPr>
      </w:pPr>
      <w:proofErr w:type="gramStart"/>
      <w:r w:rsidRPr="003A0C0B">
        <w:rPr>
          <w:rFonts w:ascii="Times New Roman" w:eastAsia="Times New Roman" w:hAnsi="Times New Roman" w:cs="Times New Roman"/>
          <w:color w:val="000000" w:themeColor="text1"/>
          <w:sz w:val="28"/>
          <w:szCs w:val="28"/>
        </w:rPr>
        <w:t>Так же, в соответствии с поправками</w:t>
      </w:r>
      <w:r w:rsidR="00600988">
        <w:rPr>
          <w:rFonts w:ascii="Times New Roman" w:eastAsia="Times New Roman" w:hAnsi="Times New Roman" w:cs="Times New Roman"/>
          <w:color w:val="000000" w:themeColor="text1"/>
          <w:sz w:val="28"/>
          <w:szCs w:val="28"/>
        </w:rPr>
        <w:t xml:space="preserve">, </w:t>
      </w:r>
      <w:r w:rsidR="00600988" w:rsidRPr="003A0C0B">
        <w:rPr>
          <w:rFonts w:ascii="Times New Roman" w:eastAsia="Times New Roman" w:hAnsi="Times New Roman" w:cs="Times New Roman"/>
          <w:color w:val="000000" w:themeColor="text1"/>
          <w:sz w:val="28"/>
          <w:szCs w:val="28"/>
        </w:rPr>
        <w:t>внесенными</w:t>
      </w:r>
      <w:r w:rsidRPr="003A0C0B">
        <w:rPr>
          <w:rFonts w:ascii="Times New Roman" w:eastAsia="Times New Roman" w:hAnsi="Times New Roman" w:cs="Times New Roman"/>
          <w:color w:val="000000" w:themeColor="text1"/>
          <w:sz w:val="28"/>
          <w:szCs w:val="28"/>
        </w:rPr>
        <w:t xml:space="preserve"> </w:t>
      </w:r>
      <w:r w:rsidR="00600988">
        <w:rPr>
          <w:rFonts w:ascii="Times New Roman" w:eastAsia="Times New Roman" w:hAnsi="Times New Roman" w:cs="Times New Roman"/>
          <w:color w:val="000000" w:themeColor="text1"/>
          <w:sz w:val="28"/>
          <w:szCs w:val="28"/>
        </w:rPr>
        <w:t>129-ФЗ</w:t>
      </w:r>
      <w:r w:rsidR="00D278BA">
        <w:rPr>
          <w:rFonts w:ascii="Times New Roman" w:eastAsia="Times New Roman" w:hAnsi="Times New Roman" w:cs="Times New Roman"/>
          <w:color w:val="000000" w:themeColor="text1"/>
          <w:sz w:val="28"/>
          <w:szCs w:val="28"/>
        </w:rPr>
        <w:t>,</w:t>
      </w:r>
      <w:r w:rsidR="00600988">
        <w:rPr>
          <w:rFonts w:ascii="Times New Roman" w:eastAsia="Times New Roman" w:hAnsi="Times New Roman" w:cs="Times New Roman"/>
          <w:color w:val="000000" w:themeColor="text1"/>
          <w:sz w:val="28"/>
          <w:szCs w:val="28"/>
        </w:rPr>
        <w:t xml:space="preserve"> освобождение от обязательного применения </w:t>
      </w:r>
      <w:r w:rsidRPr="003A0C0B">
        <w:rPr>
          <w:rFonts w:ascii="Times New Roman" w:eastAsia="Times New Roman" w:hAnsi="Times New Roman" w:cs="Times New Roman"/>
          <w:color w:val="000000" w:themeColor="text1"/>
          <w:sz w:val="28"/>
          <w:szCs w:val="28"/>
        </w:rPr>
        <w:t>контрольно-кассов</w:t>
      </w:r>
      <w:r w:rsidR="00D278BA">
        <w:rPr>
          <w:rFonts w:ascii="Times New Roman" w:eastAsia="Times New Roman" w:hAnsi="Times New Roman" w:cs="Times New Roman"/>
          <w:color w:val="000000" w:themeColor="text1"/>
          <w:sz w:val="28"/>
          <w:szCs w:val="28"/>
        </w:rPr>
        <w:t>ой</w:t>
      </w:r>
      <w:r w:rsidRPr="003A0C0B">
        <w:rPr>
          <w:rFonts w:ascii="Times New Roman" w:eastAsia="Times New Roman" w:hAnsi="Times New Roman" w:cs="Times New Roman"/>
          <w:color w:val="000000" w:themeColor="text1"/>
          <w:sz w:val="28"/>
          <w:szCs w:val="28"/>
        </w:rPr>
        <w:t xml:space="preserve"> техник</w:t>
      </w:r>
      <w:r w:rsidR="00D278BA">
        <w:rPr>
          <w:rFonts w:ascii="Times New Roman" w:eastAsia="Times New Roman" w:hAnsi="Times New Roman" w:cs="Times New Roman"/>
          <w:color w:val="000000" w:themeColor="text1"/>
          <w:sz w:val="28"/>
          <w:szCs w:val="28"/>
        </w:rPr>
        <w:t>и</w:t>
      </w:r>
      <w:r w:rsidRPr="003A0C0B">
        <w:rPr>
          <w:rFonts w:ascii="Times New Roman" w:eastAsia="Times New Roman" w:hAnsi="Times New Roman" w:cs="Times New Roman"/>
          <w:color w:val="000000" w:themeColor="text1"/>
          <w:sz w:val="28"/>
          <w:szCs w:val="28"/>
        </w:rPr>
        <w:t xml:space="preserve"> при осуществлении безналичных расчетов и применении электронных средств платежа без его предъявления (п.13 ст.2 Федерального  Закона № 54-ФЗ)</w:t>
      </w:r>
      <w:r w:rsidR="00D72F95">
        <w:rPr>
          <w:rFonts w:ascii="Times New Roman" w:eastAsia="Times New Roman" w:hAnsi="Times New Roman" w:cs="Times New Roman"/>
          <w:color w:val="000000" w:themeColor="text1"/>
          <w:sz w:val="28"/>
          <w:szCs w:val="28"/>
        </w:rPr>
        <w:t xml:space="preserve"> получили такие сферы деятельности, как</w:t>
      </w:r>
      <w:r w:rsidRPr="003A0C0B">
        <w:rPr>
          <w:rFonts w:ascii="Times New Roman" w:eastAsia="Times New Roman" w:hAnsi="Times New Roman" w:cs="Times New Roman"/>
          <w:color w:val="000000" w:themeColor="text1"/>
          <w:sz w:val="28"/>
          <w:szCs w:val="28"/>
        </w:rPr>
        <w:t>:</w:t>
      </w:r>
      <w:proofErr w:type="gramEnd"/>
    </w:p>
    <w:p w:rsidR="00FB52E0" w:rsidRPr="003A0C0B" w:rsidRDefault="00D72F95"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ТСН, ТСЖ, ЖСК и иные специализированные потребительские кооперативы</w:t>
      </w:r>
      <w:r w:rsidR="00FB52E0" w:rsidRPr="003A0C0B">
        <w:rPr>
          <w:rFonts w:ascii="Times New Roman" w:eastAsia="Times New Roman" w:hAnsi="Times New Roman" w:cs="Times New Roman"/>
          <w:color w:val="auto"/>
          <w:sz w:val="28"/>
          <w:szCs w:val="28"/>
        </w:rPr>
        <w:t xml:space="preserve">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FB52E0" w:rsidRPr="003A0C0B" w:rsidRDefault="00D72F95"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образовательные организаци</w:t>
      </w:r>
      <w:r w:rsidR="00FB52E0" w:rsidRPr="003A0C0B">
        <w:rPr>
          <w:rFonts w:ascii="Times New Roman" w:eastAsia="Times New Roman" w:hAnsi="Times New Roman" w:cs="Times New Roman"/>
          <w:color w:val="auto"/>
          <w:sz w:val="28"/>
          <w:szCs w:val="28"/>
        </w:rPr>
        <w:t>и при оказании услуг населению в сфере образования;</w:t>
      </w:r>
    </w:p>
    <w:p w:rsidR="00FB52E0" w:rsidRPr="003A0C0B" w:rsidRDefault="00D72F95"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физкультурно-спортивные</w:t>
      </w:r>
      <w:r w:rsidR="00FB52E0" w:rsidRPr="003A0C0B">
        <w:rPr>
          <w:rFonts w:ascii="Times New Roman" w:eastAsia="Times New Roman" w:hAnsi="Times New Roman" w:cs="Times New Roman"/>
          <w:color w:val="auto"/>
          <w:sz w:val="28"/>
          <w:szCs w:val="28"/>
        </w:rPr>
        <w:t xml:space="preserve"> орган</w:t>
      </w:r>
      <w:r>
        <w:rPr>
          <w:rFonts w:ascii="Times New Roman" w:eastAsia="Times New Roman" w:hAnsi="Times New Roman" w:cs="Times New Roman"/>
          <w:color w:val="auto"/>
          <w:sz w:val="28"/>
          <w:szCs w:val="28"/>
        </w:rPr>
        <w:t>изаци</w:t>
      </w:r>
      <w:r w:rsidR="00FB52E0" w:rsidRPr="003A0C0B">
        <w:rPr>
          <w:rFonts w:ascii="Times New Roman" w:eastAsia="Times New Roman" w:hAnsi="Times New Roman" w:cs="Times New Roman"/>
          <w:color w:val="auto"/>
          <w:sz w:val="28"/>
          <w:szCs w:val="28"/>
        </w:rPr>
        <w:t>и при оказании услуг населению в сфере физической культуры и спорта;</w:t>
      </w:r>
    </w:p>
    <w:p w:rsidR="00FB52E0" w:rsidRPr="003A0C0B" w:rsidRDefault="00D72F95"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дома и дворцы культуры, дома народного творчества, клубы, центры</w:t>
      </w:r>
      <w:r w:rsidR="00FB52E0" w:rsidRPr="003A0C0B">
        <w:rPr>
          <w:rFonts w:ascii="Times New Roman" w:eastAsia="Times New Roman" w:hAnsi="Times New Roman" w:cs="Times New Roman"/>
          <w:color w:val="auto"/>
          <w:sz w:val="28"/>
          <w:szCs w:val="28"/>
        </w:rPr>
        <w:t xml:space="preserve"> культ</w:t>
      </w:r>
      <w:r>
        <w:rPr>
          <w:rFonts w:ascii="Times New Roman" w:eastAsia="Times New Roman" w:hAnsi="Times New Roman" w:cs="Times New Roman"/>
          <w:color w:val="auto"/>
          <w:sz w:val="28"/>
          <w:szCs w:val="28"/>
        </w:rPr>
        <w:t>урного развития, этнокультурные центры, центры культуры и досуга, дома фольклора, дома</w:t>
      </w:r>
      <w:r w:rsidR="00FB52E0" w:rsidRPr="003A0C0B">
        <w:rPr>
          <w:rFonts w:ascii="Times New Roman" w:eastAsia="Times New Roman" w:hAnsi="Times New Roman" w:cs="Times New Roman"/>
          <w:color w:val="auto"/>
          <w:sz w:val="28"/>
          <w:szCs w:val="28"/>
        </w:rPr>
        <w:t xml:space="preserve"> ре</w:t>
      </w:r>
      <w:r>
        <w:rPr>
          <w:rFonts w:ascii="Times New Roman" w:eastAsia="Times New Roman" w:hAnsi="Times New Roman" w:cs="Times New Roman"/>
          <w:color w:val="auto"/>
          <w:sz w:val="28"/>
          <w:szCs w:val="28"/>
        </w:rPr>
        <w:t>месел, дома досуга, культурно-досуговые и культурно-спортивные центры</w:t>
      </w:r>
      <w:r w:rsidR="00FB52E0" w:rsidRPr="003A0C0B">
        <w:rPr>
          <w:rFonts w:ascii="Times New Roman" w:eastAsia="Times New Roman" w:hAnsi="Times New Roman" w:cs="Times New Roman"/>
          <w:color w:val="auto"/>
          <w:sz w:val="28"/>
          <w:szCs w:val="28"/>
        </w:rPr>
        <w:t xml:space="preserve"> при оказании услуг населению в области культуры.</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 xml:space="preserve">Однако </w:t>
      </w:r>
      <w:r w:rsidR="00D72F95">
        <w:rPr>
          <w:rFonts w:ascii="Times New Roman" w:eastAsia="Times New Roman" w:hAnsi="Times New Roman" w:cs="Times New Roman"/>
          <w:color w:val="auto"/>
          <w:sz w:val="28"/>
          <w:szCs w:val="28"/>
        </w:rPr>
        <w:t>при расчетах</w:t>
      </w:r>
      <w:r w:rsidRPr="003A0C0B">
        <w:rPr>
          <w:rFonts w:ascii="Times New Roman" w:eastAsia="Times New Roman" w:hAnsi="Times New Roman" w:cs="Times New Roman"/>
          <w:color w:val="auto"/>
          <w:sz w:val="28"/>
          <w:szCs w:val="28"/>
        </w:rPr>
        <w:t xml:space="preserve"> нал</w:t>
      </w:r>
      <w:r w:rsidR="00D72F95">
        <w:rPr>
          <w:rFonts w:ascii="Times New Roman" w:eastAsia="Times New Roman" w:hAnsi="Times New Roman" w:cs="Times New Roman"/>
          <w:color w:val="auto"/>
          <w:sz w:val="28"/>
          <w:szCs w:val="28"/>
        </w:rPr>
        <w:t xml:space="preserve">ичными деньгами, а также расчетах </w:t>
      </w:r>
      <w:r w:rsidRPr="003A0C0B">
        <w:rPr>
          <w:rFonts w:ascii="Times New Roman" w:eastAsia="Times New Roman" w:hAnsi="Times New Roman" w:cs="Times New Roman"/>
          <w:color w:val="auto"/>
          <w:sz w:val="28"/>
          <w:szCs w:val="28"/>
        </w:rPr>
        <w:t>с предъявлением электронного средства платежа при условии непосредственного взаимодействия покупателя (клиента) с пользователем</w:t>
      </w:r>
      <w:r w:rsidR="00D72F95">
        <w:rPr>
          <w:rFonts w:ascii="Times New Roman" w:eastAsia="Times New Roman" w:hAnsi="Times New Roman" w:cs="Times New Roman"/>
          <w:color w:val="auto"/>
          <w:sz w:val="28"/>
          <w:szCs w:val="28"/>
        </w:rPr>
        <w:t xml:space="preserve"> применение ККТ обязательно</w:t>
      </w:r>
      <w:r w:rsidRPr="003A0C0B">
        <w:rPr>
          <w:rFonts w:ascii="Times New Roman" w:eastAsia="Times New Roman" w:hAnsi="Times New Roman" w:cs="Times New Roman"/>
          <w:color w:val="auto"/>
          <w:sz w:val="28"/>
          <w:szCs w:val="28"/>
        </w:rPr>
        <w:t>.</w:t>
      </w:r>
    </w:p>
    <w:p w:rsidR="003A0C0B"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 за исключением случаев реализации указанных входных билетов и абонементов с использованием сети «Интернет» и сетей связи.</w:t>
      </w:r>
    </w:p>
    <w:p w:rsidR="00FB52E0" w:rsidRPr="003A0C0B" w:rsidRDefault="00A40C15"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Учитывая многочисленные обращения по вопросу </w:t>
      </w:r>
      <w:r w:rsidR="00FB52E0" w:rsidRPr="003A0C0B">
        <w:rPr>
          <w:rFonts w:ascii="Times New Roman" w:hAnsi="Times New Roman" w:cs="Times New Roman"/>
          <w:sz w:val="28"/>
          <w:szCs w:val="28"/>
        </w:rPr>
        <w:t>освобождения от применения ККТ</w:t>
      </w:r>
      <w:r>
        <w:rPr>
          <w:rFonts w:ascii="Times New Roman" w:hAnsi="Times New Roman" w:cs="Times New Roman"/>
          <w:sz w:val="28"/>
          <w:szCs w:val="28"/>
        </w:rPr>
        <w:t xml:space="preserve"> индивидуальных предпринимателей при оказании</w:t>
      </w:r>
      <w:r>
        <w:rPr>
          <w:rFonts w:ascii="Times New Roman" w:eastAsia="Times New Roman" w:hAnsi="Times New Roman" w:cs="Times New Roman"/>
          <w:color w:val="auto"/>
          <w:sz w:val="28"/>
          <w:szCs w:val="28"/>
        </w:rPr>
        <w:t xml:space="preserve"> </w:t>
      </w:r>
      <w:r w:rsidR="00FB52E0" w:rsidRPr="003A0C0B">
        <w:rPr>
          <w:rFonts w:ascii="Times New Roman" w:eastAsia="Times New Roman" w:hAnsi="Times New Roman" w:cs="Times New Roman"/>
          <w:color w:val="auto"/>
          <w:sz w:val="28"/>
          <w:szCs w:val="28"/>
        </w:rPr>
        <w:t>услуг населению в сфере образования</w:t>
      </w:r>
      <w:r>
        <w:rPr>
          <w:rFonts w:ascii="Times New Roman" w:eastAsia="Times New Roman" w:hAnsi="Times New Roman" w:cs="Times New Roman"/>
          <w:color w:val="auto"/>
          <w:sz w:val="28"/>
          <w:szCs w:val="28"/>
        </w:rPr>
        <w:t xml:space="preserve"> поясняю</w:t>
      </w:r>
      <w:r w:rsidR="00FB52E0" w:rsidRPr="003A0C0B">
        <w:rPr>
          <w:rFonts w:ascii="Times New Roman" w:eastAsia="Times New Roman" w:hAnsi="Times New Roman" w:cs="Times New Roman"/>
          <w:color w:val="auto"/>
          <w:sz w:val="28"/>
          <w:szCs w:val="28"/>
        </w:rPr>
        <w:t>.</w:t>
      </w:r>
    </w:p>
    <w:p w:rsidR="00FB52E0" w:rsidRPr="003A0C0B" w:rsidRDefault="00FB52E0"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В соответствии </w:t>
      </w:r>
      <w:r w:rsidRPr="003A0C0B">
        <w:rPr>
          <w:rFonts w:ascii="Times New Roman" w:hAnsi="Times New Roman" w:cs="Times New Roman"/>
          <w:color w:val="000000" w:themeColor="text1"/>
          <w:sz w:val="28"/>
          <w:szCs w:val="28"/>
        </w:rPr>
        <w:t xml:space="preserve">с </w:t>
      </w:r>
      <w:hyperlink r:id="rId8" w:history="1">
        <w:r w:rsidRPr="003A0C0B">
          <w:rPr>
            <w:rFonts w:ascii="Times New Roman" w:hAnsi="Times New Roman" w:cs="Times New Roman"/>
            <w:color w:val="000000" w:themeColor="text1"/>
            <w:sz w:val="28"/>
            <w:szCs w:val="28"/>
          </w:rPr>
          <w:t>пунктом 18 статьи 2</w:t>
        </w:r>
      </w:hyperlink>
      <w:r w:rsidRPr="003A0C0B">
        <w:rPr>
          <w:rFonts w:ascii="Times New Roman" w:hAnsi="Times New Roman" w:cs="Times New Roman"/>
          <w:color w:val="000000" w:themeColor="text1"/>
          <w:sz w:val="28"/>
          <w:szCs w:val="28"/>
        </w:rPr>
        <w:t xml:space="preserve"> Федерального</w:t>
      </w:r>
      <w:r w:rsidRPr="003A0C0B">
        <w:rPr>
          <w:rFonts w:ascii="Times New Roman" w:hAnsi="Times New Roman" w:cs="Times New Roman"/>
          <w:sz w:val="28"/>
          <w:szCs w:val="28"/>
        </w:rPr>
        <w:t xml:space="preserve"> закона от 29.12.2012 </w:t>
      </w:r>
      <w:r w:rsidR="006B35A8">
        <w:rPr>
          <w:rFonts w:ascii="Times New Roman" w:hAnsi="Times New Roman" w:cs="Times New Roman"/>
          <w:sz w:val="28"/>
          <w:szCs w:val="28"/>
        </w:rPr>
        <w:t xml:space="preserve">    </w:t>
      </w:r>
      <w:r w:rsidRPr="003A0C0B">
        <w:rPr>
          <w:rFonts w:ascii="Times New Roman" w:hAnsi="Times New Roman" w:cs="Times New Roman"/>
          <w:sz w:val="28"/>
          <w:szCs w:val="28"/>
        </w:rPr>
        <w:t>№ 273-ФЗ «Об образовании в Российской Федерации» образовательная организация - это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D03CD" w:rsidRPr="00DD03CD" w:rsidRDefault="00FB52E0" w:rsidP="00DD03CD">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Учитывая вышеуказанные взаимосвязанные положения законодательства Российской Федерации, </w:t>
      </w:r>
      <w:r w:rsidRPr="003A0C0B">
        <w:rPr>
          <w:rFonts w:ascii="Times New Roman" w:hAnsi="Times New Roman" w:cs="Times New Roman"/>
          <w:b/>
          <w:sz w:val="28"/>
          <w:szCs w:val="28"/>
        </w:rPr>
        <w:t>индивидуальные предприниматели,</w:t>
      </w:r>
      <w:r w:rsidRPr="003A0C0B">
        <w:rPr>
          <w:rFonts w:ascii="Times New Roman" w:hAnsi="Times New Roman" w:cs="Times New Roman"/>
          <w:sz w:val="28"/>
          <w:szCs w:val="28"/>
        </w:rPr>
        <w:t xml:space="preserve"> осуществляющие образовательную деятельность, не подпадают под действия </w:t>
      </w:r>
      <w:hyperlink r:id="rId9" w:history="1">
        <w:r w:rsidRPr="003A0C0B">
          <w:rPr>
            <w:rFonts w:ascii="Times New Roman" w:hAnsi="Times New Roman" w:cs="Times New Roman"/>
            <w:sz w:val="28"/>
            <w:szCs w:val="28"/>
          </w:rPr>
          <w:t>пункта 13 статьи 2</w:t>
        </w:r>
      </w:hyperlink>
      <w:r w:rsidRPr="003A0C0B">
        <w:rPr>
          <w:rFonts w:ascii="Times New Roman" w:hAnsi="Times New Roman" w:cs="Times New Roman"/>
          <w:sz w:val="28"/>
          <w:szCs w:val="28"/>
        </w:rPr>
        <w:t xml:space="preserve"> Федерального закона № 54-ФЗ и, соответственно, при осуществлении расчетов за указанную деятельность </w:t>
      </w:r>
      <w:r w:rsidRPr="003A0C0B">
        <w:rPr>
          <w:rFonts w:ascii="Times New Roman" w:hAnsi="Times New Roman" w:cs="Times New Roman"/>
          <w:b/>
          <w:sz w:val="28"/>
          <w:szCs w:val="28"/>
        </w:rPr>
        <w:t>обязаны применять контрольно-кассовую технику.</w:t>
      </w:r>
    </w:p>
    <w:p w:rsidR="00B95C56" w:rsidRDefault="00B95C56" w:rsidP="003A0C0B">
      <w:pPr>
        <w:pStyle w:val="ConsPlusNormal"/>
        <w:spacing w:line="360" w:lineRule="auto"/>
        <w:ind w:firstLine="709"/>
        <w:jc w:val="both"/>
        <w:rPr>
          <w:b/>
          <w:sz w:val="28"/>
          <w:szCs w:val="28"/>
          <w:u w:val="single"/>
        </w:rPr>
      </w:pPr>
    </w:p>
    <w:p w:rsidR="003A0C0B" w:rsidRPr="003A0C0B" w:rsidRDefault="00B95C56" w:rsidP="003A0C0B">
      <w:pPr>
        <w:pStyle w:val="ConsPlusNormal"/>
        <w:spacing w:line="360" w:lineRule="auto"/>
        <w:ind w:firstLine="709"/>
        <w:jc w:val="both"/>
        <w:rPr>
          <w:b/>
          <w:sz w:val="28"/>
          <w:szCs w:val="28"/>
          <w:u w:val="single"/>
        </w:rPr>
      </w:pPr>
      <w:r>
        <w:rPr>
          <w:b/>
          <w:sz w:val="28"/>
          <w:szCs w:val="28"/>
          <w:u w:val="single"/>
        </w:rPr>
        <w:t>Слайд 8</w:t>
      </w:r>
    </w:p>
    <w:p w:rsidR="00FB52E0" w:rsidRPr="003A0C0B" w:rsidRDefault="00F7049D" w:rsidP="003A0C0B">
      <w:pPr>
        <w:pStyle w:val="ConsPlusNormal"/>
        <w:spacing w:line="360" w:lineRule="auto"/>
        <w:ind w:firstLine="709"/>
        <w:jc w:val="both"/>
        <w:rPr>
          <w:sz w:val="28"/>
          <w:szCs w:val="28"/>
        </w:rPr>
      </w:pPr>
      <w:proofErr w:type="gramStart"/>
      <w:r>
        <w:rPr>
          <w:sz w:val="28"/>
          <w:szCs w:val="28"/>
        </w:rPr>
        <w:t>Поправки, внесенные 129-ФЗ коснулись</w:t>
      </w:r>
      <w:proofErr w:type="gramEnd"/>
      <w:r>
        <w:rPr>
          <w:sz w:val="28"/>
          <w:szCs w:val="28"/>
        </w:rPr>
        <w:t xml:space="preserve"> и </w:t>
      </w:r>
      <w:r w:rsidR="00FB52E0" w:rsidRPr="003A0C0B">
        <w:rPr>
          <w:sz w:val="28"/>
          <w:szCs w:val="28"/>
        </w:rPr>
        <w:t>налогоплательщик</w:t>
      </w:r>
      <w:r>
        <w:rPr>
          <w:sz w:val="28"/>
          <w:szCs w:val="28"/>
        </w:rPr>
        <w:t>ов, оказывающих</w:t>
      </w:r>
      <w:r w:rsidR="00FB52E0" w:rsidRPr="003A0C0B">
        <w:rPr>
          <w:sz w:val="28"/>
          <w:szCs w:val="28"/>
        </w:rPr>
        <w:t xml:space="preserve"> услуги по перевозке пассажиров. </w:t>
      </w:r>
    </w:p>
    <w:p w:rsidR="00FB52E0" w:rsidRPr="003A0C0B" w:rsidRDefault="00FB52E0" w:rsidP="003A0C0B">
      <w:pPr>
        <w:autoSpaceDE w:val="0"/>
        <w:autoSpaceDN w:val="0"/>
        <w:adjustRightInd w:val="0"/>
        <w:spacing w:line="360" w:lineRule="auto"/>
        <w:ind w:firstLine="709"/>
        <w:jc w:val="both"/>
        <w:rPr>
          <w:rFonts w:ascii="Times New Roman" w:hAnsi="Times New Roman" w:cs="Times New Roman"/>
          <w:sz w:val="28"/>
          <w:szCs w:val="28"/>
        </w:rPr>
      </w:pPr>
      <w:proofErr w:type="gramStart"/>
      <w:r w:rsidRPr="003A0C0B">
        <w:rPr>
          <w:rFonts w:ascii="Times New Roman" w:hAnsi="Times New Roman" w:cs="Times New Roman"/>
          <w:sz w:val="28"/>
          <w:szCs w:val="28"/>
        </w:rPr>
        <w:lastRenderedPageBreak/>
        <w:t xml:space="preserve">Так, </w:t>
      </w:r>
      <w:r w:rsidRPr="003A0C0B">
        <w:rPr>
          <w:rFonts w:ascii="Times New Roman" w:eastAsia="Calibri" w:hAnsi="Times New Roman" w:cs="Times New Roman"/>
          <w:sz w:val="28"/>
          <w:szCs w:val="28"/>
        </w:rPr>
        <w:t>п</w:t>
      </w:r>
      <w:r w:rsidRPr="003A0C0B">
        <w:rPr>
          <w:rFonts w:ascii="Times New Roman" w:hAnsi="Times New Roman" w:cs="Times New Roman"/>
          <w:sz w:val="28"/>
          <w:szCs w:val="28"/>
        </w:rPr>
        <w:t xml:space="preserve">унктом 5.9 ст. 1.2 </w:t>
      </w:r>
      <w:r w:rsidR="00F7049D">
        <w:rPr>
          <w:rFonts w:ascii="Times New Roman" w:hAnsi="Times New Roman" w:cs="Times New Roman"/>
          <w:sz w:val="28"/>
          <w:szCs w:val="28"/>
        </w:rPr>
        <w:t xml:space="preserve"> </w:t>
      </w:r>
      <w:r w:rsidRPr="003A0C0B">
        <w:rPr>
          <w:rFonts w:ascii="Times New Roman" w:hAnsi="Times New Roman" w:cs="Times New Roman"/>
          <w:sz w:val="28"/>
          <w:szCs w:val="28"/>
        </w:rPr>
        <w:t xml:space="preserve">Федерального закона №54-ФЗ определено, что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r:id="rId10" w:history="1">
        <w:r w:rsidRPr="003A0C0B">
          <w:rPr>
            <w:rFonts w:ascii="Times New Roman" w:hAnsi="Times New Roman" w:cs="Times New Roman"/>
            <w:sz w:val="28"/>
            <w:szCs w:val="28"/>
          </w:rPr>
          <w:t>пунктах 2</w:t>
        </w:r>
      </w:hyperlink>
      <w:r w:rsidRPr="003A0C0B">
        <w:rPr>
          <w:rFonts w:ascii="Times New Roman" w:hAnsi="Times New Roman" w:cs="Times New Roman"/>
          <w:sz w:val="28"/>
          <w:szCs w:val="28"/>
        </w:rPr>
        <w:t xml:space="preserve">, </w:t>
      </w:r>
      <w:hyperlink r:id="rId11" w:history="1">
        <w:r w:rsidRPr="003A0C0B">
          <w:rPr>
            <w:rFonts w:ascii="Times New Roman" w:hAnsi="Times New Roman" w:cs="Times New Roman"/>
            <w:sz w:val="28"/>
            <w:szCs w:val="28"/>
          </w:rPr>
          <w:t>3</w:t>
        </w:r>
      </w:hyperlink>
      <w:r w:rsidRPr="003A0C0B">
        <w:rPr>
          <w:rFonts w:ascii="Times New Roman" w:hAnsi="Times New Roman" w:cs="Times New Roman"/>
          <w:sz w:val="28"/>
          <w:szCs w:val="28"/>
        </w:rPr>
        <w:t xml:space="preserve">, </w:t>
      </w:r>
      <w:hyperlink r:id="rId12" w:history="1">
        <w:r w:rsidRPr="003A0C0B">
          <w:rPr>
            <w:rFonts w:ascii="Times New Roman" w:hAnsi="Times New Roman" w:cs="Times New Roman"/>
            <w:sz w:val="28"/>
            <w:szCs w:val="28"/>
          </w:rPr>
          <w:t>5.7</w:t>
        </w:r>
      </w:hyperlink>
      <w:r w:rsidRPr="003A0C0B">
        <w:rPr>
          <w:rFonts w:ascii="Times New Roman" w:hAnsi="Times New Roman" w:cs="Times New Roman"/>
          <w:sz w:val="28"/>
          <w:szCs w:val="28"/>
        </w:rPr>
        <w:t xml:space="preserve"> и </w:t>
      </w:r>
      <w:hyperlink r:id="rId13" w:history="1">
        <w:r w:rsidRPr="003A0C0B">
          <w:rPr>
            <w:rFonts w:ascii="Times New Roman" w:hAnsi="Times New Roman" w:cs="Times New Roman"/>
            <w:sz w:val="28"/>
            <w:szCs w:val="28"/>
          </w:rPr>
          <w:t>5.8</w:t>
        </w:r>
      </w:hyperlink>
      <w:r w:rsidRPr="003A0C0B">
        <w:rPr>
          <w:rFonts w:ascii="Times New Roman" w:hAnsi="Times New Roman" w:cs="Times New Roman"/>
          <w:sz w:val="28"/>
          <w:szCs w:val="28"/>
        </w:rPr>
        <w:t xml:space="preserve"> настоящей статьи, может быть исполнена пользователем путем предоставления</w:t>
      </w:r>
      <w:proofErr w:type="gramEnd"/>
      <w:r w:rsidRPr="003A0C0B">
        <w:rPr>
          <w:rFonts w:ascii="Times New Roman" w:hAnsi="Times New Roman" w:cs="Times New Roman"/>
          <w:sz w:val="28"/>
          <w:szCs w:val="28"/>
        </w:rPr>
        <w:t xml:space="preserve"> </w:t>
      </w:r>
      <w:proofErr w:type="gramStart"/>
      <w:r w:rsidRPr="003A0C0B">
        <w:rPr>
          <w:rFonts w:ascii="Times New Roman" w:hAnsi="Times New Roman" w:cs="Times New Roman"/>
          <w:sz w:val="28"/>
          <w:szCs w:val="28"/>
        </w:rPr>
        <w:t>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roofErr w:type="gramEnd"/>
    </w:p>
    <w:p w:rsidR="003A0C0B" w:rsidRPr="003A0C0B" w:rsidRDefault="00FB52E0" w:rsidP="00DD03CD">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Данный механизм предоставления чека покупателю (клиенту) позволит  оптимизировать процесс применения ККТ на транспортных средствах Московской области при сохранении действующей в настоящее время модели фискального учета оплаты за проезд.</w:t>
      </w:r>
      <w:r w:rsidR="00F7049D">
        <w:rPr>
          <w:rFonts w:ascii="Times New Roman" w:hAnsi="Times New Roman" w:cs="Times New Roman"/>
          <w:sz w:val="28"/>
          <w:szCs w:val="28"/>
        </w:rPr>
        <w:t xml:space="preserve"> </w:t>
      </w:r>
    </w:p>
    <w:p w:rsidR="00B95C56" w:rsidRDefault="00B95C56" w:rsidP="003A0C0B">
      <w:pPr>
        <w:autoSpaceDE w:val="0"/>
        <w:autoSpaceDN w:val="0"/>
        <w:adjustRightInd w:val="0"/>
        <w:spacing w:line="360" w:lineRule="auto"/>
        <w:ind w:firstLine="709"/>
        <w:jc w:val="both"/>
        <w:rPr>
          <w:rFonts w:ascii="Times New Roman" w:hAnsi="Times New Roman" w:cs="Times New Roman"/>
          <w:b/>
          <w:sz w:val="28"/>
          <w:szCs w:val="28"/>
          <w:u w:val="single"/>
        </w:rPr>
      </w:pPr>
    </w:p>
    <w:p w:rsidR="003A0C0B" w:rsidRPr="003A0C0B" w:rsidRDefault="00B95C56" w:rsidP="003A0C0B">
      <w:pPr>
        <w:autoSpaceDE w:val="0"/>
        <w:autoSpaceDN w:val="0"/>
        <w:adjustRightInd w:val="0"/>
        <w:spacing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Слайд 9</w:t>
      </w:r>
    </w:p>
    <w:p w:rsidR="00F7049D" w:rsidRDefault="00F7049D" w:rsidP="003A0C0B">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Отдельного внимания требует рассмотрение вопроса о соблюдении требований по формированию кассового чека.</w:t>
      </w:r>
    </w:p>
    <w:p w:rsidR="00FB52E0" w:rsidRPr="003A0C0B" w:rsidRDefault="00F7049D" w:rsidP="003A0C0B">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278BA">
        <w:rPr>
          <w:rFonts w:ascii="Times New Roman" w:hAnsi="Times New Roman" w:cs="Times New Roman"/>
          <w:sz w:val="28"/>
          <w:szCs w:val="28"/>
        </w:rPr>
        <w:t xml:space="preserve"> 1 июля 2019, </w:t>
      </w:r>
      <w:r w:rsidR="00FB52E0" w:rsidRPr="003A0C0B">
        <w:rPr>
          <w:rFonts w:ascii="Times New Roman" w:hAnsi="Times New Roman" w:cs="Times New Roman"/>
          <w:sz w:val="28"/>
          <w:szCs w:val="28"/>
        </w:rPr>
        <w:t>наряду с основными реквизитами, предусмотренными ст. 4.7</w:t>
      </w:r>
      <w:r>
        <w:rPr>
          <w:rFonts w:ascii="Times New Roman" w:hAnsi="Times New Roman" w:cs="Times New Roman"/>
          <w:sz w:val="28"/>
          <w:szCs w:val="28"/>
        </w:rPr>
        <w:t xml:space="preserve"> Федерального закона № 54-ФЗ</w:t>
      </w:r>
      <w:r w:rsidR="00FB52E0" w:rsidRPr="003A0C0B">
        <w:rPr>
          <w:rFonts w:ascii="Times New Roman" w:hAnsi="Times New Roman" w:cs="Times New Roman"/>
          <w:sz w:val="28"/>
          <w:szCs w:val="28"/>
        </w:rPr>
        <w:t xml:space="preserve">, кассовый чек (БСО) должен содержать:  </w:t>
      </w:r>
    </w:p>
    <w:p w:rsidR="00FB52E0" w:rsidRPr="003A0C0B" w:rsidRDefault="00FB52E0" w:rsidP="003A0C0B">
      <w:pPr>
        <w:autoSpaceDE w:val="0"/>
        <w:autoSpaceDN w:val="0"/>
        <w:adjustRightInd w:val="0"/>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 при осуществлении  </w:t>
      </w:r>
      <w:r w:rsidRPr="003A0C0B">
        <w:rPr>
          <w:rFonts w:ascii="Times New Roman" w:eastAsia="Times New Roman" w:hAnsi="Times New Roman" w:cs="Times New Roman"/>
          <w:color w:val="auto"/>
          <w:sz w:val="28"/>
          <w:szCs w:val="28"/>
        </w:rPr>
        <w:t>расчетов между организациями и (или) индивидуальными предпринимателями с использованием наличных денег и (или) с предъявлением электронных средств</w:t>
      </w:r>
      <w:r w:rsidRPr="003A0C0B">
        <w:rPr>
          <w:rFonts w:ascii="Times New Roman" w:hAnsi="Times New Roman" w:cs="Times New Roman"/>
          <w:sz w:val="28"/>
          <w:szCs w:val="28"/>
        </w:rPr>
        <w:t>:</w:t>
      </w:r>
    </w:p>
    <w:p w:rsidR="00FB52E0" w:rsidRPr="003A0C0B" w:rsidRDefault="00FB52E0" w:rsidP="003A0C0B">
      <w:pPr>
        <w:autoSpaceDE w:val="0"/>
        <w:autoSpaceDN w:val="0"/>
        <w:adjustRightInd w:val="0"/>
        <w:spacing w:line="360" w:lineRule="auto"/>
        <w:ind w:firstLine="709"/>
        <w:jc w:val="both"/>
        <w:rPr>
          <w:rFonts w:ascii="Times New Roman" w:hAnsi="Times New Roman" w:cs="Times New Roman"/>
          <w:sz w:val="28"/>
          <w:szCs w:val="28"/>
        </w:rPr>
      </w:pPr>
      <w:proofErr w:type="gramStart"/>
      <w:r w:rsidRPr="003A0C0B">
        <w:rPr>
          <w:rFonts w:ascii="Times New Roman" w:eastAsia="Times New Roman" w:hAnsi="Times New Roman" w:cs="Times New Roman"/>
          <w:color w:val="auto"/>
          <w:sz w:val="28"/>
          <w:szCs w:val="28"/>
        </w:rPr>
        <w:t>1) наименование покупателя (клиента) (наименование организации, фамилия, имя, отчество (при наличии) индивидуального предпринимателя);</w:t>
      </w:r>
      <w:proofErr w:type="gramEnd"/>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2) ИНН покупателя (клиента);</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3) сведения о стране происхождения товара (при осуществлении расчетов за товар);</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lastRenderedPageBreak/>
        <w:t>4) сумма акциза (если применимо);</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5) регистрационный номер таможенной декларации (при осуществлении расчетов за товар) (если применимо).</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 при осуществлении расчетов при выплате выигрыша при осуществлении деятельности по организации и проведению азартных игр, при выплате выигрыша при осуществлении деятельности по организации и проведению лотерей при сумме расчета, равной или превышающей 15 тысяч рублей, при получении страховой премии или при страховой выплате:</w:t>
      </w:r>
    </w:p>
    <w:p w:rsidR="00FB52E0" w:rsidRPr="003A0C0B" w:rsidRDefault="00FB52E0" w:rsidP="003A0C0B">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1) наименование клиента или страхователя (наименование организации, фамилия, имя, отчество (при наличии) индивидуального предпринимателя или физического лица);</w:t>
      </w:r>
    </w:p>
    <w:p w:rsidR="00FB52E0" w:rsidRPr="00DD03CD" w:rsidRDefault="00FB52E0" w:rsidP="00DD03CD">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3A0C0B">
        <w:rPr>
          <w:rFonts w:ascii="Times New Roman" w:eastAsia="Times New Roman" w:hAnsi="Times New Roman" w:cs="Times New Roman"/>
          <w:color w:val="auto"/>
          <w:sz w:val="28"/>
          <w:szCs w:val="28"/>
        </w:rPr>
        <w:t>2) ИНН клиента или страхователя (при отсутствии у физического лица ИНН - серия и номер паспорта такого физического лица).</w:t>
      </w:r>
    </w:p>
    <w:p w:rsidR="00B95C56" w:rsidRDefault="00B95C56" w:rsidP="003A0C0B">
      <w:pPr>
        <w:autoSpaceDE w:val="0"/>
        <w:autoSpaceDN w:val="0"/>
        <w:adjustRightInd w:val="0"/>
        <w:spacing w:line="360" w:lineRule="auto"/>
        <w:ind w:firstLine="709"/>
        <w:jc w:val="both"/>
        <w:rPr>
          <w:rFonts w:ascii="Times New Roman" w:hAnsi="Times New Roman" w:cs="Times New Roman"/>
          <w:b/>
          <w:sz w:val="28"/>
          <w:szCs w:val="28"/>
          <w:u w:val="single"/>
        </w:rPr>
      </w:pPr>
    </w:p>
    <w:p w:rsidR="003A0C0B" w:rsidRPr="003A0C0B" w:rsidRDefault="003A0C0B" w:rsidP="003A0C0B">
      <w:pPr>
        <w:autoSpaceDE w:val="0"/>
        <w:autoSpaceDN w:val="0"/>
        <w:adjustRightInd w:val="0"/>
        <w:spacing w:line="360" w:lineRule="auto"/>
        <w:ind w:firstLine="709"/>
        <w:jc w:val="both"/>
        <w:rPr>
          <w:rFonts w:ascii="Times New Roman" w:hAnsi="Times New Roman" w:cs="Times New Roman"/>
          <w:b/>
          <w:sz w:val="28"/>
          <w:szCs w:val="28"/>
          <w:u w:val="single"/>
        </w:rPr>
      </w:pPr>
      <w:r w:rsidRPr="003A0C0B">
        <w:rPr>
          <w:rFonts w:ascii="Times New Roman" w:hAnsi="Times New Roman" w:cs="Times New Roman"/>
          <w:b/>
          <w:sz w:val="28"/>
          <w:szCs w:val="28"/>
          <w:u w:val="single"/>
        </w:rPr>
        <w:t xml:space="preserve">Слайд </w:t>
      </w:r>
      <w:r w:rsidR="00B95C56">
        <w:rPr>
          <w:rFonts w:ascii="Times New Roman" w:hAnsi="Times New Roman" w:cs="Times New Roman"/>
          <w:b/>
          <w:sz w:val="28"/>
          <w:szCs w:val="28"/>
          <w:u w:val="single"/>
        </w:rPr>
        <w:t>10</w:t>
      </w:r>
    </w:p>
    <w:p w:rsidR="005269CA" w:rsidRDefault="006E3D60" w:rsidP="006E3D60">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Н</w:t>
      </w:r>
      <w:r w:rsidR="00FB52E0" w:rsidRPr="003A0C0B">
        <w:rPr>
          <w:rFonts w:ascii="Times New Roman" w:hAnsi="Times New Roman" w:cs="Times New Roman"/>
          <w:noProof/>
          <w:sz w:val="28"/>
          <w:szCs w:val="28"/>
        </w:rPr>
        <w:t>алоговыми органами</w:t>
      </w:r>
      <w:r>
        <w:rPr>
          <w:rFonts w:ascii="Times New Roman" w:hAnsi="Times New Roman" w:cs="Times New Roman"/>
          <w:noProof/>
          <w:sz w:val="28"/>
          <w:szCs w:val="28"/>
        </w:rPr>
        <w:t>, в рамках контроля ККТ</w:t>
      </w:r>
      <w:r w:rsidR="00FB52E0" w:rsidRPr="003A0C0B">
        <w:rPr>
          <w:rFonts w:ascii="Times New Roman" w:hAnsi="Times New Roman" w:cs="Times New Roman"/>
          <w:noProof/>
          <w:sz w:val="28"/>
          <w:szCs w:val="28"/>
        </w:rPr>
        <w:t xml:space="preserve"> </w:t>
      </w:r>
      <w:r w:rsidR="0046114C">
        <w:rPr>
          <w:rFonts w:ascii="Times New Roman" w:hAnsi="Times New Roman" w:cs="Times New Roman"/>
          <w:noProof/>
          <w:sz w:val="28"/>
          <w:szCs w:val="28"/>
        </w:rPr>
        <w:t>примен</w:t>
      </w:r>
      <w:r>
        <w:rPr>
          <w:rFonts w:ascii="Times New Roman" w:hAnsi="Times New Roman" w:cs="Times New Roman"/>
          <w:noProof/>
          <w:sz w:val="28"/>
          <w:szCs w:val="28"/>
        </w:rPr>
        <w:t xml:space="preserve">яется </w:t>
      </w:r>
      <w:r w:rsidR="00FB52E0" w:rsidRPr="003A0C0B">
        <w:rPr>
          <w:rFonts w:ascii="Times New Roman" w:hAnsi="Times New Roman" w:cs="Times New Roman"/>
          <w:noProof/>
          <w:sz w:val="28"/>
          <w:szCs w:val="28"/>
        </w:rPr>
        <w:t xml:space="preserve">концепция </w:t>
      </w:r>
      <w:r>
        <w:rPr>
          <w:rFonts w:ascii="Times New Roman" w:hAnsi="Times New Roman" w:cs="Times New Roman"/>
          <w:noProof/>
          <w:sz w:val="28"/>
          <w:szCs w:val="28"/>
        </w:rPr>
        <w:t>риск-ориентированного</w:t>
      </w:r>
      <w:r w:rsidRPr="003A0C0B">
        <w:rPr>
          <w:rFonts w:ascii="Times New Roman" w:hAnsi="Times New Roman" w:cs="Times New Roman"/>
          <w:noProof/>
          <w:sz w:val="28"/>
          <w:szCs w:val="28"/>
        </w:rPr>
        <w:t xml:space="preserve"> подход</w:t>
      </w:r>
      <w:r>
        <w:rPr>
          <w:rFonts w:ascii="Times New Roman" w:hAnsi="Times New Roman" w:cs="Times New Roman"/>
          <w:noProof/>
          <w:sz w:val="28"/>
          <w:szCs w:val="28"/>
        </w:rPr>
        <w:t>а</w:t>
      </w:r>
      <w:r w:rsidRPr="003A0C0B">
        <w:rPr>
          <w:rFonts w:ascii="Times New Roman" w:hAnsi="Times New Roman" w:cs="Times New Roman"/>
          <w:noProof/>
          <w:sz w:val="28"/>
          <w:szCs w:val="28"/>
        </w:rPr>
        <w:t xml:space="preserve">, </w:t>
      </w:r>
      <w:r>
        <w:rPr>
          <w:rFonts w:ascii="Times New Roman" w:hAnsi="Times New Roman" w:cs="Times New Roman"/>
          <w:sz w:val="28"/>
          <w:szCs w:val="28"/>
        </w:rPr>
        <w:t>которая</w:t>
      </w:r>
      <w:r w:rsidRPr="003A0C0B">
        <w:rPr>
          <w:rFonts w:ascii="Times New Roman" w:hAnsi="Times New Roman" w:cs="Times New Roman"/>
          <w:sz w:val="28"/>
          <w:szCs w:val="28"/>
        </w:rPr>
        <w:t xml:space="preserve"> в </w:t>
      </w:r>
      <w:r>
        <w:rPr>
          <w:rFonts w:ascii="Times New Roman" w:hAnsi="Times New Roman" w:cs="Times New Roman"/>
          <w:sz w:val="28"/>
          <w:szCs w:val="28"/>
        </w:rPr>
        <w:t>условиях действующей нормативно-правовой базы позвол</w:t>
      </w:r>
      <w:r w:rsidR="005269CA">
        <w:rPr>
          <w:rFonts w:ascii="Times New Roman" w:hAnsi="Times New Roman" w:cs="Times New Roman"/>
          <w:sz w:val="28"/>
          <w:szCs w:val="28"/>
        </w:rPr>
        <w:t>яет</w:t>
      </w:r>
      <w:r w:rsidRPr="003A0C0B">
        <w:rPr>
          <w:rFonts w:ascii="Times New Roman" w:hAnsi="Times New Roman" w:cs="Times New Roman"/>
          <w:sz w:val="28"/>
          <w:szCs w:val="28"/>
        </w:rPr>
        <w:t xml:space="preserve"> снизить количество проверок и одновременно повысить их результативность, </w:t>
      </w:r>
      <w:proofErr w:type="gramStart"/>
      <w:r w:rsidRPr="003A0C0B">
        <w:rPr>
          <w:rFonts w:ascii="Times New Roman" w:hAnsi="Times New Roman" w:cs="Times New Roman"/>
          <w:sz w:val="28"/>
          <w:szCs w:val="28"/>
        </w:rPr>
        <w:t>в</w:t>
      </w:r>
      <w:proofErr w:type="gramEnd"/>
      <w:r w:rsidRPr="003A0C0B">
        <w:rPr>
          <w:rFonts w:ascii="Times New Roman" w:hAnsi="Times New Roman" w:cs="Times New Roman"/>
          <w:sz w:val="28"/>
          <w:szCs w:val="28"/>
        </w:rPr>
        <w:t xml:space="preserve"> чем также помогает реформа законодательства о ККТ.</w:t>
      </w:r>
      <w:r w:rsidR="005269CA">
        <w:rPr>
          <w:rFonts w:ascii="Times New Roman" w:hAnsi="Times New Roman" w:cs="Times New Roman"/>
          <w:sz w:val="28"/>
          <w:szCs w:val="28"/>
        </w:rPr>
        <w:t xml:space="preserve"> </w:t>
      </w:r>
    </w:p>
    <w:p w:rsidR="006207C4" w:rsidRDefault="005269CA" w:rsidP="006207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нарушение порядка применения ККТ предусмотрена и применяется административная ответственность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со статьей 14.5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r w:rsidR="00B12F37">
        <w:rPr>
          <w:rFonts w:ascii="Times New Roman" w:hAnsi="Times New Roman" w:cs="Times New Roman"/>
          <w:sz w:val="28"/>
          <w:szCs w:val="28"/>
        </w:rPr>
        <w:t>, с учетом статьи 4.1.1</w:t>
      </w:r>
      <w:r w:rsidR="00B12F37" w:rsidRPr="00B12F37">
        <w:rPr>
          <w:rFonts w:ascii="Times New Roman" w:hAnsi="Times New Roman" w:cs="Times New Roman"/>
          <w:sz w:val="28"/>
          <w:szCs w:val="28"/>
        </w:rPr>
        <w:t xml:space="preserve"> </w:t>
      </w:r>
      <w:proofErr w:type="spellStart"/>
      <w:r w:rsidR="00B12F37">
        <w:rPr>
          <w:rFonts w:ascii="Times New Roman" w:hAnsi="Times New Roman" w:cs="Times New Roman"/>
          <w:sz w:val="28"/>
          <w:szCs w:val="28"/>
        </w:rPr>
        <w:t>КоАП</w:t>
      </w:r>
      <w:proofErr w:type="spellEnd"/>
      <w:r w:rsidR="00B12F37">
        <w:rPr>
          <w:rFonts w:ascii="Times New Roman" w:hAnsi="Times New Roman" w:cs="Times New Roman"/>
          <w:sz w:val="28"/>
          <w:szCs w:val="28"/>
        </w:rPr>
        <w:t xml:space="preserve"> РФ</w:t>
      </w:r>
      <w:r>
        <w:rPr>
          <w:rFonts w:ascii="Times New Roman" w:hAnsi="Times New Roman" w:cs="Times New Roman"/>
          <w:sz w:val="28"/>
          <w:szCs w:val="28"/>
        </w:rPr>
        <w:t>.</w:t>
      </w:r>
    </w:p>
    <w:p w:rsidR="00FB52E0" w:rsidRPr="003A0C0B" w:rsidRDefault="006B35A8" w:rsidP="006207C4">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r w:rsidR="00FB52E0" w:rsidRPr="003A0C0B">
        <w:rPr>
          <w:rFonts w:ascii="Times New Roman" w:hAnsi="Times New Roman" w:cs="Times New Roman"/>
          <w:sz w:val="28"/>
          <w:szCs w:val="28"/>
        </w:rPr>
        <w:t>сли раньше применени</w:t>
      </w:r>
      <w:r w:rsidR="00B12F37">
        <w:rPr>
          <w:rFonts w:ascii="Times New Roman" w:hAnsi="Times New Roman" w:cs="Times New Roman"/>
          <w:sz w:val="28"/>
          <w:szCs w:val="28"/>
        </w:rPr>
        <w:t>е</w:t>
      </w:r>
      <w:r w:rsidR="00FB52E0" w:rsidRPr="003A0C0B">
        <w:rPr>
          <w:rFonts w:ascii="Times New Roman" w:hAnsi="Times New Roman" w:cs="Times New Roman"/>
          <w:sz w:val="28"/>
          <w:szCs w:val="28"/>
        </w:rPr>
        <w:t xml:space="preserve"> </w:t>
      </w:r>
      <w:r w:rsidR="00B12F37">
        <w:rPr>
          <w:rFonts w:ascii="Times New Roman" w:hAnsi="Times New Roman" w:cs="Times New Roman"/>
          <w:sz w:val="28"/>
          <w:szCs w:val="28"/>
        </w:rPr>
        <w:t xml:space="preserve">налогоплательщиком </w:t>
      </w:r>
      <w:r w:rsidR="00FB52E0" w:rsidRPr="003A0C0B">
        <w:rPr>
          <w:rFonts w:ascii="Times New Roman" w:hAnsi="Times New Roman" w:cs="Times New Roman"/>
          <w:sz w:val="28"/>
          <w:szCs w:val="28"/>
        </w:rPr>
        <w:t xml:space="preserve">контрольно-кассовой техники, которая не соответствует установленным </w:t>
      </w:r>
      <w:hyperlink r:id="rId14" w:history="1">
        <w:r w:rsidR="00FB52E0" w:rsidRPr="003A0C0B">
          <w:rPr>
            <w:rFonts w:ascii="Times New Roman" w:hAnsi="Times New Roman" w:cs="Times New Roman"/>
            <w:sz w:val="28"/>
            <w:szCs w:val="28"/>
          </w:rPr>
          <w:t>требованиям</w:t>
        </w:r>
      </w:hyperlink>
      <w:r w:rsidR="00FB52E0" w:rsidRPr="003A0C0B">
        <w:rPr>
          <w:rFonts w:ascii="Times New Roman" w:hAnsi="Times New Roman" w:cs="Times New Roman"/>
          <w:sz w:val="28"/>
          <w:szCs w:val="28"/>
        </w:rPr>
        <w:t xml:space="preserve">, либо ее применение с нарушением </w:t>
      </w:r>
      <w:hyperlink r:id="rId15" w:history="1">
        <w:r w:rsidR="00FB52E0" w:rsidRPr="003A0C0B">
          <w:rPr>
            <w:rFonts w:ascii="Times New Roman" w:hAnsi="Times New Roman" w:cs="Times New Roman"/>
            <w:sz w:val="28"/>
            <w:szCs w:val="28"/>
          </w:rPr>
          <w:t>порядка</w:t>
        </w:r>
      </w:hyperlink>
      <w:r w:rsidR="00FB52E0" w:rsidRPr="003A0C0B">
        <w:rPr>
          <w:rFonts w:ascii="Times New Roman" w:hAnsi="Times New Roman" w:cs="Times New Roman"/>
          <w:sz w:val="28"/>
          <w:szCs w:val="28"/>
        </w:rPr>
        <w:t xml:space="preserve"> регистрации, </w:t>
      </w:r>
      <w:hyperlink r:id="rId16" w:history="1">
        <w:r w:rsidR="00FB52E0" w:rsidRPr="003A0C0B">
          <w:rPr>
            <w:rFonts w:ascii="Times New Roman" w:hAnsi="Times New Roman" w:cs="Times New Roman"/>
            <w:sz w:val="28"/>
            <w:szCs w:val="28"/>
          </w:rPr>
          <w:t>порядка</w:t>
        </w:r>
      </w:hyperlink>
      <w:r w:rsidR="00FB52E0" w:rsidRPr="003A0C0B">
        <w:rPr>
          <w:rFonts w:ascii="Times New Roman" w:hAnsi="Times New Roman" w:cs="Times New Roman"/>
          <w:sz w:val="28"/>
          <w:szCs w:val="28"/>
        </w:rPr>
        <w:t xml:space="preserve">, сроков и условий ее перерегистрации, </w:t>
      </w:r>
      <w:hyperlink r:id="rId17" w:history="1">
        <w:r w:rsidR="00FB52E0" w:rsidRPr="003A0C0B">
          <w:rPr>
            <w:rFonts w:ascii="Times New Roman" w:hAnsi="Times New Roman" w:cs="Times New Roman"/>
            <w:sz w:val="28"/>
            <w:szCs w:val="28"/>
          </w:rPr>
          <w:t>порядка</w:t>
        </w:r>
      </w:hyperlink>
      <w:r w:rsidR="00FB52E0" w:rsidRPr="003A0C0B">
        <w:rPr>
          <w:rFonts w:ascii="Times New Roman" w:hAnsi="Times New Roman" w:cs="Times New Roman"/>
          <w:sz w:val="28"/>
          <w:szCs w:val="28"/>
        </w:rPr>
        <w:t xml:space="preserve"> и условий ее применения трактовалось судами высшей инстанции как фактическое ее неприменение и штрафные</w:t>
      </w:r>
      <w:r w:rsidR="006207C4">
        <w:rPr>
          <w:rFonts w:ascii="Times New Roman" w:hAnsi="Times New Roman" w:cs="Times New Roman"/>
          <w:sz w:val="28"/>
          <w:szCs w:val="28"/>
        </w:rPr>
        <w:t xml:space="preserve"> санкции </w:t>
      </w:r>
      <w:r w:rsidR="0046114C">
        <w:rPr>
          <w:rFonts w:ascii="Times New Roman" w:hAnsi="Times New Roman" w:cs="Times New Roman"/>
          <w:sz w:val="28"/>
          <w:szCs w:val="28"/>
        </w:rPr>
        <w:t xml:space="preserve"> </w:t>
      </w:r>
      <w:r w:rsidR="0046114C">
        <w:rPr>
          <w:rFonts w:ascii="Times New Roman" w:eastAsia="Times New Roman" w:hAnsi="Times New Roman" w:cs="Times New Roman"/>
          <w:color w:val="auto"/>
          <w:sz w:val="28"/>
          <w:szCs w:val="28"/>
        </w:rPr>
        <w:t>в размере от десяти тысяч рублей</w:t>
      </w:r>
      <w:r w:rsidR="006207C4">
        <w:rPr>
          <w:rFonts w:ascii="Times New Roman" w:eastAsia="Times New Roman" w:hAnsi="Times New Roman" w:cs="Times New Roman"/>
          <w:color w:val="auto"/>
          <w:sz w:val="28"/>
          <w:szCs w:val="28"/>
        </w:rPr>
        <w:t xml:space="preserve"> до</w:t>
      </w:r>
      <w:r w:rsidR="0046114C">
        <w:rPr>
          <w:rFonts w:ascii="Times New Roman" w:eastAsia="Times New Roman" w:hAnsi="Times New Roman" w:cs="Times New Roman"/>
          <w:color w:val="auto"/>
          <w:sz w:val="28"/>
          <w:szCs w:val="28"/>
        </w:rPr>
        <w:t xml:space="preserve"> тридцати тысяч рублей</w:t>
      </w:r>
      <w:r w:rsidR="006207C4">
        <w:rPr>
          <w:rFonts w:ascii="Times New Roman" w:hAnsi="Times New Roman" w:cs="Times New Roman"/>
          <w:sz w:val="28"/>
          <w:szCs w:val="28"/>
        </w:rPr>
        <w:t xml:space="preserve"> </w:t>
      </w:r>
      <w:r w:rsidR="0046114C">
        <w:rPr>
          <w:rFonts w:ascii="Times New Roman" w:hAnsi="Times New Roman" w:cs="Times New Roman"/>
          <w:sz w:val="28"/>
          <w:szCs w:val="28"/>
        </w:rPr>
        <w:t>применялись по ч. 2 ст</w:t>
      </w:r>
      <w:r w:rsidR="00FB52E0" w:rsidRPr="003A0C0B">
        <w:rPr>
          <w:rFonts w:ascii="Times New Roman" w:hAnsi="Times New Roman" w:cs="Times New Roman"/>
          <w:sz w:val="28"/>
          <w:szCs w:val="28"/>
        </w:rPr>
        <w:t>.</w:t>
      </w:r>
      <w:r w:rsidR="0046114C">
        <w:rPr>
          <w:rFonts w:ascii="Times New Roman" w:hAnsi="Times New Roman" w:cs="Times New Roman"/>
          <w:sz w:val="28"/>
          <w:szCs w:val="28"/>
        </w:rPr>
        <w:t xml:space="preserve"> </w:t>
      </w:r>
      <w:r w:rsidR="00FB52E0" w:rsidRPr="003A0C0B">
        <w:rPr>
          <w:rFonts w:ascii="Times New Roman" w:hAnsi="Times New Roman" w:cs="Times New Roman"/>
          <w:sz w:val="28"/>
          <w:szCs w:val="28"/>
        </w:rPr>
        <w:t xml:space="preserve">14.5 </w:t>
      </w:r>
      <w:proofErr w:type="spellStart"/>
      <w:r w:rsidR="00FB52E0" w:rsidRPr="003A0C0B">
        <w:rPr>
          <w:rFonts w:ascii="Times New Roman" w:hAnsi="Times New Roman" w:cs="Times New Roman"/>
          <w:sz w:val="28"/>
          <w:szCs w:val="28"/>
        </w:rPr>
        <w:t>КоАП</w:t>
      </w:r>
      <w:proofErr w:type="spellEnd"/>
      <w:r w:rsidR="00FB52E0" w:rsidRPr="003A0C0B">
        <w:rPr>
          <w:rFonts w:ascii="Times New Roman" w:hAnsi="Times New Roman" w:cs="Times New Roman"/>
          <w:sz w:val="28"/>
          <w:szCs w:val="28"/>
        </w:rPr>
        <w:t>, то с внесенными</w:t>
      </w:r>
      <w:proofErr w:type="gramEnd"/>
      <w:r w:rsidR="00FB52E0" w:rsidRPr="003A0C0B">
        <w:rPr>
          <w:rFonts w:ascii="Times New Roman" w:hAnsi="Times New Roman" w:cs="Times New Roman"/>
          <w:sz w:val="28"/>
          <w:szCs w:val="28"/>
        </w:rPr>
        <w:t xml:space="preserve"> изменениями Федеральным Законом от 03.07.2016 №290 ситуация изменилась.</w:t>
      </w:r>
    </w:p>
    <w:p w:rsidR="00FB52E0" w:rsidRPr="00DD03CD" w:rsidRDefault="005269CA" w:rsidP="00DD03CD">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proofErr w:type="gramStart"/>
      <w:r>
        <w:rPr>
          <w:rFonts w:ascii="Times New Roman" w:hAnsi="Times New Roman" w:cs="Times New Roman"/>
          <w:sz w:val="28"/>
          <w:szCs w:val="28"/>
        </w:rPr>
        <w:lastRenderedPageBreak/>
        <w:t>Так</w:t>
      </w:r>
      <w:r w:rsidR="009775F4">
        <w:rPr>
          <w:rFonts w:ascii="Times New Roman" w:hAnsi="Times New Roman" w:cs="Times New Roman"/>
          <w:sz w:val="28"/>
          <w:szCs w:val="28"/>
        </w:rPr>
        <w:t>,</w:t>
      </w:r>
      <w:r>
        <w:rPr>
          <w:rFonts w:ascii="Times New Roman" w:hAnsi="Times New Roman" w:cs="Times New Roman"/>
          <w:sz w:val="28"/>
          <w:szCs w:val="28"/>
        </w:rPr>
        <w:t xml:space="preserve"> за</w:t>
      </w:r>
      <w:r w:rsidR="00FB52E0" w:rsidRPr="003A0C0B">
        <w:rPr>
          <w:rFonts w:ascii="Times New Roman" w:hAnsi="Times New Roman" w:cs="Times New Roman"/>
          <w:sz w:val="28"/>
          <w:szCs w:val="28"/>
        </w:rPr>
        <w:t xml:space="preserve"> нарушение вышеуказанного порядка</w:t>
      </w:r>
      <w:r>
        <w:rPr>
          <w:rFonts w:ascii="Times New Roman" w:hAnsi="Times New Roman" w:cs="Times New Roman"/>
          <w:sz w:val="28"/>
          <w:szCs w:val="28"/>
        </w:rPr>
        <w:t xml:space="preserve"> применения ККТ</w:t>
      </w:r>
      <w:r w:rsidR="00FB52E0" w:rsidRPr="003A0C0B">
        <w:rPr>
          <w:rFonts w:ascii="Times New Roman" w:hAnsi="Times New Roman" w:cs="Times New Roman"/>
          <w:sz w:val="28"/>
          <w:szCs w:val="28"/>
        </w:rPr>
        <w:t xml:space="preserve"> </w:t>
      </w:r>
      <w:r>
        <w:rPr>
          <w:rFonts w:ascii="Times New Roman" w:hAnsi="Times New Roman" w:cs="Times New Roman"/>
          <w:sz w:val="28"/>
          <w:szCs w:val="28"/>
        </w:rPr>
        <w:t xml:space="preserve">теперь </w:t>
      </w:r>
      <w:r w:rsidR="00DD03CD">
        <w:rPr>
          <w:rFonts w:ascii="Times New Roman" w:eastAsia="Times New Roman" w:hAnsi="Times New Roman" w:cs="Times New Roman"/>
          <w:color w:val="auto"/>
          <w:sz w:val="28"/>
          <w:szCs w:val="28"/>
        </w:rPr>
        <w:t>предусмотрено административное наказание в виде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r w:rsidR="00FB52E0" w:rsidRPr="003A0C0B">
        <w:rPr>
          <w:rFonts w:ascii="Times New Roman" w:hAnsi="Times New Roman" w:cs="Times New Roman"/>
          <w:sz w:val="28"/>
          <w:szCs w:val="28"/>
        </w:rPr>
        <w:t xml:space="preserve"> по ч. 4 ст. 14.5 </w:t>
      </w:r>
      <w:proofErr w:type="spellStart"/>
      <w:r w:rsidR="00FB52E0" w:rsidRPr="003A0C0B">
        <w:rPr>
          <w:rFonts w:ascii="Times New Roman" w:hAnsi="Times New Roman" w:cs="Times New Roman"/>
          <w:sz w:val="28"/>
          <w:szCs w:val="28"/>
        </w:rPr>
        <w:t>КоАП</w:t>
      </w:r>
      <w:proofErr w:type="spellEnd"/>
      <w:r w:rsidR="00FB52E0" w:rsidRPr="003A0C0B">
        <w:rPr>
          <w:rFonts w:ascii="Times New Roman" w:hAnsi="Times New Roman" w:cs="Times New Roman"/>
          <w:sz w:val="28"/>
          <w:szCs w:val="28"/>
        </w:rPr>
        <w:t xml:space="preserve"> РФ</w:t>
      </w:r>
      <w:r w:rsidR="00DD03CD">
        <w:rPr>
          <w:rFonts w:ascii="Times New Roman" w:hAnsi="Times New Roman" w:cs="Times New Roman"/>
          <w:sz w:val="28"/>
          <w:szCs w:val="28"/>
        </w:rPr>
        <w:t>.</w:t>
      </w:r>
      <w:r w:rsidR="00DD03CD">
        <w:rPr>
          <w:rFonts w:ascii="Times New Roman" w:eastAsia="Times New Roman" w:hAnsi="Times New Roman" w:cs="Times New Roman"/>
          <w:color w:val="auto"/>
          <w:sz w:val="28"/>
          <w:szCs w:val="28"/>
        </w:rPr>
        <w:t xml:space="preserve"> </w:t>
      </w:r>
      <w:proofErr w:type="gramEnd"/>
    </w:p>
    <w:p w:rsidR="00FB52E0" w:rsidRPr="003A0C0B" w:rsidRDefault="00FB52E0" w:rsidP="00DD03CD">
      <w:pPr>
        <w:spacing w:line="360" w:lineRule="auto"/>
        <w:ind w:firstLine="709"/>
        <w:jc w:val="both"/>
        <w:rPr>
          <w:rFonts w:ascii="Times New Roman" w:hAnsi="Times New Roman" w:cs="Times New Roman"/>
          <w:sz w:val="28"/>
          <w:szCs w:val="28"/>
        </w:rPr>
      </w:pPr>
      <w:proofErr w:type="gramStart"/>
      <w:r w:rsidRPr="003A0C0B">
        <w:rPr>
          <w:rFonts w:ascii="Times New Roman" w:hAnsi="Times New Roman" w:cs="Times New Roman"/>
          <w:sz w:val="28"/>
          <w:szCs w:val="28"/>
        </w:rPr>
        <w:t xml:space="preserve">Поскольку проверки соблюдения законодательства о применении ККТ не подпадают под действие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269CA">
        <w:rPr>
          <w:rFonts w:ascii="Times New Roman" w:hAnsi="Times New Roman" w:cs="Times New Roman"/>
          <w:sz w:val="28"/>
          <w:szCs w:val="28"/>
        </w:rPr>
        <w:t xml:space="preserve"> </w:t>
      </w:r>
      <w:r w:rsidRPr="003A0C0B">
        <w:rPr>
          <w:rFonts w:ascii="Times New Roman" w:hAnsi="Times New Roman" w:cs="Times New Roman"/>
          <w:sz w:val="28"/>
          <w:szCs w:val="28"/>
        </w:rPr>
        <w:t>налоговыми органами проверки в отношении одного и того же налогоплательщика в случае неоднократного обращения граждан могут проводит</w:t>
      </w:r>
      <w:r w:rsidR="006B35A8">
        <w:rPr>
          <w:rFonts w:ascii="Times New Roman" w:hAnsi="Times New Roman" w:cs="Times New Roman"/>
          <w:sz w:val="28"/>
          <w:szCs w:val="28"/>
        </w:rPr>
        <w:t>ь</w:t>
      </w:r>
      <w:r w:rsidRPr="003A0C0B">
        <w:rPr>
          <w:rFonts w:ascii="Times New Roman" w:hAnsi="Times New Roman" w:cs="Times New Roman"/>
          <w:sz w:val="28"/>
          <w:szCs w:val="28"/>
        </w:rPr>
        <w:t>ся без ог</w:t>
      </w:r>
      <w:r w:rsidR="005269CA">
        <w:rPr>
          <w:rFonts w:ascii="Times New Roman" w:hAnsi="Times New Roman" w:cs="Times New Roman"/>
          <w:sz w:val="28"/>
          <w:szCs w:val="28"/>
        </w:rPr>
        <w:t>раничений по их количеству</w:t>
      </w:r>
      <w:r w:rsidRPr="003A0C0B">
        <w:rPr>
          <w:rFonts w:ascii="Times New Roman" w:hAnsi="Times New Roman" w:cs="Times New Roman"/>
          <w:sz w:val="28"/>
          <w:szCs w:val="28"/>
        </w:rPr>
        <w:t xml:space="preserve">. </w:t>
      </w:r>
      <w:proofErr w:type="gramEnd"/>
    </w:p>
    <w:p w:rsidR="00FB52E0" w:rsidRPr="003A0C0B" w:rsidRDefault="00FB52E0" w:rsidP="003A0C0B">
      <w:pPr>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Владельцам ККТ необходимо обратить внимание, что при выявлении повторного </w:t>
      </w:r>
      <w:r w:rsidR="005269CA">
        <w:rPr>
          <w:rFonts w:ascii="Times New Roman" w:hAnsi="Times New Roman" w:cs="Times New Roman"/>
          <w:sz w:val="28"/>
          <w:szCs w:val="28"/>
        </w:rPr>
        <w:t>нарушения законодательства о применении ККТ</w:t>
      </w:r>
      <w:r w:rsidRPr="003A0C0B">
        <w:rPr>
          <w:rFonts w:ascii="Times New Roman" w:hAnsi="Times New Roman" w:cs="Times New Roman"/>
          <w:sz w:val="28"/>
          <w:szCs w:val="28"/>
        </w:rPr>
        <w:t>, налогоплательщикам, являющимися субъектами малого или среднего предпринимательства, будет вменен штраф</w:t>
      </w:r>
      <w:r w:rsidR="005269CA">
        <w:rPr>
          <w:rFonts w:ascii="Times New Roman" w:hAnsi="Times New Roman" w:cs="Times New Roman"/>
          <w:sz w:val="28"/>
          <w:szCs w:val="28"/>
        </w:rPr>
        <w:t>, а не предупреждение</w:t>
      </w:r>
      <w:r w:rsidRPr="003A0C0B">
        <w:rPr>
          <w:rFonts w:ascii="Times New Roman" w:hAnsi="Times New Roman" w:cs="Times New Roman"/>
          <w:sz w:val="28"/>
          <w:szCs w:val="28"/>
        </w:rPr>
        <w:t>.</w:t>
      </w:r>
    </w:p>
    <w:p w:rsidR="00FB52E0" w:rsidRPr="003A0C0B" w:rsidRDefault="00351407" w:rsidP="003A0C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w:t>
      </w:r>
      <w:r w:rsidR="00FB52E0" w:rsidRPr="003A0C0B">
        <w:rPr>
          <w:rFonts w:ascii="Times New Roman" w:hAnsi="Times New Roman" w:cs="Times New Roman"/>
          <w:sz w:val="28"/>
          <w:szCs w:val="28"/>
        </w:rPr>
        <w:t>ледует отметить, что</w:t>
      </w:r>
      <w:r>
        <w:rPr>
          <w:rFonts w:ascii="Times New Roman" w:hAnsi="Times New Roman" w:cs="Times New Roman"/>
          <w:sz w:val="28"/>
          <w:szCs w:val="28"/>
        </w:rPr>
        <w:t xml:space="preserve"> размер</w:t>
      </w:r>
      <w:r w:rsidR="00FB52E0" w:rsidRPr="003A0C0B">
        <w:rPr>
          <w:rFonts w:ascii="Times New Roman" w:hAnsi="Times New Roman" w:cs="Times New Roman"/>
          <w:sz w:val="28"/>
          <w:szCs w:val="28"/>
        </w:rPr>
        <w:t xml:space="preserve"> штраф</w:t>
      </w:r>
      <w:r>
        <w:rPr>
          <w:rFonts w:ascii="Times New Roman" w:hAnsi="Times New Roman" w:cs="Times New Roman"/>
          <w:sz w:val="28"/>
          <w:szCs w:val="28"/>
        </w:rPr>
        <w:t>ных санкций</w:t>
      </w:r>
      <w:r w:rsidR="00FB52E0" w:rsidRPr="003A0C0B">
        <w:rPr>
          <w:rFonts w:ascii="Times New Roman" w:hAnsi="Times New Roman" w:cs="Times New Roman"/>
          <w:sz w:val="28"/>
          <w:szCs w:val="28"/>
        </w:rPr>
        <w:t xml:space="preserve"> за неприменение ККТ напрямую зависит от суммы расчета, осуществленного без применения ККТ, и за повторное совершение административного правонарушения, выразившегося в неприменении ККТ, любой налогоплательщик, независимо от организационной формы, может получить приостановление деятельности на срок до 90 суток, если совокупная сумма расчетов, проведенных без ККТ, составит один миллион и более.</w:t>
      </w:r>
    </w:p>
    <w:p w:rsidR="00453C15" w:rsidRDefault="00FB52E0" w:rsidP="00B95C56">
      <w:pPr>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Таким образом, мы рекомендуем налогоплательщикам, дабы избежать финансовых затрат, в полной мере соблюдать законодательство о применении ККТ.</w:t>
      </w:r>
    </w:p>
    <w:p w:rsidR="00FB52E0" w:rsidRPr="003A0C0B" w:rsidRDefault="00FB52E0" w:rsidP="003A0C0B">
      <w:pPr>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 xml:space="preserve">Напоминаем, что срок давности привлечения к </w:t>
      </w:r>
      <w:r w:rsidR="00351407">
        <w:rPr>
          <w:rFonts w:ascii="Times New Roman" w:hAnsi="Times New Roman" w:cs="Times New Roman"/>
          <w:sz w:val="28"/>
          <w:szCs w:val="28"/>
        </w:rPr>
        <w:t xml:space="preserve">административной </w:t>
      </w:r>
      <w:r w:rsidRPr="003A0C0B">
        <w:rPr>
          <w:rFonts w:ascii="Times New Roman" w:hAnsi="Times New Roman" w:cs="Times New Roman"/>
          <w:sz w:val="28"/>
          <w:szCs w:val="28"/>
        </w:rPr>
        <w:t xml:space="preserve">ответственности, исчисляемый со дня совершения соответствующего </w:t>
      </w:r>
      <w:r w:rsidRPr="003A0C0B">
        <w:rPr>
          <w:rFonts w:ascii="Times New Roman" w:hAnsi="Times New Roman" w:cs="Times New Roman"/>
          <w:sz w:val="28"/>
          <w:szCs w:val="28"/>
        </w:rPr>
        <w:lastRenderedPageBreak/>
        <w:t>правонарушения, за все нарушения, связанные с применением ККТ, увеличен до одного года (</w:t>
      </w:r>
      <w:proofErr w:type="gramStart"/>
      <w:r w:rsidRPr="003A0C0B">
        <w:rPr>
          <w:rFonts w:ascii="Times New Roman" w:hAnsi="Times New Roman" w:cs="Times New Roman"/>
          <w:sz w:val="28"/>
          <w:szCs w:val="28"/>
        </w:rPr>
        <w:t>ч</w:t>
      </w:r>
      <w:proofErr w:type="gramEnd"/>
      <w:r w:rsidRPr="003A0C0B">
        <w:rPr>
          <w:rFonts w:ascii="Times New Roman" w:hAnsi="Times New Roman" w:cs="Times New Roman"/>
          <w:sz w:val="28"/>
          <w:szCs w:val="28"/>
        </w:rPr>
        <w:t>. 1 ст. 4.5 КоАП РФ).</w:t>
      </w:r>
    </w:p>
    <w:p w:rsidR="00FB52E0" w:rsidRPr="003A0C0B" w:rsidRDefault="00FB52E0" w:rsidP="003A0C0B">
      <w:pPr>
        <w:spacing w:line="360" w:lineRule="auto"/>
        <w:ind w:firstLine="709"/>
        <w:jc w:val="both"/>
        <w:rPr>
          <w:rFonts w:ascii="Times New Roman" w:hAnsi="Times New Roman" w:cs="Times New Roman"/>
          <w:sz w:val="28"/>
          <w:szCs w:val="28"/>
        </w:rPr>
      </w:pPr>
    </w:p>
    <w:p w:rsidR="00FB52E0" w:rsidRPr="003A0C0B" w:rsidRDefault="00FB52E0" w:rsidP="003A0C0B">
      <w:pPr>
        <w:spacing w:line="360" w:lineRule="auto"/>
        <w:ind w:firstLine="709"/>
        <w:jc w:val="both"/>
        <w:rPr>
          <w:rFonts w:ascii="Times New Roman" w:hAnsi="Times New Roman" w:cs="Times New Roman"/>
          <w:sz w:val="28"/>
          <w:szCs w:val="28"/>
        </w:rPr>
      </w:pPr>
      <w:bookmarkStart w:id="0" w:name="_GoBack"/>
      <w:bookmarkEnd w:id="0"/>
      <w:r w:rsidRPr="003A0C0B">
        <w:rPr>
          <w:rFonts w:ascii="Times New Roman" w:hAnsi="Times New Roman" w:cs="Times New Roman"/>
          <w:sz w:val="28"/>
          <w:szCs w:val="28"/>
        </w:rPr>
        <w:t>В завершение доклада, важно отметить, что 26.07.2019 Федеральным законом №238-ФЗ внесены изменения в Федеральный закон №54-ФЗ в части применения ККТ при реализации маркированных товаров.</w:t>
      </w:r>
    </w:p>
    <w:p w:rsidR="00FB52E0" w:rsidRPr="003A0C0B" w:rsidRDefault="00FB52E0" w:rsidP="003A0C0B">
      <w:pPr>
        <w:spacing w:line="360" w:lineRule="auto"/>
        <w:ind w:firstLine="709"/>
        <w:jc w:val="both"/>
        <w:rPr>
          <w:rFonts w:ascii="Times New Roman" w:hAnsi="Times New Roman" w:cs="Times New Roman"/>
          <w:sz w:val="28"/>
          <w:szCs w:val="28"/>
        </w:rPr>
      </w:pPr>
      <w:r w:rsidRPr="003A0C0B">
        <w:rPr>
          <w:rFonts w:ascii="Times New Roman" w:hAnsi="Times New Roman" w:cs="Times New Roman"/>
          <w:sz w:val="28"/>
          <w:szCs w:val="28"/>
        </w:rPr>
        <w:t>По данному вопросу слово предоставляется ведущему специалисту по фискальным решениям Малахову Денису Александровичу.</w:t>
      </w:r>
    </w:p>
    <w:p w:rsidR="00917ED3" w:rsidRDefault="00917ED3"/>
    <w:p w:rsidR="006E3D60" w:rsidRPr="00B12F37" w:rsidRDefault="006E3D60">
      <w:pPr>
        <w:rPr>
          <w:color w:val="auto"/>
        </w:rPr>
      </w:pPr>
    </w:p>
    <w:p w:rsidR="00AD3D53" w:rsidRPr="00B12F37" w:rsidRDefault="00AD3D53">
      <w:pPr>
        <w:rPr>
          <w:color w:val="auto"/>
        </w:rPr>
      </w:pPr>
    </w:p>
    <w:p w:rsidR="00AD3D53" w:rsidRPr="00B12F37" w:rsidRDefault="00AD3D53">
      <w:pPr>
        <w:rPr>
          <w:rFonts w:ascii="Times New Roman" w:hAnsi="Times New Roman" w:cs="Times New Roman"/>
          <w:color w:val="auto"/>
          <w:sz w:val="28"/>
          <w:szCs w:val="28"/>
        </w:rPr>
      </w:pPr>
      <w:r w:rsidRPr="00B12F37">
        <w:rPr>
          <w:rFonts w:ascii="Times New Roman" w:hAnsi="Times New Roman" w:cs="Times New Roman"/>
          <w:color w:val="auto"/>
          <w:sz w:val="28"/>
          <w:szCs w:val="28"/>
        </w:rPr>
        <w:t xml:space="preserve">Начальник отдела оперативного контроля                                               С.В. </w:t>
      </w:r>
      <w:proofErr w:type="spellStart"/>
      <w:r w:rsidRPr="00B12F37">
        <w:rPr>
          <w:rFonts w:ascii="Times New Roman" w:hAnsi="Times New Roman" w:cs="Times New Roman"/>
          <w:color w:val="auto"/>
          <w:sz w:val="28"/>
          <w:szCs w:val="28"/>
        </w:rPr>
        <w:t>Белякина</w:t>
      </w:r>
      <w:proofErr w:type="spellEnd"/>
    </w:p>
    <w:p w:rsidR="00AD3D53" w:rsidRPr="00B12F37" w:rsidRDefault="00AD3D53">
      <w:pPr>
        <w:rPr>
          <w:color w:val="auto"/>
        </w:rPr>
      </w:pPr>
    </w:p>
    <w:p w:rsidR="00AD3D53" w:rsidRPr="00B12F37" w:rsidRDefault="00AD3D53">
      <w:pPr>
        <w:rPr>
          <w:color w:val="auto"/>
        </w:rPr>
      </w:pPr>
    </w:p>
    <w:p w:rsidR="00AD3D53" w:rsidRPr="00B12F37" w:rsidRDefault="00AD3D53">
      <w:pPr>
        <w:rPr>
          <w:color w:val="auto"/>
        </w:rPr>
      </w:pPr>
    </w:p>
    <w:p w:rsidR="00AD3D53" w:rsidRPr="00B12F37" w:rsidRDefault="00AD3D53">
      <w:pPr>
        <w:rPr>
          <w:color w:val="auto"/>
        </w:rPr>
      </w:pPr>
    </w:p>
    <w:p w:rsidR="00AD3D53" w:rsidRPr="00B12F37" w:rsidRDefault="00AD3D53">
      <w:pPr>
        <w:rPr>
          <w:color w:val="auto"/>
        </w:rPr>
      </w:pPr>
    </w:p>
    <w:p w:rsidR="00AD3D53" w:rsidRPr="00B12F37" w:rsidRDefault="00AD3D53">
      <w:pPr>
        <w:rPr>
          <w:color w:val="auto"/>
        </w:rPr>
      </w:pPr>
    </w:p>
    <w:p w:rsidR="00AD3D53" w:rsidRPr="00AD3D53" w:rsidRDefault="00AD3D53" w:rsidP="00AD3D53">
      <w:pPr>
        <w:rPr>
          <w:rFonts w:ascii="Times New Roman" w:hAnsi="Times New Roman" w:cs="Times New Roman"/>
          <w:sz w:val="28"/>
          <w:szCs w:val="28"/>
        </w:rPr>
      </w:pPr>
      <w:r w:rsidRPr="00AD3D53">
        <w:rPr>
          <w:rFonts w:ascii="Times New Roman" w:hAnsi="Times New Roman" w:cs="Times New Roman"/>
          <w:sz w:val="28"/>
          <w:szCs w:val="28"/>
        </w:rPr>
        <w:t>СОГЛАСОВАНО</w:t>
      </w:r>
    </w:p>
    <w:p w:rsidR="00AD3D53" w:rsidRPr="00AD3D53" w:rsidRDefault="00AD3D53" w:rsidP="00AD3D53">
      <w:pPr>
        <w:jc w:val="both"/>
        <w:rPr>
          <w:rFonts w:ascii="Times New Roman" w:hAnsi="Times New Roman" w:cs="Times New Roman"/>
          <w:sz w:val="16"/>
          <w:szCs w:val="16"/>
        </w:rPr>
      </w:pPr>
      <w:r w:rsidRPr="00AD3D53">
        <w:rPr>
          <w:rFonts w:ascii="Times New Roman" w:hAnsi="Times New Roman" w:cs="Times New Roman"/>
          <w:sz w:val="16"/>
          <w:szCs w:val="16"/>
        </w:rPr>
        <w:t xml:space="preserve">                                                                                                                                                 </w:t>
      </w:r>
    </w:p>
    <w:p w:rsidR="00AD3D53" w:rsidRDefault="00AD3D53" w:rsidP="00AD3D53">
      <w:pPr>
        <w:pStyle w:val="3"/>
        <w:spacing w:after="0"/>
        <w:ind w:left="0"/>
        <w:jc w:val="both"/>
        <w:rPr>
          <w:sz w:val="28"/>
          <w:szCs w:val="28"/>
        </w:rPr>
      </w:pPr>
      <w:r w:rsidRPr="00AD3D53">
        <w:rPr>
          <w:sz w:val="28"/>
          <w:szCs w:val="28"/>
        </w:rPr>
        <w:t>Заместитель руководителя</w:t>
      </w:r>
      <w:r>
        <w:rPr>
          <w:sz w:val="28"/>
          <w:szCs w:val="28"/>
        </w:rPr>
        <w:t xml:space="preserve"> </w:t>
      </w:r>
    </w:p>
    <w:p w:rsidR="00AD3D53" w:rsidRDefault="00AD3D53" w:rsidP="00AD3D53">
      <w:pPr>
        <w:pStyle w:val="3"/>
        <w:spacing w:after="0"/>
        <w:ind w:left="0"/>
        <w:jc w:val="both"/>
        <w:rPr>
          <w:sz w:val="28"/>
          <w:szCs w:val="28"/>
        </w:rPr>
      </w:pPr>
      <w:r>
        <w:rPr>
          <w:sz w:val="28"/>
          <w:szCs w:val="28"/>
        </w:rPr>
        <w:t>Управления  ФНС России</w:t>
      </w:r>
    </w:p>
    <w:p w:rsidR="00AD3D53" w:rsidRPr="00AD3D53" w:rsidRDefault="00AD3D53" w:rsidP="00AD3D53">
      <w:pPr>
        <w:pStyle w:val="3"/>
        <w:spacing w:after="0"/>
        <w:ind w:left="0"/>
        <w:jc w:val="both"/>
      </w:pPr>
      <w:r>
        <w:rPr>
          <w:sz w:val="28"/>
          <w:szCs w:val="28"/>
        </w:rPr>
        <w:t xml:space="preserve">по Московской области                              </w:t>
      </w:r>
      <w:r w:rsidRPr="00AD3D53">
        <w:rPr>
          <w:sz w:val="28"/>
          <w:szCs w:val="28"/>
        </w:rPr>
        <w:t>_________________</w:t>
      </w:r>
      <w:r>
        <w:rPr>
          <w:sz w:val="28"/>
          <w:szCs w:val="28"/>
        </w:rPr>
        <w:t xml:space="preserve">         </w:t>
      </w:r>
      <w:r w:rsidRPr="00AD3D53">
        <w:t xml:space="preserve">   </w:t>
      </w:r>
      <w:r>
        <w:rPr>
          <w:sz w:val="28"/>
          <w:szCs w:val="28"/>
          <w:u w:val="single"/>
        </w:rPr>
        <w:t xml:space="preserve"> Л. В</w:t>
      </w:r>
      <w:r w:rsidRPr="00AD3D53">
        <w:rPr>
          <w:sz w:val="28"/>
          <w:szCs w:val="28"/>
          <w:u w:val="single"/>
        </w:rPr>
        <w:t xml:space="preserve">. </w:t>
      </w:r>
      <w:r>
        <w:rPr>
          <w:sz w:val="28"/>
          <w:szCs w:val="28"/>
          <w:u w:val="single"/>
        </w:rPr>
        <w:t>Загайн</w:t>
      </w:r>
      <w:r w:rsidRPr="00AD3D53">
        <w:rPr>
          <w:sz w:val="28"/>
          <w:szCs w:val="28"/>
          <w:u w:val="single"/>
        </w:rPr>
        <w:t>ов</w:t>
      </w:r>
      <w:r w:rsidRPr="00AD3D53">
        <w:rPr>
          <w:sz w:val="28"/>
          <w:szCs w:val="28"/>
        </w:rPr>
        <w:t xml:space="preserve">   </w:t>
      </w:r>
    </w:p>
    <w:p w:rsidR="00AD3D53" w:rsidRPr="00AD3D53" w:rsidRDefault="00AD3D53" w:rsidP="00AD3D53">
      <w:pPr>
        <w:jc w:val="both"/>
        <w:rPr>
          <w:rFonts w:ascii="Times New Roman" w:hAnsi="Times New Roman" w:cs="Times New Roman"/>
          <w:i/>
        </w:rPr>
      </w:pPr>
      <w:r w:rsidRPr="00AD3D53">
        <w:rPr>
          <w:rFonts w:ascii="Times New Roman" w:hAnsi="Times New Roman" w:cs="Times New Roman"/>
          <w:sz w:val="16"/>
          <w:szCs w:val="16"/>
        </w:rPr>
        <w:t xml:space="preserve">                                                                                                                                                     (подпись)</w:t>
      </w:r>
      <w:r w:rsidRPr="00AD3D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3D53">
        <w:rPr>
          <w:rFonts w:ascii="Times New Roman" w:hAnsi="Times New Roman" w:cs="Times New Roman"/>
          <w:sz w:val="16"/>
          <w:szCs w:val="16"/>
        </w:rPr>
        <w:t>(расшифровка подписи)</w:t>
      </w:r>
      <w:r w:rsidRPr="00AD3D53">
        <w:rPr>
          <w:rFonts w:ascii="Times New Roman" w:hAnsi="Times New Roman" w:cs="Times New Roman"/>
          <w:sz w:val="28"/>
          <w:szCs w:val="28"/>
        </w:rPr>
        <w:t xml:space="preserve"> </w:t>
      </w:r>
    </w:p>
    <w:p w:rsidR="00AD3D53" w:rsidRPr="00AD3D53" w:rsidRDefault="00AD3D53" w:rsidP="00AD3D53">
      <w:pPr>
        <w:rPr>
          <w:rFonts w:ascii="Times New Roman" w:hAnsi="Times New Roman" w:cs="Times New Roman"/>
          <w:i/>
        </w:rPr>
      </w:pPr>
    </w:p>
    <w:p w:rsidR="00AD3D53" w:rsidRPr="00AD3D53" w:rsidRDefault="00AD3D53">
      <w:pPr>
        <w:rPr>
          <w:rFonts w:ascii="Times New Roman" w:hAnsi="Times New Roman" w:cs="Times New Roman"/>
          <w:color w:val="FF0000"/>
        </w:rPr>
      </w:pPr>
    </w:p>
    <w:sectPr w:rsidR="00AD3D53" w:rsidRPr="00AD3D53" w:rsidSect="00D65D6F">
      <w:headerReference w:type="default" r:id="rId18"/>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C4" w:rsidRDefault="006207C4" w:rsidP="003A0C0B">
      <w:pPr>
        <w:spacing w:line="240" w:lineRule="auto"/>
      </w:pPr>
      <w:r>
        <w:separator/>
      </w:r>
    </w:p>
  </w:endnote>
  <w:endnote w:type="continuationSeparator" w:id="0">
    <w:p w:rsidR="006207C4" w:rsidRDefault="006207C4" w:rsidP="003A0C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C4" w:rsidRDefault="006207C4" w:rsidP="003A0C0B">
      <w:pPr>
        <w:spacing w:line="240" w:lineRule="auto"/>
      </w:pPr>
      <w:r>
        <w:separator/>
      </w:r>
    </w:p>
  </w:footnote>
  <w:footnote w:type="continuationSeparator" w:id="0">
    <w:p w:rsidR="006207C4" w:rsidRDefault="006207C4" w:rsidP="003A0C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83094"/>
      <w:docPartObj>
        <w:docPartGallery w:val="Page Numbers (Top of Page)"/>
        <w:docPartUnique/>
      </w:docPartObj>
    </w:sdtPr>
    <w:sdtContent>
      <w:p w:rsidR="006207C4" w:rsidRDefault="008576B9">
        <w:pPr>
          <w:pStyle w:val="a5"/>
          <w:jc w:val="center"/>
        </w:pPr>
        <w:fldSimple w:instr=" PAGE   \* MERGEFORMAT ">
          <w:r w:rsidR="00B95C56">
            <w:rPr>
              <w:noProof/>
            </w:rPr>
            <w:t>12</w:t>
          </w:r>
        </w:fldSimple>
      </w:p>
    </w:sdtContent>
  </w:sdt>
  <w:p w:rsidR="006207C4" w:rsidRDefault="006207C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B52E0"/>
    <w:rsid w:val="00013F59"/>
    <w:rsid w:val="00016A12"/>
    <w:rsid w:val="00022F2D"/>
    <w:rsid w:val="00024D90"/>
    <w:rsid w:val="00031B96"/>
    <w:rsid w:val="0004295D"/>
    <w:rsid w:val="000438FD"/>
    <w:rsid w:val="000445CD"/>
    <w:rsid w:val="00050CD7"/>
    <w:rsid w:val="000611E7"/>
    <w:rsid w:val="00062E0B"/>
    <w:rsid w:val="00076A0C"/>
    <w:rsid w:val="000928C8"/>
    <w:rsid w:val="00094242"/>
    <w:rsid w:val="00097A82"/>
    <w:rsid w:val="000A17CE"/>
    <w:rsid w:val="000C1888"/>
    <w:rsid w:val="000C5953"/>
    <w:rsid w:val="000C7EB4"/>
    <w:rsid w:val="000D7A79"/>
    <w:rsid w:val="000E08D1"/>
    <w:rsid w:val="000E10CD"/>
    <w:rsid w:val="000F6A00"/>
    <w:rsid w:val="00112AAD"/>
    <w:rsid w:val="001346F9"/>
    <w:rsid w:val="00140FDF"/>
    <w:rsid w:val="00144C32"/>
    <w:rsid w:val="00152AB5"/>
    <w:rsid w:val="00166498"/>
    <w:rsid w:val="001732F2"/>
    <w:rsid w:val="0017408D"/>
    <w:rsid w:val="00176C58"/>
    <w:rsid w:val="00182E1F"/>
    <w:rsid w:val="001848C9"/>
    <w:rsid w:val="001870D4"/>
    <w:rsid w:val="00197861"/>
    <w:rsid w:val="001A4411"/>
    <w:rsid w:val="001A7067"/>
    <w:rsid w:val="001B61B9"/>
    <w:rsid w:val="001D12DF"/>
    <w:rsid w:val="001D5071"/>
    <w:rsid w:val="001E4DFB"/>
    <w:rsid w:val="001F17F1"/>
    <w:rsid w:val="001F3D9B"/>
    <w:rsid w:val="00200223"/>
    <w:rsid w:val="00210103"/>
    <w:rsid w:val="00236FAA"/>
    <w:rsid w:val="00241457"/>
    <w:rsid w:val="00252351"/>
    <w:rsid w:val="002702E0"/>
    <w:rsid w:val="00273FFD"/>
    <w:rsid w:val="002915BA"/>
    <w:rsid w:val="00292F3F"/>
    <w:rsid w:val="00293CE0"/>
    <w:rsid w:val="002A7330"/>
    <w:rsid w:val="002A7D26"/>
    <w:rsid w:val="002B2873"/>
    <w:rsid w:val="002B2895"/>
    <w:rsid w:val="002C041D"/>
    <w:rsid w:val="002C3018"/>
    <w:rsid w:val="002E144F"/>
    <w:rsid w:val="002E4835"/>
    <w:rsid w:val="002F35A3"/>
    <w:rsid w:val="00305F02"/>
    <w:rsid w:val="00307694"/>
    <w:rsid w:val="003129D6"/>
    <w:rsid w:val="00314752"/>
    <w:rsid w:val="0031655B"/>
    <w:rsid w:val="0032166D"/>
    <w:rsid w:val="00351407"/>
    <w:rsid w:val="00366DB0"/>
    <w:rsid w:val="00372E98"/>
    <w:rsid w:val="00380654"/>
    <w:rsid w:val="00380FCC"/>
    <w:rsid w:val="00381002"/>
    <w:rsid w:val="003874C4"/>
    <w:rsid w:val="00387B20"/>
    <w:rsid w:val="003927EF"/>
    <w:rsid w:val="003A0C0B"/>
    <w:rsid w:val="003B0852"/>
    <w:rsid w:val="003C00A7"/>
    <w:rsid w:val="003D1A1D"/>
    <w:rsid w:val="003D1B60"/>
    <w:rsid w:val="003D2BCD"/>
    <w:rsid w:val="003D38FE"/>
    <w:rsid w:val="00402082"/>
    <w:rsid w:val="00405267"/>
    <w:rsid w:val="004065F7"/>
    <w:rsid w:val="004179FD"/>
    <w:rsid w:val="00420EB3"/>
    <w:rsid w:val="00421CBD"/>
    <w:rsid w:val="00453C15"/>
    <w:rsid w:val="00454BAF"/>
    <w:rsid w:val="00457527"/>
    <w:rsid w:val="0046114C"/>
    <w:rsid w:val="004645C2"/>
    <w:rsid w:val="00465CD2"/>
    <w:rsid w:val="0046620A"/>
    <w:rsid w:val="0046689A"/>
    <w:rsid w:val="004832FE"/>
    <w:rsid w:val="004A0FAA"/>
    <w:rsid w:val="004A2526"/>
    <w:rsid w:val="004A2EA2"/>
    <w:rsid w:val="004A78C7"/>
    <w:rsid w:val="004C7A85"/>
    <w:rsid w:val="004D0C26"/>
    <w:rsid w:val="004E552D"/>
    <w:rsid w:val="004F2AEA"/>
    <w:rsid w:val="005009E0"/>
    <w:rsid w:val="00500A77"/>
    <w:rsid w:val="00501555"/>
    <w:rsid w:val="00502E23"/>
    <w:rsid w:val="00504274"/>
    <w:rsid w:val="00504772"/>
    <w:rsid w:val="005173ED"/>
    <w:rsid w:val="005269CA"/>
    <w:rsid w:val="005455E1"/>
    <w:rsid w:val="00545DC4"/>
    <w:rsid w:val="00557FDB"/>
    <w:rsid w:val="005647DD"/>
    <w:rsid w:val="00570D53"/>
    <w:rsid w:val="00574669"/>
    <w:rsid w:val="00574E69"/>
    <w:rsid w:val="00583CA3"/>
    <w:rsid w:val="005841B1"/>
    <w:rsid w:val="00586BBE"/>
    <w:rsid w:val="005900C1"/>
    <w:rsid w:val="00590FBC"/>
    <w:rsid w:val="00591FCC"/>
    <w:rsid w:val="005A3BC5"/>
    <w:rsid w:val="005B2A4F"/>
    <w:rsid w:val="005B49D0"/>
    <w:rsid w:val="005D12C1"/>
    <w:rsid w:val="005D2CDB"/>
    <w:rsid w:val="005F6803"/>
    <w:rsid w:val="00600988"/>
    <w:rsid w:val="0060349B"/>
    <w:rsid w:val="006036F3"/>
    <w:rsid w:val="00611ED7"/>
    <w:rsid w:val="00616AFF"/>
    <w:rsid w:val="006207C4"/>
    <w:rsid w:val="00634108"/>
    <w:rsid w:val="00636DCD"/>
    <w:rsid w:val="00641CC9"/>
    <w:rsid w:val="00645EE7"/>
    <w:rsid w:val="00655303"/>
    <w:rsid w:val="00664F98"/>
    <w:rsid w:val="0066746D"/>
    <w:rsid w:val="00677198"/>
    <w:rsid w:val="00684CF3"/>
    <w:rsid w:val="006B0DF4"/>
    <w:rsid w:val="006B2C9B"/>
    <w:rsid w:val="006B3154"/>
    <w:rsid w:val="006B35A8"/>
    <w:rsid w:val="006B4340"/>
    <w:rsid w:val="006C05B2"/>
    <w:rsid w:val="006C07CA"/>
    <w:rsid w:val="006E3D60"/>
    <w:rsid w:val="006E61F2"/>
    <w:rsid w:val="007140C6"/>
    <w:rsid w:val="0073259A"/>
    <w:rsid w:val="00736664"/>
    <w:rsid w:val="007373DB"/>
    <w:rsid w:val="00760186"/>
    <w:rsid w:val="00762FE7"/>
    <w:rsid w:val="007635CF"/>
    <w:rsid w:val="007758A8"/>
    <w:rsid w:val="00791808"/>
    <w:rsid w:val="00793EBD"/>
    <w:rsid w:val="0079683E"/>
    <w:rsid w:val="007A72A2"/>
    <w:rsid w:val="007A7F19"/>
    <w:rsid w:val="007B7420"/>
    <w:rsid w:val="007C6800"/>
    <w:rsid w:val="007C6D1B"/>
    <w:rsid w:val="007D0A5B"/>
    <w:rsid w:val="007D0B94"/>
    <w:rsid w:val="007E443A"/>
    <w:rsid w:val="007F0663"/>
    <w:rsid w:val="007F277E"/>
    <w:rsid w:val="007F299F"/>
    <w:rsid w:val="00804687"/>
    <w:rsid w:val="00814901"/>
    <w:rsid w:val="008179E0"/>
    <w:rsid w:val="00822F22"/>
    <w:rsid w:val="008232C2"/>
    <w:rsid w:val="00825DD1"/>
    <w:rsid w:val="00834C78"/>
    <w:rsid w:val="008420CC"/>
    <w:rsid w:val="0085065B"/>
    <w:rsid w:val="008569C4"/>
    <w:rsid w:val="008574F3"/>
    <w:rsid w:val="008576B9"/>
    <w:rsid w:val="00882D58"/>
    <w:rsid w:val="0089011F"/>
    <w:rsid w:val="00893378"/>
    <w:rsid w:val="00893AF2"/>
    <w:rsid w:val="008A42D8"/>
    <w:rsid w:val="008B10E5"/>
    <w:rsid w:val="008C5A7A"/>
    <w:rsid w:val="008D1939"/>
    <w:rsid w:val="008F0AC6"/>
    <w:rsid w:val="008F2FC6"/>
    <w:rsid w:val="008F320A"/>
    <w:rsid w:val="008F5386"/>
    <w:rsid w:val="008F5AEA"/>
    <w:rsid w:val="008F5F72"/>
    <w:rsid w:val="00905E33"/>
    <w:rsid w:val="009060D6"/>
    <w:rsid w:val="00912940"/>
    <w:rsid w:val="009138BE"/>
    <w:rsid w:val="00916292"/>
    <w:rsid w:val="00917ED3"/>
    <w:rsid w:val="00921F9B"/>
    <w:rsid w:val="009412C4"/>
    <w:rsid w:val="00960CB9"/>
    <w:rsid w:val="0096237D"/>
    <w:rsid w:val="009669B3"/>
    <w:rsid w:val="009708BD"/>
    <w:rsid w:val="009775F4"/>
    <w:rsid w:val="00986714"/>
    <w:rsid w:val="00986BB8"/>
    <w:rsid w:val="00987523"/>
    <w:rsid w:val="009B4A0A"/>
    <w:rsid w:val="009C18C5"/>
    <w:rsid w:val="009C6343"/>
    <w:rsid w:val="009F45AD"/>
    <w:rsid w:val="00A03C0F"/>
    <w:rsid w:val="00A03C78"/>
    <w:rsid w:val="00A07403"/>
    <w:rsid w:val="00A105F0"/>
    <w:rsid w:val="00A117DB"/>
    <w:rsid w:val="00A1738D"/>
    <w:rsid w:val="00A17C93"/>
    <w:rsid w:val="00A255FB"/>
    <w:rsid w:val="00A40C15"/>
    <w:rsid w:val="00A428FB"/>
    <w:rsid w:val="00A6262E"/>
    <w:rsid w:val="00A62C97"/>
    <w:rsid w:val="00A6412F"/>
    <w:rsid w:val="00A64F0E"/>
    <w:rsid w:val="00A67FA1"/>
    <w:rsid w:val="00A74466"/>
    <w:rsid w:val="00A80B6C"/>
    <w:rsid w:val="00AB1C5E"/>
    <w:rsid w:val="00AC2E32"/>
    <w:rsid w:val="00AC323C"/>
    <w:rsid w:val="00AD2E0C"/>
    <w:rsid w:val="00AD3D53"/>
    <w:rsid w:val="00AE2C09"/>
    <w:rsid w:val="00AF0DCB"/>
    <w:rsid w:val="00AF214D"/>
    <w:rsid w:val="00B010FB"/>
    <w:rsid w:val="00B047AC"/>
    <w:rsid w:val="00B078C4"/>
    <w:rsid w:val="00B12F37"/>
    <w:rsid w:val="00B25AAA"/>
    <w:rsid w:val="00B3580F"/>
    <w:rsid w:val="00B4482C"/>
    <w:rsid w:val="00B546C1"/>
    <w:rsid w:val="00B56A26"/>
    <w:rsid w:val="00B70C64"/>
    <w:rsid w:val="00B7648A"/>
    <w:rsid w:val="00B92C4C"/>
    <w:rsid w:val="00B95C56"/>
    <w:rsid w:val="00BA3F7A"/>
    <w:rsid w:val="00BA4007"/>
    <w:rsid w:val="00BA585A"/>
    <w:rsid w:val="00BA6440"/>
    <w:rsid w:val="00BB02B5"/>
    <w:rsid w:val="00BB39F0"/>
    <w:rsid w:val="00BD7506"/>
    <w:rsid w:val="00BE0BE4"/>
    <w:rsid w:val="00BE1AB5"/>
    <w:rsid w:val="00BE4FB2"/>
    <w:rsid w:val="00BF0C67"/>
    <w:rsid w:val="00BF0F70"/>
    <w:rsid w:val="00BF586F"/>
    <w:rsid w:val="00C00E27"/>
    <w:rsid w:val="00C07855"/>
    <w:rsid w:val="00C07D25"/>
    <w:rsid w:val="00C07EE5"/>
    <w:rsid w:val="00C41492"/>
    <w:rsid w:val="00C54574"/>
    <w:rsid w:val="00C64276"/>
    <w:rsid w:val="00C666A9"/>
    <w:rsid w:val="00C84E08"/>
    <w:rsid w:val="00C96D63"/>
    <w:rsid w:val="00CA0A01"/>
    <w:rsid w:val="00CB060C"/>
    <w:rsid w:val="00CB3677"/>
    <w:rsid w:val="00CB6F7F"/>
    <w:rsid w:val="00CD2CD3"/>
    <w:rsid w:val="00CD5BE8"/>
    <w:rsid w:val="00CE12F3"/>
    <w:rsid w:val="00CE1428"/>
    <w:rsid w:val="00CE5A78"/>
    <w:rsid w:val="00CE5E8E"/>
    <w:rsid w:val="00CF76BC"/>
    <w:rsid w:val="00D01EB7"/>
    <w:rsid w:val="00D02C8E"/>
    <w:rsid w:val="00D149A7"/>
    <w:rsid w:val="00D171AE"/>
    <w:rsid w:val="00D17932"/>
    <w:rsid w:val="00D212D4"/>
    <w:rsid w:val="00D278BA"/>
    <w:rsid w:val="00D45EEA"/>
    <w:rsid w:val="00D521FF"/>
    <w:rsid w:val="00D550CB"/>
    <w:rsid w:val="00D60E53"/>
    <w:rsid w:val="00D65D6F"/>
    <w:rsid w:val="00D71028"/>
    <w:rsid w:val="00D72F95"/>
    <w:rsid w:val="00D74688"/>
    <w:rsid w:val="00D803A3"/>
    <w:rsid w:val="00D96661"/>
    <w:rsid w:val="00DB56EF"/>
    <w:rsid w:val="00DD03CD"/>
    <w:rsid w:val="00DD0B0E"/>
    <w:rsid w:val="00DE7408"/>
    <w:rsid w:val="00DF7EF7"/>
    <w:rsid w:val="00E031B6"/>
    <w:rsid w:val="00E0366E"/>
    <w:rsid w:val="00E06071"/>
    <w:rsid w:val="00E12AAB"/>
    <w:rsid w:val="00E240E4"/>
    <w:rsid w:val="00E518BE"/>
    <w:rsid w:val="00E62774"/>
    <w:rsid w:val="00E646DD"/>
    <w:rsid w:val="00E65E54"/>
    <w:rsid w:val="00E815C4"/>
    <w:rsid w:val="00E914BC"/>
    <w:rsid w:val="00E916B2"/>
    <w:rsid w:val="00E93354"/>
    <w:rsid w:val="00E950E7"/>
    <w:rsid w:val="00E976B3"/>
    <w:rsid w:val="00EA2FD5"/>
    <w:rsid w:val="00EB1354"/>
    <w:rsid w:val="00EC4987"/>
    <w:rsid w:val="00EC7E79"/>
    <w:rsid w:val="00ED5104"/>
    <w:rsid w:val="00ED6347"/>
    <w:rsid w:val="00ED66B0"/>
    <w:rsid w:val="00EE2248"/>
    <w:rsid w:val="00EE72C5"/>
    <w:rsid w:val="00EF1E3E"/>
    <w:rsid w:val="00EF3967"/>
    <w:rsid w:val="00EF43C3"/>
    <w:rsid w:val="00F02C45"/>
    <w:rsid w:val="00F120C6"/>
    <w:rsid w:val="00F1709C"/>
    <w:rsid w:val="00F25AFF"/>
    <w:rsid w:val="00F26B3E"/>
    <w:rsid w:val="00F27F3E"/>
    <w:rsid w:val="00F33AC2"/>
    <w:rsid w:val="00F41396"/>
    <w:rsid w:val="00F523FE"/>
    <w:rsid w:val="00F646B5"/>
    <w:rsid w:val="00F7049D"/>
    <w:rsid w:val="00F90A63"/>
    <w:rsid w:val="00FB52E0"/>
    <w:rsid w:val="00FC1147"/>
    <w:rsid w:val="00FC15E3"/>
    <w:rsid w:val="00FC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B52E0"/>
    <w:pPr>
      <w:spacing w:line="276" w:lineRule="auto"/>
    </w:pPr>
    <w:rPr>
      <w:rFonts w:ascii="Arial" w:eastAsia="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2E0"/>
    <w:pPr>
      <w:spacing w:line="240" w:lineRule="auto"/>
      <w:ind w:left="720"/>
      <w:contextualSpacing/>
    </w:pPr>
    <w:rPr>
      <w:rFonts w:ascii="Times New Roman" w:eastAsia="Times New Roman" w:hAnsi="Times New Roman" w:cs="Times New Roman"/>
      <w:color w:val="auto"/>
      <w:sz w:val="24"/>
      <w:szCs w:val="24"/>
    </w:rPr>
  </w:style>
  <w:style w:type="paragraph" w:styleId="a4">
    <w:name w:val="Normal (Web)"/>
    <w:basedOn w:val="a"/>
    <w:uiPriority w:val="99"/>
    <w:unhideWhenUsed/>
    <w:rsid w:val="00FB52E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sPlusNormal">
    <w:name w:val="ConsPlusNormal"/>
    <w:link w:val="ConsPlusNormal0"/>
    <w:rsid w:val="00FB52E0"/>
    <w:pPr>
      <w:widowControl w:val="0"/>
      <w:autoSpaceDE w:val="0"/>
      <w:autoSpaceDN w:val="0"/>
    </w:pPr>
    <w:rPr>
      <w:sz w:val="24"/>
    </w:rPr>
  </w:style>
  <w:style w:type="character" w:customStyle="1" w:styleId="ConsPlusNormal0">
    <w:name w:val="ConsPlusNormal Знак"/>
    <w:link w:val="ConsPlusNormal"/>
    <w:rsid w:val="00FB52E0"/>
    <w:rPr>
      <w:sz w:val="24"/>
    </w:rPr>
  </w:style>
  <w:style w:type="paragraph" w:styleId="a5">
    <w:name w:val="header"/>
    <w:basedOn w:val="a"/>
    <w:link w:val="a6"/>
    <w:uiPriority w:val="99"/>
    <w:rsid w:val="003A0C0B"/>
    <w:pPr>
      <w:tabs>
        <w:tab w:val="center" w:pos="4677"/>
        <w:tab w:val="right" w:pos="9355"/>
      </w:tabs>
      <w:spacing w:line="240" w:lineRule="auto"/>
    </w:pPr>
  </w:style>
  <w:style w:type="character" w:customStyle="1" w:styleId="a6">
    <w:name w:val="Верхний колонтитул Знак"/>
    <w:basedOn w:val="a0"/>
    <w:link w:val="a5"/>
    <w:uiPriority w:val="99"/>
    <w:rsid w:val="003A0C0B"/>
    <w:rPr>
      <w:rFonts w:ascii="Arial" w:eastAsia="Arial" w:hAnsi="Arial" w:cs="Arial"/>
      <w:color w:val="000000"/>
      <w:sz w:val="22"/>
      <w:szCs w:val="22"/>
    </w:rPr>
  </w:style>
  <w:style w:type="paragraph" w:styleId="a7">
    <w:name w:val="footer"/>
    <w:basedOn w:val="a"/>
    <w:link w:val="a8"/>
    <w:rsid w:val="003A0C0B"/>
    <w:pPr>
      <w:tabs>
        <w:tab w:val="center" w:pos="4677"/>
        <w:tab w:val="right" w:pos="9355"/>
      </w:tabs>
      <w:spacing w:line="240" w:lineRule="auto"/>
    </w:pPr>
  </w:style>
  <w:style w:type="character" w:customStyle="1" w:styleId="a8">
    <w:name w:val="Нижний колонтитул Знак"/>
    <w:basedOn w:val="a0"/>
    <w:link w:val="a7"/>
    <w:rsid w:val="003A0C0B"/>
    <w:rPr>
      <w:rFonts w:ascii="Arial" w:eastAsia="Arial" w:hAnsi="Arial" w:cs="Arial"/>
      <w:color w:val="000000"/>
      <w:sz w:val="22"/>
      <w:szCs w:val="22"/>
    </w:rPr>
  </w:style>
  <w:style w:type="paragraph" w:styleId="a9">
    <w:name w:val="Balloon Text"/>
    <w:basedOn w:val="a"/>
    <w:link w:val="aa"/>
    <w:rsid w:val="009060D6"/>
    <w:pPr>
      <w:spacing w:line="240" w:lineRule="auto"/>
    </w:pPr>
    <w:rPr>
      <w:rFonts w:ascii="Tahoma" w:hAnsi="Tahoma" w:cs="Tahoma"/>
      <w:sz w:val="16"/>
      <w:szCs w:val="16"/>
    </w:rPr>
  </w:style>
  <w:style w:type="character" w:customStyle="1" w:styleId="aa">
    <w:name w:val="Текст выноски Знак"/>
    <w:basedOn w:val="a0"/>
    <w:link w:val="a9"/>
    <w:rsid w:val="009060D6"/>
    <w:rPr>
      <w:rFonts w:ascii="Tahoma" w:eastAsia="Arial" w:hAnsi="Tahoma" w:cs="Tahoma"/>
      <w:color w:val="000000"/>
      <w:sz w:val="16"/>
      <w:szCs w:val="16"/>
    </w:rPr>
  </w:style>
  <w:style w:type="paragraph" w:styleId="3">
    <w:name w:val="Body Text Indent 3"/>
    <w:basedOn w:val="a"/>
    <w:link w:val="30"/>
    <w:uiPriority w:val="99"/>
    <w:unhideWhenUsed/>
    <w:rsid w:val="00AD3D53"/>
    <w:pPr>
      <w:spacing w:after="120" w:line="240" w:lineRule="auto"/>
      <w:ind w:left="283"/>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uiPriority w:val="99"/>
    <w:rsid w:val="00AD3D5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75C51AD49C0356D8DCF1A18CDD30478E19C6753A9AD8539EBF66F08838124A6C1EE01B07E765ADA159601E308D82C169B46C8923E87E6EB1wDK" TargetMode="External"/><Relationship Id="rId13" Type="http://schemas.openxmlformats.org/officeDocument/2006/relationships/hyperlink" Target="consultantplus://offline/ref=BBA03B486F264E0F269EF67137ACAAFF71B70ECE80E0121982684A90749344EA58D7D2A6C97EE84E2D0B7ADBEA69FA85BB36CC6297l5E0P"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CA25347B4C00CB8FC9DEA768A7120F5C200483B14BA9295479CD7F7D642250551C64FD9E104AA8C998CD69F0BE629BDB2D79511016E84486V3UFJ" TargetMode="External"/><Relationship Id="rId12" Type="http://schemas.openxmlformats.org/officeDocument/2006/relationships/hyperlink" Target="consultantplus://offline/ref=BBA03B486F264E0F269EF67137ACAAFF71B70ECE80E0121982684A90749344EA58D7D2A6C97DE84E2D0B7ADBEA69FA85BB36CC6297l5E0P" TargetMode="External"/><Relationship Id="rId17" Type="http://schemas.openxmlformats.org/officeDocument/2006/relationships/hyperlink" Target="consultantplus://offline/ref=64A7BA6C636538626872DB38EFA939EF3818D75D534ECD23B6800769FF9E94BD88F80C7FAEBE60DA665BE37ACB6C4BC30484EB179E6EFCM" TargetMode="External"/><Relationship Id="rId2" Type="http://schemas.openxmlformats.org/officeDocument/2006/relationships/styles" Target="styles.xml"/><Relationship Id="rId16" Type="http://schemas.openxmlformats.org/officeDocument/2006/relationships/hyperlink" Target="consultantplus://offline/ref=64A7BA6C636538626872DB38EFA939EF3818D75D534ECD23B6800769FF9E94BD88F80C7FADBC60DA665BE37ACB6C4BC30484EB179E6EFC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BA03B486F264E0F269EF67137ACAAFF71B70ECE80E0121982684A90749344EA58D7D2A0C87BE84E2D0B7ADBEA69FA85BB36CC6297l5E0P" TargetMode="External"/><Relationship Id="rId5" Type="http://schemas.openxmlformats.org/officeDocument/2006/relationships/footnotes" Target="footnotes.xml"/><Relationship Id="rId15" Type="http://schemas.openxmlformats.org/officeDocument/2006/relationships/hyperlink" Target="consultantplus://offline/ref=64A7BA6C636538626872DB38EFA939EF3818D75D534ECD23B6800769FF9E94BD88F80C7EA5BD60DA665BE37ACB6C4BC30484EB179E6EFCM" TargetMode="External"/><Relationship Id="rId10" Type="http://schemas.openxmlformats.org/officeDocument/2006/relationships/hyperlink" Target="consultantplus://offline/ref=BBA03B486F264E0F269EF67137ACAAFF71B70ECE80E0121982684A90749344EA58D7D2A4CA7EE84E2D0B7ADBEA69FA85BB36CC6297l5E0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63C74A0FF53ED40CDCC0024F329706C07A5B92D7E1626913F04725178F0D38BEE79AFA216C6702A010EFB67760219F6A72071276e7e9O" TargetMode="External"/><Relationship Id="rId14" Type="http://schemas.openxmlformats.org/officeDocument/2006/relationships/hyperlink" Target="consultantplus://offline/ref=64A7BA6C636538626872DB38EFA939EF3818D75D534ECD23B6800769FF9E94BD88F80C7EADB360DA665BE37ACB6C4BC30484EB179E6E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E371C-FB53-4BE2-848C-C8D1B5C1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2461</Words>
  <Characters>19628</Characters>
  <Application>Microsoft Office Word</Application>
  <DocSecurity>0</DocSecurity>
  <Lines>163</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UFNS MO</Company>
  <LinksUpToDate>false</LinksUpToDate>
  <CharactersWithSpaces>22045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5000-01-742</dc:creator>
  <cp:lastModifiedBy>5000-01-742</cp:lastModifiedBy>
  <cp:revision>12</cp:revision>
  <cp:lastPrinted>2019-09-03T13:55:00Z</cp:lastPrinted>
  <dcterms:created xsi:type="dcterms:W3CDTF">2019-09-03T11:36:00Z</dcterms:created>
  <dcterms:modified xsi:type="dcterms:W3CDTF">2019-09-03T15:12:00Z</dcterms:modified>
</cp:coreProperties>
</file>