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9"/>
        <w:gridCol w:w="81"/>
      </w:tblGrid>
      <w:tr w:rsidR="005B60B6" w:rsidRPr="00AA6EB0" w:rsidTr="00AA6E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0B6" w:rsidRPr="00AA6EB0" w:rsidRDefault="005B60B6" w:rsidP="004314E2">
            <w:pPr>
              <w:spacing w:after="0"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AA6EB0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План-график проведения публичных обсуждений УФНС России по Республике Татарстан по вопросам правоприменительной практики налоговых органов и соблюдения обязательных требований при проведении контрольно-надзорной деятельности на </w:t>
            </w:r>
            <w:r w:rsidR="004314E2" w:rsidRPr="00AA6EB0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  <w:t>2</w:t>
            </w:r>
            <w:r w:rsidRPr="00AA6EB0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квартал 201</w:t>
            </w:r>
            <w:r w:rsidR="005B3693" w:rsidRPr="00AA6EB0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  <w:t>8</w:t>
            </w:r>
            <w:r w:rsidRPr="00AA6EB0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shd w:val="clear" w:color="auto" w:fill="FFFFFF"/>
          </w:tcPr>
          <w:p w:rsidR="005B60B6" w:rsidRPr="00AA6EB0" w:rsidRDefault="005B60B6" w:rsidP="005B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B3"/>
                <w:sz w:val="28"/>
                <w:szCs w:val="28"/>
                <w:lang w:eastAsia="ru-RU"/>
              </w:rPr>
            </w:pPr>
          </w:p>
        </w:tc>
      </w:tr>
    </w:tbl>
    <w:p w:rsidR="005B60B6" w:rsidRPr="00AA6EB0" w:rsidRDefault="005B60B6" w:rsidP="005B60B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370" w:type="dxa"/>
        <w:tblBorders>
          <w:top w:val="single" w:sz="12" w:space="0" w:color="E8F0F7"/>
          <w:right w:val="single" w:sz="12" w:space="0" w:color="E8F0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865"/>
        <w:gridCol w:w="1813"/>
        <w:gridCol w:w="2972"/>
        <w:gridCol w:w="4011"/>
      </w:tblGrid>
      <w:tr w:rsidR="008B4896" w:rsidRPr="00AA6EB0" w:rsidTr="005B60B6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AA6EB0" w:rsidRDefault="005B60B6" w:rsidP="005B60B6">
            <w:pPr>
              <w:spacing w:before="150"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4"/>
            <w:r w:rsidRPr="00AA6E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A6E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A6E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AA6EB0" w:rsidRDefault="005B60B6" w:rsidP="005B60B6">
            <w:pPr>
              <w:spacing w:before="150"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E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AA6EB0" w:rsidRDefault="005B60B6" w:rsidP="005B60B6">
            <w:pPr>
              <w:spacing w:before="150"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E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AA6EB0" w:rsidRDefault="005B60B6" w:rsidP="005B60B6">
            <w:pPr>
              <w:spacing w:before="150"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E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AA6EB0" w:rsidRDefault="005B60B6" w:rsidP="005B60B6">
            <w:pPr>
              <w:spacing w:before="150"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E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bookmarkEnd w:id="0"/>
      <w:tr w:rsidR="008B4896" w:rsidRPr="00AA6EB0" w:rsidTr="005B60B6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AA6EB0" w:rsidRDefault="005B60B6" w:rsidP="005B60B6">
            <w:pPr>
              <w:spacing w:before="150"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AA6EB0" w:rsidRDefault="00FC4822" w:rsidP="008B4896">
            <w:pPr>
              <w:spacing w:before="150"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EB0">
              <w:rPr>
                <w:rFonts w:ascii="Times New Roman" w:hAnsi="Times New Roman" w:cs="Times New Roman"/>
                <w:sz w:val="28"/>
                <w:szCs w:val="28"/>
              </w:rPr>
              <w:t xml:space="preserve">Вопросы правоприменительной практики налоговых органов Республики Татарстан по итогам </w:t>
            </w:r>
            <w:r w:rsidRPr="00AA6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A6EB0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 201</w:t>
            </w:r>
            <w:r w:rsidR="008B4896" w:rsidRPr="00AA6E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A6EB0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8B4896" w:rsidRPr="00AA6EB0">
              <w:rPr>
                <w:rFonts w:ascii="Times New Roman" w:hAnsi="Times New Roman" w:cs="Times New Roman"/>
                <w:sz w:val="28"/>
                <w:szCs w:val="28"/>
              </w:rPr>
              <w:t>переходу на новый порядок применения контрольно-кассовой техники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AA6EB0" w:rsidRDefault="008B4896" w:rsidP="008B4896">
            <w:pPr>
              <w:spacing w:before="150"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5B60B6" w:rsidRPr="00AA6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6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5B60B6" w:rsidRPr="00AA6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5B3693" w:rsidRPr="00AA6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B60B6" w:rsidRPr="00AA6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6D13F3" w:rsidRPr="00AA6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</w:t>
            </w:r>
            <w:r w:rsidR="009303B8" w:rsidRPr="00AA6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D13F3" w:rsidRPr="00AA6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AA6EB0" w:rsidRDefault="00FC4822" w:rsidP="005D79D5">
            <w:pPr>
              <w:spacing w:before="150"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Казань, ул. </w:t>
            </w:r>
            <w:proofErr w:type="spellStart"/>
            <w:r w:rsidRPr="00AA6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Четаева</w:t>
            </w:r>
            <w:proofErr w:type="spellEnd"/>
            <w:r w:rsidRPr="00AA6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18А, заезд с улицы </w:t>
            </w:r>
            <w:proofErr w:type="spellStart"/>
            <w:r w:rsidRPr="00AA6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Чистопольская</w:t>
            </w:r>
            <w:proofErr w:type="spellEnd"/>
            <w:r w:rsidRPr="00AA6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зал - Силаев, 331аудитория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AA6EB0" w:rsidRDefault="005B60B6" w:rsidP="00C30983">
            <w:pPr>
              <w:spacing w:before="150" w:after="4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Интересующие вопросы можно направить </w:t>
            </w:r>
            <w:r w:rsidR="00226999" w:rsidRPr="00AA6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 мая 2018 года на электронную почту </w:t>
            </w:r>
            <w:r w:rsidR="00226999" w:rsidRPr="00AA6E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="00226999" w:rsidRPr="00AA6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26999" w:rsidRPr="00AA6E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="00226999" w:rsidRPr="00AA6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226999" w:rsidRPr="00AA6E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="00226999" w:rsidRPr="00AA6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168803@r16.nalog.ru.</w:t>
            </w:r>
          </w:p>
        </w:tc>
      </w:tr>
    </w:tbl>
    <w:p w:rsidR="00E54615" w:rsidRPr="00FC4822" w:rsidRDefault="00AA6EB0">
      <w:pPr>
        <w:rPr>
          <w:sz w:val="24"/>
          <w:szCs w:val="24"/>
        </w:rPr>
      </w:pPr>
    </w:p>
    <w:sectPr w:rsidR="00E54615" w:rsidRPr="00FC4822" w:rsidSect="005B60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B6"/>
    <w:rsid w:val="0015767A"/>
    <w:rsid w:val="00226999"/>
    <w:rsid w:val="004314E2"/>
    <w:rsid w:val="005B3693"/>
    <w:rsid w:val="005B60B6"/>
    <w:rsid w:val="005D79D5"/>
    <w:rsid w:val="006D13F3"/>
    <w:rsid w:val="008B4896"/>
    <w:rsid w:val="009303B8"/>
    <w:rsid w:val="00972AFA"/>
    <w:rsid w:val="00A57769"/>
    <w:rsid w:val="00A70D09"/>
    <w:rsid w:val="00AA6EB0"/>
    <w:rsid w:val="00B27854"/>
    <w:rsid w:val="00C30983"/>
    <w:rsid w:val="00D51594"/>
    <w:rsid w:val="00D61E6D"/>
    <w:rsid w:val="00D63093"/>
    <w:rsid w:val="00FC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60B6"/>
    <w:rPr>
      <w:color w:val="0000FF"/>
      <w:u w:val="single"/>
    </w:rPr>
  </w:style>
  <w:style w:type="character" w:customStyle="1" w:styleId="itemregion">
    <w:name w:val="item_region"/>
    <w:basedOn w:val="a0"/>
    <w:rsid w:val="005B60B6"/>
  </w:style>
  <w:style w:type="paragraph" w:customStyle="1" w:styleId="gray">
    <w:name w:val="gray"/>
    <w:basedOn w:val="a"/>
    <w:rsid w:val="005B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0B6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5B36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3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60B6"/>
    <w:rPr>
      <w:color w:val="0000FF"/>
      <w:u w:val="single"/>
    </w:rPr>
  </w:style>
  <w:style w:type="character" w:customStyle="1" w:styleId="itemregion">
    <w:name w:val="item_region"/>
    <w:basedOn w:val="a0"/>
    <w:rsid w:val="005B60B6"/>
  </w:style>
  <w:style w:type="paragraph" w:customStyle="1" w:styleId="gray">
    <w:name w:val="gray"/>
    <w:basedOn w:val="a"/>
    <w:rsid w:val="005B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0B6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5B36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9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0042-6393-4349-9F26-D1103100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FNS</cp:lastModifiedBy>
  <cp:revision>4</cp:revision>
  <dcterms:created xsi:type="dcterms:W3CDTF">2018-06-08T13:20:00Z</dcterms:created>
  <dcterms:modified xsi:type="dcterms:W3CDTF">2018-06-09T11:05:00Z</dcterms:modified>
</cp:coreProperties>
</file>