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BB" w:rsidRPr="009D12BB" w:rsidRDefault="009D12BB" w:rsidP="009D12BB">
      <w:pPr>
        <w:rPr>
          <w:rFonts w:ascii="Arial" w:hAnsi="Arial" w:cs="Arial"/>
          <w:sz w:val="18"/>
          <w:szCs w:val="18"/>
        </w:rPr>
      </w:pPr>
      <w:r w:rsidRPr="009D12BB">
        <w:t>Список кандидатов</w:t>
      </w:r>
      <w:r w:rsidRPr="009D12BB">
        <w:t xml:space="preserve">, </w:t>
      </w:r>
      <w:r w:rsidRPr="009D12BB">
        <w:t>допущенных к участию</w:t>
      </w:r>
      <w:r>
        <w:t xml:space="preserve"> </w:t>
      </w:r>
      <w:bookmarkStart w:id="0" w:name="_GoBack"/>
      <w:r w:rsidRPr="009D12BB">
        <w:rPr>
          <w:iCs/>
          <w:color w:val="000000"/>
          <w:shd w:val="clear" w:color="auto" w:fill="FFFFFF"/>
        </w:rPr>
        <w:t>17.08.2021</w:t>
      </w:r>
      <w:r w:rsidRPr="009D12BB">
        <w:t xml:space="preserve"> </w:t>
      </w:r>
      <w:bookmarkEnd w:id="0"/>
      <w:r>
        <w:t xml:space="preserve">во </w:t>
      </w:r>
      <w:r w:rsidRPr="009D12BB">
        <w:rPr>
          <w:iCs/>
          <w:color w:val="000000"/>
          <w:shd w:val="clear" w:color="auto" w:fill="FFFFFF"/>
        </w:rPr>
        <w:t>второ</w:t>
      </w:r>
      <w:r>
        <w:rPr>
          <w:iCs/>
          <w:color w:val="000000"/>
          <w:shd w:val="clear" w:color="auto" w:fill="FFFFFF"/>
        </w:rPr>
        <w:t>м</w:t>
      </w:r>
      <w:r w:rsidRPr="009D12BB">
        <w:rPr>
          <w:iCs/>
          <w:color w:val="000000"/>
          <w:shd w:val="clear" w:color="auto" w:fill="FFFFFF"/>
        </w:rPr>
        <w:t xml:space="preserve"> этап</w:t>
      </w:r>
      <w:r>
        <w:rPr>
          <w:iCs/>
          <w:color w:val="000000"/>
          <w:shd w:val="clear" w:color="auto" w:fill="FFFFFF"/>
        </w:rPr>
        <w:t>е</w:t>
      </w:r>
      <w:r w:rsidRPr="009D12BB">
        <w:rPr>
          <w:iCs/>
          <w:color w:val="000000"/>
          <w:shd w:val="clear" w:color="auto" w:fill="FFFFFF"/>
        </w:rPr>
        <w:t xml:space="preserve"> конкурса на замещение вакантных должностей федеральной государственной гражданской службы Российской Федерации</w:t>
      </w:r>
      <w:r w:rsidRPr="009D12BB">
        <w:t>:</w:t>
      </w:r>
    </w:p>
    <w:p w:rsidR="009D12BB" w:rsidRPr="009D12BB" w:rsidRDefault="009D12BB" w:rsidP="009D12BB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spellStart"/>
      <w:r w:rsidRPr="009D12BB">
        <w:t>Байдулова</w:t>
      </w:r>
      <w:proofErr w:type="spellEnd"/>
      <w:r w:rsidRPr="009D12BB">
        <w:t xml:space="preserve"> Алина </w:t>
      </w:r>
      <w:proofErr w:type="spellStart"/>
      <w:r w:rsidRPr="009D12BB">
        <w:t>Амиргалиевна</w:t>
      </w:r>
      <w:proofErr w:type="spellEnd"/>
      <w:r w:rsidRPr="009D12BB">
        <w:t>;</w:t>
      </w:r>
    </w:p>
    <w:p w:rsidR="009D12BB" w:rsidRPr="009D12BB" w:rsidRDefault="009D12BB" w:rsidP="009D12BB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D12BB">
        <w:t>Виноградов Александр Сергеевич;</w:t>
      </w:r>
    </w:p>
    <w:p w:rsidR="009D12BB" w:rsidRPr="009D12BB" w:rsidRDefault="009D12BB" w:rsidP="009D12BB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spellStart"/>
      <w:r w:rsidRPr="009D12BB">
        <w:t>Сали</w:t>
      </w:r>
      <w:proofErr w:type="spellEnd"/>
      <w:r w:rsidRPr="009D12BB">
        <w:t xml:space="preserve"> Анжелика Сергеевна;</w:t>
      </w:r>
    </w:p>
    <w:p w:rsidR="009D12BB" w:rsidRPr="009D12BB" w:rsidRDefault="009D12BB" w:rsidP="009D12BB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D12BB">
        <w:t xml:space="preserve">Медведева Ирина </w:t>
      </w:r>
      <w:proofErr w:type="spellStart"/>
      <w:r w:rsidRPr="009D12BB">
        <w:t>Шаукатовна</w:t>
      </w:r>
      <w:proofErr w:type="spellEnd"/>
      <w:r w:rsidRPr="009D12BB">
        <w:t>;</w:t>
      </w:r>
    </w:p>
    <w:p w:rsidR="009D12BB" w:rsidRPr="009D12BB" w:rsidRDefault="009D12BB" w:rsidP="009D12BB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spellStart"/>
      <w:r w:rsidRPr="009D12BB">
        <w:t>Блинова</w:t>
      </w:r>
      <w:proofErr w:type="spellEnd"/>
      <w:r w:rsidRPr="009D12BB">
        <w:t xml:space="preserve"> Наталья Алексеевна;</w:t>
      </w:r>
    </w:p>
    <w:p w:rsidR="009D12BB" w:rsidRPr="009D12BB" w:rsidRDefault="009D12BB" w:rsidP="009D12BB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D12BB">
        <w:t>Демина Евгения Михайловна;</w:t>
      </w:r>
    </w:p>
    <w:p w:rsidR="009D12BB" w:rsidRPr="009D12BB" w:rsidRDefault="009D12BB" w:rsidP="009D12BB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D12BB">
        <w:t>Иванова Екатерина Витальевна;</w:t>
      </w:r>
    </w:p>
    <w:p w:rsidR="009D12BB" w:rsidRPr="009D12BB" w:rsidRDefault="009D12BB" w:rsidP="009D12BB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D12BB">
        <w:t>Павлова Анна Павловна;</w:t>
      </w:r>
    </w:p>
    <w:p w:rsidR="009D12BB" w:rsidRPr="009D12BB" w:rsidRDefault="009D12BB" w:rsidP="009D12BB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D12BB">
        <w:t>Соколов Алексей Андреевич;</w:t>
      </w:r>
    </w:p>
    <w:p w:rsidR="009D12BB" w:rsidRPr="009D12BB" w:rsidRDefault="009D12BB" w:rsidP="009D12BB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spellStart"/>
      <w:r w:rsidRPr="009D12BB">
        <w:t>Непряхина</w:t>
      </w:r>
      <w:proofErr w:type="spellEnd"/>
      <w:r w:rsidRPr="009D12BB">
        <w:t xml:space="preserve"> </w:t>
      </w:r>
      <w:proofErr w:type="spellStart"/>
      <w:r w:rsidRPr="009D12BB">
        <w:t>Галия</w:t>
      </w:r>
      <w:proofErr w:type="spellEnd"/>
      <w:r w:rsidRPr="009D12BB">
        <w:t xml:space="preserve"> </w:t>
      </w:r>
      <w:proofErr w:type="spellStart"/>
      <w:r w:rsidRPr="009D12BB">
        <w:t>Энуаровна</w:t>
      </w:r>
      <w:proofErr w:type="spellEnd"/>
      <w:r w:rsidRPr="009D12BB">
        <w:t>;</w:t>
      </w:r>
    </w:p>
    <w:p w:rsidR="009D12BB" w:rsidRPr="009D12BB" w:rsidRDefault="009D12BB" w:rsidP="009D12BB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D12BB">
        <w:t>Галицкий Егор Тимурович;</w:t>
      </w:r>
    </w:p>
    <w:p w:rsidR="009D12BB" w:rsidRPr="009D12BB" w:rsidRDefault="009D12BB" w:rsidP="009D12BB">
      <w:pPr>
        <w:pStyle w:val="a4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spellStart"/>
      <w:r w:rsidRPr="009D12BB">
        <w:t>Косасих</w:t>
      </w:r>
      <w:proofErr w:type="spellEnd"/>
      <w:r w:rsidRPr="009D12BB">
        <w:t xml:space="preserve"> </w:t>
      </w:r>
      <w:proofErr w:type="spellStart"/>
      <w:r w:rsidRPr="009D12BB">
        <w:t>Руди</w:t>
      </w:r>
      <w:proofErr w:type="spellEnd"/>
      <w:r w:rsidRPr="009D12BB">
        <w:t xml:space="preserve"> Кристи</w:t>
      </w:r>
      <w:r w:rsidRPr="009D12BB">
        <w:t>.</w:t>
      </w:r>
    </w:p>
    <w:p w:rsidR="009D12BB" w:rsidRPr="009D12BB" w:rsidRDefault="009D12BB" w:rsidP="009D12BB">
      <w:pPr>
        <w:rPr>
          <w:rFonts w:ascii="Arial" w:hAnsi="Arial" w:cs="Arial"/>
          <w:sz w:val="18"/>
          <w:szCs w:val="18"/>
        </w:rPr>
      </w:pPr>
      <w:r w:rsidRPr="009D12BB">
        <w:t>Всем кандидатам направлены соответствующе уведомления.</w:t>
      </w:r>
    </w:p>
    <w:p w:rsidR="00931963" w:rsidRPr="009D12BB" w:rsidRDefault="009D12BB" w:rsidP="009D12BB"/>
    <w:sectPr w:rsidR="00931963" w:rsidRPr="009D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5FCA"/>
    <w:multiLevelType w:val="hybridMultilevel"/>
    <w:tmpl w:val="4CF0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BB"/>
    <w:rsid w:val="009A2013"/>
    <w:rsid w:val="009D12BB"/>
    <w:rsid w:val="00C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E640"/>
  <w15:chartTrackingRefBased/>
  <w15:docId w15:val="{48CECA29-4B3D-4430-B589-4977FF33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2021-08-02T10:16:00Z</dcterms:created>
  <dcterms:modified xsi:type="dcterms:W3CDTF">2021-08-02T10:18:00Z</dcterms:modified>
</cp:coreProperties>
</file>