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ED" w:rsidRPr="000E3FA0" w:rsidRDefault="009811ED" w:rsidP="009811ED">
      <w:pPr>
        <w:ind w:firstLine="709"/>
        <w:jc w:val="center"/>
        <w:textAlignment w:val="center"/>
        <w:outlineLvl w:val="0"/>
        <w:rPr>
          <w:b/>
          <w:bCs/>
          <w:kern w:val="36"/>
          <w:szCs w:val="26"/>
        </w:rPr>
      </w:pPr>
      <w:r w:rsidRPr="000E3FA0">
        <w:rPr>
          <w:b/>
          <w:bCs/>
          <w:kern w:val="36"/>
          <w:szCs w:val="26"/>
        </w:rPr>
        <w:t>Объявление о результатах конкурса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</w:t>
      </w:r>
      <w:r w:rsidR="00C81BDD" w:rsidRPr="000E3FA0">
        <w:rPr>
          <w:b/>
          <w:bCs/>
          <w:kern w:val="36"/>
          <w:szCs w:val="26"/>
        </w:rPr>
        <w:t> </w:t>
      </w:r>
      <w:r w:rsidRPr="000E3FA0">
        <w:rPr>
          <w:b/>
          <w:bCs/>
          <w:kern w:val="36"/>
          <w:szCs w:val="26"/>
        </w:rPr>
        <w:t>камеральному контролю</w:t>
      </w:r>
    </w:p>
    <w:p w:rsidR="009811ED" w:rsidRPr="000E3FA0" w:rsidRDefault="009811ED" w:rsidP="009811ED">
      <w:pPr>
        <w:tabs>
          <w:tab w:val="left" w:pos="9602"/>
        </w:tabs>
        <w:ind w:firstLine="709"/>
        <w:jc w:val="both"/>
        <w:rPr>
          <w:szCs w:val="26"/>
        </w:rPr>
      </w:pPr>
    </w:p>
    <w:p w:rsidR="00B854F7" w:rsidRPr="000E3FA0" w:rsidRDefault="009811ED" w:rsidP="00B854F7">
      <w:pPr>
        <w:ind w:firstLine="709"/>
        <w:jc w:val="both"/>
        <w:rPr>
          <w:snapToGrid/>
          <w:szCs w:val="26"/>
        </w:rPr>
      </w:pPr>
      <w:r w:rsidRPr="00D769A1">
        <w:rPr>
          <w:szCs w:val="26"/>
        </w:rPr>
        <w:t>Межрегиональная инспекция Федеральной налоговой службы по</w:t>
      </w:r>
      <w:r w:rsidR="00C81BDD" w:rsidRPr="00D769A1">
        <w:rPr>
          <w:szCs w:val="26"/>
        </w:rPr>
        <w:t xml:space="preserve"> </w:t>
      </w:r>
      <w:r w:rsidRPr="00D769A1">
        <w:rPr>
          <w:szCs w:val="26"/>
        </w:rPr>
        <w:t xml:space="preserve">камеральному контролю в лице начальника </w:t>
      </w:r>
      <w:r w:rsidR="00D769A1" w:rsidRPr="00D769A1">
        <w:rPr>
          <w:szCs w:val="26"/>
        </w:rPr>
        <w:t xml:space="preserve">Хорошева Романа </w:t>
      </w:r>
      <w:r w:rsidR="00D0265C" w:rsidRPr="00D769A1">
        <w:rPr>
          <w:szCs w:val="26"/>
        </w:rPr>
        <w:t>Геннадьевича</w:t>
      </w:r>
      <w:r w:rsidRPr="00D769A1">
        <w:rPr>
          <w:szCs w:val="26"/>
        </w:rPr>
        <w:t>, действующего на</w:t>
      </w:r>
      <w:r w:rsidR="009022F7" w:rsidRPr="00D769A1">
        <w:rPr>
          <w:szCs w:val="26"/>
        </w:rPr>
        <w:t xml:space="preserve"> </w:t>
      </w:r>
      <w:r w:rsidRPr="00D769A1">
        <w:rPr>
          <w:szCs w:val="26"/>
        </w:rPr>
        <w:t xml:space="preserve">основании </w:t>
      </w:r>
      <w:r w:rsidR="00D34560" w:rsidRPr="00D769A1">
        <w:rPr>
          <w:bCs/>
          <w:szCs w:val="26"/>
        </w:rPr>
        <w:t>Положения о Межрегиональной инспекции Федеральной налоговой службы по камеральному контролю от 26.07.2021</w:t>
      </w:r>
      <w:r w:rsidRPr="00D769A1">
        <w:rPr>
          <w:szCs w:val="26"/>
        </w:rPr>
        <w:t xml:space="preserve">, </w:t>
      </w:r>
      <w:r w:rsidR="00A455E7" w:rsidRPr="00D769A1">
        <w:rPr>
          <w:snapToGrid/>
          <w:szCs w:val="26"/>
        </w:rPr>
        <w:t>14.06</w:t>
      </w:r>
      <w:r w:rsidR="00B854F7" w:rsidRPr="00D769A1">
        <w:rPr>
          <w:snapToGrid/>
          <w:szCs w:val="26"/>
        </w:rPr>
        <w:t>.2022 провела второй этап конкурса на замещение вакантных должностей</w:t>
      </w:r>
      <w:r w:rsidR="00B854F7" w:rsidRPr="000E3FA0">
        <w:rPr>
          <w:snapToGrid/>
          <w:szCs w:val="26"/>
        </w:rPr>
        <w:t xml:space="preserve"> государственной гражданской службы Российской Федерации в Межрегиональной инспекции Федеральной налоговой службы по камеральному контролю: </w:t>
      </w:r>
    </w:p>
    <w:p w:rsidR="00B854F7" w:rsidRPr="000E3FA0" w:rsidRDefault="00B854F7" w:rsidP="00B854F7">
      <w:pPr>
        <w:ind w:firstLine="709"/>
        <w:jc w:val="both"/>
        <w:rPr>
          <w:snapToGrid/>
          <w:sz w:val="14"/>
          <w:szCs w:val="26"/>
        </w:rPr>
      </w:pPr>
    </w:p>
    <w:p w:rsidR="00E4364E" w:rsidRPr="000E3FA0" w:rsidRDefault="00E4364E" w:rsidP="00B854F7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Старший государственный налоговый инспектор отдела сопровождения камеральных проверок Межрегиональной инспекции Федеральной налоговой службы по камеральному контролю </w:t>
      </w:r>
    </w:p>
    <w:p w:rsidR="00B854F7" w:rsidRPr="000E3FA0" w:rsidRDefault="00B854F7" w:rsidP="00B854F7">
      <w:pPr>
        <w:ind w:firstLine="709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="003239F9">
        <w:rPr>
          <w:snapToGrid/>
          <w:szCs w:val="26"/>
        </w:rPr>
        <w:t>а</w:t>
      </w:r>
      <w:r w:rsidRPr="000E3FA0">
        <w:rPr>
          <w:snapToGrid/>
          <w:szCs w:val="26"/>
        </w:rPr>
        <w:t xml:space="preserve"> </w:t>
      </w:r>
      <w:r w:rsidR="00E4364E" w:rsidRPr="000E3FA0">
        <w:rPr>
          <w:b/>
          <w:snapToGrid/>
          <w:szCs w:val="26"/>
        </w:rPr>
        <w:t>Черникова Лилия Николаевна</w:t>
      </w:r>
      <w:r w:rsidRPr="000E3FA0">
        <w:rPr>
          <w:snapToGrid/>
          <w:szCs w:val="26"/>
        </w:rPr>
        <w:t>.</w:t>
      </w:r>
    </w:p>
    <w:p w:rsidR="00B854F7" w:rsidRPr="000E3FA0" w:rsidRDefault="00B854F7" w:rsidP="00B854F7">
      <w:pPr>
        <w:ind w:firstLine="708"/>
        <w:jc w:val="both"/>
        <w:rPr>
          <w:snapToGrid/>
          <w:szCs w:val="26"/>
        </w:rPr>
      </w:pPr>
      <w:r w:rsidRPr="000E3FA0">
        <w:rPr>
          <w:snapToGrid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</w:t>
      </w:r>
      <w:r w:rsidR="001F069A" w:rsidRPr="000E3FA0">
        <w:rPr>
          <w:snapToGrid/>
          <w:szCs w:val="26"/>
        </w:rPr>
        <w:t xml:space="preserve"> старшей</w:t>
      </w:r>
      <w:r w:rsidRPr="000E3FA0">
        <w:rPr>
          <w:snapToGrid/>
          <w:szCs w:val="26"/>
        </w:rPr>
        <w:t xml:space="preserve"> группе должностей категории «специалисты»: </w:t>
      </w:r>
      <w:r w:rsidR="00E4364E" w:rsidRPr="000E3FA0">
        <w:rPr>
          <w:b/>
          <w:snapToGrid/>
          <w:szCs w:val="26"/>
        </w:rPr>
        <w:t>Коледа Владимира Сергеевича</w:t>
      </w:r>
      <w:r w:rsidRPr="000E3FA0">
        <w:rPr>
          <w:b/>
          <w:snapToGrid/>
          <w:szCs w:val="26"/>
        </w:rPr>
        <w:t xml:space="preserve">, </w:t>
      </w:r>
      <w:proofErr w:type="spellStart"/>
      <w:r w:rsidR="00E4364E" w:rsidRPr="000E3FA0">
        <w:rPr>
          <w:b/>
          <w:snapToGrid/>
          <w:szCs w:val="26"/>
        </w:rPr>
        <w:t>Гармаеву</w:t>
      </w:r>
      <w:proofErr w:type="spellEnd"/>
      <w:r w:rsidR="00E4364E" w:rsidRPr="000E3FA0">
        <w:rPr>
          <w:b/>
          <w:snapToGrid/>
          <w:szCs w:val="26"/>
        </w:rPr>
        <w:t xml:space="preserve"> Екатерину </w:t>
      </w:r>
      <w:proofErr w:type="spellStart"/>
      <w:r w:rsidR="00E4364E" w:rsidRPr="000E3FA0">
        <w:rPr>
          <w:b/>
          <w:snapToGrid/>
          <w:szCs w:val="26"/>
        </w:rPr>
        <w:t>Бимбаевну</w:t>
      </w:r>
      <w:proofErr w:type="spellEnd"/>
      <w:r w:rsidR="00E4364E" w:rsidRPr="000E3FA0">
        <w:rPr>
          <w:b/>
          <w:snapToGrid/>
          <w:szCs w:val="26"/>
        </w:rPr>
        <w:t>, Федорову Юлию Андреевну,</w:t>
      </w:r>
      <w:r w:rsidR="00E4364E" w:rsidRPr="000E3FA0">
        <w:rPr>
          <w:snapToGrid/>
          <w:sz w:val="24"/>
          <w:szCs w:val="24"/>
        </w:rPr>
        <w:t xml:space="preserve"> </w:t>
      </w:r>
      <w:r w:rsidR="003B75C4" w:rsidRPr="003D684F">
        <w:rPr>
          <w:b/>
          <w:snapToGrid/>
          <w:szCs w:val="26"/>
        </w:rPr>
        <w:t>Родионову Елизавету Дмитриевну</w:t>
      </w:r>
      <w:r w:rsidR="003B75C4" w:rsidRPr="003B75C4">
        <w:rPr>
          <w:b/>
          <w:snapToGrid/>
          <w:sz w:val="24"/>
          <w:szCs w:val="24"/>
        </w:rPr>
        <w:t>,</w:t>
      </w:r>
      <w:r w:rsidR="003B75C4">
        <w:rPr>
          <w:snapToGrid/>
          <w:sz w:val="24"/>
          <w:szCs w:val="24"/>
        </w:rPr>
        <w:t xml:space="preserve"> </w:t>
      </w:r>
      <w:proofErr w:type="spellStart"/>
      <w:r w:rsidR="00E4364E" w:rsidRPr="000E3FA0">
        <w:rPr>
          <w:b/>
          <w:snapToGrid/>
          <w:szCs w:val="26"/>
        </w:rPr>
        <w:t>Андросюка</w:t>
      </w:r>
      <w:proofErr w:type="spellEnd"/>
      <w:r w:rsidR="00E4364E" w:rsidRPr="000E3FA0">
        <w:rPr>
          <w:b/>
          <w:snapToGrid/>
          <w:szCs w:val="26"/>
        </w:rPr>
        <w:t xml:space="preserve"> Ивана Петровича</w:t>
      </w:r>
      <w:r w:rsidRPr="000E3FA0">
        <w:rPr>
          <w:snapToGrid/>
          <w:szCs w:val="26"/>
        </w:rPr>
        <w:t>.</w:t>
      </w:r>
    </w:p>
    <w:p w:rsidR="00B854F7" w:rsidRPr="000E3FA0" w:rsidRDefault="00B854F7" w:rsidP="00B854F7">
      <w:pPr>
        <w:ind w:firstLine="709"/>
        <w:jc w:val="both"/>
        <w:rPr>
          <w:snapToGrid/>
          <w:sz w:val="12"/>
          <w:szCs w:val="26"/>
        </w:rPr>
      </w:pPr>
    </w:p>
    <w:p w:rsidR="00E4364E" w:rsidRPr="000E3FA0" w:rsidRDefault="00E4364E" w:rsidP="00E4364E">
      <w:pPr>
        <w:ind w:firstLine="708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Главный государственный налоговый инспектор отдела анализа данных деклараций для организации камерального контроля №2 Межрегиональной инспекции Федеральной налоговой службы по камеральному контролю </w:t>
      </w:r>
    </w:p>
    <w:p w:rsidR="00B854F7" w:rsidRPr="000E3FA0" w:rsidRDefault="00B854F7" w:rsidP="00E4364E">
      <w:pPr>
        <w:ind w:firstLine="708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</w:t>
      </w:r>
      <w:r w:rsidR="00E4364E" w:rsidRPr="000E3FA0">
        <w:rPr>
          <w:snapToGrid/>
          <w:szCs w:val="26"/>
        </w:rPr>
        <w:t>ь не выявлен</w:t>
      </w:r>
      <w:r w:rsidRPr="000E3FA0">
        <w:rPr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snapToGrid/>
          <w:sz w:val="16"/>
          <w:szCs w:val="26"/>
        </w:rPr>
      </w:pPr>
    </w:p>
    <w:p w:rsidR="00E4364E" w:rsidRPr="000E3FA0" w:rsidRDefault="00E4364E" w:rsidP="00E4364E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Консультант отдела координации межсубъектных налоговых проверок №1 Межрегиональной инспекции Федеральной налоговой службы по камеральному контролю </w:t>
      </w:r>
    </w:p>
    <w:p w:rsidR="00B854F7" w:rsidRDefault="00B854F7" w:rsidP="00E4364E">
      <w:pPr>
        <w:ind w:firstLine="709"/>
        <w:jc w:val="both"/>
        <w:rPr>
          <w:b/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</w:t>
      </w:r>
      <w:r w:rsidR="00E4364E" w:rsidRPr="000E3FA0">
        <w:rPr>
          <w:snapToGrid/>
          <w:szCs w:val="26"/>
        </w:rPr>
        <w:t>ур победителем конкурса признан</w:t>
      </w:r>
      <w:r w:rsidRPr="000E3FA0">
        <w:rPr>
          <w:b/>
          <w:snapToGrid/>
          <w:szCs w:val="26"/>
        </w:rPr>
        <w:t xml:space="preserve"> </w:t>
      </w:r>
      <w:r w:rsidR="00E4364E" w:rsidRPr="000E3FA0">
        <w:rPr>
          <w:b/>
          <w:snapToGrid/>
          <w:szCs w:val="26"/>
        </w:rPr>
        <w:t>Погадаев Евгений Павлович</w:t>
      </w:r>
      <w:r w:rsidRPr="000E3FA0">
        <w:rPr>
          <w:b/>
          <w:snapToGrid/>
          <w:szCs w:val="26"/>
        </w:rPr>
        <w:t>.</w:t>
      </w:r>
    </w:p>
    <w:p w:rsidR="003D684F" w:rsidRPr="003D684F" w:rsidRDefault="003D684F" w:rsidP="003D684F">
      <w:pPr>
        <w:ind w:firstLine="708"/>
        <w:jc w:val="both"/>
        <w:rPr>
          <w:snapToGrid/>
          <w:szCs w:val="26"/>
        </w:rPr>
      </w:pPr>
      <w:r w:rsidRPr="000E3FA0">
        <w:rPr>
          <w:snapToGrid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</w:t>
      </w:r>
      <w:r w:rsidRPr="000E3FA0">
        <w:rPr>
          <w:b/>
          <w:snapToGrid/>
          <w:szCs w:val="26"/>
        </w:rPr>
        <w:t xml:space="preserve"> </w:t>
      </w:r>
      <w:r>
        <w:rPr>
          <w:b/>
          <w:snapToGrid/>
          <w:szCs w:val="26"/>
        </w:rPr>
        <w:t>Филиппову Марину Юрьевну</w:t>
      </w:r>
      <w:bookmarkStart w:id="0" w:name="_GoBack"/>
      <w:bookmarkEnd w:id="0"/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snapToGrid/>
          <w:sz w:val="12"/>
          <w:szCs w:val="26"/>
        </w:rPr>
      </w:pPr>
    </w:p>
    <w:p w:rsidR="00E4364E" w:rsidRPr="000E3FA0" w:rsidRDefault="00E4364E" w:rsidP="00B854F7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Консультант отдела координации межсубъектных налоговых </w:t>
      </w:r>
      <w:r w:rsidRPr="000E3FA0">
        <w:rPr>
          <w:b/>
          <w:bCs/>
          <w:snapToGrid/>
          <w:szCs w:val="26"/>
        </w:rPr>
        <w:br/>
        <w:t xml:space="preserve">проверок №2 Межрегиональной инспекции Федеральной налоговой службы по камеральному контролю </w:t>
      </w:r>
    </w:p>
    <w:p w:rsidR="001F069A" w:rsidRPr="000E3FA0" w:rsidRDefault="001F069A" w:rsidP="001F069A">
      <w:pPr>
        <w:ind w:firstLine="708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B854F7" w:rsidRPr="000E3FA0" w:rsidRDefault="00B854F7" w:rsidP="00B854F7">
      <w:pPr>
        <w:ind w:firstLine="709"/>
        <w:jc w:val="both"/>
        <w:rPr>
          <w:snapToGrid/>
          <w:sz w:val="6"/>
          <w:szCs w:val="26"/>
        </w:rPr>
      </w:pPr>
    </w:p>
    <w:p w:rsidR="00B854F7" w:rsidRPr="000E3FA0" w:rsidRDefault="00B854F7" w:rsidP="00B854F7">
      <w:pPr>
        <w:ind w:firstLine="708"/>
        <w:jc w:val="both"/>
        <w:rPr>
          <w:snapToGrid/>
          <w:szCs w:val="26"/>
        </w:rPr>
      </w:pPr>
      <w:r w:rsidRPr="000E3FA0">
        <w:rPr>
          <w:snapToGrid/>
          <w:szCs w:val="26"/>
        </w:rPr>
        <w:lastRenderedPageBreak/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</w:t>
      </w:r>
      <w:r w:rsidR="00E4364E" w:rsidRPr="000E3FA0">
        <w:rPr>
          <w:snapToGrid/>
          <w:szCs w:val="26"/>
        </w:rPr>
        <w:t>ведущей</w:t>
      </w:r>
      <w:r w:rsidRPr="000E3FA0">
        <w:rPr>
          <w:snapToGrid/>
          <w:szCs w:val="26"/>
        </w:rPr>
        <w:t xml:space="preserve"> группе должностей категории «специалисты»</w:t>
      </w:r>
      <w:r w:rsidRPr="000E3FA0">
        <w:rPr>
          <w:b/>
          <w:snapToGrid/>
          <w:szCs w:val="26"/>
        </w:rPr>
        <w:t xml:space="preserve"> </w:t>
      </w:r>
      <w:r w:rsidR="00E4364E" w:rsidRPr="000E3FA0">
        <w:rPr>
          <w:b/>
          <w:snapToGrid/>
          <w:szCs w:val="26"/>
        </w:rPr>
        <w:t>Галицкого Егора Тимуровича</w:t>
      </w:r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jc w:val="both"/>
        <w:rPr>
          <w:snapToGrid/>
          <w:sz w:val="12"/>
          <w:szCs w:val="26"/>
        </w:rPr>
      </w:pPr>
    </w:p>
    <w:p w:rsidR="001F069A" w:rsidRPr="000E3FA0" w:rsidRDefault="001F069A" w:rsidP="00B854F7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Главный государственный налоговый инспектор отдела анализа рисковых зон выпадающих доходов Межрегиональной инспекции Федеральной налоговой службы по камеральному контролю </w:t>
      </w:r>
    </w:p>
    <w:p w:rsidR="00B854F7" w:rsidRPr="000E3FA0" w:rsidRDefault="00B854F7" w:rsidP="00B854F7">
      <w:pPr>
        <w:ind w:firstLine="709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0E3FA0">
        <w:rPr>
          <w:b/>
          <w:snapToGrid/>
          <w:szCs w:val="26"/>
        </w:rPr>
        <w:t xml:space="preserve"> </w:t>
      </w:r>
      <w:r w:rsidR="001F069A" w:rsidRPr="000E3FA0">
        <w:rPr>
          <w:b/>
          <w:snapToGrid/>
          <w:szCs w:val="26"/>
        </w:rPr>
        <w:t>Байдулова Алина Амиргалиевна</w:t>
      </w:r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  <w:r w:rsidRPr="000E3FA0">
        <w:rPr>
          <w:snapToGrid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</w:t>
      </w:r>
      <w:r w:rsidR="001F069A" w:rsidRPr="000E3FA0">
        <w:rPr>
          <w:snapToGrid/>
          <w:szCs w:val="26"/>
        </w:rPr>
        <w:t>бы по камеральному контролю по ведущей</w:t>
      </w:r>
      <w:r w:rsidRPr="000E3FA0">
        <w:rPr>
          <w:snapToGrid/>
          <w:szCs w:val="26"/>
        </w:rPr>
        <w:t xml:space="preserve"> группе должностей категории «специалисты» </w:t>
      </w:r>
      <w:r w:rsidR="001F069A" w:rsidRPr="000E3FA0">
        <w:rPr>
          <w:b/>
          <w:snapToGrid/>
          <w:szCs w:val="26"/>
        </w:rPr>
        <w:t>Виноградова Александра Сергеевича</w:t>
      </w:r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</w:p>
    <w:p w:rsidR="001F069A" w:rsidRPr="000E3FA0" w:rsidRDefault="001F069A" w:rsidP="00B854F7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Главный государственный налоговый инспектор отдела экспертного сопровождения межрегиональных схем Межрегиональной инспекции Федеральной налоговой службы по камеральному контролю </w:t>
      </w:r>
    </w:p>
    <w:p w:rsidR="001F069A" w:rsidRPr="000E3FA0" w:rsidRDefault="001F069A" w:rsidP="001F069A">
      <w:pPr>
        <w:ind w:firstLine="720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  <w:r w:rsidRPr="000E3FA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="001F069A" w:rsidRPr="000E3FA0">
        <w:rPr>
          <w:b/>
          <w:snapToGrid/>
          <w:szCs w:val="26"/>
        </w:rPr>
        <w:t>Родионову Елизавету Дмитриевну, Балашову Светлану Сергеевну</w:t>
      </w:r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</w:p>
    <w:p w:rsidR="000E3FA0" w:rsidRPr="000E3FA0" w:rsidRDefault="000E3FA0" w:rsidP="00B854F7">
      <w:pPr>
        <w:ind w:firstLine="709"/>
        <w:jc w:val="both"/>
        <w:rPr>
          <w:b/>
          <w:bCs/>
          <w:snapToGrid/>
          <w:szCs w:val="26"/>
        </w:rPr>
      </w:pPr>
      <w:r w:rsidRPr="000E3FA0">
        <w:rPr>
          <w:b/>
          <w:bCs/>
          <w:snapToGrid/>
          <w:szCs w:val="26"/>
        </w:rPr>
        <w:t xml:space="preserve">Старший государственный налоговый инспектор отдела анализа данных деклараций для организации камерального контроля №1 Межрегиональной инспекции Федеральной налоговой службы по камеральному контролю </w:t>
      </w:r>
    </w:p>
    <w:p w:rsidR="000E3FA0" w:rsidRPr="000E3FA0" w:rsidRDefault="000E3FA0" w:rsidP="000E3FA0">
      <w:pPr>
        <w:ind w:firstLine="720"/>
        <w:jc w:val="both"/>
        <w:rPr>
          <w:snapToGrid/>
          <w:szCs w:val="26"/>
        </w:rPr>
      </w:pPr>
      <w:r w:rsidRPr="000E3FA0">
        <w:rPr>
          <w:snapToGrid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  <w:r w:rsidRPr="000E3FA0">
        <w:rPr>
          <w:snapToGrid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proofErr w:type="spellStart"/>
      <w:r w:rsidR="000E3FA0" w:rsidRPr="000E3FA0">
        <w:rPr>
          <w:b/>
          <w:snapToGrid/>
          <w:szCs w:val="26"/>
        </w:rPr>
        <w:t>Семерикову</w:t>
      </w:r>
      <w:proofErr w:type="spellEnd"/>
      <w:r w:rsidR="000E3FA0" w:rsidRPr="000E3FA0">
        <w:rPr>
          <w:b/>
          <w:snapToGrid/>
          <w:szCs w:val="26"/>
        </w:rPr>
        <w:t xml:space="preserve"> Наталью Александровну</w:t>
      </w:r>
      <w:r w:rsidRPr="000E3FA0">
        <w:rPr>
          <w:b/>
          <w:snapToGrid/>
          <w:szCs w:val="26"/>
        </w:rPr>
        <w:t>.</w:t>
      </w:r>
    </w:p>
    <w:p w:rsidR="00B854F7" w:rsidRPr="000E3FA0" w:rsidRDefault="00B854F7" w:rsidP="00B854F7">
      <w:pPr>
        <w:ind w:firstLine="720"/>
        <w:jc w:val="both"/>
        <w:rPr>
          <w:b/>
          <w:snapToGrid/>
          <w:szCs w:val="26"/>
        </w:rPr>
      </w:pPr>
    </w:p>
    <w:p w:rsidR="00B854F7" w:rsidRPr="000E3FA0" w:rsidRDefault="00B854F7" w:rsidP="00B854F7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0E3FA0">
        <w:rPr>
          <w:snapToGrid/>
          <w:szCs w:val="26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:rsidR="00B854F7" w:rsidRPr="000E3FA0" w:rsidRDefault="00B854F7" w:rsidP="00B854F7">
      <w:pPr>
        <w:ind w:firstLine="709"/>
        <w:jc w:val="both"/>
        <w:rPr>
          <w:snapToGrid/>
          <w:sz w:val="14"/>
          <w:szCs w:val="26"/>
        </w:rPr>
      </w:pPr>
    </w:p>
    <w:p w:rsidR="00D9770F" w:rsidRPr="000B4640" w:rsidRDefault="009811ED" w:rsidP="000B4640">
      <w:pPr>
        <w:ind w:firstLine="708"/>
        <w:jc w:val="both"/>
        <w:rPr>
          <w:szCs w:val="26"/>
        </w:rPr>
      </w:pPr>
      <w:r w:rsidRPr="000E3FA0">
        <w:rPr>
          <w:szCs w:val="26"/>
        </w:rPr>
        <w:t>Документы претендентов на замещение вакантных должностей гражданской службы, не допущенных к участию в конкурсе, и кандидатов, участвовавших в</w:t>
      </w:r>
      <w:r w:rsidR="00F313CD" w:rsidRPr="000E3FA0">
        <w:rPr>
          <w:szCs w:val="26"/>
        </w:rPr>
        <w:t> </w:t>
      </w:r>
      <w:r w:rsidRPr="000E3FA0">
        <w:rPr>
          <w:szCs w:val="26"/>
        </w:rPr>
        <w:t>конкурсе, могут быть возвращены по их письменному заявлению по рабочим дням по адресу: 115054, г. Москва, ул.</w:t>
      </w:r>
      <w:r w:rsidR="00BE673B" w:rsidRPr="000E3FA0">
        <w:rPr>
          <w:szCs w:val="26"/>
        </w:rPr>
        <w:t> </w:t>
      </w:r>
      <w:r w:rsidRPr="000E3FA0">
        <w:rPr>
          <w:szCs w:val="26"/>
        </w:rPr>
        <w:t>Большая Пионерская, д.</w:t>
      </w:r>
      <w:r w:rsidR="00983FC6" w:rsidRPr="000E3FA0">
        <w:rPr>
          <w:szCs w:val="26"/>
        </w:rPr>
        <w:t> </w:t>
      </w:r>
      <w:r w:rsidRPr="000E3FA0">
        <w:rPr>
          <w:szCs w:val="26"/>
        </w:rPr>
        <w:t>11, стр.</w:t>
      </w:r>
      <w:r w:rsidR="00983FC6" w:rsidRPr="000E3FA0">
        <w:rPr>
          <w:szCs w:val="26"/>
        </w:rPr>
        <w:t> </w:t>
      </w:r>
      <w:r w:rsidRPr="000E3FA0">
        <w:rPr>
          <w:szCs w:val="26"/>
        </w:rPr>
        <w:t>1, отдел кадров и</w:t>
      </w:r>
      <w:r w:rsidR="00F313CD" w:rsidRPr="000E3FA0">
        <w:rPr>
          <w:szCs w:val="26"/>
        </w:rPr>
        <w:t> </w:t>
      </w:r>
      <w:r w:rsidRPr="000E3FA0">
        <w:rPr>
          <w:szCs w:val="26"/>
        </w:rPr>
        <w:t>безопасности: понедельник-четверг с</w:t>
      </w:r>
      <w:r w:rsidR="00F12A95" w:rsidRPr="000E3FA0">
        <w:rPr>
          <w:szCs w:val="26"/>
        </w:rPr>
        <w:t xml:space="preserve"> </w:t>
      </w:r>
      <w:r w:rsidRPr="000E3FA0">
        <w:rPr>
          <w:szCs w:val="26"/>
        </w:rPr>
        <w:t>10:00 до 17:00, пятница с 10:00 до 16:00, тел. (499) 999-55-12.</w:t>
      </w:r>
    </w:p>
    <w:sectPr w:rsidR="00D9770F" w:rsidRPr="000B4640" w:rsidSect="00684293">
      <w:headerReference w:type="default" r:id="rId7"/>
      <w:pgSz w:w="11906" w:h="16838"/>
      <w:pgMar w:top="851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3" w:rsidRDefault="00B44B03" w:rsidP="00B44B03">
      <w:r>
        <w:separator/>
      </w:r>
    </w:p>
  </w:endnote>
  <w:endnote w:type="continuationSeparator" w:id="0">
    <w:p w:rsidR="00B44B03" w:rsidRDefault="00B44B03" w:rsidP="00B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3" w:rsidRDefault="00B44B03" w:rsidP="00B44B03">
      <w:r>
        <w:separator/>
      </w:r>
    </w:p>
  </w:footnote>
  <w:footnote w:type="continuationSeparator" w:id="0">
    <w:p w:rsidR="00B44B03" w:rsidRDefault="00B44B03" w:rsidP="00B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85703"/>
      <w:docPartObj>
        <w:docPartGallery w:val="Page Numbers (Top of Page)"/>
        <w:docPartUnique/>
      </w:docPartObj>
    </w:sdtPr>
    <w:sdtEndPr/>
    <w:sdtContent>
      <w:p w:rsidR="00B44B03" w:rsidRDefault="00B44B03" w:rsidP="00D97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6A5A"/>
    <w:multiLevelType w:val="multilevel"/>
    <w:tmpl w:val="B8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ED"/>
    <w:rsid w:val="00050115"/>
    <w:rsid w:val="000741F9"/>
    <w:rsid w:val="000B1935"/>
    <w:rsid w:val="000B4640"/>
    <w:rsid w:val="000E3FA0"/>
    <w:rsid w:val="00186F27"/>
    <w:rsid w:val="001F069A"/>
    <w:rsid w:val="00240DF8"/>
    <w:rsid w:val="00290C40"/>
    <w:rsid w:val="002F0FB4"/>
    <w:rsid w:val="003150E9"/>
    <w:rsid w:val="003239F9"/>
    <w:rsid w:val="00376836"/>
    <w:rsid w:val="003A249B"/>
    <w:rsid w:val="003B1346"/>
    <w:rsid w:val="003B75C4"/>
    <w:rsid w:val="003D684F"/>
    <w:rsid w:val="00450B37"/>
    <w:rsid w:val="00470587"/>
    <w:rsid w:val="00481E57"/>
    <w:rsid w:val="004E0E9A"/>
    <w:rsid w:val="00525C73"/>
    <w:rsid w:val="00565B7F"/>
    <w:rsid w:val="00596350"/>
    <w:rsid w:val="005E1895"/>
    <w:rsid w:val="006045CE"/>
    <w:rsid w:val="00623B3C"/>
    <w:rsid w:val="0065417D"/>
    <w:rsid w:val="00661E4F"/>
    <w:rsid w:val="00676730"/>
    <w:rsid w:val="006813E8"/>
    <w:rsid w:val="00684293"/>
    <w:rsid w:val="006954A2"/>
    <w:rsid w:val="006F286A"/>
    <w:rsid w:val="0078774B"/>
    <w:rsid w:val="007A470B"/>
    <w:rsid w:val="007D55B0"/>
    <w:rsid w:val="007F3976"/>
    <w:rsid w:val="007F77C9"/>
    <w:rsid w:val="00850A8F"/>
    <w:rsid w:val="00852BBD"/>
    <w:rsid w:val="0088130A"/>
    <w:rsid w:val="00884350"/>
    <w:rsid w:val="008B454D"/>
    <w:rsid w:val="008F0D44"/>
    <w:rsid w:val="009022F7"/>
    <w:rsid w:val="009305D9"/>
    <w:rsid w:val="00937B82"/>
    <w:rsid w:val="009811ED"/>
    <w:rsid w:val="0098306B"/>
    <w:rsid w:val="00983FC6"/>
    <w:rsid w:val="009D3426"/>
    <w:rsid w:val="00A455E7"/>
    <w:rsid w:val="00A70201"/>
    <w:rsid w:val="00AA35E9"/>
    <w:rsid w:val="00AF66BF"/>
    <w:rsid w:val="00AF7B08"/>
    <w:rsid w:val="00B24956"/>
    <w:rsid w:val="00B40049"/>
    <w:rsid w:val="00B44B03"/>
    <w:rsid w:val="00B72D84"/>
    <w:rsid w:val="00B854F7"/>
    <w:rsid w:val="00BA4E2F"/>
    <w:rsid w:val="00BD0056"/>
    <w:rsid w:val="00BE673B"/>
    <w:rsid w:val="00BF69BA"/>
    <w:rsid w:val="00C07490"/>
    <w:rsid w:val="00C459CF"/>
    <w:rsid w:val="00C71465"/>
    <w:rsid w:val="00C81BDD"/>
    <w:rsid w:val="00C93A6F"/>
    <w:rsid w:val="00CB0321"/>
    <w:rsid w:val="00CB6EAE"/>
    <w:rsid w:val="00CC1806"/>
    <w:rsid w:val="00CD6B80"/>
    <w:rsid w:val="00CF3F38"/>
    <w:rsid w:val="00D0265C"/>
    <w:rsid w:val="00D34560"/>
    <w:rsid w:val="00D5038E"/>
    <w:rsid w:val="00D53F01"/>
    <w:rsid w:val="00D769A1"/>
    <w:rsid w:val="00D92042"/>
    <w:rsid w:val="00D9770F"/>
    <w:rsid w:val="00DB39FE"/>
    <w:rsid w:val="00DC479E"/>
    <w:rsid w:val="00DC63D7"/>
    <w:rsid w:val="00DF1888"/>
    <w:rsid w:val="00E4364E"/>
    <w:rsid w:val="00E46466"/>
    <w:rsid w:val="00E532A4"/>
    <w:rsid w:val="00E54C3D"/>
    <w:rsid w:val="00ED5D9F"/>
    <w:rsid w:val="00EF443F"/>
    <w:rsid w:val="00F12A95"/>
    <w:rsid w:val="00F313CD"/>
    <w:rsid w:val="00F47E3D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511A-656C-4E15-80BF-E9BC2A0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B0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64</cp:revision>
  <cp:lastPrinted>2018-12-17T08:06:00Z</cp:lastPrinted>
  <dcterms:created xsi:type="dcterms:W3CDTF">2018-05-15T08:13:00Z</dcterms:created>
  <dcterms:modified xsi:type="dcterms:W3CDTF">2022-06-14T18:31:00Z</dcterms:modified>
</cp:coreProperties>
</file>