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C561" w14:textId="77777777"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14:paraId="472DF3EE" w14:textId="77777777"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625604">
        <w:rPr>
          <w:rFonts w:ascii="Times New Roman" w:hAnsi="Times New Roman"/>
          <w:b/>
          <w:sz w:val="26"/>
        </w:rPr>
        <w:t>3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14:paraId="48F3C0B3" w14:textId="77777777"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14:paraId="4A345CE8" w14:textId="77777777"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14:paraId="55DD0DDE" w14:textId="77777777"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(129110,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r>
        <w:rPr>
          <w:sz w:val="26"/>
        </w:rPr>
        <w:t>Б.</w:t>
      </w:r>
      <w:r w:rsidR="00CD25F0">
        <w:rPr>
          <w:sz w:val="26"/>
        </w:rPr>
        <w:t xml:space="preserve"> </w:t>
      </w:r>
      <w:r>
        <w:rPr>
          <w:sz w:val="26"/>
        </w:rPr>
        <w:t xml:space="preserve">Переяславская, д.66, строение 1) </w:t>
      </w:r>
      <w:r w:rsidR="00CE71B3" w:rsidRPr="00CE71B3">
        <w:rPr>
          <w:sz w:val="26"/>
        </w:rPr>
        <w:t>в лице начальника Инспекции Волковой Любови Александровны, действующего на основании положения об  Инспекции утвержденного приказом ФНС России от 08.07.2021 № ЕД-7-4/643@ «Об утверждении положений о межрегиональных инспекциях Федеральной налоговой службы по крупнейшим налогоплательщикам»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14:paraId="1C69D278" w14:textId="77777777"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CA2D63">
        <w:rPr>
          <w:sz w:val="26"/>
        </w:rPr>
        <w:t>2</w:t>
      </w:r>
      <w:r w:rsidR="001068A2" w:rsidRPr="001068A2">
        <w:rPr>
          <w:sz w:val="26"/>
        </w:rPr>
        <w:t>0</w:t>
      </w:r>
      <w:r w:rsidR="00CA2D63">
        <w:rPr>
          <w:sz w:val="26"/>
        </w:rPr>
        <w:t xml:space="preserve"> </w:t>
      </w:r>
      <w:r w:rsidR="00E561BD">
        <w:rPr>
          <w:sz w:val="26"/>
        </w:rPr>
        <w:t>октября</w:t>
      </w:r>
      <w:r w:rsidR="00CE2F66">
        <w:rPr>
          <w:sz w:val="26"/>
        </w:rPr>
        <w:t xml:space="preserve"> </w:t>
      </w:r>
      <w:r>
        <w:rPr>
          <w:sz w:val="26"/>
        </w:rPr>
        <w:t>202</w:t>
      </w:r>
      <w:r w:rsidR="00CA2D63">
        <w:rPr>
          <w:sz w:val="26"/>
        </w:rPr>
        <w:t>2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14:paraId="22BC10C0" w14:textId="77777777"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41"/>
        <w:gridCol w:w="4271"/>
      </w:tblGrid>
      <w:tr w:rsidR="00F0357E" w14:paraId="4AC1591B" w14:textId="77777777" w:rsidTr="004D74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5059" w14:textId="77777777"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1B75" w14:textId="77777777"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2907" w14:textId="77777777"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BCFF" w14:textId="77777777"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FB3DCC" w:rsidRPr="00FB3DCC" w14:paraId="4B236199" w14:textId="77777777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42BCF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19D95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14:paraId="385740DC" w14:textId="77777777" w:rsidR="00724427" w:rsidRPr="00FB3DCC" w:rsidRDefault="00280373" w:rsidP="00EA032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консультант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008B3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14:paraId="2D3A6729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46936" w14:textId="77777777"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Высшее образование;</w:t>
            </w:r>
          </w:p>
          <w:p w14:paraId="3C9503E0" w14:textId="77777777"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3BC27840" w14:textId="77777777"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14:paraId="2E8BFADB" w14:textId="77777777"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 xml:space="preserve">направление подготовки и указанным специальностям в соответствии </w:t>
            </w:r>
            <w:proofErr w:type="gramStart"/>
            <w:r w:rsidRPr="00FB3DCC">
              <w:rPr>
                <w:color w:val="auto"/>
              </w:rPr>
              <w:t>с  должностным</w:t>
            </w:r>
            <w:proofErr w:type="gramEnd"/>
            <w:r w:rsidRPr="00FB3DCC">
              <w:rPr>
                <w:color w:val="auto"/>
              </w:rPr>
              <w:t xml:space="preserve"> регламентом (см. должностной регламент)</w:t>
            </w:r>
          </w:p>
        </w:tc>
      </w:tr>
      <w:tr w:rsidR="00FB3DCC" w:rsidRPr="00FB3DCC" w14:paraId="6718ADE7" w14:textId="77777777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413B5" w14:textId="77777777" w:rsidR="00724427" w:rsidRPr="00FB3DCC" w:rsidRDefault="00280373" w:rsidP="00986127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4DA86" w14:textId="77777777" w:rsidR="00724427" w:rsidRPr="00FB3DCC" w:rsidRDefault="00280373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235D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14:paraId="14699B14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26EFE25" w14:textId="77777777"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14:paraId="1DBCE5F4" w14:textId="77777777" w:rsidTr="004D748E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564D" w14:textId="77777777"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14:paraId="44FFAA94" w14:textId="77777777" w:rsidR="00724427" w:rsidRDefault="00280373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 № 1</w:t>
            </w:r>
          </w:p>
          <w:p w14:paraId="1F3FCB1B" w14:textId="77777777" w:rsidR="00280373" w:rsidRPr="00FB3DCC" w:rsidRDefault="00280373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F8E64" w14:textId="77777777"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14:paraId="05E68C64" w14:textId="77777777" w:rsidR="00280373" w:rsidRPr="00FB3DCC" w:rsidRDefault="00280373" w:rsidP="00280373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14:paraId="78A487C1" w14:textId="77777777"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8F67D" w14:textId="77777777"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14:paraId="1C151186" w14:textId="77777777"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4DFBAC" w14:textId="77777777"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14:paraId="0DC6DB6D" w14:textId="77777777" w:rsidTr="004D748E">
        <w:trPr>
          <w:trHeight w:val="8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E8DD7" w14:textId="77777777" w:rsidR="00280373" w:rsidRDefault="00280373" w:rsidP="00280373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налогового мониторинга № </w:t>
            </w:r>
            <w:r>
              <w:rPr>
                <w:color w:val="auto"/>
              </w:rPr>
              <w:t>2</w:t>
            </w:r>
          </w:p>
          <w:p w14:paraId="792466E4" w14:textId="77777777" w:rsidR="00EC3C01" w:rsidRPr="00FB3DCC" w:rsidRDefault="00EC3C01" w:rsidP="0054777D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275A" w14:textId="77777777" w:rsidR="00280373" w:rsidRPr="00FB3DCC" w:rsidRDefault="00280373" w:rsidP="00280373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14:paraId="0FCE582D" w14:textId="77777777" w:rsidR="00EC3C01" w:rsidRPr="00FB3DCC" w:rsidRDefault="00EC3C01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DD3" w14:textId="77777777" w:rsidR="00032D32" w:rsidRPr="00FB3DCC" w:rsidRDefault="00032D32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D12CB" w14:textId="77777777" w:rsidR="00EC3C01" w:rsidRPr="00FB3DCC" w:rsidRDefault="00EC3C01" w:rsidP="00246266">
            <w:pPr>
              <w:rPr>
                <w:color w:val="auto"/>
              </w:rPr>
            </w:pPr>
          </w:p>
        </w:tc>
      </w:tr>
      <w:tr w:rsidR="00FB3DCC" w:rsidRPr="00FB3DCC" w14:paraId="35B895B0" w14:textId="77777777" w:rsidTr="004D748E">
        <w:trPr>
          <w:trHeight w:val="4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CAABC" w14:textId="77777777" w:rsidR="00724427" w:rsidRPr="00FB3DCC" w:rsidRDefault="00724427" w:rsidP="0054777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риск -</w:t>
            </w:r>
            <w:r w:rsidRPr="00FB3DCC">
              <w:rPr>
                <w:color w:val="auto"/>
              </w:rPr>
              <w:br/>
              <w:t>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25F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14:paraId="16F7F992" w14:textId="77777777" w:rsidR="00724427" w:rsidRPr="00FB3DCC" w:rsidRDefault="00280373" w:rsidP="008929A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старший </w:t>
            </w:r>
            <w:r w:rsidR="00724427" w:rsidRPr="00FB3DCC">
              <w:rPr>
                <w:color w:val="auto"/>
              </w:rPr>
              <w:t>государственный налоговый инспектор</w:t>
            </w:r>
          </w:p>
          <w:p w14:paraId="422E0E76" w14:textId="77777777" w:rsidR="00724427" w:rsidRPr="00FB3DCC" w:rsidRDefault="00724427" w:rsidP="008929A0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9616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14:paraId="64A3C64C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FB38A2" w14:textId="77777777"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280373" w:rsidRPr="00FB3DCC" w14:paraId="4FAC9C7A" w14:textId="77777777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35E14" w14:textId="77777777" w:rsidR="00280373" w:rsidRPr="00FB3DCC" w:rsidRDefault="00B75126" w:rsidP="00280373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отраслевого контроля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D046" w14:textId="77777777" w:rsidR="00280373" w:rsidRPr="00FB3DCC" w:rsidRDefault="00280373" w:rsidP="00280373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  <w:p w14:paraId="1FDEF150" w14:textId="77777777" w:rsidR="00280373" w:rsidRPr="00FB3DCC" w:rsidRDefault="00280373" w:rsidP="00280373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4269" w14:textId="77777777" w:rsidR="00280373" w:rsidRPr="00FB3DCC" w:rsidRDefault="00280373" w:rsidP="00280373">
            <w:pPr>
              <w:spacing w:line="276" w:lineRule="auto"/>
              <w:jc w:val="center"/>
              <w:rPr>
                <w:color w:val="auto"/>
              </w:rPr>
            </w:pPr>
          </w:p>
          <w:p w14:paraId="0AEC8067" w14:textId="77777777" w:rsidR="00280373" w:rsidRPr="00FB3DCC" w:rsidRDefault="00280373" w:rsidP="00280373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6A31F" w14:textId="77777777" w:rsidR="00280373" w:rsidRPr="00FB3DCC" w:rsidRDefault="00280373" w:rsidP="00280373">
            <w:pPr>
              <w:rPr>
                <w:color w:val="auto"/>
              </w:rPr>
            </w:pPr>
          </w:p>
        </w:tc>
      </w:tr>
      <w:tr w:rsidR="00FB3DCC" w:rsidRPr="00FB3DCC" w14:paraId="7B5A0A97" w14:textId="77777777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BC159" w14:textId="77777777" w:rsidR="00724427" w:rsidRPr="00FB3DCC" w:rsidRDefault="00724427" w:rsidP="00CD25F0">
            <w:pPr>
              <w:widowControl w:val="0"/>
              <w:rPr>
                <w:color w:val="auto"/>
              </w:rPr>
            </w:pPr>
          </w:p>
          <w:p w14:paraId="743542AE" w14:textId="77777777" w:rsidR="00724427" w:rsidRPr="00FB3DCC" w:rsidRDefault="00B75126" w:rsidP="00B75126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F4C3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14:paraId="0EF9B7E2" w14:textId="77777777" w:rsidR="00B75126" w:rsidRPr="00FB3DCC" w:rsidRDefault="00B75126" w:rsidP="00B7512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14:paraId="1D1000D1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FBF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14:paraId="25F4C03F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FEAA8" w14:textId="77777777"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14:paraId="3B1AE62D" w14:textId="77777777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41B5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AA87" w14:textId="77777777" w:rsidR="00B75126" w:rsidRDefault="00B75126" w:rsidP="00986127">
            <w:pPr>
              <w:widowControl w:val="0"/>
              <w:rPr>
                <w:color w:val="auto"/>
              </w:rPr>
            </w:pPr>
          </w:p>
          <w:p w14:paraId="2588B47E" w14:textId="77777777"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государственный </w:t>
            </w:r>
            <w:r w:rsidRPr="00FB3DCC">
              <w:rPr>
                <w:color w:val="auto"/>
              </w:rPr>
              <w:lastRenderedPageBreak/>
              <w:t>налоговый инспектор</w:t>
            </w:r>
          </w:p>
          <w:p w14:paraId="08810923" w14:textId="77777777"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281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14:paraId="442C30F2" w14:textId="77777777"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5E84D6" w14:textId="77777777" w:rsidR="00724427" w:rsidRPr="00FB3DCC" w:rsidRDefault="00724427" w:rsidP="00246266">
            <w:pPr>
              <w:rPr>
                <w:color w:val="auto"/>
              </w:rPr>
            </w:pPr>
          </w:p>
        </w:tc>
      </w:tr>
    </w:tbl>
    <w:p w14:paraId="11FD1D80" w14:textId="77777777" w:rsidR="001A22F7" w:rsidRPr="00FB3DCC" w:rsidRDefault="001A22F7" w:rsidP="00E9709D">
      <w:pPr>
        <w:pStyle w:val="ConsPlusNonformat"/>
        <w:ind w:firstLine="540"/>
        <w:jc w:val="both"/>
        <w:rPr>
          <w:rFonts w:ascii="Times New Roman" w:hAnsi="Times New Roman"/>
          <w:color w:val="auto"/>
          <w:sz w:val="24"/>
        </w:rPr>
      </w:pPr>
    </w:p>
    <w:p w14:paraId="3661601D" w14:textId="77777777"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 w:rsidRPr="00FB3DCC">
        <w:rPr>
          <w:rFonts w:ascii="Times New Roman" w:hAnsi="Times New Roman"/>
          <w:color w:val="auto"/>
          <w:sz w:val="26"/>
        </w:rPr>
        <w:t xml:space="preserve">Справочник квалификационных требований </w:t>
      </w:r>
      <w:r>
        <w:rPr>
          <w:rFonts w:ascii="Times New Roman" w:hAnsi="Times New Roman"/>
          <w:sz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14:paraId="50B0FD3E" w14:textId="77777777"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14:paraId="30F02305" w14:textId="77777777"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14:paraId="077C3516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430D3E4C" w14:textId="77777777" w:rsidR="001A22F7" w:rsidRPr="00A34EA0" w:rsidRDefault="001A22F7" w:rsidP="00E9709D">
      <w:pPr>
        <w:pStyle w:val="ConsPlusNormal"/>
        <w:ind w:firstLine="540"/>
        <w:jc w:val="both"/>
        <w:rPr>
          <w:rFonts w:ascii="Times New Roman" w:hAnsi="Times New Roman"/>
        </w:rPr>
      </w:pPr>
    </w:p>
    <w:p w14:paraId="6E1BB103" w14:textId="77777777"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515502">
        <w:rPr>
          <w:sz w:val="26"/>
        </w:rPr>
        <w:t>контракту</w:t>
      </w:r>
      <w:r>
        <w:rPr>
          <w:sz w:val="26"/>
        </w:rPr>
        <w:t>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14:paraId="3762C444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63102810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14:paraId="7DDDD2F6" w14:textId="77777777"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14:paraId="41F32FD0" w14:textId="77777777"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14:paraId="297E0F90" w14:textId="77777777"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6427C859" w14:textId="77777777"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14:paraId="653DF1A5" w14:textId="77777777"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146C35B0" w14:textId="77777777"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</w:t>
      </w:r>
      <w:r>
        <w:rPr>
          <w:sz w:val="26"/>
        </w:rPr>
        <w:lastRenderedPageBreak/>
        <w:t>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14:paraId="16546640" w14:textId="77777777"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14:paraId="3EE35967" w14:textId="77777777"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14:paraId="32E98814" w14:textId="77777777"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14:paraId="441641EE" w14:textId="77777777"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24EC190F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108A26E0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14:paraId="1F020B5C" w14:textId="77777777" w:rsidR="00BD681A" w:rsidRDefault="00BD681A" w:rsidP="00E9709D">
      <w:pPr>
        <w:widowControl w:val="0"/>
        <w:ind w:firstLine="567"/>
        <w:jc w:val="both"/>
        <w:rPr>
          <w:sz w:val="26"/>
        </w:rPr>
      </w:pPr>
    </w:p>
    <w:p w14:paraId="2C7A93CD" w14:textId="77777777"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14:paraId="7584EEF8" w14:textId="77777777"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14:paraId="07D09596" w14:textId="77777777"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14:paraId="680747C6" w14:textId="77777777"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14:paraId="7A595E2D" w14:textId="77777777" w:rsidR="001A22F7" w:rsidRPr="001068A2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auto"/>
          <w:sz w:val="26"/>
        </w:rPr>
      </w:pPr>
    </w:p>
    <w:p w14:paraId="517EF017" w14:textId="77777777"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14:paraId="0DCD730E" w14:textId="77777777"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14:paraId="1DC3AB9E" w14:textId="77777777"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769B8378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470F7FD7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C323ED">
        <w:rPr>
          <w:rFonts w:ascii="Times New Roman" w:hAnsi="Times New Roman"/>
          <w:sz w:val="26"/>
        </w:rPr>
        <w:t>несоответствием</w:t>
      </w:r>
      <w:r>
        <w:rPr>
          <w:rFonts w:ascii="Times New Roman" w:hAnsi="Times New Roman"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38A82EA7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14:paraId="27128473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0C700A12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413F034B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296E3B46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04E4BCE8" w14:textId="77777777"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562FC6E7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01EE75B9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3426D99A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14:paraId="5176C6E8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54B99A95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14:paraId="6F6C19F9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212D491D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615AA77D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6DD84AF6" w14:textId="77777777"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14:paraId="1DC0B66E" w14:textId="77777777"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05236591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14:paraId="39FC29B8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19D93A9C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3DAA2014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429D7BF4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2EA90D91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267A49EC" w14:textId="77777777"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3C7298D5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14:paraId="135E02C4" w14:textId="77777777" w:rsidR="00E628F5" w:rsidRDefault="00E628F5" w:rsidP="00E9709D">
      <w:pPr>
        <w:pStyle w:val="ConsNormal"/>
        <w:ind w:right="0" w:firstLine="540"/>
        <w:jc w:val="both"/>
        <w:rPr>
          <w:rFonts w:ascii="Times New Roman" w:hAnsi="Times New Roman"/>
          <w:sz w:val="26"/>
        </w:rPr>
      </w:pPr>
    </w:p>
    <w:p w14:paraId="189CD573" w14:textId="77777777"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5F2129">
        <w:rPr>
          <w:rFonts w:ascii="Times New Roman" w:hAnsi="Times New Roman"/>
          <w:b/>
          <w:color w:val="auto"/>
          <w:sz w:val="26"/>
        </w:rPr>
        <w:t>20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E561BD">
        <w:rPr>
          <w:rFonts w:ascii="Times New Roman" w:hAnsi="Times New Roman"/>
          <w:b/>
          <w:color w:val="auto"/>
          <w:sz w:val="26"/>
        </w:rPr>
        <w:t>октября</w:t>
      </w:r>
      <w:r w:rsidR="00EF0FC1">
        <w:rPr>
          <w:rFonts w:ascii="Times New Roman" w:hAnsi="Times New Roman"/>
          <w:b/>
          <w:color w:val="auto"/>
          <w:sz w:val="26"/>
        </w:rPr>
        <w:br/>
      </w:r>
      <w:r w:rsidR="008A1A80" w:rsidRPr="00D4285E">
        <w:rPr>
          <w:rFonts w:ascii="Times New Roman" w:hAnsi="Times New Roman"/>
          <w:b/>
          <w:color w:val="auto"/>
          <w:sz w:val="26"/>
        </w:rPr>
        <w:t>202</w:t>
      </w:r>
      <w:r w:rsidR="007D4EFD">
        <w:rPr>
          <w:rFonts w:ascii="Times New Roman" w:hAnsi="Times New Roman"/>
          <w:b/>
          <w:color w:val="auto"/>
          <w:sz w:val="26"/>
        </w:rPr>
        <w:t xml:space="preserve">2 года по </w:t>
      </w:r>
      <w:r w:rsidR="005F2129">
        <w:rPr>
          <w:rFonts w:ascii="Times New Roman" w:hAnsi="Times New Roman"/>
          <w:b/>
          <w:color w:val="auto"/>
          <w:sz w:val="26"/>
        </w:rPr>
        <w:t>09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E561BD">
        <w:rPr>
          <w:rFonts w:ascii="Times New Roman" w:hAnsi="Times New Roman"/>
          <w:b/>
          <w:color w:val="auto"/>
          <w:sz w:val="26"/>
        </w:rPr>
        <w:t>ноября</w:t>
      </w:r>
      <w:r w:rsidR="00CA7949"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7D4EFD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14:paraId="53B551C0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14:paraId="6E0E1CB2" w14:textId="77777777"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0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14:paraId="2E6FD2B9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Второй этап конкурса проводится не позднее чем через 30 календарных дней после </w:t>
      </w:r>
      <w:r>
        <w:rPr>
          <w:rFonts w:ascii="Times New Roman" w:hAnsi="Times New Roman"/>
          <w:sz w:val="26"/>
        </w:rPr>
        <w:lastRenderedPageBreak/>
        <w:t>дня завершения приема документов для участия в конкурсе.</w:t>
      </w:r>
    </w:p>
    <w:p w14:paraId="12F3D901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2FD8AE04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14:paraId="2698A134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14:paraId="486D01E3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18EE2B92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14:paraId="040A4C2C" w14:textId="77777777"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1A18D614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45D9898B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457E6FE3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14:paraId="1E9741DE" w14:textId="77777777"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Переяславская, д.66, строение 1, Межрегиональная инспекция Федеральной налоговой службы по крупнейшим налогоплательщикам № 1, кабинет № 605.</w:t>
      </w:r>
    </w:p>
    <w:p w14:paraId="2BC6926E" w14:textId="77777777" w:rsidR="00514683" w:rsidRDefault="00514683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</w:p>
    <w:p w14:paraId="7BEC42F3" w14:textId="77777777"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2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14:paraId="31D15EF0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</w:t>
      </w:r>
      <w:r w:rsidR="007D4EFD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)</w:t>
      </w:r>
      <w:r w:rsidR="007D4EFD">
        <w:rPr>
          <w:rFonts w:ascii="Times New Roman" w:hAnsi="Times New Roman"/>
          <w:sz w:val="26"/>
        </w:rPr>
        <w:t>673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91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10</w:t>
      </w:r>
    </w:p>
    <w:p w14:paraId="4833DE00" w14:textId="77777777"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провести</w:t>
      </w:r>
      <w:r w:rsidRPr="00D4285E">
        <w:rPr>
          <w:rFonts w:ascii="Times New Roman" w:hAnsi="Times New Roman"/>
          <w:b/>
          <w:color w:val="auto"/>
          <w:sz w:val="26"/>
        </w:rPr>
        <w:t xml:space="preserve">: </w:t>
      </w:r>
      <w:r w:rsidR="00665845">
        <w:rPr>
          <w:rFonts w:ascii="Times New Roman" w:hAnsi="Times New Roman"/>
          <w:b/>
          <w:color w:val="auto"/>
          <w:sz w:val="26"/>
        </w:rPr>
        <w:t>30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665845">
        <w:rPr>
          <w:rFonts w:ascii="Times New Roman" w:hAnsi="Times New Roman"/>
          <w:b/>
          <w:color w:val="auto"/>
          <w:sz w:val="26"/>
        </w:rPr>
        <w:t>ноября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9B536A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665845">
        <w:rPr>
          <w:rFonts w:ascii="Times New Roman" w:hAnsi="Times New Roman"/>
          <w:b/>
          <w:color w:val="auto"/>
          <w:sz w:val="26"/>
        </w:rPr>
        <w:t>06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665845">
        <w:rPr>
          <w:rFonts w:ascii="Times New Roman" w:hAnsi="Times New Roman"/>
          <w:b/>
          <w:color w:val="auto"/>
          <w:sz w:val="26"/>
        </w:rPr>
        <w:t>декабря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514683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индивидуальное собеседование</w:t>
      </w:r>
      <w:r w:rsidRPr="00D4285E">
        <w:rPr>
          <w:rFonts w:ascii="Times New Roman" w:hAnsi="Times New Roman"/>
          <w:color w:val="auto"/>
          <w:sz w:val="26"/>
        </w:rPr>
        <w:t xml:space="preserve"> - по адресу: 1129110</w:t>
      </w:r>
      <w:r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Переяславская, д.66, строение 1, Межрегиональная инспекция Федеральной налоговой службы по крупнейшим налогоплательщикам №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1, кабинет № 601.</w:t>
      </w:r>
    </w:p>
    <w:p w14:paraId="08D8846A" w14:textId="77777777"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755C84E3" w14:textId="77777777"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="00130382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</w:t>
      </w:r>
      <w:r w:rsidR="00FF1AF5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r w:rsidR="004C025F">
        <w:rPr>
          <w:sz w:val="26"/>
          <w:szCs w:val="26"/>
        </w:rPr>
        <w:br/>
      </w:r>
      <w:r w:rsidR="00FF0906">
        <w:rPr>
          <w:sz w:val="26"/>
          <w:szCs w:val="26"/>
        </w:rPr>
        <w:t>Л.А. Волкову</w:t>
      </w:r>
      <w:r w:rsidRPr="001B3802">
        <w:rPr>
          <w:sz w:val="26"/>
          <w:szCs w:val="26"/>
        </w:rPr>
        <w:t xml:space="preserve">, заявление гражданского служащего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Pr="001B3802">
        <w:rPr>
          <w:sz w:val="26"/>
          <w:szCs w:val="26"/>
        </w:rPr>
        <w:t xml:space="preserve"> л.</w:t>
      </w:r>
      <w:r w:rsidR="00E14274" w:rsidRPr="00E14274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>подается на начальника Инспекции Л.А. Волкову</w:t>
      </w:r>
      <w:r w:rsidRPr="001B3802">
        <w:rPr>
          <w:sz w:val="26"/>
          <w:szCs w:val="26"/>
        </w:rPr>
        <w:t xml:space="preserve">, форма анкеты на </w:t>
      </w:r>
      <w:r w:rsidR="001B3802" w:rsidRPr="001B3802">
        <w:rPr>
          <w:sz w:val="26"/>
          <w:szCs w:val="26"/>
        </w:rPr>
        <w:t>3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4C025F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согласие на обработку персональных данных </w:t>
      </w:r>
      <w:r w:rsidR="00AA1757">
        <w:rPr>
          <w:sz w:val="26"/>
          <w:szCs w:val="26"/>
        </w:rPr>
        <w:br/>
      </w:r>
      <w:r w:rsidRPr="001B3802">
        <w:rPr>
          <w:sz w:val="26"/>
          <w:szCs w:val="26"/>
        </w:rPr>
        <w:t>на 2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sectPr w:rsidR="001A22F7" w:rsidSect="007968FE">
      <w:headerReference w:type="default" r:id="rId13"/>
      <w:pgSz w:w="11906" w:h="16838"/>
      <w:pgMar w:top="567" w:right="567" w:bottom="567" w:left="1134" w:header="709" w:footer="1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9773" w14:textId="77777777" w:rsidR="00DD3234" w:rsidRDefault="00DD3234">
      <w:r>
        <w:separator/>
      </w:r>
    </w:p>
  </w:endnote>
  <w:endnote w:type="continuationSeparator" w:id="0">
    <w:p w14:paraId="3BCEE4ED" w14:textId="77777777" w:rsidR="00DD3234" w:rsidRDefault="00DD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C74A" w14:textId="77777777" w:rsidR="00DD3234" w:rsidRDefault="00DD3234">
      <w:r>
        <w:separator/>
      </w:r>
    </w:p>
  </w:footnote>
  <w:footnote w:type="continuationSeparator" w:id="0">
    <w:p w14:paraId="622FC703" w14:textId="77777777" w:rsidR="00DD3234" w:rsidRDefault="00DD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1E64" w14:textId="77777777"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25604">
      <w:rPr>
        <w:noProof/>
      </w:rPr>
      <w:t>7</w:t>
    </w:r>
    <w:r>
      <w:fldChar w:fldCharType="end"/>
    </w:r>
  </w:p>
  <w:p w14:paraId="7A57EB4B" w14:textId="77777777" w:rsidR="001A22F7" w:rsidRDefault="001A22F7">
    <w:pPr>
      <w:pStyle w:val="ab"/>
      <w:jc w:val="center"/>
    </w:pPr>
  </w:p>
  <w:p w14:paraId="19EA9DF3" w14:textId="77777777"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 w15:restartNumberingAfterBreak="0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F7"/>
    <w:rsid w:val="000018D4"/>
    <w:rsid w:val="00014D39"/>
    <w:rsid w:val="00021E70"/>
    <w:rsid w:val="00027607"/>
    <w:rsid w:val="00032D32"/>
    <w:rsid w:val="00063165"/>
    <w:rsid w:val="0006539B"/>
    <w:rsid w:val="00073759"/>
    <w:rsid w:val="000758C3"/>
    <w:rsid w:val="00077735"/>
    <w:rsid w:val="000E18B8"/>
    <w:rsid w:val="000E1B45"/>
    <w:rsid w:val="001068A2"/>
    <w:rsid w:val="00113CC7"/>
    <w:rsid w:val="00130382"/>
    <w:rsid w:val="001413D3"/>
    <w:rsid w:val="00182D3B"/>
    <w:rsid w:val="00194A40"/>
    <w:rsid w:val="001A22F7"/>
    <w:rsid w:val="001B3802"/>
    <w:rsid w:val="001C0B7F"/>
    <w:rsid w:val="001D308D"/>
    <w:rsid w:val="001F4202"/>
    <w:rsid w:val="00227C13"/>
    <w:rsid w:val="002768C0"/>
    <w:rsid w:val="00280373"/>
    <w:rsid w:val="002977B5"/>
    <w:rsid w:val="002E561F"/>
    <w:rsid w:val="002F00A0"/>
    <w:rsid w:val="002F1FBB"/>
    <w:rsid w:val="00352C40"/>
    <w:rsid w:val="003613C6"/>
    <w:rsid w:val="00381AEB"/>
    <w:rsid w:val="003915F4"/>
    <w:rsid w:val="004034F1"/>
    <w:rsid w:val="00430D59"/>
    <w:rsid w:val="00470905"/>
    <w:rsid w:val="00473F47"/>
    <w:rsid w:val="00497C99"/>
    <w:rsid w:val="004B3642"/>
    <w:rsid w:val="004C025F"/>
    <w:rsid w:val="004D748E"/>
    <w:rsid w:val="00514683"/>
    <w:rsid w:val="00515502"/>
    <w:rsid w:val="00521CF4"/>
    <w:rsid w:val="0053708F"/>
    <w:rsid w:val="0054777D"/>
    <w:rsid w:val="00552B19"/>
    <w:rsid w:val="005702BD"/>
    <w:rsid w:val="005959EC"/>
    <w:rsid w:val="005A65D8"/>
    <w:rsid w:val="005B0420"/>
    <w:rsid w:val="005B697D"/>
    <w:rsid w:val="005F2129"/>
    <w:rsid w:val="00605F7D"/>
    <w:rsid w:val="00625604"/>
    <w:rsid w:val="00665845"/>
    <w:rsid w:val="006A0ADF"/>
    <w:rsid w:val="006A736F"/>
    <w:rsid w:val="006C5B13"/>
    <w:rsid w:val="006F09D2"/>
    <w:rsid w:val="007116E0"/>
    <w:rsid w:val="00724427"/>
    <w:rsid w:val="007378A0"/>
    <w:rsid w:val="00741564"/>
    <w:rsid w:val="00752772"/>
    <w:rsid w:val="00784CDF"/>
    <w:rsid w:val="007968FE"/>
    <w:rsid w:val="007B5618"/>
    <w:rsid w:val="007B71F3"/>
    <w:rsid w:val="007C2A38"/>
    <w:rsid w:val="007D4EFD"/>
    <w:rsid w:val="007D5AA0"/>
    <w:rsid w:val="007E6084"/>
    <w:rsid w:val="008148C2"/>
    <w:rsid w:val="00823CE4"/>
    <w:rsid w:val="008326BA"/>
    <w:rsid w:val="008460AD"/>
    <w:rsid w:val="00852955"/>
    <w:rsid w:val="0086665F"/>
    <w:rsid w:val="008929A0"/>
    <w:rsid w:val="008969A4"/>
    <w:rsid w:val="008A1A80"/>
    <w:rsid w:val="008D684F"/>
    <w:rsid w:val="0090136F"/>
    <w:rsid w:val="009302FF"/>
    <w:rsid w:val="009549C3"/>
    <w:rsid w:val="00966086"/>
    <w:rsid w:val="009B536A"/>
    <w:rsid w:val="009C5482"/>
    <w:rsid w:val="009C7731"/>
    <w:rsid w:val="009D4A70"/>
    <w:rsid w:val="009D7E9A"/>
    <w:rsid w:val="009E68E8"/>
    <w:rsid w:val="009E6F6E"/>
    <w:rsid w:val="00A34EA0"/>
    <w:rsid w:val="00A37CA9"/>
    <w:rsid w:val="00A421DF"/>
    <w:rsid w:val="00A558F1"/>
    <w:rsid w:val="00A570FF"/>
    <w:rsid w:val="00A57730"/>
    <w:rsid w:val="00A82724"/>
    <w:rsid w:val="00A82E8A"/>
    <w:rsid w:val="00AA1757"/>
    <w:rsid w:val="00B136BB"/>
    <w:rsid w:val="00B25384"/>
    <w:rsid w:val="00B27A06"/>
    <w:rsid w:val="00B36C57"/>
    <w:rsid w:val="00B47B41"/>
    <w:rsid w:val="00B75126"/>
    <w:rsid w:val="00BD681A"/>
    <w:rsid w:val="00C21EC8"/>
    <w:rsid w:val="00C323ED"/>
    <w:rsid w:val="00C33AB0"/>
    <w:rsid w:val="00C4594B"/>
    <w:rsid w:val="00C47CDC"/>
    <w:rsid w:val="00C82D8A"/>
    <w:rsid w:val="00C83526"/>
    <w:rsid w:val="00CA072F"/>
    <w:rsid w:val="00CA2D63"/>
    <w:rsid w:val="00CA7109"/>
    <w:rsid w:val="00CA7949"/>
    <w:rsid w:val="00CD25F0"/>
    <w:rsid w:val="00CE2F66"/>
    <w:rsid w:val="00CE71B3"/>
    <w:rsid w:val="00D004E8"/>
    <w:rsid w:val="00D245A1"/>
    <w:rsid w:val="00D4285E"/>
    <w:rsid w:val="00D46E59"/>
    <w:rsid w:val="00D53C10"/>
    <w:rsid w:val="00D62CB2"/>
    <w:rsid w:val="00D67E10"/>
    <w:rsid w:val="00D8705C"/>
    <w:rsid w:val="00D90C1D"/>
    <w:rsid w:val="00D9717C"/>
    <w:rsid w:val="00DB020E"/>
    <w:rsid w:val="00DD3234"/>
    <w:rsid w:val="00DE02BD"/>
    <w:rsid w:val="00DF1D4C"/>
    <w:rsid w:val="00E14274"/>
    <w:rsid w:val="00E35538"/>
    <w:rsid w:val="00E369F2"/>
    <w:rsid w:val="00E40A3D"/>
    <w:rsid w:val="00E43BF6"/>
    <w:rsid w:val="00E561BD"/>
    <w:rsid w:val="00E628F5"/>
    <w:rsid w:val="00E6576C"/>
    <w:rsid w:val="00E723C5"/>
    <w:rsid w:val="00E9709D"/>
    <w:rsid w:val="00EA032E"/>
    <w:rsid w:val="00EC158B"/>
    <w:rsid w:val="00EC3C01"/>
    <w:rsid w:val="00EE15F0"/>
    <w:rsid w:val="00EF0FC1"/>
    <w:rsid w:val="00F0357E"/>
    <w:rsid w:val="00F15098"/>
    <w:rsid w:val="00F203FD"/>
    <w:rsid w:val="00F20D50"/>
    <w:rsid w:val="00F24168"/>
    <w:rsid w:val="00F36713"/>
    <w:rsid w:val="00F42F41"/>
    <w:rsid w:val="00F7125D"/>
    <w:rsid w:val="00F96F2C"/>
    <w:rsid w:val="00FB3DCC"/>
    <w:rsid w:val="00FD0928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13E"/>
  <w15:docId w15:val="{8DFA95B0-1ACA-4D10-95E6-AD2221D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7512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6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Костров Дмитрий Александрович</cp:lastModifiedBy>
  <cp:revision>98</cp:revision>
  <cp:lastPrinted>2022-10-21T12:27:00Z</cp:lastPrinted>
  <dcterms:created xsi:type="dcterms:W3CDTF">2020-10-16T13:13:00Z</dcterms:created>
  <dcterms:modified xsi:type="dcterms:W3CDTF">2022-10-21T13:56:00Z</dcterms:modified>
</cp:coreProperties>
</file>