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58767E" w:rsidRDefault="0058767E" w:rsidP="006C517B">
      <w:pPr>
        <w:spacing w:line="270" w:lineRule="atLeast"/>
        <w:jc w:val="both"/>
        <w:rPr>
          <w:b/>
          <w:i/>
          <w:color w:val="333333"/>
          <w:sz w:val="24"/>
          <w:szCs w:val="24"/>
          <w:u w:val="single"/>
        </w:rPr>
      </w:pPr>
      <w:r w:rsidRPr="0058767E">
        <w:rPr>
          <w:b/>
          <w:i/>
          <w:color w:val="333333"/>
          <w:sz w:val="24"/>
          <w:szCs w:val="24"/>
          <w:u w:val="single"/>
        </w:rPr>
        <w:t xml:space="preserve">Главного </w:t>
      </w:r>
      <w:r w:rsidR="00B55CDF">
        <w:rPr>
          <w:b/>
          <w:i/>
          <w:color w:val="333333"/>
          <w:sz w:val="24"/>
          <w:szCs w:val="24"/>
          <w:u w:val="single"/>
        </w:rPr>
        <w:t xml:space="preserve">специалиста-эксперта </w:t>
      </w:r>
      <w:r w:rsidRPr="0058767E">
        <w:rPr>
          <w:b/>
          <w:i/>
          <w:color w:val="333333"/>
          <w:sz w:val="24"/>
          <w:szCs w:val="24"/>
          <w:u w:val="single"/>
        </w:rPr>
        <w:t xml:space="preserve"> отдела </w:t>
      </w:r>
      <w:r w:rsidR="007F333A">
        <w:rPr>
          <w:b/>
          <w:i/>
          <w:color w:val="333333"/>
          <w:sz w:val="24"/>
          <w:szCs w:val="24"/>
          <w:u w:val="single"/>
        </w:rPr>
        <w:t xml:space="preserve">финансового </w:t>
      </w:r>
      <w:r w:rsidRPr="0058767E">
        <w:rPr>
          <w:b/>
          <w:i/>
          <w:color w:val="333333"/>
          <w:sz w:val="24"/>
          <w:szCs w:val="24"/>
          <w:u w:val="single"/>
        </w:rPr>
        <w:t xml:space="preserve">контроля </w:t>
      </w:r>
      <w:r w:rsidR="007F333A">
        <w:rPr>
          <w:b/>
          <w:i/>
          <w:color w:val="333333"/>
          <w:sz w:val="24"/>
          <w:szCs w:val="24"/>
          <w:u w:val="single"/>
        </w:rPr>
        <w:t>и обеспечения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 xml:space="preserve">: </w:t>
      </w:r>
      <w:r w:rsidR="00B55CDF">
        <w:rPr>
          <w:szCs w:val="26"/>
        </w:rPr>
        <w:t>без предъявления требований</w:t>
      </w:r>
    </w:p>
    <w:p w:rsidR="00B55CDF" w:rsidRPr="00B55CDF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B55CDF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требования к профессиональным знаниям: </w:t>
      </w:r>
    </w:p>
    <w:p w:rsidR="00B55CDF" w:rsidRPr="00B55CDF" w:rsidRDefault="00B55CDF" w:rsidP="00B55CD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55CDF">
        <w:rPr>
          <w:szCs w:val="26"/>
        </w:rPr>
        <w:t xml:space="preserve">наличие профессиональных знаний, включая знание </w:t>
      </w:r>
      <w:hyperlink r:id="rId4" w:history="1">
        <w:r w:rsidRPr="00B55CDF">
          <w:rPr>
            <w:szCs w:val="26"/>
          </w:rPr>
          <w:t>Конституции</w:t>
        </w:r>
      </w:hyperlink>
      <w:r w:rsidRPr="00B55CDF">
        <w:rPr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55CDF">
        <w:rPr>
          <w:szCs w:val="26"/>
        </w:rPr>
        <w:t xml:space="preserve"> распорядка центрального аппарата ФНС России,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55CDF">
        <w:rPr>
          <w:szCs w:val="26"/>
        </w:rPr>
        <w:t>применения</w:t>
      </w:r>
      <w:proofErr w:type="gramEnd"/>
      <w:r w:rsidRPr="00B55CDF">
        <w:rPr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55CDF" w:rsidRPr="00B55CDF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B55CDF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требования к профессиональным навыкам: </w:t>
      </w:r>
    </w:p>
    <w:p w:rsidR="00B55CDF" w:rsidRPr="00B55CDF" w:rsidRDefault="00B55CDF" w:rsidP="00B55CD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55CDF">
        <w:rPr>
          <w:szCs w:val="26"/>
        </w:rPr>
        <w:t>необходимо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B55CDF">
        <w:rPr>
          <w:szCs w:val="26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осуществление операций по приему, учету, выдаче и хранению денежных средств и денежных документов с обязательным соблюдением правил, обеспечивающих их сохранность;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оформление документов и получение, в соответствии с установленным порядком, денежных средств в учреждениях банка для расчетов с сотрудниками по заработной плате и другим выплатам, предусмотренным законодательством, командировочным и другим расходам;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ведение журнала регистрации приходных и расходных кассовых документов, кассовой книги;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ведение учета денежных документов на основе приходных и расходных кассовых документов («фондовых»);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ведение учета бланков строгой отчетности с оформлением Книги учета бланков строгой отчетности;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lastRenderedPageBreak/>
        <w:t>ведение операций бюджетного учета по отражению фактов хозяйственной жизни следующих направлений:</w:t>
      </w:r>
    </w:p>
    <w:p w:rsidR="00B55CDF" w:rsidRDefault="00B55CDF" w:rsidP="00B55CDF">
      <w:pPr>
        <w:pStyle w:val="1"/>
        <w:shd w:val="clear" w:color="auto" w:fill="auto"/>
        <w:ind w:left="880" w:right="40"/>
        <w:jc w:val="left"/>
      </w:pPr>
      <w:r>
        <w:rPr>
          <w:color w:val="000000"/>
        </w:rPr>
        <w:t>принятие бюджетных и денежных обязательств, осуществление расходов по ним; сверка с данными органов Федерального Казначейства; расчеты с сотрудниками по заработной плате и другим выплатам, расчеты с подотчетными лицами, расчеты с дебиторами и кредиторами, движение товарно-материальных ценностей;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осуществление приема и контроль первичной документации по соответствующим участкам бюджетного учета и подготовка их к счетной обработке;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формирование регистров бухгалтерского учета по соответствующим участкам бюджетного учета;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оформление платежных документов по расчетам с сотрудниками, поставщиками и подрядчиками, бюджетом и внебюджетными фондами;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осуществление электронного документооборота с органами Федерального Казначейства, ФНС, внебюджетных фондов, статистики;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составляет и представляет в вышестоящую организацию, налоговую инспекцию, во внебюджетные фонды и органы статистики разовую, ежемесячную, квартальную и годовую отчетность по численности инспекции, заработной плате и удержаниям, начислениям на заработную плату. Отчетность по другим направлениям бюджетного учета формирует по поручению заместителя начальника отдела финансового контроля и обеспечения;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участвует в инвентаризациях имущества и финансовых обязательств, проводит сверку расчетов с поставщиками и подрядчиками;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 xml:space="preserve">ведет табель </w:t>
      </w:r>
      <w:proofErr w:type="gramStart"/>
      <w:r>
        <w:rPr>
          <w:color w:val="000000"/>
        </w:rPr>
        <w:t>учета рабочего времени сотрудников отдела финансового контроля</w:t>
      </w:r>
      <w:proofErr w:type="gramEnd"/>
      <w:r>
        <w:rPr>
          <w:color w:val="000000"/>
        </w:rPr>
        <w:t xml:space="preserve"> и обеспечения;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ведет делопроизводство, касающееся бюджетного учета и отчетности; обеспечивает сохранность, оформление бухгалтерских документов в соответствии с установленным порядком;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осуществляет формирование, ведение и хранение баз данных бухгалтерского учета, вносит изменения в справочную и нормативную информацию, используемую при обработке данных;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оформляет и выдает справки сотрудникам по их доходам, готовит и представляет руководству инспекции сопоставимую и достоверную бухгалтерскую информацию по соответствующим направлениям учета;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исполнение в установленные сроки заданий ФНС России, заданий и поручений руководства инспекции, начальника отдела финансового контроля и обеспечения, заместителя начальника отдела по финансовым вопросам;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во время отсутствия (отпуск, временная нетрудоспособность, командировка и прочее) заместителя начальника отдела по вопросам финансового обеспечения исполняет его обязанности;</w:t>
      </w:r>
    </w:p>
    <w:p w:rsidR="009547C7" w:rsidRPr="000376DC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0"/>
          <w:szCs w:val="20"/>
        </w:rPr>
      </w:pP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>
        <w:rPr>
          <w:rFonts w:ascii="Tahoma" w:hAnsi="Tahoma" w:cs="Tahoma"/>
          <w:color w:val="333333"/>
          <w:sz w:val="18"/>
          <w:szCs w:val="18"/>
        </w:rPr>
        <w:t xml:space="preserve"> по</w:t>
      </w:r>
      <w:r>
        <w:rPr>
          <w:rFonts w:ascii="Tahoma" w:hAnsi="Tahoma" w:cs="Tahoma"/>
          <w:color w:val="333333"/>
          <w:sz w:val="18"/>
          <w:szCs w:val="18"/>
        </w:rPr>
        <w:t xml:space="preserve"> указанной выше должност</w:t>
      </w:r>
      <w:r w:rsidR="009547C7">
        <w:rPr>
          <w:rFonts w:ascii="Tahoma" w:hAnsi="Tahoma" w:cs="Tahoma"/>
          <w:color w:val="333333"/>
          <w:sz w:val="18"/>
          <w:szCs w:val="18"/>
        </w:rPr>
        <w:t>и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ED1D5D">
        <w:rPr>
          <w:rFonts w:ascii="Tahoma" w:hAnsi="Tahoma" w:cs="Tahoma"/>
          <w:color w:val="333333"/>
          <w:sz w:val="18"/>
          <w:szCs w:val="18"/>
        </w:rPr>
        <w:t xml:space="preserve">состоит </w:t>
      </w:r>
      <w:proofErr w:type="gramStart"/>
      <w:r w:rsidRPr="00ED1D5D">
        <w:rPr>
          <w:rFonts w:ascii="Tahoma" w:hAnsi="Tahoma" w:cs="Tahoma"/>
          <w:color w:val="333333"/>
          <w:sz w:val="18"/>
          <w:szCs w:val="18"/>
        </w:rPr>
        <w:t>из</w:t>
      </w:r>
      <w:proofErr w:type="gramEnd"/>
      <w:r w:rsidRPr="00ED1D5D">
        <w:rPr>
          <w:rFonts w:ascii="Tahoma" w:hAnsi="Tahoma" w:cs="Tahoma"/>
          <w:color w:val="333333"/>
          <w:sz w:val="18"/>
          <w:szCs w:val="18"/>
        </w:rPr>
        <w:t>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8"/>
        <w:gridCol w:w="3401"/>
      </w:tblGrid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 w:rsidRPr="00F81D45">
              <w:rPr>
                <w:color w:val="333333"/>
                <w:sz w:val="22"/>
                <w:szCs w:val="22"/>
              </w:rPr>
              <w:lastRenderedPageBreak/>
              <w:t>Российской Федерации (должностного оклада)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B55CDF" w:rsidP="0058767E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4541</w:t>
            </w:r>
          </w:p>
        </w:tc>
      </w:tr>
      <w:tr w:rsidR="007E5A9B" w:rsidRPr="00F81D45" w:rsidTr="00B55CDF">
        <w:trPr>
          <w:trHeight w:val="555"/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55CD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 w:rsidR="00B55CDF"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 w:rsidR="00B55CDF"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B55CDF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="007E5A9B"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="007E5A9B" w:rsidRPr="00F81D45">
              <w:rPr>
                <w:color w:val="333333"/>
                <w:sz w:val="22"/>
                <w:szCs w:val="22"/>
              </w:rPr>
              <w:t>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5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Pr="00F81D45">
        <w:rPr>
          <w:sz w:val="22"/>
          <w:szCs w:val="22"/>
        </w:rPr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6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7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8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t xml:space="preserve">Прием документов для участия в конкурсе будет проводиться </w:t>
      </w:r>
      <w:r w:rsidR="00FD67F2" w:rsidRPr="00B55CDF">
        <w:rPr>
          <w:rFonts w:eastAsia="Calibri"/>
          <w:b/>
          <w:sz w:val="24"/>
          <w:szCs w:val="24"/>
        </w:rPr>
        <w:t xml:space="preserve">с </w:t>
      </w:r>
      <w:r w:rsidR="00B20FCF">
        <w:rPr>
          <w:rFonts w:eastAsia="Calibri"/>
          <w:b/>
          <w:sz w:val="24"/>
          <w:szCs w:val="24"/>
        </w:rPr>
        <w:t>22</w:t>
      </w:r>
      <w:r w:rsidR="00FD67F2" w:rsidRPr="00B55CDF">
        <w:rPr>
          <w:rFonts w:eastAsia="Calibri"/>
          <w:b/>
          <w:sz w:val="24"/>
          <w:szCs w:val="24"/>
        </w:rPr>
        <w:t xml:space="preserve">  </w:t>
      </w:r>
      <w:r w:rsidR="00B20FCF">
        <w:rPr>
          <w:rFonts w:eastAsia="Calibri"/>
          <w:b/>
          <w:sz w:val="24"/>
          <w:szCs w:val="24"/>
        </w:rPr>
        <w:t>июня</w:t>
      </w:r>
      <w:r w:rsidR="00FD67F2" w:rsidRPr="00B55CDF">
        <w:rPr>
          <w:rFonts w:eastAsia="Calibri"/>
          <w:b/>
          <w:sz w:val="24"/>
          <w:szCs w:val="24"/>
        </w:rPr>
        <w:t xml:space="preserve"> по </w:t>
      </w:r>
      <w:r w:rsidR="00B20FCF">
        <w:rPr>
          <w:rFonts w:eastAsia="Calibri"/>
          <w:b/>
          <w:sz w:val="24"/>
          <w:szCs w:val="24"/>
        </w:rPr>
        <w:t>12</w:t>
      </w:r>
      <w:r w:rsidR="00FD67F2" w:rsidRPr="00B55CDF">
        <w:rPr>
          <w:rFonts w:eastAsia="Calibri"/>
          <w:b/>
          <w:sz w:val="24"/>
          <w:szCs w:val="24"/>
        </w:rPr>
        <w:t xml:space="preserve"> </w:t>
      </w:r>
      <w:r w:rsidR="00B20FCF">
        <w:rPr>
          <w:rFonts w:eastAsia="Calibri"/>
          <w:b/>
          <w:sz w:val="24"/>
          <w:szCs w:val="24"/>
        </w:rPr>
        <w:t>июля</w:t>
      </w:r>
      <w:r w:rsidR="00FD67F2" w:rsidRPr="00B55CDF">
        <w:rPr>
          <w:rFonts w:eastAsia="Calibri"/>
          <w:b/>
          <w:sz w:val="24"/>
          <w:szCs w:val="24"/>
        </w:rPr>
        <w:t> 201</w:t>
      </w:r>
      <w:r w:rsidR="0058767E" w:rsidRPr="00B55CDF">
        <w:rPr>
          <w:rFonts w:eastAsia="Calibri"/>
          <w:b/>
          <w:sz w:val="24"/>
          <w:szCs w:val="24"/>
        </w:rPr>
        <w:t>6</w:t>
      </w:r>
      <w:r w:rsidR="00FD67F2" w:rsidRPr="00B55CDF">
        <w:rPr>
          <w:rFonts w:eastAsia="Calibri"/>
          <w:b/>
          <w:sz w:val="24"/>
          <w:szCs w:val="24"/>
        </w:rPr>
        <w:t> года</w:t>
      </w:r>
      <w:r w:rsidR="00FD67F2" w:rsidRPr="00B55CDF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 xml:space="preserve">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>(863) 232-72-11;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B20FCF">
        <w:rPr>
          <w:b/>
          <w:sz w:val="22"/>
          <w:szCs w:val="22"/>
        </w:rPr>
        <w:t>3 августа</w:t>
      </w:r>
      <w:r w:rsidR="00B55CDF">
        <w:rPr>
          <w:b/>
          <w:sz w:val="22"/>
          <w:szCs w:val="22"/>
        </w:rPr>
        <w:t xml:space="preserve"> </w:t>
      </w:r>
      <w:r w:rsidR="0058767E">
        <w:rPr>
          <w:b/>
          <w:sz w:val="22"/>
          <w:szCs w:val="22"/>
        </w:rPr>
        <w:t xml:space="preserve"> 2016</w:t>
      </w:r>
      <w:r w:rsidRPr="00F81D45">
        <w:rPr>
          <w:b/>
          <w:sz w:val="22"/>
          <w:szCs w:val="22"/>
        </w:rPr>
        <w:t xml:space="preserve">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E15EF"/>
    <w:rsid w:val="000F15A8"/>
    <w:rsid w:val="00131335"/>
    <w:rsid w:val="00157BF4"/>
    <w:rsid w:val="001A1C09"/>
    <w:rsid w:val="00283656"/>
    <w:rsid w:val="00366A40"/>
    <w:rsid w:val="00440663"/>
    <w:rsid w:val="004679D0"/>
    <w:rsid w:val="004C66E9"/>
    <w:rsid w:val="005231F4"/>
    <w:rsid w:val="0053622F"/>
    <w:rsid w:val="0058767E"/>
    <w:rsid w:val="005B727F"/>
    <w:rsid w:val="0068216C"/>
    <w:rsid w:val="00690043"/>
    <w:rsid w:val="006C517B"/>
    <w:rsid w:val="007E5A9B"/>
    <w:rsid w:val="007F333A"/>
    <w:rsid w:val="00866E6F"/>
    <w:rsid w:val="008B7BA7"/>
    <w:rsid w:val="009547C7"/>
    <w:rsid w:val="00A0473F"/>
    <w:rsid w:val="00A33D78"/>
    <w:rsid w:val="00A67F7C"/>
    <w:rsid w:val="00A7292D"/>
    <w:rsid w:val="00AA7B2D"/>
    <w:rsid w:val="00AB4CE8"/>
    <w:rsid w:val="00B123A4"/>
    <w:rsid w:val="00B20FCF"/>
    <w:rsid w:val="00B55CDF"/>
    <w:rsid w:val="00BC6E4E"/>
    <w:rsid w:val="00C00474"/>
    <w:rsid w:val="00CD4150"/>
    <w:rsid w:val="00CF7748"/>
    <w:rsid w:val="00D25899"/>
    <w:rsid w:val="00E13417"/>
    <w:rsid w:val="00E568CA"/>
    <w:rsid w:val="00E80B64"/>
    <w:rsid w:val="00F94F35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html/docs/KONKURS/zayavl_goss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8A7F0A66BDB78F043EC9F7D99F585507E506233EAB882F7A0807BF4426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870566B38E5E588FFF98C79F320FF4EE9D177CE329D374562H" TargetMode="External"/><Relationship Id="rId5" Type="http://schemas.openxmlformats.org/officeDocument/2006/relationships/hyperlink" Target="consultantplus://offline/ref=5FF8A7F0A66BDB78F043EC9F7D99F5855677586935E5E588FFF98C79F320FF4EE9D177CE329F30456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8564C7A1CC324D4226AA87E242C408A76A8FC0693BE40EBC0B7FH5w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21</cp:revision>
  <cp:lastPrinted>2016-04-28T12:14:00Z</cp:lastPrinted>
  <dcterms:created xsi:type="dcterms:W3CDTF">2015-08-10T09:11:00Z</dcterms:created>
  <dcterms:modified xsi:type="dcterms:W3CDTF">2016-06-20T06:02:00Z</dcterms:modified>
</cp:coreProperties>
</file>