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62" w:rsidRPr="00ED1D5D" w:rsidRDefault="00276B62" w:rsidP="00276B62">
      <w:pPr>
        <w:spacing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6413E6">
        <w:rPr>
          <w:rFonts w:ascii="Tahoma" w:hAnsi="Tahoma" w:cs="Tahoma"/>
          <w:color w:val="333333"/>
          <w:sz w:val="18"/>
          <w:szCs w:val="18"/>
        </w:rPr>
        <w:t>Межрегиональная инспекция ФНС Росси</w:t>
      </w:r>
      <w:bookmarkStart w:id="0" w:name="_GoBack"/>
      <w:bookmarkEnd w:id="0"/>
      <w:r w:rsidRPr="006413E6">
        <w:rPr>
          <w:rFonts w:ascii="Tahoma" w:hAnsi="Tahoma" w:cs="Tahoma"/>
          <w:color w:val="333333"/>
          <w:sz w:val="18"/>
          <w:szCs w:val="18"/>
        </w:rPr>
        <w:t xml:space="preserve">и по </w:t>
      </w:r>
      <w:r>
        <w:rPr>
          <w:rFonts w:ascii="Tahoma" w:hAnsi="Tahoma" w:cs="Tahoma"/>
          <w:color w:val="333333"/>
          <w:sz w:val="18"/>
          <w:szCs w:val="18"/>
        </w:rPr>
        <w:t>Южному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федеральному округу проводит конкурс на замещение </w:t>
      </w:r>
      <w:r>
        <w:rPr>
          <w:rFonts w:ascii="Tahoma" w:hAnsi="Tahoma" w:cs="Tahoma"/>
          <w:color w:val="333333"/>
          <w:sz w:val="18"/>
          <w:szCs w:val="18"/>
        </w:rPr>
        <w:t xml:space="preserve">следующих </w:t>
      </w:r>
      <w:r w:rsidRPr="006413E6">
        <w:rPr>
          <w:rFonts w:ascii="Tahoma" w:hAnsi="Tahoma" w:cs="Tahoma"/>
          <w:color w:val="333333"/>
          <w:sz w:val="18"/>
          <w:szCs w:val="18"/>
        </w:rPr>
        <w:t>вакантн</w:t>
      </w:r>
      <w:r>
        <w:rPr>
          <w:rFonts w:ascii="Tahoma" w:hAnsi="Tahoma" w:cs="Tahoma"/>
          <w:color w:val="333333"/>
          <w:sz w:val="18"/>
          <w:szCs w:val="18"/>
        </w:rPr>
        <w:t>ых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должност</w:t>
      </w:r>
      <w:r>
        <w:rPr>
          <w:rFonts w:ascii="Tahoma" w:hAnsi="Tahoma" w:cs="Tahoma"/>
          <w:color w:val="333333"/>
          <w:sz w:val="18"/>
          <w:szCs w:val="18"/>
        </w:rPr>
        <w:t>ей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государственной гражданской службы</w:t>
      </w:r>
      <w:r>
        <w:rPr>
          <w:rFonts w:ascii="Tahoma" w:hAnsi="Tahoma" w:cs="Tahoma"/>
          <w:color w:val="333333"/>
          <w:sz w:val="18"/>
          <w:szCs w:val="18"/>
        </w:rPr>
        <w:t>:</w:t>
      </w:r>
      <w:r w:rsidRPr="00ED1D5D">
        <w:rPr>
          <w:rFonts w:ascii="Tahoma" w:hAnsi="Tahoma" w:cs="Tahoma"/>
          <w:color w:val="333333"/>
          <w:sz w:val="18"/>
          <w:szCs w:val="18"/>
        </w:rPr>
        <w:t> </w:t>
      </w:r>
    </w:p>
    <w:tbl>
      <w:tblPr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2"/>
        <w:gridCol w:w="1679"/>
        <w:gridCol w:w="1400"/>
        <w:gridCol w:w="2165"/>
        <w:gridCol w:w="2687"/>
      </w:tblGrid>
      <w:tr w:rsidR="00276B62" w:rsidRPr="00ED1D5D" w:rsidTr="008F3F08">
        <w:trPr>
          <w:trHeight w:val="1307"/>
          <w:tblCellSpacing w:w="7" w:type="dxa"/>
        </w:trPr>
        <w:tc>
          <w:tcPr>
            <w:tcW w:w="932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Наименование отдела</w:t>
            </w:r>
          </w:p>
        </w:tc>
        <w:tc>
          <w:tcPr>
            <w:tcW w:w="852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Наименова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</w:rPr>
              <w:t>-</w:t>
            </w: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ние</w:t>
            </w:r>
            <w:proofErr w:type="spellEnd"/>
            <w:proofErr w:type="gramEnd"/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 xml:space="preserve"> вакантной должности</w:t>
            </w:r>
          </w:p>
        </w:tc>
        <w:tc>
          <w:tcPr>
            <w:tcW w:w="709" w:type="pct"/>
            <w:vAlign w:val="center"/>
            <w:hideMark/>
          </w:tcPr>
          <w:p w:rsidR="00276B62" w:rsidRPr="00ED1D5D" w:rsidRDefault="00276B62" w:rsidP="008F3F08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Количество</w:t>
            </w:r>
          </w:p>
          <w:p w:rsidR="00276B62" w:rsidRPr="00ED1D5D" w:rsidRDefault="00276B62" w:rsidP="008F3F08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вакантных</w:t>
            </w:r>
          </w:p>
          <w:p w:rsidR="00276B62" w:rsidRPr="00ED1D5D" w:rsidRDefault="00276B62" w:rsidP="008F3F08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должностей</w:t>
            </w:r>
          </w:p>
        </w:tc>
        <w:tc>
          <w:tcPr>
            <w:tcW w:w="1100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Квалификационные требования</w:t>
            </w:r>
          </w:p>
        </w:tc>
        <w:tc>
          <w:tcPr>
            <w:tcW w:w="1364" w:type="pct"/>
            <w:vAlign w:val="center"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bCs/>
                <w:color w:val="333333"/>
                <w:sz w:val="18"/>
              </w:rPr>
            </w:pPr>
            <w:r w:rsidRPr="003734ED">
              <w:rPr>
                <w:rFonts w:ascii="Tahoma" w:hAnsi="Tahoma" w:cs="Tahoma"/>
                <w:b/>
                <w:bCs/>
                <w:color w:val="333333"/>
                <w:sz w:val="18"/>
              </w:rPr>
              <w:t>Должностные обязанности:</w:t>
            </w:r>
          </w:p>
        </w:tc>
      </w:tr>
      <w:tr w:rsidR="00276B62" w:rsidRPr="00ED1D5D" w:rsidTr="008F3F08">
        <w:trPr>
          <w:trHeight w:val="432"/>
          <w:tblCellSpacing w:w="7" w:type="dxa"/>
        </w:trPr>
        <w:tc>
          <w:tcPr>
            <w:tcW w:w="932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Отдел контроля налоговых органов</w:t>
            </w:r>
          </w:p>
        </w:tc>
        <w:tc>
          <w:tcPr>
            <w:tcW w:w="852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Консультант</w:t>
            </w:r>
          </w:p>
        </w:tc>
        <w:tc>
          <w:tcPr>
            <w:tcW w:w="709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высшее профессиональное образование; стаж работы не менее 2-х лет государственной гражданской службы или не менее 4-х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лет по специальности</w:t>
            </w:r>
          </w:p>
        </w:tc>
        <w:tc>
          <w:tcPr>
            <w:tcW w:w="1364" w:type="pct"/>
            <w:vAlign w:val="center"/>
          </w:tcPr>
          <w:p w:rsidR="00276B62" w:rsidRPr="008E1997" w:rsidRDefault="00276B62" w:rsidP="008F3F08">
            <w:pPr>
              <w:pStyle w:val="a5"/>
              <w:suppressAutoHyphens/>
              <w:rPr>
                <w:rFonts w:ascii="Tahoma" w:hAnsi="Tahoma" w:cs="Tahoma"/>
                <w:color w:val="333333"/>
                <w:sz w:val="18"/>
                <w:szCs w:val="18"/>
                <w:highlight w:val="yellow"/>
              </w:rPr>
            </w:pP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 xml:space="preserve">Знание законов Российской федерации в области налогообложения: осуществление налогового </w:t>
            </w:r>
            <w:proofErr w:type="gramStart"/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 xml:space="preserve">контроля,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знание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арбитражного процессуального кодекса, знание Федерального закона от 26.10.2002 № 127-ФЗ «О несостоятельности (банкротства)»</w:t>
            </w: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>. Участие в организации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>и проведении аудиторских проверок внутреннего аудита территориальных органов ФНС России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>умение анализировать предоставленные материалы, четко формулировать причины и последствия выявленных нарушений</w:t>
            </w:r>
          </w:p>
        </w:tc>
      </w:tr>
      <w:tr w:rsidR="00276B62" w:rsidRPr="00ED1D5D" w:rsidTr="008F3F08">
        <w:trPr>
          <w:trHeight w:val="432"/>
          <w:tblCellSpacing w:w="7" w:type="dxa"/>
        </w:trPr>
        <w:tc>
          <w:tcPr>
            <w:tcW w:w="932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Отдел контроля налоговых органов</w:t>
            </w:r>
          </w:p>
        </w:tc>
        <w:tc>
          <w:tcPr>
            <w:tcW w:w="852" w:type="pct"/>
            <w:vAlign w:val="center"/>
            <w:hideMark/>
          </w:tcPr>
          <w:p w:rsidR="00276B62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Главный государственный налоговый инспектор</w:t>
            </w:r>
          </w:p>
        </w:tc>
        <w:tc>
          <w:tcPr>
            <w:tcW w:w="709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высшее профессиональное образование; стаж работы не менее 2-х лет государственной гражданской службы или не менее 4-х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лет по специальности</w:t>
            </w:r>
          </w:p>
        </w:tc>
        <w:tc>
          <w:tcPr>
            <w:tcW w:w="1364" w:type="pct"/>
            <w:vAlign w:val="center"/>
          </w:tcPr>
          <w:p w:rsidR="00276B62" w:rsidRPr="00594E84" w:rsidRDefault="00276B62" w:rsidP="008F3F08">
            <w:pPr>
              <w:pStyle w:val="a5"/>
              <w:suppressAutoHyphens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>Знание законов Российской федерации в области налогообложения: осуществление налогового контроля. Участие в организации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594E84">
              <w:rPr>
                <w:rFonts w:ascii="Tahoma" w:hAnsi="Tahoma" w:cs="Tahoma"/>
                <w:color w:val="333333"/>
                <w:sz w:val="18"/>
                <w:szCs w:val="18"/>
              </w:rPr>
              <w:t>и проведении аудиторских проверок внутреннего аудита территориальных органов ФНС России, умение анализировать предоставленные материалы, четко формулировать причины и последствия выявленных нарушений</w:t>
            </w:r>
          </w:p>
        </w:tc>
      </w:tr>
    </w:tbl>
    <w:p w:rsidR="00276B62" w:rsidRPr="00ED1D5D" w:rsidRDefault="00276B62" w:rsidP="00276B62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>
        <w:rPr>
          <w:rFonts w:ascii="Tahoma" w:hAnsi="Tahoma" w:cs="Tahoma"/>
          <w:color w:val="333333"/>
          <w:sz w:val="18"/>
          <w:szCs w:val="18"/>
        </w:rPr>
        <w:t xml:space="preserve">, указанных выше должностей </w:t>
      </w:r>
      <w:r w:rsidRPr="00ED1D5D">
        <w:rPr>
          <w:rFonts w:ascii="Tahoma" w:hAnsi="Tahoma" w:cs="Tahoma"/>
          <w:color w:val="333333"/>
          <w:sz w:val="18"/>
          <w:szCs w:val="18"/>
        </w:rPr>
        <w:t>состоит из:</w:t>
      </w:r>
    </w:p>
    <w:tbl>
      <w:tblPr>
        <w:tblW w:w="94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6"/>
        <w:gridCol w:w="1509"/>
        <w:gridCol w:w="1900"/>
        <w:gridCol w:w="1492"/>
        <w:gridCol w:w="743"/>
        <w:gridCol w:w="1214"/>
      </w:tblGrid>
      <w:tr w:rsidR="00276B62" w:rsidRPr="00ED1D5D" w:rsidTr="008F3F08">
        <w:trPr>
          <w:trHeight w:val="390"/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8343F4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8343F4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консультант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A6096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</w:rPr>
              <w:t>Главный государственный налоговый инспектор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 xml:space="preserve">Месячного оклада в соответствии с замещаемой должностью государственной гражданской службы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Российской Федерации (должностного оклада)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5212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5044</w:t>
            </w:r>
            <w:r w:rsidRPr="00213D78">
              <w:rPr>
                <w:rFonts w:ascii="Tahoma" w:hAnsi="Tahoma" w:cs="Tahoma"/>
                <w:color w:val="333333"/>
                <w:sz w:val="18"/>
                <w:szCs w:val="18"/>
              </w:rPr>
              <w:t xml:space="preserve"> руб.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276B62" w:rsidRPr="00ED1D5D" w:rsidTr="008F3F08">
        <w:trPr>
          <w:trHeight w:val="555"/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310C30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599</w:t>
            </w: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-1934 </w:t>
            </w: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>руб.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310C30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599</w:t>
            </w: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-1934 </w:t>
            </w: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>руб.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310C30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310C30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310C30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 30%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 30%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90-120%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90-120%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</w:p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276B62" w:rsidRPr="00ED1D5D" w:rsidTr="008F3F08">
        <w:trPr>
          <w:trHeight w:val="1194"/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3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B62" w:rsidRPr="00430BE9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Премии за выполнение особо важных и сложных заданий</w:t>
            </w:r>
          </w:p>
        </w:tc>
        <w:tc>
          <w:tcPr>
            <w:tcW w:w="3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Ежемесячного денежного поощрения</w:t>
            </w:r>
          </w:p>
        </w:tc>
        <w:tc>
          <w:tcPr>
            <w:tcW w:w="3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B62" w:rsidRPr="00ED1D5D" w:rsidRDefault="00276B62" w:rsidP="008F3F08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 xml:space="preserve">в размере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276B62" w:rsidRPr="00ED1D5D" w:rsidTr="008F3F08">
        <w:trPr>
          <w:tblCellSpacing w:w="7" w:type="dxa"/>
        </w:trPr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Материальн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ой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помощ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и</w:t>
            </w:r>
          </w:p>
        </w:tc>
        <w:tc>
          <w:tcPr>
            <w:tcW w:w="3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B62" w:rsidRPr="00ED1D5D" w:rsidRDefault="00276B62" w:rsidP="008F3F08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</w:tbl>
    <w:p w:rsidR="00276B62" w:rsidRPr="00ED1D5D" w:rsidRDefault="00276B62" w:rsidP="00276B62">
      <w:pPr>
        <w:spacing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 </w:t>
      </w:r>
    </w:p>
    <w:p w:rsidR="00276B62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Для участия в конкурсе </w:t>
      </w:r>
      <w:r w:rsidRPr="00B43DF7">
        <w:rPr>
          <w:rFonts w:ascii="Tahoma" w:hAnsi="Tahoma" w:cs="Tahoma"/>
          <w:b/>
          <w:bCs/>
          <w:sz w:val="18"/>
          <w:szCs w:val="18"/>
          <w:u w:val="single"/>
        </w:rPr>
        <w:t>гражданин</w:t>
      </w:r>
      <w:r w:rsidRPr="00B43DF7">
        <w:rPr>
          <w:rFonts w:ascii="Tahoma" w:hAnsi="Tahoma" w:cs="Tahoma"/>
          <w:sz w:val="18"/>
          <w:szCs w:val="18"/>
        </w:rPr>
        <w:t xml:space="preserve"> представляет следующие документы: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hyperlink r:id="rId4" w:history="1">
        <w:r w:rsidRPr="00B43DF7">
          <w:rPr>
            <w:rStyle w:val="a3"/>
            <w:rFonts w:ascii="Tahoma" w:hAnsi="Tahoma" w:cs="Tahoma"/>
            <w:sz w:val="18"/>
            <w:szCs w:val="18"/>
          </w:rPr>
          <w:t>личное заявление</w:t>
        </w:r>
      </w:hyperlink>
      <w:r w:rsidRPr="00B43DF7">
        <w:rPr>
          <w:rFonts w:ascii="Tahoma" w:hAnsi="Tahoma" w:cs="Tahoma"/>
          <w:sz w:val="18"/>
          <w:szCs w:val="18"/>
        </w:rPr>
        <w:t>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- собственноручно заполненную и подписанную </w:t>
      </w:r>
      <w:r w:rsidRPr="00B43DF7">
        <w:rPr>
          <w:rFonts w:ascii="Tahoma" w:hAnsi="Tahoma" w:cs="Tahoma"/>
          <w:sz w:val="18"/>
          <w:szCs w:val="18"/>
          <w:u w:val="single"/>
        </w:rPr>
        <w:t>анкету</w:t>
      </w:r>
      <w:r w:rsidRPr="00B43DF7">
        <w:rPr>
          <w:rFonts w:ascii="Tahoma" w:hAnsi="Tahoma" w:cs="Tahoma"/>
          <w:sz w:val="18"/>
          <w:szCs w:val="18"/>
        </w:rPr>
        <w:t xml:space="preserve">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документы, подтверждающие необходимое профессиональное образование, стаж работы и квалификацию: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копию трудовой книжки (за исключением случаев, когда трудовая (служебная) деятельность осуществляется впервые), или иные документы, подтверждающие трудовую (служебную) деятельность гражданина, </w:t>
      </w:r>
      <w:r w:rsidRPr="00B43DF7">
        <w:rPr>
          <w:rFonts w:ascii="Tahoma" w:hAnsi="Tahoma" w:cs="Tahoma"/>
          <w:sz w:val="18"/>
          <w:szCs w:val="18"/>
          <w:u w:val="single"/>
        </w:rPr>
        <w:t>заверенные</w:t>
      </w:r>
      <w:r w:rsidRPr="00B43DF7">
        <w:rPr>
          <w:rFonts w:ascii="Tahoma" w:hAnsi="Tahoma" w:cs="Tahoma"/>
          <w:sz w:val="18"/>
          <w:szCs w:val="18"/>
        </w:rPr>
        <w:t xml:space="preserve"> кадровой службой </w:t>
      </w:r>
      <w:r w:rsidRPr="00B43DF7">
        <w:rPr>
          <w:rFonts w:ascii="Tahoma" w:hAnsi="Tahoma" w:cs="Tahoma"/>
          <w:sz w:val="18"/>
          <w:szCs w:val="18"/>
          <w:u w:val="single"/>
        </w:rPr>
        <w:t>по месту работы</w:t>
      </w:r>
      <w:r w:rsidRPr="00B43DF7">
        <w:rPr>
          <w:rFonts w:ascii="Tahoma" w:hAnsi="Tahoma" w:cs="Tahoma"/>
          <w:sz w:val="18"/>
          <w:szCs w:val="18"/>
        </w:rPr>
        <w:t>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lastRenderedPageBreak/>
        <w:t>копии документов о профессиональном образовании (</w:t>
      </w:r>
      <w:r w:rsidRPr="00B43DF7">
        <w:rPr>
          <w:rFonts w:ascii="Tahoma" w:hAnsi="Tahoma" w:cs="Tahoma"/>
          <w:sz w:val="18"/>
          <w:szCs w:val="18"/>
          <w:u w:val="single"/>
        </w:rPr>
        <w:t>с приложением</w:t>
      </w:r>
      <w:r w:rsidRPr="00B43DF7">
        <w:rPr>
          <w:rFonts w:ascii="Tahoma" w:hAnsi="Tahoma" w:cs="Tahoma"/>
          <w:sz w:val="18"/>
          <w:szCs w:val="18"/>
        </w:rPr>
        <w:t xml:space="preserve">), а также по желанию гражданина - о дополнительном профессиональном образовании, о присвоении ученой степени, ученого звания, </w:t>
      </w:r>
      <w:r w:rsidRPr="00B43DF7">
        <w:rPr>
          <w:rFonts w:ascii="Tahoma" w:hAnsi="Tahoma" w:cs="Tahoma"/>
          <w:sz w:val="18"/>
          <w:szCs w:val="18"/>
          <w:u w:val="single"/>
        </w:rPr>
        <w:t>заверенные нотариально или кадровыми службами по месту работы</w:t>
      </w:r>
      <w:r w:rsidRPr="00B43DF7">
        <w:rPr>
          <w:rFonts w:ascii="Tahoma" w:hAnsi="Tahoma" w:cs="Tahoma"/>
          <w:sz w:val="18"/>
          <w:szCs w:val="18"/>
        </w:rPr>
        <w:t>;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документ об отсутствии у гражданина заболевания, препятствующего поступлению на гражданскую службу или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ее прохождению (</w:t>
      </w:r>
      <w:r w:rsidRPr="00B43DF7">
        <w:rPr>
          <w:rFonts w:ascii="Tahoma" w:hAnsi="Tahoma" w:cs="Tahoma"/>
          <w:color w:val="333333"/>
          <w:sz w:val="18"/>
          <w:szCs w:val="18"/>
          <w:u w:val="single"/>
        </w:rPr>
        <w:t>форма № 001-ГС/у</w:t>
      </w:r>
      <w:r w:rsidRPr="00B43DF7">
        <w:rPr>
          <w:rFonts w:ascii="Tahoma" w:hAnsi="Tahoma" w:cs="Tahoma"/>
          <w:color w:val="333333"/>
          <w:sz w:val="18"/>
          <w:szCs w:val="18"/>
        </w:rPr>
        <w:t>);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B43DF7">
          <w:rPr>
            <w:rFonts w:ascii="Tahoma" w:hAnsi="Tahoma" w:cs="Tahoma"/>
            <w:color w:val="333333"/>
            <w:sz w:val="18"/>
            <w:szCs w:val="18"/>
          </w:rPr>
          <w:t>2004 г</w:t>
        </w:r>
      </w:smartTag>
      <w:r w:rsidRPr="00B43DF7">
        <w:rPr>
          <w:rFonts w:ascii="Tahoma" w:hAnsi="Tahoma" w:cs="Tahoma"/>
          <w:color w:val="333333"/>
          <w:sz w:val="18"/>
          <w:szCs w:val="18"/>
        </w:rPr>
        <w:t>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76B62" w:rsidRDefault="00276B62" w:rsidP="00276B62">
      <w:pPr>
        <w:ind w:firstLine="720"/>
        <w:jc w:val="both"/>
        <w:rPr>
          <w:rFonts w:ascii="Tahoma" w:hAnsi="Tahoma" w:cs="Tahoma"/>
          <w:color w:val="333333"/>
          <w:sz w:val="18"/>
          <w:szCs w:val="18"/>
        </w:rPr>
      </w:pP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Для участия в конкурсе </w:t>
      </w:r>
      <w:r w:rsidRPr="00B43DF7">
        <w:rPr>
          <w:rFonts w:ascii="Tahoma" w:hAnsi="Tahoma" w:cs="Tahoma"/>
          <w:b/>
          <w:bCs/>
          <w:color w:val="333333"/>
          <w:sz w:val="18"/>
          <w:szCs w:val="18"/>
          <w:u w:val="single"/>
        </w:rPr>
        <w:t>гражданский служащий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представляет следующие документы: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hyperlink r:id="rId5" w:history="1">
        <w:r w:rsidRPr="00B43DF7">
          <w:rPr>
            <w:rStyle w:val="a3"/>
            <w:rFonts w:ascii="Tahoma" w:hAnsi="Tahoma" w:cs="Tahoma"/>
            <w:sz w:val="18"/>
            <w:szCs w:val="18"/>
          </w:rPr>
          <w:t>заявление на имя представителя нанимателя</w:t>
        </w:r>
      </w:hyperlink>
      <w:r w:rsidRPr="00B43DF7">
        <w:rPr>
          <w:rFonts w:ascii="Tahoma" w:hAnsi="Tahoma" w:cs="Tahoma"/>
          <w:sz w:val="18"/>
          <w:szCs w:val="18"/>
        </w:rPr>
        <w:t>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r w:rsidRPr="00B43DF7">
        <w:rPr>
          <w:rFonts w:ascii="Tahoma" w:hAnsi="Tahoma" w:cs="Tahoma"/>
          <w:b/>
          <w:sz w:val="18"/>
          <w:szCs w:val="18"/>
          <w:u w:val="single"/>
        </w:rPr>
        <w:t>подписанную и заверенную</w:t>
      </w:r>
      <w:r w:rsidRPr="00B43DF7">
        <w:rPr>
          <w:rFonts w:ascii="Tahoma" w:hAnsi="Tahoma" w:cs="Tahoma"/>
          <w:sz w:val="18"/>
          <w:szCs w:val="18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B43DF7">
        <w:rPr>
          <w:rFonts w:ascii="Tahoma" w:hAnsi="Tahoma" w:cs="Tahoma"/>
          <w:sz w:val="18"/>
          <w:szCs w:val="18"/>
        </w:rPr>
        <w:t xml:space="preserve">, </w:t>
      </w:r>
      <w:r w:rsidRPr="00B43DF7">
        <w:rPr>
          <w:rFonts w:ascii="Tahoma" w:hAnsi="Tahoma" w:cs="Tahoma"/>
          <w:sz w:val="18"/>
          <w:szCs w:val="18"/>
          <w:u w:val="single"/>
        </w:rPr>
        <w:t>анкету</w:t>
      </w:r>
      <w:r w:rsidRPr="00B43DF7">
        <w:rPr>
          <w:rFonts w:ascii="Tahoma" w:hAnsi="Tahoma" w:cs="Tahoma"/>
          <w:sz w:val="18"/>
          <w:szCs w:val="18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Государственный гражданский служащий вправе на общих основаниях участвовать в конкурсе независимо от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того, какую должность он замещает на период проведения конкурса.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Решение конкурсной комиссии принимается в отсутствие кандидата.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Прием документов для участия в конкурсе будет проводиться </w:t>
      </w:r>
      <w:r w:rsidRPr="00B43DF7">
        <w:rPr>
          <w:rFonts w:ascii="Tahoma" w:hAnsi="Tahoma" w:cs="Tahoma"/>
          <w:b/>
          <w:sz w:val="18"/>
          <w:szCs w:val="18"/>
        </w:rPr>
        <w:t xml:space="preserve">с </w:t>
      </w:r>
      <w:r>
        <w:rPr>
          <w:rFonts w:ascii="Tahoma" w:hAnsi="Tahoma" w:cs="Tahoma"/>
          <w:b/>
          <w:sz w:val="18"/>
          <w:szCs w:val="18"/>
        </w:rPr>
        <w:t>05 марта</w:t>
      </w:r>
      <w:r w:rsidRPr="00B43DF7">
        <w:rPr>
          <w:rFonts w:ascii="Tahoma" w:hAnsi="Tahoma" w:cs="Tahoma"/>
          <w:b/>
          <w:sz w:val="18"/>
          <w:szCs w:val="18"/>
        </w:rPr>
        <w:t xml:space="preserve"> по </w:t>
      </w:r>
      <w:r>
        <w:rPr>
          <w:rFonts w:ascii="Tahoma" w:hAnsi="Tahoma" w:cs="Tahoma"/>
          <w:b/>
          <w:sz w:val="18"/>
          <w:szCs w:val="18"/>
        </w:rPr>
        <w:t xml:space="preserve">25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марта </w:t>
      </w:r>
      <w:r w:rsidRPr="00B43DF7">
        <w:rPr>
          <w:rFonts w:ascii="Tahoma" w:hAnsi="Tahoma" w:cs="Tahoma"/>
          <w:b/>
          <w:sz w:val="18"/>
          <w:szCs w:val="18"/>
        </w:rPr>
        <w:t> 201</w:t>
      </w:r>
      <w:r>
        <w:rPr>
          <w:rFonts w:ascii="Tahoma" w:hAnsi="Tahoma" w:cs="Tahoma"/>
          <w:b/>
          <w:sz w:val="18"/>
          <w:szCs w:val="18"/>
        </w:rPr>
        <w:t>5</w:t>
      </w:r>
      <w:proofErr w:type="gramEnd"/>
      <w:r w:rsidRPr="00B43DF7">
        <w:rPr>
          <w:rFonts w:ascii="Tahoma" w:hAnsi="Tahoma" w:cs="Tahoma"/>
          <w:b/>
          <w:sz w:val="18"/>
          <w:szCs w:val="18"/>
        </w:rPr>
        <w:t> года</w:t>
      </w:r>
      <w:r w:rsidRPr="00B43DF7">
        <w:rPr>
          <w:rFonts w:ascii="Tahoma" w:hAnsi="Tahoma" w:cs="Tahoma"/>
          <w:sz w:val="18"/>
          <w:szCs w:val="18"/>
        </w:rPr>
        <w:t xml:space="preserve">. Время приема документов: понедельник-четверг с </w:t>
      </w:r>
      <w:proofErr w:type="gramStart"/>
      <w:r>
        <w:rPr>
          <w:rFonts w:ascii="Tahoma" w:hAnsi="Tahoma" w:cs="Tahoma"/>
          <w:sz w:val="18"/>
          <w:szCs w:val="18"/>
        </w:rPr>
        <w:t>10</w:t>
      </w:r>
      <w:r w:rsidRPr="00B43DF7">
        <w:rPr>
          <w:rFonts w:ascii="Tahoma" w:hAnsi="Tahoma" w:cs="Tahoma"/>
          <w:sz w:val="18"/>
          <w:szCs w:val="18"/>
        </w:rPr>
        <w:t>.00  до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17.00, пятница с</w:t>
      </w:r>
      <w:r>
        <w:rPr>
          <w:rFonts w:ascii="Tahoma" w:hAnsi="Tahoma" w:cs="Tahoma"/>
          <w:sz w:val="18"/>
          <w:szCs w:val="18"/>
        </w:rPr>
        <w:t xml:space="preserve"> 10</w:t>
      </w:r>
      <w:r w:rsidRPr="00B43DF7">
        <w:rPr>
          <w:rFonts w:ascii="Tahoma" w:hAnsi="Tahoma" w:cs="Tahoma"/>
          <w:sz w:val="18"/>
          <w:szCs w:val="18"/>
        </w:rPr>
        <w:t>.00 до 15.30.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276B62" w:rsidRPr="00B43DF7" w:rsidRDefault="00276B62" w:rsidP="00276B62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</w:t>
      </w:r>
      <w:proofErr w:type="gramStart"/>
      <w:r w:rsidRPr="00B43DF7">
        <w:rPr>
          <w:rFonts w:ascii="Tahoma" w:hAnsi="Tahoma" w:cs="Tahoma"/>
          <w:sz w:val="18"/>
          <w:szCs w:val="18"/>
        </w:rPr>
        <w:t>чего  подлежат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уничтожению.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 </w:t>
      </w:r>
    </w:p>
    <w:p w:rsidR="00276B62" w:rsidRPr="00B43DF7" w:rsidRDefault="00276B62" w:rsidP="00276B62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Адрес приема документов: </w:t>
      </w:r>
      <w:r w:rsidRPr="00B43DF7">
        <w:rPr>
          <w:rFonts w:ascii="Tahoma" w:hAnsi="Tahoma" w:cs="Tahoma"/>
          <w:sz w:val="18"/>
          <w:szCs w:val="18"/>
        </w:rPr>
        <w:t xml:space="preserve">344000, г. Ростов на Дону, пр. Ворошиловский,54, </w:t>
      </w:r>
      <w:proofErr w:type="gramStart"/>
      <w:r w:rsidRPr="00B43DF7">
        <w:rPr>
          <w:rFonts w:ascii="Tahoma" w:hAnsi="Tahoma" w:cs="Tahoma"/>
          <w:sz w:val="18"/>
          <w:szCs w:val="18"/>
        </w:rPr>
        <w:t>шестой  этаж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(здание  ИФНС России по Октябрьскому р-ну г.</w:t>
      </w:r>
      <w:r>
        <w:rPr>
          <w:rFonts w:ascii="Tahoma" w:hAnsi="Tahoma" w:cs="Tahoma"/>
          <w:sz w:val="18"/>
          <w:szCs w:val="18"/>
        </w:rPr>
        <w:t xml:space="preserve"> </w:t>
      </w:r>
      <w:r w:rsidRPr="00B43DF7">
        <w:rPr>
          <w:rFonts w:ascii="Tahoma" w:hAnsi="Tahoma" w:cs="Tahoma"/>
          <w:sz w:val="18"/>
          <w:szCs w:val="18"/>
        </w:rPr>
        <w:t xml:space="preserve">Ростова на Дону), комн. 603, </w:t>
      </w:r>
      <w:r w:rsidRPr="00B43DF7">
        <w:rPr>
          <w:rFonts w:ascii="Tahoma" w:hAnsi="Tahoma" w:cs="Tahoma"/>
          <w:color w:val="333333"/>
          <w:sz w:val="18"/>
          <w:szCs w:val="18"/>
        </w:rPr>
        <w:t>факс: (863)232-64-92;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Контактные телефоны: </w:t>
      </w:r>
      <w:r w:rsidRPr="00B43DF7">
        <w:rPr>
          <w:rFonts w:ascii="Tahoma" w:hAnsi="Tahoma" w:cs="Tahoma"/>
          <w:sz w:val="18"/>
          <w:szCs w:val="18"/>
        </w:rPr>
        <w:t>(863) 232-72-11; (863) 232-82-74.</w:t>
      </w: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</w:p>
    <w:p w:rsidR="00276B62" w:rsidRPr="00B43DF7" w:rsidRDefault="00276B62" w:rsidP="00276B62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Проведение конкурса на замещение вакантных должностей государственной гражданской службы </w:t>
      </w:r>
      <w:r w:rsidRPr="00B43DF7">
        <w:rPr>
          <w:rStyle w:val="a4"/>
          <w:rFonts w:ascii="Tahoma" w:hAnsi="Tahoma" w:cs="Tahoma"/>
          <w:b/>
          <w:i w:val="0"/>
          <w:color w:val="333333"/>
          <w:sz w:val="18"/>
          <w:szCs w:val="18"/>
        </w:rPr>
        <w:t>планируется</w:t>
      </w:r>
      <w:r w:rsidRPr="00B43DF7">
        <w:rPr>
          <w:rFonts w:ascii="Tahoma" w:hAnsi="Tahoma" w:cs="Tahoma"/>
          <w:b/>
          <w:color w:val="333333"/>
          <w:sz w:val="18"/>
          <w:szCs w:val="18"/>
        </w:rPr>
        <w:t xml:space="preserve"> </w:t>
      </w:r>
      <w:proofErr w:type="gramStart"/>
      <w:r w:rsidRPr="00B43DF7">
        <w:rPr>
          <w:rFonts w:ascii="Tahoma" w:hAnsi="Tahoma" w:cs="Tahoma"/>
          <w:b/>
          <w:sz w:val="18"/>
          <w:szCs w:val="18"/>
        </w:rPr>
        <w:t xml:space="preserve">на  </w:t>
      </w:r>
      <w:r>
        <w:rPr>
          <w:rFonts w:ascii="Tahoma" w:hAnsi="Tahoma" w:cs="Tahoma"/>
          <w:b/>
          <w:sz w:val="18"/>
          <w:szCs w:val="18"/>
        </w:rPr>
        <w:t>10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апреля 2015 </w:t>
      </w:r>
      <w:r w:rsidRPr="00B43DF7">
        <w:rPr>
          <w:rFonts w:ascii="Tahoma" w:hAnsi="Tahoma" w:cs="Tahoma"/>
          <w:b/>
          <w:sz w:val="18"/>
          <w:szCs w:val="18"/>
        </w:rPr>
        <w:t>года</w:t>
      </w:r>
      <w:r w:rsidRPr="00B43DF7">
        <w:rPr>
          <w:rFonts w:ascii="Tahoma" w:hAnsi="Tahoma" w:cs="Tahoma"/>
          <w:sz w:val="18"/>
          <w:szCs w:val="18"/>
        </w:rPr>
        <w:t xml:space="preserve"> по адресу: 344000, г. Ростов на Дону, пр. Ворошиловский,54, шестой  этаж.</w:t>
      </w:r>
    </w:p>
    <w:p w:rsidR="00DE03E1" w:rsidRDefault="00DE03E1"/>
    <w:sectPr w:rsidR="00DE03E1" w:rsidSect="00276B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B"/>
    <w:rsid w:val="00276B62"/>
    <w:rsid w:val="00C67E7B"/>
    <w:rsid w:val="00D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EC95-3EAF-47DD-ADD5-D567C4D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B62"/>
    <w:rPr>
      <w:color w:val="0000FF"/>
      <w:u w:val="single"/>
    </w:rPr>
  </w:style>
  <w:style w:type="character" w:styleId="a4">
    <w:name w:val="Emphasis"/>
    <w:basedOn w:val="a0"/>
    <w:qFormat/>
    <w:rsid w:val="00276B62"/>
    <w:rPr>
      <w:i/>
      <w:iCs/>
    </w:rPr>
  </w:style>
  <w:style w:type="paragraph" w:styleId="a5">
    <w:name w:val="Plain Text"/>
    <w:basedOn w:val="a"/>
    <w:link w:val="a6"/>
    <w:uiPriority w:val="99"/>
    <w:rsid w:val="00276B6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276B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html/docs/KONKURS/zayavl_gossl.doc" TargetMode="External"/><Relationship Id="rId4" Type="http://schemas.openxmlformats.org/officeDocument/2006/relationships/hyperlink" Target="http://www.nalog.ru/html/docs/KONKURS/zayavl_grazh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2015-03-03T10:40:00Z</dcterms:created>
  <dcterms:modified xsi:type="dcterms:W3CDTF">2015-03-03T10:40:00Z</dcterms:modified>
</cp:coreProperties>
</file>