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3C65ED" w:rsidRPr="003C65ED" w14:paraId="07EBE171" w14:textId="77777777" w:rsidTr="00174FD9">
        <w:trPr>
          <w:trHeight w:val="347"/>
        </w:trPr>
        <w:tc>
          <w:tcPr>
            <w:tcW w:w="5000" w:type="pct"/>
            <w:gridSpan w:val="2"/>
          </w:tcPr>
          <w:p w14:paraId="580A0077" w14:textId="24F7C046" w:rsidR="00DC755A" w:rsidRPr="003C65ED" w:rsidRDefault="00DC755A" w:rsidP="00A33709">
            <w:pPr>
              <w:tabs>
                <w:tab w:val="left" w:pos="851"/>
                <w:tab w:val="left" w:pos="1276"/>
              </w:tabs>
              <w:jc w:val="center"/>
              <w:rPr>
                <w:rFonts w:eastAsia="Calibri"/>
                <w:color w:val="FF0000"/>
                <w:szCs w:val="28"/>
                <w:lang w:bidi="en-US"/>
              </w:rPr>
            </w:pPr>
          </w:p>
          <w:p w14:paraId="12C0C255" w14:textId="77777777" w:rsidR="00DC755A" w:rsidRPr="003C65ED" w:rsidRDefault="00DC755A" w:rsidP="00A33709">
            <w:pPr>
              <w:tabs>
                <w:tab w:val="left" w:pos="851"/>
                <w:tab w:val="left" w:pos="1276"/>
              </w:tabs>
              <w:jc w:val="center"/>
              <w:rPr>
                <w:rFonts w:eastAsia="Calibri"/>
                <w:color w:val="FF0000"/>
                <w:szCs w:val="28"/>
                <w:lang w:bidi="en-US"/>
              </w:rPr>
            </w:pPr>
          </w:p>
        </w:tc>
      </w:tr>
      <w:tr w:rsidR="003C65ED" w:rsidRPr="003C65ED"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3C65ED" w:rsidRDefault="00DC755A" w:rsidP="00A33709">
            <w:pPr>
              <w:tabs>
                <w:tab w:val="left" w:pos="851"/>
                <w:tab w:val="left" w:pos="1276"/>
              </w:tabs>
              <w:jc w:val="center"/>
              <w:rPr>
                <w:rFonts w:eastAsia="Calibri"/>
                <w:color w:val="FF0000"/>
                <w:kern w:val="1"/>
                <w:szCs w:val="28"/>
              </w:rPr>
            </w:pPr>
          </w:p>
        </w:tc>
        <w:tc>
          <w:tcPr>
            <w:tcW w:w="2536" w:type="pct"/>
          </w:tcPr>
          <w:p w14:paraId="183E8456"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6E88F0D" w14:textId="77777777" w:rsidTr="00174FD9">
        <w:trPr>
          <w:trHeight w:val="8505"/>
        </w:trPr>
        <w:tc>
          <w:tcPr>
            <w:tcW w:w="5000" w:type="pct"/>
            <w:gridSpan w:val="2"/>
            <w:vAlign w:val="center"/>
          </w:tcPr>
          <w:p w14:paraId="6E26DAD6" w14:textId="77777777" w:rsidR="009C42AF" w:rsidRPr="00D546C3" w:rsidRDefault="009C42AF" w:rsidP="009C42AF">
            <w:pPr>
              <w:jc w:val="center"/>
              <w:rPr>
                <w:bCs/>
                <w:sz w:val="36"/>
                <w:szCs w:val="36"/>
              </w:rPr>
            </w:pPr>
            <w:bookmarkStart w:id="0" w:name="_Hlk531611921"/>
            <w:r w:rsidRPr="00D546C3">
              <w:rPr>
                <w:bCs/>
                <w:sz w:val="36"/>
                <w:szCs w:val="36"/>
              </w:rPr>
              <w:t>Правила обмена информацией для</w:t>
            </w:r>
          </w:p>
          <w:p w14:paraId="63A6375B" w14:textId="77777777" w:rsidR="009C42AF" w:rsidRPr="00D546C3" w:rsidRDefault="009C42AF" w:rsidP="009C42AF">
            <w:pPr>
              <w:jc w:val="center"/>
              <w:rPr>
                <w:rFonts w:eastAsia="Calibri"/>
                <w:bCs/>
                <w:lang w:bidi="en-US"/>
              </w:rPr>
            </w:pPr>
            <w:r w:rsidRPr="00D546C3">
              <w:rPr>
                <w:bCs/>
                <w:sz w:val="36"/>
                <w:szCs w:val="36"/>
              </w:rPr>
              <w:t>упрощенной процедуры получения налоговых вычетов</w:t>
            </w:r>
          </w:p>
          <w:p w14:paraId="3717A8A2" w14:textId="325174AB" w:rsidR="00DC755A" w:rsidRPr="00A33709" w:rsidRDefault="007719D5" w:rsidP="00A33709">
            <w:pPr>
              <w:pStyle w:val="aff1"/>
              <w:tabs>
                <w:tab w:val="left" w:pos="851"/>
                <w:tab w:val="left" w:pos="1276"/>
              </w:tabs>
              <w:ind w:firstLine="0"/>
              <w:rPr>
                <w:sz w:val="36"/>
                <w:szCs w:val="36"/>
              </w:rPr>
            </w:pPr>
            <w:r>
              <w:rPr>
                <w:sz w:val="36"/>
                <w:szCs w:val="36"/>
              </w:rPr>
              <w:t xml:space="preserve"> </w:t>
            </w:r>
          </w:p>
          <w:bookmarkEnd w:id="0"/>
          <w:p w14:paraId="24F71FCB" w14:textId="49B4E237" w:rsidR="00DC755A" w:rsidRPr="00A33709" w:rsidRDefault="00DC755A" w:rsidP="00A33709">
            <w:pPr>
              <w:pStyle w:val="aff1"/>
              <w:tabs>
                <w:tab w:val="left" w:pos="851"/>
                <w:tab w:val="left" w:pos="1276"/>
              </w:tabs>
              <w:ind w:firstLine="0"/>
              <w:rPr>
                <w:noProof/>
                <w:szCs w:val="28"/>
              </w:rPr>
            </w:pPr>
            <w:r w:rsidRPr="00A33709">
              <w:rPr>
                <w:bCs/>
                <w:szCs w:val="28"/>
              </w:rPr>
              <w:t xml:space="preserve">Страниц </w:t>
            </w:r>
            <w:r w:rsidR="00C35690">
              <w:rPr>
                <w:bCs/>
                <w:szCs w:val="28"/>
              </w:rPr>
              <w:t>42</w:t>
            </w:r>
          </w:p>
          <w:p w14:paraId="21AD0D6B" w14:textId="65BC8E10" w:rsidR="007C285C" w:rsidRPr="003C65ED" w:rsidRDefault="007C285C" w:rsidP="00A33709">
            <w:pPr>
              <w:pStyle w:val="aff1"/>
              <w:tabs>
                <w:tab w:val="left" w:pos="851"/>
                <w:tab w:val="left" w:pos="1276"/>
              </w:tabs>
              <w:ind w:firstLine="0"/>
              <w:rPr>
                <w:color w:val="FF0000"/>
                <w:szCs w:val="28"/>
              </w:rPr>
            </w:pPr>
            <w:r w:rsidRPr="00A33709">
              <w:rPr>
                <w:noProof/>
                <w:szCs w:val="28"/>
              </w:rPr>
              <w:t xml:space="preserve">Версия </w:t>
            </w:r>
            <w:r w:rsidR="007719D5">
              <w:rPr>
                <w:noProof/>
                <w:szCs w:val="28"/>
              </w:rPr>
              <w:t>0.</w:t>
            </w:r>
            <w:r w:rsidR="00CB2DEE">
              <w:rPr>
                <w:noProof/>
                <w:szCs w:val="28"/>
              </w:rPr>
              <w:t>6</w:t>
            </w:r>
          </w:p>
        </w:tc>
      </w:tr>
      <w:tr w:rsidR="003C65ED" w:rsidRPr="003C65ED"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3C65ED" w:rsidRDefault="00DC755A" w:rsidP="00A33709">
            <w:pPr>
              <w:tabs>
                <w:tab w:val="left" w:pos="851"/>
                <w:tab w:val="left" w:pos="1276"/>
              </w:tabs>
              <w:rPr>
                <w:rFonts w:eastAsia="Calibri"/>
                <w:color w:val="FF0000"/>
                <w:kern w:val="1"/>
                <w:szCs w:val="28"/>
              </w:rPr>
            </w:pPr>
          </w:p>
        </w:tc>
        <w:tc>
          <w:tcPr>
            <w:tcW w:w="2536" w:type="pct"/>
          </w:tcPr>
          <w:p w14:paraId="6BBA453F" w14:textId="77777777" w:rsidR="00DC755A" w:rsidRPr="003C65ED" w:rsidRDefault="00DC755A" w:rsidP="00A33709">
            <w:pPr>
              <w:tabs>
                <w:tab w:val="left" w:pos="851"/>
                <w:tab w:val="left" w:pos="1276"/>
              </w:tabs>
              <w:rPr>
                <w:rFonts w:eastAsia="Calibri"/>
                <w:color w:val="FF0000"/>
                <w:kern w:val="1"/>
                <w:szCs w:val="28"/>
              </w:rPr>
            </w:pPr>
          </w:p>
        </w:tc>
      </w:tr>
      <w:tr w:rsidR="003C65ED" w:rsidRPr="00A33709" w14:paraId="5542792E" w14:textId="77777777" w:rsidTr="001E664E">
        <w:trPr>
          <w:trHeight w:val="1958"/>
        </w:trPr>
        <w:tc>
          <w:tcPr>
            <w:tcW w:w="5000" w:type="pct"/>
            <w:gridSpan w:val="2"/>
            <w:vAlign w:val="bottom"/>
          </w:tcPr>
          <w:p w14:paraId="5C737AFF" w14:textId="3A64FD4E" w:rsidR="009C42AF" w:rsidRDefault="00DC755A" w:rsidP="00A33709">
            <w:pPr>
              <w:pStyle w:val="aff1"/>
              <w:tabs>
                <w:tab w:val="left" w:pos="851"/>
                <w:tab w:val="left" w:pos="1276"/>
              </w:tabs>
              <w:ind w:firstLine="0"/>
              <w:rPr>
                <w:rFonts w:eastAsia="Calibri"/>
                <w:lang w:bidi="en-US"/>
              </w:rPr>
            </w:pPr>
            <w:r w:rsidRPr="00A33709">
              <w:rPr>
                <w:rFonts w:eastAsia="Calibri"/>
                <w:lang w:bidi="en-US"/>
              </w:rPr>
              <w:t>20</w:t>
            </w:r>
            <w:r w:rsidR="00001A5A" w:rsidRPr="00A33709">
              <w:rPr>
                <w:rFonts w:eastAsia="Calibri"/>
                <w:lang w:bidi="en-US"/>
              </w:rPr>
              <w:t>20</w:t>
            </w:r>
          </w:p>
          <w:p w14:paraId="6CF4810B" w14:textId="77777777" w:rsidR="009C42AF" w:rsidRPr="009C42AF" w:rsidRDefault="009C42AF" w:rsidP="009C42AF">
            <w:pPr>
              <w:rPr>
                <w:rFonts w:eastAsia="Calibri"/>
                <w:lang w:bidi="en-US"/>
              </w:rPr>
            </w:pPr>
          </w:p>
          <w:p w14:paraId="4F5667A3" w14:textId="7B076440" w:rsidR="009C42AF" w:rsidRDefault="009C42AF" w:rsidP="009C42AF">
            <w:pPr>
              <w:rPr>
                <w:rFonts w:eastAsia="Calibri"/>
                <w:lang w:bidi="en-US"/>
              </w:rPr>
            </w:pPr>
          </w:p>
          <w:p w14:paraId="2D4DF382" w14:textId="77777777" w:rsidR="009C42AF" w:rsidRPr="009C42AF" w:rsidRDefault="009C42AF" w:rsidP="009C42AF">
            <w:pPr>
              <w:rPr>
                <w:rFonts w:eastAsia="Calibri"/>
                <w:lang w:bidi="en-US"/>
              </w:rPr>
            </w:pPr>
          </w:p>
          <w:p w14:paraId="4E1DCA91" w14:textId="77777777" w:rsidR="00DC755A" w:rsidRPr="009C42AF" w:rsidRDefault="00DC755A" w:rsidP="009C42AF">
            <w:pPr>
              <w:rPr>
                <w:rFonts w:eastAsia="Calibri"/>
                <w:lang w:bidi="en-US"/>
              </w:rPr>
            </w:pPr>
          </w:p>
        </w:tc>
      </w:tr>
    </w:tbl>
    <w:p w14:paraId="4C8C1CE9" w14:textId="3D7D216E" w:rsidR="004C4AFD" w:rsidRPr="00A33709" w:rsidRDefault="008600C9" w:rsidP="00A33709">
      <w:pPr>
        <w:pStyle w:val="aff1"/>
        <w:pageBreakBefore/>
        <w:tabs>
          <w:tab w:val="left" w:pos="851"/>
          <w:tab w:val="left" w:pos="1276"/>
        </w:tabs>
        <w:ind w:firstLine="0"/>
        <w:rPr>
          <w:rFonts w:eastAsiaTheme="majorEastAsia" w:cstheme="majorBidi"/>
          <w:b/>
          <w:bCs/>
          <w:szCs w:val="32"/>
          <w:lang w:eastAsia="en-US"/>
        </w:rPr>
      </w:pPr>
      <w:r w:rsidRPr="00A33709">
        <w:rPr>
          <w:b/>
          <w:bCs/>
        </w:rPr>
        <w:lastRenderedPageBreak/>
        <w:t xml:space="preserve">ЛИСТ РЕГИСТРАЦИИ </w:t>
      </w:r>
      <w:r w:rsidRPr="00A33709">
        <w:rPr>
          <w:rFonts w:eastAsiaTheme="majorEastAsia" w:cstheme="majorBidi"/>
          <w:b/>
          <w:bCs/>
          <w:szCs w:val="32"/>
          <w:lang w:eastAsia="en-US"/>
        </w:rPr>
        <w:t>ИЗМЕНЕНИЙ</w:t>
      </w:r>
    </w:p>
    <w:bookmarkStart w:id="1" w:name="_Hlk2605783" w:displacedByCustomXml="next"/>
    <w:bookmarkStart w:id="2" w:name="_Toc4164792" w:displacedByCustomXml="next"/>
    <w:sdt>
      <w:sdtPr>
        <w:rPr>
          <w:rFonts w:eastAsiaTheme="minorEastAsia" w:cstheme="minorBidi"/>
          <w:noProof/>
          <w:color w:val="FF0000"/>
          <w:sz w:val="24"/>
          <w:szCs w:val="22"/>
          <w:lang w:eastAsia="en-US"/>
        </w:rPr>
        <w:id w:val="435485257"/>
        <w:docPartObj>
          <w:docPartGallery w:val="Table of Contents"/>
          <w:docPartUnique/>
        </w:docPartObj>
      </w:sdtPr>
      <w:sdtEndPr>
        <w:rPr>
          <w:rFonts w:eastAsiaTheme="minorHAnsi"/>
          <w:b/>
          <w:bCs/>
          <w:sz w:val="28"/>
        </w:rPr>
      </w:sdtEndPr>
      <w:sdtContent>
        <w:bookmarkEnd w:id="1" w:displacedByCustomXml="prev"/>
        <w:p w14:paraId="2A054589" w14:textId="39531A7A" w:rsidR="001E664E" w:rsidRPr="00282735" w:rsidRDefault="00F209A2" w:rsidP="00A33709">
          <w:pPr>
            <w:pStyle w:val="aff1"/>
            <w:pageBreakBefore/>
            <w:tabs>
              <w:tab w:val="left" w:pos="851"/>
              <w:tab w:val="left" w:pos="1276"/>
            </w:tabs>
            <w:ind w:firstLine="0"/>
          </w:pPr>
          <w:r w:rsidRPr="00282735">
            <w:t>СОДЕРЖАНИЕ</w:t>
          </w:r>
        </w:p>
        <w:p w14:paraId="0895C6A8" w14:textId="3FC285A2" w:rsidR="00CB2DEE" w:rsidRDefault="00235560">
          <w:pPr>
            <w:pStyle w:val="14"/>
            <w:rPr>
              <w:rFonts w:asciiTheme="minorHAnsi" w:eastAsiaTheme="minorEastAsia" w:hAnsiTheme="minorHAnsi"/>
              <w:sz w:val="22"/>
              <w:lang w:eastAsia="ru-RU"/>
            </w:rPr>
          </w:pPr>
          <w:r w:rsidRPr="003C65ED">
            <w:rPr>
              <w:color w:val="FF0000"/>
              <w:sz w:val="22"/>
            </w:rPr>
            <w:fldChar w:fldCharType="begin"/>
          </w:r>
          <w:r w:rsidRPr="003C65ED">
            <w:rPr>
              <w:color w:val="FF0000"/>
              <w:sz w:val="22"/>
            </w:rPr>
            <w:instrText xml:space="preserve"> TOC \o "3-3" \h \z \t "Заголовок 1;1;Заголовок 2;2;Заголовок 4;1;Заголовок 5;2;Заголовок 6;3" </w:instrText>
          </w:r>
          <w:r w:rsidRPr="003C65ED">
            <w:rPr>
              <w:color w:val="FF0000"/>
              <w:sz w:val="22"/>
            </w:rPr>
            <w:fldChar w:fldCharType="separate"/>
          </w:r>
          <w:hyperlink w:anchor="_Toc58607973" w:history="1">
            <w:r w:rsidR="00CB2DEE" w:rsidRPr="00DC71DE">
              <w:rPr>
                <w:rStyle w:val="ae"/>
                <w:rFonts w:eastAsia="Calibri" w:cs="Times New Roman"/>
              </w:rPr>
              <w:t>Принятые сокращения и обозначения</w:t>
            </w:r>
            <w:r w:rsidR="00CB2DEE">
              <w:rPr>
                <w:webHidden/>
              </w:rPr>
              <w:tab/>
            </w:r>
            <w:r w:rsidR="00CB2DEE">
              <w:rPr>
                <w:webHidden/>
              </w:rPr>
              <w:fldChar w:fldCharType="begin"/>
            </w:r>
            <w:r w:rsidR="00CB2DEE">
              <w:rPr>
                <w:webHidden/>
              </w:rPr>
              <w:instrText xml:space="preserve"> PAGEREF _Toc58607973 \h </w:instrText>
            </w:r>
            <w:r w:rsidR="00CB2DEE">
              <w:rPr>
                <w:webHidden/>
              </w:rPr>
            </w:r>
            <w:r w:rsidR="00CB2DEE">
              <w:rPr>
                <w:webHidden/>
              </w:rPr>
              <w:fldChar w:fldCharType="separate"/>
            </w:r>
            <w:r w:rsidR="00CB2DEE">
              <w:rPr>
                <w:webHidden/>
              </w:rPr>
              <w:t>4</w:t>
            </w:r>
            <w:r w:rsidR="00CB2DEE">
              <w:rPr>
                <w:webHidden/>
              </w:rPr>
              <w:fldChar w:fldCharType="end"/>
            </w:r>
          </w:hyperlink>
        </w:p>
        <w:p w14:paraId="74F2D2C6" w14:textId="5C99A55D" w:rsidR="00CB2DEE" w:rsidRDefault="00492E22">
          <w:pPr>
            <w:pStyle w:val="14"/>
            <w:rPr>
              <w:rFonts w:asciiTheme="minorHAnsi" w:eastAsiaTheme="minorEastAsia" w:hAnsiTheme="minorHAnsi"/>
              <w:sz w:val="22"/>
              <w:lang w:eastAsia="ru-RU"/>
            </w:rPr>
          </w:pPr>
          <w:hyperlink w:anchor="_Toc58607974" w:history="1">
            <w:r w:rsidR="00CB2DEE" w:rsidRPr="00DC71DE">
              <w:rPr>
                <w:rStyle w:val="ae"/>
                <w:rFonts w:eastAsia="Times New Roman"/>
                <w:snapToGrid w:val="0"/>
              </w:rPr>
              <w:t>1.</w:t>
            </w:r>
            <w:r w:rsidR="00CB2DEE">
              <w:rPr>
                <w:rFonts w:asciiTheme="minorHAnsi" w:eastAsiaTheme="minorEastAsia" w:hAnsiTheme="minorHAnsi"/>
                <w:sz w:val="22"/>
                <w:lang w:eastAsia="ru-RU"/>
              </w:rPr>
              <w:tab/>
            </w:r>
            <w:r w:rsidR="00CB2DEE" w:rsidRPr="00DC71DE">
              <w:rPr>
                <w:rStyle w:val="ae"/>
                <w:rFonts w:eastAsia="Times New Roman"/>
                <w:snapToGrid w:val="0"/>
              </w:rPr>
              <w:t>Нормативные ссылки</w:t>
            </w:r>
            <w:r w:rsidR="00CB2DEE">
              <w:rPr>
                <w:webHidden/>
              </w:rPr>
              <w:tab/>
            </w:r>
            <w:r w:rsidR="00CB2DEE">
              <w:rPr>
                <w:webHidden/>
              </w:rPr>
              <w:fldChar w:fldCharType="begin"/>
            </w:r>
            <w:r w:rsidR="00CB2DEE">
              <w:rPr>
                <w:webHidden/>
              </w:rPr>
              <w:instrText xml:space="preserve"> PAGEREF _Toc58607974 \h </w:instrText>
            </w:r>
            <w:r w:rsidR="00CB2DEE">
              <w:rPr>
                <w:webHidden/>
              </w:rPr>
            </w:r>
            <w:r w:rsidR="00CB2DEE">
              <w:rPr>
                <w:webHidden/>
              </w:rPr>
              <w:fldChar w:fldCharType="separate"/>
            </w:r>
            <w:r w:rsidR="00CB2DEE">
              <w:rPr>
                <w:webHidden/>
              </w:rPr>
              <w:t>5</w:t>
            </w:r>
            <w:r w:rsidR="00CB2DEE">
              <w:rPr>
                <w:webHidden/>
              </w:rPr>
              <w:fldChar w:fldCharType="end"/>
            </w:r>
          </w:hyperlink>
        </w:p>
        <w:p w14:paraId="228CFB87" w14:textId="7EB5FFD8" w:rsidR="00CB2DEE" w:rsidRDefault="00492E22">
          <w:pPr>
            <w:pStyle w:val="14"/>
            <w:rPr>
              <w:rFonts w:asciiTheme="minorHAnsi" w:eastAsiaTheme="minorEastAsia" w:hAnsiTheme="minorHAnsi"/>
              <w:sz w:val="22"/>
              <w:lang w:eastAsia="ru-RU"/>
            </w:rPr>
          </w:pPr>
          <w:hyperlink w:anchor="_Toc58607975" w:history="1">
            <w:r w:rsidR="00CB2DEE" w:rsidRPr="00DC71DE">
              <w:rPr>
                <w:rStyle w:val="ae"/>
                <w:snapToGrid w:val="0"/>
              </w:rPr>
              <w:t>2.</w:t>
            </w:r>
            <w:r w:rsidR="00CB2DEE">
              <w:rPr>
                <w:rFonts w:asciiTheme="minorHAnsi" w:eastAsiaTheme="minorEastAsia" w:hAnsiTheme="minorHAnsi"/>
                <w:sz w:val="22"/>
                <w:lang w:eastAsia="ru-RU"/>
              </w:rPr>
              <w:tab/>
            </w:r>
            <w:r w:rsidR="00CB2DEE" w:rsidRPr="00DC71DE">
              <w:rPr>
                <w:rStyle w:val="ae"/>
                <w:rFonts w:eastAsia="Times New Roman"/>
                <w:snapToGrid w:val="0"/>
              </w:rPr>
              <w:t>Общие положения</w:t>
            </w:r>
            <w:r w:rsidR="00CB2DEE">
              <w:rPr>
                <w:webHidden/>
              </w:rPr>
              <w:tab/>
            </w:r>
            <w:r w:rsidR="00CB2DEE">
              <w:rPr>
                <w:webHidden/>
              </w:rPr>
              <w:fldChar w:fldCharType="begin"/>
            </w:r>
            <w:r w:rsidR="00CB2DEE">
              <w:rPr>
                <w:webHidden/>
              </w:rPr>
              <w:instrText xml:space="preserve"> PAGEREF _Toc58607975 \h </w:instrText>
            </w:r>
            <w:r w:rsidR="00CB2DEE">
              <w:rPr>
                <w:webHidden/>
              </w:rPr>
            </w:r>
            <w:r w:rsidR="00CB2DEE">
              <w:rPr>
                <w:webHidden/>
              </w:rPr>
              <w:fldChar w:fldCharType="separate"/>
            </w:r>
            <w:r w:rsidR="00CB2DEE">
              <w:rPr>
                <w:webHidden/>
              </w:rPr>
              <w:t>6</w:t>
            </w:r>
            <w:r w:rsidR="00CB2DEE">
              <w:rPr>
                <w:webHidden/>
              </w:rPr>
              <w:fldChar w:fldCharType="end"/>
            </w:r>
          </w:hyperlink>
        </w:p>
        <w:p w14:paraId="159A3ECA" w14:textId="43D8F001" w:rsidR="00CB2DEE" w:rsidRDefault="00492E22">
          <w:pPr>
            <w:pStyle w:val="14"/>
            <w:rPr>
              <w:rFonts w:asciiTheme="minorHAnsi" w:eastAsiaTheme="minorEastAsia" w:hAnsiTheme="minorHAnsi"/>
              <w:sz w:val="22"/>
              <w:lang w:eastAsia="ru-RU"/>
            </w:rPr>
          </w:pPr>
          <w:hyperlink w:anchor="_Toc58607976" w:history="1">
            <w:r w:rsidR="00CB2DEE" w:rsidRPr="00DC71DE">
              <w:rPr>
                <w:rStyle w:val="ae"/>
                <w:rFonts w:eastAsia="Times New Roman"/>
                <w:snapToGrid w:val="0"/>
              </w:rPr>
              <w:t>3.</w:t>
            </w:r>
            <w:r w:rsidR="00CB2DEE">
              <w:rPr>
                <w:rFonts w:asciiTheme="minorHAnsi" w:eastAsiaTheme="minorEastAsia" w:hAnsiTheme="minorHAnsi"/>
                <w:sz w:val="22"/>
                <w:lang w:eastAsia="ru-RU"/>
              </w:rPr>
              <w:tab/>
            </w:r>
            <w:r w:rsidR="00CB2DEE" w:rsidRPr="00DC71DE">
              <w:rPr>
                <w:rStyle w:val="ae"/>
                <w:rFonts w:eastAsia="Times New Roman"/>
                <w:snapToGrid w:val="0"/>
              </w:rPr>
              <w:t>Порядок информационного Налогового агента с автоматизированной информационной системой ФНС России</w:t>
            </w:r>
            <w:r w:rsidR="00CB2DEE">
              <w:rPr>
                <w:webHidden/>
              </w:rPr>
              <w:tab/>
            </w:r>
            <w:r w:rsidR="00CB2DEE">
              <w:rPr>
                <w:webHidden/>
              </w:rPr>
              <w:fldChar w:fldCharType="begin"/>
            </w:r>
            <w:r w:rsidR="00CB2DEE">
              <w:rPr>
                <w:webHidden/>
              </w:rPr>
              <w:instrText xml:space="preserve"> PAGEREF _Toc58607976 \h </w:instrText>
            </w:r>
            <w:r w:rsidR="00CB2DEE">
              <w:rPr>
                <w:webHidden/>
              </w:rPr>
            </w:r>
            <w:r w:rsidR="00CB2DEE">
              <w:rPr>
                <w:webHidden/>
              </w:rPr>
              <w:fldChar w:fldCharType="separate"/>
            </w:r>
            <w:r w:rsidR="00CB2DEE">
              <w:rPr>
                <w:webHidden/>
              </w:rPr>
              <w:t>9</w:t>
            </w:r>
            <w:r w:rsidR="00CB2DEE">
              <w:rPr>
                <w:webHidden/>
              </w:rPr>
              <w:fldChar w:fldCharType="end"/>
            </w:r>
          </w:hyperlink>
        </w:p>
        <w:p w14:paraId="59678F91" w14:textId="6AC35814" w:rsidR="00CB2DEE" w:rsidRDefault="00492E22">
          <w:pPr>
            <w:pStyle w:val="14"/>
            <w:tabs>
              <w:tab w:val="left" w:pos="794"/>
            </w:tabs>
            <w:rPr>
              <w:rFonts w:asciiTheme="minorHAnsi" w:eastAsiaTheme="minorEastAsia" w:hAnsiTheme="minorHAnsi"/>
              <w:sz w:val="22"/>
              <w:lang w:eastAsia="ru-RU"/>
            </w:rPr>
          </w:pPr>
          <w:hyperlink w:anchor="_Toc58607977" w:history="1">
            <w:r w:rsidR="00CB2DEE" w:rsidRPr="00DC71DE">
              <w:rPr>
                <w:rStyle w:val="ae"/>
                <w:rFonts w:eastAsia="Calibri" w:cs="Times New Roman"/>
              </w:rPr>
              <w:t>3.1</w:t>
            </w:r>
            <w:r w:rsidR="00CB2DEE">
              <w:rPr>
                <w:rFonts w:asciiTheme="minorHAnsi" w:eastAsiaTheme="minorEastAsia" w:hAnsiTheme="minorHAnsi"/>
                <w:sz w:val="22"/>
                <w:lang w:eastAsia="ru-RU"/>
              </w:rPr>
              <w:tab/>
            </w:r>
            <w:r w:rsidR="00CB2DEE" w:rsidRPr="00DC71DE">
              <w:rPr>
                <w:rStyle w:val="ae"/>
                <w:rFonts w:eastAsia="Calibri" w:cs="Times New Roman"/>
              </w:rPr>
              <w:t>Подключение к контуру интеграционного тестирования</w:t>
            </w:r>
            <w:r w:rsidR="00CB2DEE">
              <w:rPr>
                <w:webHidden/>
              </w:rPr>
              <w:tab/>
            </w:r>
            <w:r w:rsidR="00CB2DEE">
              <w:rPr>
                <w:webHidden/>
              </w:rPr>
              <w:fldChar w:fldCharType="begin"/>
            </w:r>
            <w:r w:rsidR="00CB2DEE">
              <w:rPr>
                <w:webHidden/>
              </w:rPr>
              <w:instrText xml:space="preserve"> PAGEREF _Toc58607977 \h </w:instrText>
            </w:r>
            <w:r w:rsidR="00CB2DEE">
              <w:rPr>
                <w:webHidden/>
              </w:rPr>
            </w:r>
            <w:r w:rsidR="00CB2DEE">
              <w:rPr>
                <w:webHidden/>
              </w:rPr>
              <w:fldChar w:fldCharType="separate"/>
            </w:r>
            <w:r w:rsidR="00CB2DEE">
              <w:rPr>
                <w:webHidden/>
              </w:rPr>
              <w:t>9</w:t>
            </w:r>
            <w:r w:rsidR="00CB2DEE">
              <w:rPr>
                <w:webHidden/>
              </w:rPr>
              <w:fldChar w:fldCharType="end"/>
            </w:r>
          </w:hyperlink>
        </w:p>
        <w:p w14:paraId="74FB92C0" w14:textId="64DADECE" w:rsidR="00CB2DEE" w:rsidRDefault="00492E22">
          <w:pPr>
            <w:pStyle w:val="14"/>
            <w:tabs>
              <w:tab w:val="left" w:pos="794"/>
            </w:tabs>
            <w:rPr>
              <w:rFonts w:asciiTheme="minorHAnsi" w:eastAsiaTheme="minorEastAsia" w:hAnsiTheme="minorHAnsi"/>
              <w:sz w:val="22"/>
              <w:lang w:eastAsia="ru-RU"/>
            </w:rPr>
          </w:pPr>
          <w:hyperlink w:anchor="_Toc58607978" w:history="1">
            <w:r w:rsidR="00CB2DEE" w:rsidRPr="00DC71DE">
              <w:rPr>
                <w:rStyle w:val="ae"/>
                <w:rFonts w:eastAsia="Calibri" w:cs="Times New Roman"/>
              </w:rPr>
              <w:t>3.2</w:t>
            </w:r>
            <w:r w:rsidR="00CB2DEE">
              <w:rPr>
                <w:rFonts w:asciiTheme="minorHAnsi" w:eastAsiaTheme="minorEastAsia" w:hAnsiTheme="minorHAnsi"/>
                <w:sz w:val="22"/>
                <w:lang w:eastAsia="ru-RU"/>
              </w:rPr>
              <w:tab/>
            </w:r>
            <w:r w:rsidR="00CB2DEE" w:rsidRPr="00DC71DE">
              <w:rPr>
                <w:rStyle w:val="ae"/>
                <w:rFonts w:eastAsia="Calibri" w:cs="Times New Roman"/>
              </w:rPr>
              <w:t>Тестирование информационного взаимодействия с Внешним пользователем</w:t>
            </w:r>
            <w:r w:rsidR="00CB2DEE">
              <w:rPr>
                <w:webHidden/>
              </w:rPr>
              <w:tab/>
            </w:r>
            <w:r w:rsidR="00CB2DEE">
              <w:rPr>
                <w:webHidden/>
              </w:rPr>
              <w:fldChar w:fldCharType="begin"/>
            </w:r>
            <w:r w:rsidR="00CB2DEE">
              <w:rPr>
                <w:webHidden/>
              </w:rPr>
              <w:instrText xml:space="preserve"> PAGEREF _Toc58607978 \h </w:instrText>
            </w:r>
            <w:r w:rsidR="00CB2DEE">
              <w:rPr>
                <w:webHidden/>
              </w:rPr>
            </w:r>
            <w:r w:rsidR="00CB2DEE">
              <w:rPr>
                <w:webHidden/>
              </w:rPr>
              <w:fldChar w:fldCharType="separate"/>
            </w:r>
            <w:r w:rsidR="00CB2DEE">
              <w:rPr>
                <w:webHidden/>
              </w:rPr>
              <w:t>10</w:t>
            </w:r>
            <w:r w:rsidR="00CB2DEE">
              <w:rPr>
                <w:webHidden/>
              </w:rPr>
              <w:fldChar w:fldCharType="end"/>
            </w:r>
          </w:hyperlink>
        </w:p>
        <w:p w14:paraId="7239D139" w14:textId="3004362C" w:rsidR="00CB2DEE" w:rsidRDefault="00492E22">
          <w:pPr>
            <w:pStyle w:val="14"/>
            <w:rPr>
              <w:rFonts w:asciiTheme="minorHAnsi" w:eastAsiaTheme="minorEastAsia" w:hAnsiTheme="minorHAnsi"/>
              <w:sz w:val="22"/>
              <w:lang w:eastAsia="ru-RU"/>
            </w:rPr>
          </w:pPr>
          <w:hyperlink w:anchor="_Toc58607979" w:history="1">
            <w:r w:rsidR="00CB2DEE" w:rsidRPr="00DC71DE">
              <w:rPr>
                <w:rStyle w:val="ae"/>
                <w:rFonts w:eastAsia="Calibri" w:cs="Times New Roman"/>
              </w:rPr>
              <w:t>3.3 Подключение к контуру промышленной эксплуатации</w:t>
            </w:r>
            <w:r w:rsidR="00CB2DEE">
              <w:rPr>
                <w:webHidden/>
              </w:rPr>
              <w:tab/>
            </w:r>
            <w:r w:rsidR="00CB2DEE">
              <w:rPr>
                <w:webHidden/>
              </w:rPr>
              <w:fldChar w:fldCharType="begin"/>
            </w:r>
            <w:r w:rsidR="00CB2DEE">
              <w:rPr>
                <w:webHidden/>
              </w:rPr>
              <w:instrText xml:space="preserve"> PAGEREF _Toc58607979 \h </w:instrText>
            </w:r>
            <w:r w:rsidR="00CB2DEE">
              <w:rPr>
                <w:webHidden/>
              </w:rPr>
            </w:r>
            <w:r w:rsidR="00CB2DEE">
              <w:rPr>
                <w:webHidden/>
              </w:rPr>
              <w:fldChar w:fldCharType="separate"/>
            </w:r>
            <w:r w:rsidR="00CB2DEE">
              <w:rPr>
                <w:webHidden/>
              </w:rPr>
              <w:t>11</w:t>
            </w:r>
            <w:r w:rsidR="00CB2DEE">
              <w:rPr>
                <w:webHidden/>
              </w:rPr>
              <w:fldChar w:fldCharType="end"/>
            </w:r>
          </w:hyperlink>
        </w:p>
        <w:p w14:paraId="2F1C731E" w14:textId="6C40E0E6" w:rsidR="00CB2DEE" w:rsidRDefault="00492E22">
          <w:pPr>
            <w:pStyle w:val="14"/>
            <w:rPr>
              <w:rFonts w:asciiTheme="minorHAnsi" w:eastAsiaTheme="minorEastAsia" w:hAnsiTheme="minorHAnsi"/>
              <w:sz w:val="22"/>
              <w:lang w:eastAsia="ru-RU"/>
            </w:rPr>
          </w:pPr>
          <w:hyperlink w:anchor="_Toc58607980" w:history="1">
            <w:r w:rsidR="00CB2DEE" w:rsidRPr="00DC71DE">
              <w:rPr>
                <w:rStyle w:val="ae"/>
                <w:rFonts w:eastAsia="Calibri" w:cs="Times New Roman"/>
              </w:rPr>
              <w:t>3.4 Отключение Внешнего пользователя от КИТ и (или) КПЭ по инициативе пользователя</w:t>
            </w:r>
            <w:r w:rsidR="00CB2DEE">
              <w:rPr>
                <w:webHidden/>
              </w:rPr>
              <w:tab/>
            </w:r>
            <w:r w:rsidR="00CB2DEE">
              <w:rPr>
                <w:webHidden/>
              </w:rPr>
              <w:fldChar w:fldCharType="begin"/>
            </w:r>
            <w:r w:rsidR="00CB2DEE">
              <w:rPr>
                <w:webHidden/>
              </w:rPr>
              <w:instrText xml:space="preserve"> PAGEREF _Toc58607980 \h </w:instrText>
            </w:r>
            <w:r w:rsidR="00CB2DEE">
              <w:rPr>
                <w:webHidden/>
              </w:rPr>
            </w:r>
            <w:r w:rsidR="00CB2DEE">
              <w:rPr>
                <w:webHidden/>
              </w:rPr>
              <w:fldChar w:fldCharType="separate"/>
            </w:r>
            <w:r w:rsidR="00CB2DEE">
              <w:rPr>
                <w:webHidden/>
              </w:rPr>
              <w:t>12</w:t>
            </w:r>
            <w:r w:rsidR="00CB2DEE">
              <w:rPr>
                <w:webHidden/>
              </w:rPr>
              <w:fldChar w:fldCharType="end"/>
            </w:r>
          </w:hyperlink>
        </w:p>
        <w:p w14:paraId="7178FFAA" w14:textId="706018A3" w:rsidR="00CB2DEE" w:rsidRDefault="00492E22">
          <w:pPr>
            <w:pStyle w:val="14"/>
            <w:rPr>
              <w:rFonts w:asciiTheme="minorHAnsi" w:eastAsiaTheme="minorEastAsia" w:hAnsiTheme="minorHAnsi"/>
              <w:sz w:val="22"/>
              <w:lang w:eastAsia="ru-RU"/>
            </w:rPr>
          </w:pPr>
          <w:hyperlink w:anchor="_Toc58607981" w:history="1">
            <w:r w:rsidR="00CB2DEE" w:rsidRPr="00DC71DE">
              <w:rPr>
                <w:rStyle w:val="ae"/>
                <w:rFonts w:eastAsia="Calibri" w:cs="Times New Roman"/>
              </w:rPr>
              <w:t>3.5 Отключение Внешнего пользователя от КИТ и (или) КПЭ по инициативе Уполномоченного органа</w:t>
            </w:r>
            <w:r w:rsidR="00CB2DEE">
              <w:rPr>
                <w:webHidden/>
              </w:rPr>
              <w:tab/>
            </w:r>
            <w:r w:rsidR="00CB2DEE">
              <w:rPr>
                <w:webHidden/>
              </w:rPr>
              <w:fldChar w:fldCharType="begin"/>
            </w:r>
            <w:r w:rsidR="00CB2DEE">
              <w:rPr>
                <w:webHidden/>
              </w:rPr>
              <w:instrText xml:space="preserve"> PAGEREF _Toc58607981 \h </w:instrText>
            </w:r>
            <w:r w:rsidR="00CB2DEE">
              <w:rPr>
                <w:webHidden/>
              </w:rPr>
            </w:r>
            <w:r w:rsidR="00CB2DEE">
              <w:rPr>
                <w:webHidden/>
              </w:rPr>
              <w:fldChar w:fldCharType="separate"/>
            </w:r>
            <w:r w:rsidR="00CB2DEE">
              <w:rPr>
                <w:webHidden/>
              </w:rPr>
              <w:t>12</w:t>
            </w:r>
            <w:r w:rsidR="00CB2DEE">
              <w:rPr>
                <w:webHidden/>
              </w:rPr>
              <w:fldChar w:fldCharType="end"/>
            </w:r>
          </w:hyperlink>
        </w:p>
        <w:p w14:paraId="49F51EAF" w14:textId="374683CE" w:rsidR="00CB2DEE" w:rsidRDefault="00492E22">
          <w:pPr>
            <w:pStyle w:val="14"/>
            <w:rPr>
              <w:rFonts w:asciiTheme="minorHAnsi" w:eastAsiaTheme="minorEastAsia" w:hAnsiTheme="minorHAnsi"/>
              <w:sz w:val="22"/>
              <w:lang w:eastAsia="ru-RU"/>
            </w:rPr>
          </w:pPr>
          <w:hyperlink w:anchor="_Toc58607982" w:history="1">
            <w:r w:rsidR="00CB2DEE" w:rsidRPr="00DC71DE">
              <w:rPr>
                <w:rStyle w:val="ae"/>
                <w:rFonts w:cs="Times New Roman"/>
              </w:rPr>
              <w:t>ПРИЛОЖЕНИЕ № 1 ПРОТОКОЛ ИНФОРМАЦИОННОГО ОБМЕНА</w:t>
            </w:r>
            <w:r w:rsidR="00CB2DEE">
              <w:rPr>
                <w:webHidden/>
              </w:rPr>
              <w:tab/>
            </w:r>
            <w:r w:rsidR="00CB2DEE">
              <w:rPr>
                <w:webHidden/>
              </w:rPr>
              <w:fldChar w:fldCharType="begin"/>
            </w:r>
            <w:r w:rsidR="00CB2DEE">
              <w:rPr>
                <w:webHidden/>
              </w:rPr>
              <w:instrText xml:space="preserve"> PAGEREF _Toc58607982 \h </w:instrText>
            </w:r>
            <w:r w:rsidR="00CB2DEE">
              <w:rPr>
                <w:webHidden/>
              </w:rPr>
            </w:r>
            <w:r w:rsidR="00CB2DEE">
              <w:rPr>
                <w:webHidden/>
              </w:rPr>
              <w:fldChar w:fldCharType="separate"/>
            </w:r>
            <w:r w:rsidR="00CB2DEE">
              <w:rPr>
                <w:webHidden/>
              </w:rPr>
              <w:t>15</w:t>
            </w:r>
            <w:r w:rsidR="00CB2DEE">
              <w:rPr>
                <w:webHidden/>
              </w:rPr>
              <w:fldChar w:fldCharType="end"/>
            </w:r>
          </w:hyperlink>
        </w:p>
        <w:p w14:paraId="5BA6F837" w14:textId="01B95E26" w:rsidR="00CB2DEE" w:rsidRDefault="00492E22">
          <w:pPr>
            <w:pStyle w:val="14"/>
            <w:rPr>
              <w:rFonts w:asciiTheme="minorHAnsi" w:eastAsiaTheme="minorEastAsia" w:hAnsiTheme="minorHAnsi"/>
              <w:sz w:val="22"/>
              <w:lang w:eastAsia="ru-RU"/>
            </w:rPr>
          </w:pPr>
          <w:hyperlink w:anchor="_Toc58607983" w:history="1">
            <w:r w:rsidR="00CB2DEE" w:rsidRPr="00DC71DE">
              <w:rPr>
                <w:rStyle w:val="ae"/>
                <w:rFonts w:cs="Times New Roman"/>
              </w:rPr>
              <w:t xml:space="preserve">Приложение № 2 </w:t>
            </w:r>
            <w:r w:rsidR="00CB2DEE" w:rsidRPr="00DC71DE">
              <w:rPr>
                <w:rStyle w:val="ae"/>
                <w:rFonts w:eastAsia="Calibri" w:cs="Times New Roman"/>
              </w:rPr>
              <w:t>Форма заявки на предоставление доступа к сервису</w:t>
            </w:r>
            <w:r w:rsidR="00CB2DEE">
              <w:rPr>
                <w:webHidden/>
              </w:rPr>
              <w:tab/>
            </w:r>
            <w:r w:rsidR="00CB2DEE">
              <w:rPr>
                <w:webHidden/>
              </w:rPr>
              <w:fldChar w:fldCharType="begin"/>
            </w:r>
            <w:r w:rsidR="00CB2DEE">
              <w:rPr>
                <w:webHidden/>
              </w:rPr>
              <w:instrText xml:space="preserve"> PAGEREF _Toc58607983 \h </w:instrText>
            </w:r>
            <w:r w:rsidR="00CB2DEE">
              <w:rPr>
                <w:webHidden/>
              </w:rPr>
            </w:r>
            <w:r w:rsidR="00CB2DEE">
              <w:rPr>
                <w:webHidden/>
              </w:rPr>
              <w:fldChar w:fldCharType="separate"/>
            </w:r>
            <w:r w:rsidR="00CB2DEE">
              <w:rPr>
                <w:webHidden/>
              </w:rPr>
              <w:t>41</w:t>
            </w:r>
            <w:r w:rsidR="00CB2DEE">
              <w:rPr>
                <w:webHidden/>
              </w:rPr>
              <w:fldChar w:fldCharType="end"/>
            </w:r>
          </w:hyperlink>
        </w:p>
        <w:p w14:paraId="264C0DE6" w14:textId="687C6E06" w:rsidR="001E664E" w:rsidRPr="003C65ED" w:rsidRDefault="00235560" w:rsidP="00A33709">
          <w:pPr>
            <w:pStyle w:val="14"/>
            <w:tabs>
              <w:tab w:val="left" w:pos="851"/>
              <w:tab w:val="left" w:pos="1276"/>
            </w:tabs>
            <w:ind w:left="0" w:firstLine="0"/>
            <w:rPr>
              <w:color w:val="FF0000"/>
              <w:sz w:val="22"/>
            </w:rPr>
          </w:pPr>
          <w:r w:rsidRPr="003C65ED">
            <w:rPr>
              <w:color w:val="FF0000"/>
              <w:sz w:val="22"/>
            </w:rPr>
            <w:fldChar w:fldCharType="end"/>
          </w:r>
        </w:p>
      </w:sdtContent>
    </w:sdt>
    <w:p w14:paraId="4EBDF02B" w14:textId="77777777" w:rsidR="007D0AC5" w:rsidRPr="00A33709" w:rsidRDefault="001E664E" w:rsidP="00A33709">
      <w:pPr>
        <w:pStyle w:val="11"/>
        <w:numPr>
          <w:ilvl w:val="0"/>
          <w:numId w:val="0"/>
        </w:numPr>
        <w:tabs>
          <w:tab w:val="left" w:pos="851"/>
          <w:tab w:val="left" w:pos="1276"/>
        </w:tabs>
        <w:spacing w:after="120"/>
        <w:rPr>
          <w:rFonts w:eastAsia="Calibri" w:cs="Times New Roman"/>
        </w:rPr>
      </w:pPr>
      <w:bookmarkStart w:id="3" w:name="_Toc23949513"/>
      <w:bookmarkStart w:id="4" w:name="_Toc9507730"/>
      <w:bookmarkStart w:id="5" w:name="_Toc36744313"/>
      <w:bookmarkStart w:id="6" w:name="_Toc58607973"/>
      <w:bookmarkEnd w:id="2"/>
      <w:r w:rsidRPr="00A33709">
        <w:rPr>
          <w:rFonts w:eastAsia="Calibri" w:cs="Times New Roman"/>
        </w:rPr>
        <w:lastRenderedPageBreak/>
        <w:t>Принятые сокращения и обозначения</w:t>
      </w:r>
      <w:bookmarkEnd w:id="3"/>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2"/>
      </w:tblGrid>
      <w:tr w:rsidR="00A33709" w:rsidRPr="00A33709" w14:paraId="0CE1EA0A" w14:textId="77777777" w:rsidTr="003C65ED">
        <w:trPr>
          <w:cantSplit/>
          <w:trHeight w:val="805"/>
        </w:trPr>
        <w:tc>
          <w:tcPr>
            <w:tcW w:w="1110" w:type="pct"/>
            <w:vAlign w:val="center"/>
          </w:tcPr>
          <w:p w14:paraId="13CEAC38" w14:textId="0FB4561D" w:rsidR="003C65ED" w:rsidRPr="00A33709" w:rsidRDefault="003C65ED" w:rsidP="00A33709">
            <w:pPr>
              <w:pStyle w:val="aff6"/>
              <w:tabs>
                <w:tab w:val="left" w:pos="851"/>
                <w:tab w:val="left" w:pos="1276"/>
              </w:tabs>
              <w:rPr>
                <w:rFonts w:cs="Times New Roman"/>
              </w:rPr>
            </w:pPr>
            <w:r w:rsidRPr="00A33709">
              <w:rPr>
                <w:rFonts w:cs="Times New Roman"/>
              </w:rPr>
              <w:t>API</w:t>
            </w:r>
          </w:p>
        </w:tc>
        <w:tc>
          <w:tcPr>
            <w:tcW w:w="3890" w:type="pct"/>
            <w:vAlign w:val="center"/>
          </w:tcPr>
          <w:p w14:paraId="7AB1AA5F" w14:textId="14585674" w:rsidR="003C65ED" w:rsidRPr="00A33709" w:rsidRDefault="003C65ED" w:rsidP="00A33709">
            <w:pPr>
              <w:pStyle w:val="aff6"/>
              <w:tabs>
                <w:tab w:val="left" w:pos="851"/>
                <w:tab w:val="left" w:pos="1276"/>
              </w:tabs>
              <w:rPr>
                <w:rFonts w:cs="Times New Roman"/>
              </w:rPr>
            </w:pPr>
            <w:r w:rsidRPr="00A33709">
              <w:rPr>
                <w:rFonts w:cs="Times New Roman"/>
              </w:rPr>
              <w:t>«</w:t>
            </w:r>
            <w:proofErr w:type="spellStart"/>
            <w:r w:rsidRPr="00A33709">
              <w:rPr>
                <w:rFonts w:cs="Times New Roman"/>
              </w:rPr>
              <w:t>Application</w:t>
            </w:r>
            <w:proofErr w:type="spellEnd"/>
            <w:r w:rsidRPr="00A33709">
              <w:rPr>
                <w:rFonts w:cs="Times New Roman"/>
              </w:rPr>
              <w:t xml:space="preserve"> </w:t>
            </w:r>
            <w:proofErr w:type="spellStart"/>
            <w:r w:rsidRPr="00A33709">
              <w:rPr>
                <w:rFonts w:cs="Times New Roman"/>
              </w:rPr>
              <w:t>programming</w:t>
            </w:r>
            <w:proofErr w:type="spellEnd"/>
            <w:r w:rsidRPr="00A33709">
              <w:rPr>
                <w:rFonts w:cs="Times New Roman"/>
              </w:rPr>
              <w:t xml:space="preserve"> </w:t>
            </w:r>
            <w:proofErr w:type="spellStart"/>
            <w:proofErr w:type="gramStart"/>
            <w:r w:rsidRPr="00A33709">
              <w:rPr>
                <w:rFonts w:cs="Times New Roman"/>
              </w:rPr>
              <w:t>interface</w:t>
            </w:r>
            <w:proofErr w:type="spellEnd"/>
            <w:r w:rsidRPr="00A33709">
              <w:rPr>
                <w:rFonts w:cs="Times New Roman"/>
              </w:rPr>
              <w:t>»</w:t>
            </w:r>
            <w:r w:rsidRPr="00A33709">
              <w:rPr>
                <w:rFonts w:cs="Times New Roman"/>
              </w:rPr>
              <w:br/>
              <w:t>Интерфейс</w:t>
            </w:r>
            <w:proofErr w:type="gramEnd"/>
            <w:r w:rsidRPr="00A33709">
              <w:rPr>
                <w:rFonts w:cs="Times New Roman"/>
              </w:rPr>
              <w:t xml:space="preserve"> межсистемного взаимодействия, описывающий способ и характер взаимодействия.</w:t>
            </w:r>
          </w:p>
        </w:tc>
      </w:tr>
      <w:tr w:rsidR="00A33709" w:rsidRPr="00A33709" w14:paraId="22EBB09B" w14:textId="77777777" w:rsidTr="003C65ED">
        <w:trPr>
          <w:cantSplit/>
          <w:trHeight w:val="805"/>
        </w:trPr>
        <w:tc>
          <w:tcPr>
            <w:tcW w:w="1110" w:type="pct"/>
            <w:vAlign w:val="center"/>
          </w:tcPr>
          <w:p w14:paraId="67B383A0" w14:textId="7775514D" w:rsidR="007D0AC5" w:rsidRPr="00A33709" w:rsidRDefault="008016F2" w:rsidP="00A33709">
            <w:pPr>
              <w:pStyle w:val="aff6"/>
              <w:tabs>
                <w:tab w:val="left" w:pos="851"/>
                <w:tab w:val="left" w:pos="1276"/>
              </w:tabs>
              <w:rPr>
                <w:rFonts w:cs="Times New Roman"/>
              </w:rPr>
            </w:pPr>
            <w:r w:rsidRPr="00A33709">
              <w:rPr>
                <w:rFonts w:cs="Times New Roman"/>
              </w:rPr>
              <w:t>Авторизация</w:t>
            </w:r>
          </w:p>
        </w:tc>
        <w:tc>
          <w:tcPr>
            <w:tcW w:w="3890" w:type="pct"/>
            <w:vAlign w:val="center"/>
          </w:tcPr>
          <w:p w14:paraId="6CCD8171" w14:textId="6ABCFBBE" w:rsidR="007D0AC5" w:rsidRPr="00A33709" w:rsidRDefault="008016F2" w:rsidP="00A33709">
            <w:pPr>
              <w:pStyle w:val="aff6"/>
              <w:tabs>
                <w:tab w:val="left" w:pos="851"/>
                <w:tab w:val="left" w:pos="1276"/>
              </w:tabs>
              <w:rPr>
                <w:rFonts w:cs="Times New Roman"/>
              </w:rPr>
            </w:pPr>
            <w:r w:rsidRPr="00A33709">
              <w:rPr>
                <w:rFonts w:cs="Times New Roman"/>
              </w:rPr>
              <w:t xml:space="preserve">Проверка </w:t>
            </w:r>
            <w:r w:rsidR="007C285C" w:rsidRPr="00A33709">
              <w:rPr>
                <w:rFonts w:cs="Times New Roman"/>
              </w:rPr>
              <w:t xml:space="preserve">прав пользователя и возможности доступа </w:t>
            </w:r>
            <w:proofErr w:type="gramStart"/>
            <w:r w:rsidR="007C285C" w:rsidRPr="00A33709">
              <w:rPr>
                <w:rFonts w:cs="Times New Roman"/>
              </w:rPr>
              <w:t>к информации</w:t>
            </w:r>
            <w:proofErr w:type="gramEnd"/>
            <w:r w:rsidR="007C285C" w:rsidRPr="00A33709">
              <w:rPr>
                <w:rFonts w:cs="Times New Roman"/>
              </w:rPr>
              <w:t xml:space="preserve"> получаемой и передаваемой в ПП НПД </w:t>
            </w:r>
          </w:p>
        </w:tc>
      </w:tr>
      <w:tr w:rsidR="00A33709" w:rsidRPr="00A33709" w14:paraId="669F5AF1" w14:textId="77777777" w:rsidTr="007D0B2F">
        <w:trPr>
          <w:cantSplit/>
        </w:trPr>
        <w:tc>
          <w:tcPr>
            <w:tcW w:w="1110" w:type="pct"/>
            <w:vAlign w:val="center"/>
          </w:tcPr>
          <w:p w14:paraId="698BBBDF" w14:textId="7699EF65" w:rsidR="008016F2" w:rsidRPr="00A33709" w:rsidRDefault="008016F2" w:rsidP="00A33709">
            <w:pPr>
              <w:pStyle w:val="aff6"/>
              <w:tabs>
                <w:tab w:val="left" w:pos="851"/>
                <w:tab w:val="left" w:pos="1276"/>
              </w:tabs>
              <w:rPr>
                <w:rFonts w:cs="Times New Roman"/>
              </w:rPr>
            </w:pPr>
            <w:r w:rsidRPr="00A33709">
              <w:rPr>
                <w:rFonts w:cs="Times New Roman"/>
              </w:rPr>
              <w:t>АИС</w:t>
            </w:r>
          </w:p>
        </w:tc>
        <w:tc>
          <w:tcPr>
            <w:tcW w:w="3890" w:type="pct"/>
            <w:vAlign w:val="center"/>
          </w:tcPr>
          <w:p w14:paraId="30B33906" w14:textId="0A81F154" w:rsidR="008016F2" w:rsidRPr="00A33709" w:rsidRDefault="008016F2" w:rsidP="00A33709">
            <w:pPr>
              <w:pStyle w:val="aff6"/>
              <w:tabs>
                <w:tab w:val="left" w:pos="851"/>
                <w:tab w:val="left" w:pos="1276"/>
              </w:tabs>
              <w:rPr>
                <w:rFonts w:cs="Times New Roman"/>
              </w:rPr>
            </w:pPr>
            <w:r w:rsidRPr="00A33709">
              <w:rPr>
                <w:rFonts w:cs="Times New Roman"/>
              </w:rPr>
              <w:t>Автоматизированная информационная система</w:t>
            </w:r>
          </w:p>
        </w:tc>
      </w:tr>
      <w:tr w:rsidR="00A33709" w:rsidRPr="00A33709" w14:paraId="3D7B39D5" w14:textId="77777777" w:rsidTr="007D0B2F">
        <w:trPr>
          <w:cantSplit/>
        </w:trPr>
        <w:tc>
          <w:tcPr>
            <w:tcW w:w="1110" w:type="pct"/>
            <w:vAlign w:val="center"/>
          </w:tcPr>
          <w:p w14:paraId="46E2FB28" w14:textId="77777777" w:rsidR="008016F2" w:rsidRPr="00A33709" w:rsidRDefault="008016F2" w:rsidP="00A33709">
            <w:pPr>
              <w:pStyle w:val="aff6"/>
              <w:tabs>
                <w:tab w:val="left" w:pos="851"/>
                <w:tab w:val="left" w:pos="1276"/>
              </w:tabs>
              <w:rPr>
                <w:rFonts w:cs="Times New Roman"/>
              </w:rPr>
            </w:pPr>
            <w:r w:rsidRPr="00A33709">
              <w:rPr>
                <w:rFonts w:cs="Times New Roman"/>
              </w:rPr>
              <w:t>АИС «Налог-3»</w:t>
            </w:r>
          </w:p>
        </w:tc>
        <w:tc>
          <w:tcPr>
            <w:tcW w:w="3890" w:type="pct"/>
            <w:vAlign w:val="center"/>
          </w:tcPr>
          <w:p w14:paraId="0CCA0700" w14:textId="77777777" w:rsidR="008016F2" w:rsidRPr="00A33709" w:rsidRDefault="008016F2" w:rsidP="00A33709">
            <w:pPr>
              <w:pStyle w:val="aff6"/>
              <w:tabs>
                <w:tab w:val="left" w:pos="851"/>
                <w:tab w:val="left" w:pos="1276"/>
              </w:tabs>
              <w:rPr>
                <w:rFonts w:cs="Times New Roman"/>
              </w:rPr>
            </w:pPr>
            <w:r w:rsidRPr="00A33709">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33709" w:rsidRPr="00A33709" w14:paraId="02447F79" w14:textId="77777777" w:rsidTr="007D0B2F">
        <w:trPr>
          <w:cantSplit/>
        </w:trPr>
        <w:tc>
          <w:tcPr>
            <w:tcW w:w="1110" w:type="pct"/>
            <w:vAlign w:val="center"/>
          </w:tcPr>
          <w:p w14:paraId="1427C04F" w14:textId="68424E08" w:rsidR="003C65ED" w:rsidRPr="00A33709" w:rsidRDefault="003C65ED" w:rsidP="00A33709">
            <w:pPr>
              <w:pStyle w:val="aff6"/>
              <w:tabs>
                <w:tab w:val="left" w:pos="851"/>
                <w:tab w:val="left" w:pos="1276"/>
              </w:tabs>
              <w:rPr>
                <w:rFonts w:cs="Times New Roman"/>
              </w:rPr>
            </w:pPr>
            <w:r w:rsidRPr="00A33709">
              <w:rPr>
                <w:rFonts w:cs="Times New Roman"/>
              </w:rPr>
              <w:t>Внешний пользователь</w:t>
            </w:r>
          </w:p>
        </w:tc>
        <w:tc>
          <w:tcPr>
            <w:tcW w:w="3890" w:type="pct"/>
            <w:vAlign w:val="center"/>
          </w:tcPr>
          <w:p w14:paraId="54094262" w14:textId="52B86F7B" w:rsidR="003C65ED" w:rsidRPr="00A33709" w:rsidRDefault="003C65ED" w:rsidP="00A33709">
            <w:pPr>
              <w:pStyle w:val="aff6"/>
              <w:tabs>
                <w:tab w:val="left" w:pos="851"/>
                <w:tab w:val="left" w:pos="1276"/>
              </w:tabs>
              <w:rPr>
                <w:rFonts w:cs="Times New Roman"/>
              </w:rPr>
            </w:pPr>
            <w:r w:rsidRPr="00A33709">
              <w:rPr>
                <w:rFonts w:cs="Times New Roman"/>
              </w:rPr>
              <w:t>Налоговые агенты и банки, осуществляющие (или планирующие осуществлять) информационное взаимодействие с техническими и программными средствами ФНС России</w:t>
            </w:r>
          </w:p>
        </w:tc>
      </w:tr>
      <w:tr w:rsidR="00A33709" w:rsidRPr="00A33709" w14:paraId="58720D00" w14:textId="77777777" w:rsidTr="003C65ED">
        <w:trPr>
          <w:cantSplit/>
        </w:trPr>
        <w:tc>
          <w:tcPr>
            <w:tcW w:w="1110" w:type="pct"/>
          </w:tcPr>
          <w:p w14:paraId="0B4E11ED" w14:textId="30F3CA05" w:rsidR="003C65ED" w:rsidRPr="00A33709" w:rsidRDefault="003C65ED" w:rsidP="00A33709">
            <w:pPr>
              <w:pStyle w:val="aff6"/>
              <w:tabs>
                <w:tab w:val="left" w:pos="851"/>
                <w:tab w:val="left" w:pos="1276"/>
              </w:tabs>
              <w:rPr>
                <w:rFonts w:cs="Times New Roman"/>
              </w:rPr>
            </w:pPr>
            <w:r w:rsidRPr="00A33709">
              <w:rPr>
                <w:rFonts w:cs="Times New Roman"/>
              </w:rPr>
              <w:t>КИТ</w:t>
            </w:r>
          </w:p>
        </w:tc>
        <w:tc>
          <w:tcPr>
            <w:tcW w:w="3890" w:type="pct"/>
          </w:tcPr>
          <w:p w14:paraId="4D127728" w14:textId="1399F058" w:rsidR="003C65ED" w:rsidRPr="00A33709" w:rsidRDefault="003C65ED" w:rsidP="00A33709">
            <w:pPr>
              <w:pStyle w:val="aff6"/>
              <w:tabs>
                <w:tab w:val="left" w:pos="851"/>
                <w:tab w:val="left" w:pos="1276"/>
              </w:tabs>
              <w:rPr>
                <w:rFonts w:cs="Times New Roman"/>
              </w:rPr>
            </w:pPr>
            <w:r w:rsidRPr="00A33709">
              <w:rPr>
                <w:rFonts w:cs="Times New Roman"/>
              </w:rPr>
              <w:t>Контур интеграционного тестирования</w:t>
            </w:r>
          </w:p>
        </w:tc>
      </w:tr>
      <w:tr w:rsidR="00A33709" w:rsidRPr="00A33709" w14:paraId="2DFAB896" w14:textId="77777777" w:rsidTr="007D0B2F">
        <w:trPr>
          <w:cantSplit/>
        </w:trPr>
        <w:tc>
          <w:tcPr>
            <w:tcW w:w="1110" w:type="pct"/>
            <w:vAlign w:val="center"/>
          </w:tcPr>
          <w:p w14:paraId="49613D6C" w14:textId="77777777" w:rsidR="008016F2" w:rsidRPr="00A33709" w:rsidRDefault="008016F2" w:rsidP="00A33709">
            <w:pPr>
              <w:pStyle w:val="aff6"/>
              <w:tabs>
                <w:tab w:val="left" w:pos="851"/>
                <w:tab w:val="left" w:pos="1276"/>
              </w:tabs>
              <w:rPr>
                <w:rFonts w:cs="Times New Roman"/>
              </w:rPr>
            </w:pPr>
            <w:r w:rsidRPr="00A33709">
              <w:rPr>
                <w:rFonts w:cs="Times New Roman"/>
              </w:rPr>
              <w:t>КТИР</w:t>
            </w:r>
          </w:p>
        </w:tc>
        <w:tc>
          <w:tcPr>
            <w:tcW w:w="3890" w:type="pct"/>
            <w:vAlign w:val="center"/>
          </w:tcPr>
          <w:p w14:paraId="327E2FC0" w14:textId="77777777" w:rsidR="008016F2" w:rsidRPr="00A33709" w:rsidRDefault="008016F2" w:rsidP="00A33709">
            <w:pPr>
              <w:pStyle w:val="aff6"/>
              <w:tabs>
                <w:tab w:val="left" w:pos="851"/>
                <w:tab w:val="left" w:pos="1276"/>
              </w:tabs>
              <w:rPr>
                <w:rFonts w:cs="Times New Roman"/>
              </w:rPr>
            </w:pPr>
            <w:r w:rsidRPr="00A33709">
              <w:rPr>
                <w:rFonts w:cs="Times New Roman"/>
              </w:rPr>
              <w:t>Контур тестирования и разработки</w:t>
            </w:r>
          </w:p>
        </w:tc>
      </w:tr>
      <w:tr w:rsidR="00A33709" w:rsidRPr="00A33709" w14:paraId="65E6C0C5" w14:textId="77777777" w:rsidTr="007D0B2F">
        <w:trPr>
          <w:cantSplit/>
        </w:trPr>
        <w:tc>
          <w:tcPr>
            <w:tcW w:w="1110" w:type="pct"/>
            <w:vAlign w:val="center"/>
          </w:tcPr>
          <w:p w14:paraId="0688122F" w14:textId="77777777" w:rsidR="008016F2" w:rsidRPr="00A33709" w:rsidRDefault="008016F2" w:rsidP="00A33709">
            <w:pPr>
              <w:pStyle w:val="aff6"/>
              <w:tabs>
                <w:tab w:val="left" w:pos="851"/>
                <w:tab w:val="left" w:pos="1276"/>
              </w:tabs>
              <w:rPr>
                <w:rFonts w:cs="Times New Roman"/>
              </w:rPr>
            </w:pPr>
            <w:r w:rsidRPr="00A33709">
              <w:rPr>
                <w:rFonts w:cs="Times New Roman"/>
              </w:rPr>
              <w:t>КОЭ</w:t>
            </w:r>
          </w:p>
        </w:tc>
        <w:tc>
          <w:tcPr>
            <w:tcW w:w="3890" w:type="pct"/>
            <w:vAlign w:val="center"/>
          </w:tcPr>
          <w:p w14:paraId="2D2E57B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опытной эксплуатации </w:t>
            </w:r>
          </w:p>
        </w:tc>
      </w:tr>
      <w:tr w:rsidR="00A33709" w:rsidRPr="00A33709" w14:paraId="6D583559" w14:textId="77777777" w:rsidTr="007D0B2F">
        <w:trPr>
          <w:cantSplit/>
        </w:trPr>
        <w:tc>
          <w:tcPr>
            <w:tcW w:w="1110" w:type="pct"/>
            <w:vAlign w:val="center"/>
          </w:tcPr>
          <w:p w14:paraId="607E2A7E" w14:textId="77777777" w:rsidR="008016F2" w:rsidRPr="00A33709" w:rsidRDefault="008016F2" w:rsidP="00A33709">
            <w:pPr>
              <w:pStyle w:val="aff6"/>
              <w:tabs>
                <w:tab w:val="left" w:pos="851"/>
                <w:tab w:val="left" w:pos="1276"/>
              </w:tabs>
              <w:rPr>
                <w:rFonts w:cs="Times New Roman"/>
              </w:rPr>
            </w:pPr>
            <w:r w:rsidRPr="00A33709">
              <w:rPr>
                <w:rFonts w:cs="Times New Roman"/>
              </w:rPr>
              <w:t>КПЭ</w:t>
            </w:r>
          </w:p>
        </w:tc>
        <w:tc>
          <w:tcPr>
            <w:tcW w:w="3890" w:type="pct"/>
            <w:vAlign w:val="center"/>
          </w:tcPr>
          <w:p w14:paraId="6331175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промышленной эксплуатации </w:t>
            </w:r>
          </w:p>
        </w:tc>
      </w:tr>
      <w:tr w:rsidR="00A33709" w:rsidRPr="00A33709" w14:paraId="695E2CC3" w14:textId="77777777" w:rsidTr="00156727">
        <w:trPr>
          <w:cantSplit/>
        </w:trPr>
        <w:tc>
          <w:tcPr>
            <w:tcW w:w="1110" w:type="pct"/>
            <w:vAlign w:val="center"/>
          </w:tcPr>
          <w:p w14:paraId="261B0E0B" w14:textId="1F97C63C" w:rsidR="008016F2" w:rsidRPr="00A33709" w:rsidRDefault="008016F2" w:rsidP="00A33709">
            <w:pPr>
              <w:pStyle w:val="aff6"/>
              <w:tabs>
                <w:tab w:val="left" w:pos="851"/>
                <w:tab w:val="left" w:pos="1276"/>
              </w:tabs>
              <w:rPr>
                <w:rFonts w:cs="Times New Roman"/>
              </w:rPr>
            </w:pPr>
            <w:r w:rsidRPr="00A33709">
              <w:rPr>
                <w:rFonts w:cs="Times New Roman"/>
              </w:rPr>
              <w:t>КРСБ</w:t>
            </w:r>
          </w:p>
        </w:tc>
        <w:tc>
          <w:tcPr>
            <w:tcW w:w="3890" w:type="pct"/>
            <w:vAlign w:val="center"/>
          </w:tcPr>
          <w:p w14:paraId="76F67E74" w14:textId="05D56A5D" w:rsidR="008016F2" w:rsidRPr="00A33709" w:rsidRDefault="008016F2" w:rsidP="00A33709">
            <w:pPr>
              <w:pStyle w:val="aff6"/>
              <w:tabs>
                <w:tab w:val="left" w:pos="851"/>
                <w:tab w:val="left" w:pos="1276"/>
              </w:tabs>
              <w:rPr>
                <w:rFonts w:cs="Times New Roman"/>
              </w:rPr>
            </w:pPr>
            <w:r w:rsidRPr="00A33709">
              <w:rPr>
                <w:lang w:eastAsia="ru-RU"/>
              </w:rPr>
              <w:t>Карточка расчетов с бюджетом</w:t>
            </w:r>
          </w:p>
        </w:tc>
      </w:tr>
      <w:tr w:rsidR="00A33709" w:rsidRPr="00A33709" w14:paraId="69903D10" w14:textId="77777777" w:rsidTr="00156727">
        <w:trPr>
          <w:cantSplit/>
        </w:trPr>
        <w:tc>
          <w:tcPr>
            <w:tcW w:w="1110" w:type="pct"/>
            <w:vAlign w:val="center"/>
          </w:tcPr>
          <w:p w14:paraId="1455DD0F" w14:textId="5D838F63" w:rsidR="008016F2" w:rsidRPr="00A33709" w:rsidRDefault="008016F2" w:rsidP="00A33709">
            <w:pPr>
              <w:pStyle w:val="aff6"/>
              <w:tabs>
                <w:tab w:val="left" w:pos="851"/>
                <w:tab w:val="left" w:pos="1276"/>
              </w:tabs>
              <w:rPr>
                <w:rFonts w:cs="Times New Roman"/>
              </w:rPr>
            </w:pPr>
            <w:r w:rsidRPr="00A33709">
              <w:rPr>
                <w:rFonts w:cs="Times New Roman"/>
              </w:rPr>
              <w:t>НО</w:t>
            </w:r>
          </w:p>
        </w:tc>
        <w:tc>
          <w:tcPr>
            <w:tcW w:w="3890" w:type="pct"/>
            <w:vAlign w:val="center"/>
          </w:tcPr>
          <w:p w14:paraId="3D0E52EE" w14:textId="1B20BD7B" w:rsidR="008016F2" w:rsidRPr="00A33709" w:rsidRDefault="008016F2" w:rsidP="00A33709">
            <w:pPr>
              <w:pStyle w:val="aff6"/>
              <w:tabs>
                <w:tab w:val="left" w:pos="851"/>
                <w:tab w:val="left" w:pos="1276"/>
              </w:tabs>
            </w:pPr>
            <w:r w:rsidRPr="00A33709">
              <w:t>Налоговый орган</w:t>
            </w:r>
          </w:p>
        </w:tc>
      </w:tr>
      <w:tr w:rsidR="00A33709" w:rsidRPr="00A33709" w14:paraId="2BB4AE6E" w14:textId="77777777" w:rsidTr="007D0B2F">
        <w:trPr>
          <w:cantSplit/>
        </w:trPr>
        <w:tc>
          <w:tcPr>
            <w:tcW w:w="1110" w:type="pct"/>
            <w:vAlign w:val="center"/>
          </w:tcPr>
          <w:p w14:paraId="5AF5B7C7" w14:textId="5346C271" w:rsidR="003C65ED" w:rsidRPr="00A33709" w:rsidRDefault="003C65ED" w:rsidP="00A33709">
            <w:pPr>
              <w:pStyle w:val="aff6"/>
              <w:tabs>
                <w:tab w:val="left" w:pos="851"/>
                <w:tab w:val="left" w:pos="1276"/>
              </w:tabs>
              <w:rPr>
                <w:rFonts w:cs="Times New Roman"/>
              </w:rPr>
            </w:pPr>
            <w:r w:rsidRPr="00A33709">
              <w:rPr>
                <w:rFonts w:cs="Times New Roman"/>
              </w:rPr>
              <w:t>НПА</w:t>
            </w:r>
          </w:p>
        </w:tc>
        <w:tc>
          <w:tcPr>
            <w:tcW w:w="3890" w:type="pct"/>
            <w:vAlign w:val="center"/>
          </w:tcPr>
          <w:p w14:paraId="1F982AF5" w14:textId="5C9E5446" w:rsidR="003C65ED" w:rsidRPr="00A33709" w:rsidRDefault="003C65ED" w:rsidP="00A33709">
            <w:pPr>
              <w:pStyle w:val="aff6"/>
              <w:tabs>
                <w:tab w:val="left" w:pos="851"/>
                <w:tab w:val="left" w:pos="1276"/>
              </w:tabs>
              <w:rPr>
                <w:rFonts w:cs="Times New Roman"/>
              </w:rPr>
            </w:pPr>
            <w:r w:rsidRPr="00A33709">
              <w:rPr>
                <w:rFonts w:cs="Times New Roman"/>
              </w:rPr>
              <w:t>Законодательные, нормативные, правовые и иные акты, установленной формы, содержащие правовые нормы, общие установления, рассчитанные, как правило, на длительное применение и распространяющиеся на неопределенный круг лиц.</w:t>
            </w:r>
          </w:p>
        </w:tc>
      </w:tr>
      <w:tr w:rsidR="00A33709" w:rsidRPr="00A33709" w14:paraId="6CFE1683" w14:textId="77777777" w:rsidTr="007D0B2F">
        <w:trPr>
          <w:cantSplit/>
        </w:trPr>
        <w:tc>
          <w:tcPr>
            <w:tcW w:w="1110" w:type="pct"/>
            <w:vAlign w:val="center"/>
          </w:tcPr>
          <w:p w14:paraId="6C0376A3" w14:textId="77777777" w:rsidR="008016F2" w:rsidRPr="00A33709" w:rsidRDefault="008016F2" w:rsidP="00A33709">
            <w:pPr>
              <w:pStyle w:val="aff6"/>
              <w:tabs>
                <w:tab w:val="left" w:pos="851"/>
                <w:tab w:val="left" w:pos="1276"/>
              </w:tabs>
              <w:rPr>
                <w:rFonts w:cs="Times New Roman"/>
              </w:rPr>
            </w:pPr>
            <w:r w:rsidRPr="00A33709">
              <w:rPr>
                <w:rFonts w:cs="Times New Roman"/>
              </w:rPr>
              <w:t>НП</w:t>
            </w:r>
          </w:p>
        </w:tc>
        <w:tc>
          <w:tcPr>
            <w:tcW w:w="3890" w:type="pct"/>
            <w:vAlign w:val="center"/>
          </w:tcPr>
          <w:p w14:paraId="5BEB4D37" w14:textId="77777777" w:rsidR="008016F2" w:rsidRPr="00A33709" w:rsidRDefault="008016F2" w:rsidP="00A33709">
            <w:pPr>
              <w:pStyle w:val="aff6"/>
              <w:tabs>
                <w:tab w:val="left" w:pos="851"/>
                <w:tab w:val="left" w:pos="1276"/>
              </w:tabs>
              <w:rPr>
                <w:rFonts w:cs="Times New Roman"/>
              </w:rPr>
            </w:pPr>
            <w:r w:rsidRPr="00A33709">
              <w:rPr>
                <w:rFonts w:cs="Times New Roman"/>
              </w:rPr>
              <w:t>Налогоплательщик</w:t>
            </w:r>
          </w:p>
        </w:tc>
      </w:tr>
      <w:tr w:rsidR="00A33709" w:rsidRPr="00A33709" w14:paraId="4D1B0A87" w14:textId="77777777" w:rsidTr="00156727">
        <w:trPr>
          <w:cantSplit/>
        </w:trPr>
        <w:tc>
          <w:tcPr>
            <w:tcW w:w="1110" w:type="pct"/>
            <w:vAlign w:val="center"/>
          </w:tcPr>
          <w:p w14:paraId="118E02AC" w14:textId="216FC74B" w:rsidR="008016F2" w:rsidRPr="00A33709" w:rsidRDefault="008016F2" w:rsidP="00A33709">
            <w:pPr>
              <w:pStyle w:val="aff6"/>
              <w:tabs>
                <w:tab w:val="left" w:pos="851"/>
                <w:tab w:val="left" w:pos="1276"/>
              </w:tabs>
              <w:rPr>
                <w:rFonts w:cs="Times New Roman"/>
              </w:rPr>
            </w:pPr>
            <w:r w:rsidRPr="00A33709">
              <w:rPr>
                <w:rFonts w:cs="Times New Roman"/>
              </w:rPr>
              <w:t>ПО</w:t>
            </w:r>
          </w:p>
        </w:tc>
        <w:tc>
          <w:tcPr>
            <w:tcW w:w="3890" w:type="pct"/>
            <w:vAlign w:val="center"/>
          </w:tcPr>
          <w:p w14:paraId="10093AA2" w14:textId="583D5173" w:rsidR="008016F2" w:rsidRPr="00A33709" w:rsidRDefault="008016F2" w:rsidP="00A33709">
            <w:pPr>
              <w:pStyle w:val="aff6"/>
              <w:tabs>
                <w:tab w:val="left" w:pos="851"/>
                <w:tab w:val="left" w:pos="1276"/>
              </w:tabs>
              <w:rPr>
                <w:rFonts w:cs="Times New Roman"/>
              </w:rPr>
            </w:pPr>
            <w:r w:rsidRPr="00A33709">
              <w:rPr>
                <w:rFonts w:cs="Times New Roman"/>
              </w:rPr>
              <w:t>Программное обеспечение</w:t>
            </w:r>
          </w:p>
        </w:tc>
      </w:tr>
      <w:tr w:rsidR="00A33709" w:rsidRPr="00A33709" w14:paraId="141508F0" w14:textId="77777777" w:rsidTr="007D0B2F">
        <w:trPr>
          <w:cantSplit/>
        </w:trPr>
        <w:tc>
          <w:tcPr>
            <w:tcW w:w="1110" w:type="pct"/>
            <w:vAlign w:val="center"/>
          </w:tcPr>
          <w:p w14:paraId="166C389B" w14:textId="77777777" w:rsidR="008016F2" w:rsidRPr="00A33709" w:rsidRDefault="008016F2" w:rsidP="00A33709">
            <w:pPr>
              <w:pStyle w:val="aff6"/>
              <w:tabs>
                <w:tab w:val="left" w:pos="851"/>
                <w:tab w:val="left" w:pos="1276"/>
              </w:tabs>
              <w:rPr>
                <w:rFonts w:cs="Times New Roman"/>
              </w:rPr>
            </w:pPr>
            <w:r w:rsidRPr="00A33709">
              <w:rPr>
                <w:rFonts w:cs="Times New Roman"/>
              </w:rPr>
              <w:t>Требования</w:t>
            </w:r>
          </w:p>
        </w:tc>
        <w:tc>
          <w:tcPr>
            <w:tcW w:w="3890" w:type="pct"/>
            <w:vAlign w:val="center"/>
          </w:tcPr>
          <w:p w14:paraId="50C44196" w14:textId="717B4780" w:rsidR="008016F2" w:rsidRPr="00A33709" w:rsidRDefault="008016F2" w:rsidP="00A33709">
            <w:pPr>
              <w:pStyle w:val="aff6"/>
              <w:tabs>
                <w:tab w:val="left" w:pos="851"/>
                <w:tab w:val="left" w:pos="1276"/>
              </w:tabs>
              <w:rPr>
                <w:rFonts w:cs="Times New Roman"/>
              </w:rPr>
            </w:pPr>
            <w:r w:rsidRPr="00A33709">
              <w:rPr>
                <w:rFonts w:cs="Times New Roman"/>
              </w:rPr>
              <w:t xml:space="preserve">Свод требований к </w:t>
            </w:r>
            <w:r w:rsidR="00A33709">
              <w:rPr>
                <w:rFonts w:cs="Times New Roman"/>
              </w:rPr>
              <w:t>Налоговым агентам</w:t>
            </w:r>
          </w:p>
        </w:tc>
      </w:tr>
      <w:tr w:rsidR="00A33709" w:rsidRPr="00A33709" w14:paraId="22882A05" w14:textId="77777777" w:rsidTr="005134BF">
        <w:trPr>
          <w:cantSplit/>
        </w:trPr>
        <w:tc>
          <w:tcPr>
            <w:tcW w:w="1110" w:type="pct"/>
            <w:vAlign w:val="center"/>
          </w:tcPr>
          <w:p w14:paraId="0C5B8767" w14:textId="5CC0BB96" w:rsidR="008016F2" w:rsidRPr="00A33709" w:rsidRDefault="008016F2" w:rsidP="00A33709">
            <w:pPr>
              <w:pStyle w:val="aff6"/>
              <w:tabs>
                <w:tab w:val="left" w:pos="851"/>
                <w:tab w:val="left" w:pos="1276"/>
              </w:tabs>
              <w:rPr>
                <w:rFonts w:cs="Times New Roman"/>
              </w:rPr>
            </w:pPr>
            <w:r w:rsidRPr="00A33709">
              <w:rPr>
                <w:rFonts w:cs="Times New Roman"/>
              </w:rPr>
              <w:t>УКЭП</w:t>
            </w:r>
          </w:p>
        </w:tc>
        <w:tc>
          <w:tcPr>
            <w:tcW w:w="3890" w:type="pct"/>
          </w:tcPr>
          <w:p w14:paraId="2E66383C" w14:textId="72250C43" w:rsidR="008016F2" w:rsidRPr="00A33709" w:rsidRDefault="008016F2" w:rsidP="00A33709">
            <w:pPr>
              <w:pStyle w:val="aff6"/>
              <w:tabs>
                <w:tab w:val="left" w:pos="851"/>
                <w:tab w:val="left" w:pos="1276"/>
              </w:tabs>
              <w:rPr>
                <w:rFonts w:cs="Times New Roman"/>
              </w:rPr>
            </w:pPr>
            <w:r w:rsidRPr="00A33709">
              <w:rPr>
                <w:rFonts w:cs="Times New Roman"/>
              </w:rPr>
              <w:t>Усиленная квалифицированная электронная подпись</w:t>
            </w:r>
          </w:p>
        </w:tc>
      </w:tr>
      <w:tr w:rsidR="00A33709" w:rsidRPr="00A33709" w14:paraId="1EE47FD8" w14:textId="77777777" w:rsidTr="007D0B2F">
        <w:trPr>
          <w:cantSplit/>
        </w:trPr>
        <w:tc>
          <w:tcPr>
            <w:tcW w:w="1110" w:type="pct"/>
            <w:vAlign w:val="center"/>
          </w:tcPr>
          <w:p w14:paraId="1D374B5C" w14:textId="77777777" w:rsidR="008016F2" w:rsidRPr="00A33709" w:rsidRDefault="008016F2" w:rsidP="00A33709">
            <w:pPr>
              <w:pStyle w:val="aff6"/>
              <w:tabs>
                <w:tab w:val="left" w:pos="851"/>
                <w:tab w:val="left" w:pos="1276"/>
              </w:tabs>
              <w:rPr>
                <w:rFonts w:cs="Times New Roman"/>
              </w:rPr>
            </w:pPr>
            <w:r w:rsidRPr="00A33709">
              <w:rPr>
                <w:rFonts w:cs="Times New Roman"/>
              </w:rPr>
              <w:t>Уполномоченный орган</w:t>
            </w:r>
          </w:p>
        </w:tc>
        <w:tc>
          <w:tcPr>
            <w:tcW w:w="3890" w:type="pct"/>
            <w:vAlign w:val="center"/>
          </w:tcPr>
          <w:p w14:paraId="6D52DC9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A33709" w:rsidRPr="00A33709" w14:paraId="50B4E022" w14:textId="77777777" w:rsidTr="007D0B2F">
        <w:trPr>
          <w:cantSplit/>
        </w:trPr>
        <w:tc>
          <w:tcPr>
            <w:tcW w:w="1110" w:type="pct"/>
            <w:vAlign w:val="center"/>
          </w:tcPr>
          <w:p w14:paraId="3F093AF0" w14:textId="77777777" w:rsidR="008016F2" w:rsidRPr="00A33709" w:rsidRDefault="008016F2" w:rsidP="00A33709">
            <w:pPr>
              <w:pStyle w:val="aff6"/>
              <w:tabs>
                <w:tab w:val="left" w:pos="851"/>
                <w:tab w:val="left" w:pos="1276"/>
              </w:tabs>
              <w:rPr>
                <w:rFonts w:cs="Times New Roman"/>
              </w:rPr>
            </w:pPr>
            <w:r w:rsidRPr="00A33709">
              <w:rPr>
                <w:rFonts w:cs="Times New Roman"/>
              </w:rPr>
              <w:t>Федеральный закон (ФЗ)</w:t>
            </w:r>
          </w:p>
        </w:tc>
        <w:tc>
          <w:tcPr>
            <w:tcW w:w="3890" w:type="pct"/>
            <w:vAlign w:val="center"/>
          </w:tcPr>
          <w:p w14:paraId="6026EF3D" w14:textId="622987E7" w:rsidR="008016F2" w:rsidRPr="00A33709" w:rsidRDefault="008016F2" w:rsidP="00A33709">
            <w:pPr>
              <w:pStyle w:val="aff6"/>
              <w:tabs>
                <w:tab w:val="left" w:pos="851"/>
                <w:tab w:val="left" w:pos="1276"/>
              </w:tabs>
              <w:rPr>
                <w:rFonts w:cs="Times New Roman"/>
              </w:rPr>
            </w:pPr>
            <w:r w:rsidRPr="00A33709">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A33709" w:rsidRPr="00A33709" w14:paraId="0A349990" w14:textId="77777777" w:rsidTr="007D0B2F">
        <w:trPr>
          <w:cantSplit/>
        </w:trPr>
        <w:tc>
          <w:tcPr>
            <w:tcW w:w="1110" w:type="pct"/>
            <w:vAlign w:val="center"/>
          </w:tcPr>
          <w:p w14:paraId="4607648C" w14:textId="77777777" w:rsidR="008016F2" w:rsidRPr="00A33709" w:rsidRDefault="008016F2" w:rsidP="00A33709">
            <w:pPr>
              <w:pStyle w:val="aff6"/>
              <w:tabs>
                <w:tab w:val="left" w:pos="851"/>
                <w:tab w:val="left" w:pos="1276"/>
              </w:tabs>
              <w:rPr>
                <w:rFonts w:cs="Times New Roman"/>
              </w:rPr>
            </w:pPr>
            <w:r w:rsidRPr="00A33709">
              <w:rPr>
                <w:rFonts w:cs="Times New Roman"/>
              </w:rPr>
              <w:t>ФЛ</w:t>
            </w:r>
          </w:p>
        </w:tc>
        <w:tc>
          <w:tcPr>
            <w:tcW w:w="3890" w:type="pct"/>
            <w:vAlign w:val="center"/>
          </w:tcPr>
          <w:p w14:paraId="24A933CA" w14:textId="77777777" w:rsidR="008016F2" w:rsidRPr="00A33709" w:rsidRDefault="008016F2" w:rsidP="00A33709">
            <w:pPr>
              <w:pStyle w:val="aff6"/>
              <w:tabs>
                <w:tab w:val="left" w:pos="851"/>
                <w:tab w:val="left" w:pos="1276"/>
              </w:tabs>
              <w:rPr>
                <w:rFonts w:cs="Times New Roman"/>
              </w:rPr>
            </w:pPr>
            <w:r w:rsidRPr="00A33709">
              <w:rPr>
                <w:rFonts w:cs="Times New Roman"/>
              </w:rPr>
              <w:t>Физическое лицо</w:t>
            </w:r>
          </w:p>
        </w:tc>
      </w:tr>
      <w:tr w:rsidR="00A33709" w:rsidRPr="00A33709" w14:paraId="2AAB1073" w14:textId="77777777" w:rsidTr="007D0B2F">
        <w:trPr>
          <w:cantSplit/>
        </w:trPr>
        <w:tc>
          <w:tcPr>
            <w:tcW w:w="1110" w:type="pct"/>
            <w:vAlign w:val="center"/>
          </w:tcPr>
          <w:p w14:paraId="1EF3E03D" w14:textId="77777777" w:rsidR="008016F2" w:rsidRPr="00A33709" w:rsidRDefault="008016F2" w:rsidP="00A33709">
            <w:pPr>
              <w:pStyle w:val="aff6"/>
              <w:tabs>
                <w:tab w:val="left" w:pos="851"/>
                <w:tab w:val="left" w:pos="1276"/>
              </w:tabs>
              <w:rPr>
                <w:rFonts w:cs="Times New Roman"/>
              </w:rPr>
            </w:pPr>
            <w:r w:rsidRPr="00A33709">
              <w:rPr>
                <w:rFonts w:cs="Times New Roman"/>
              </w:rPr>
              <w:t>ФНС России</w:t>
            </w:r>
          </w:p>
        </w:tc>
        <w:tc>
          <w:tcPr>
            <w:tcW w:w="3890" w:type="pct"/>
            <w:vAlign w:val="center"/>
          </w:tcPr>
          <w:p w14:paraId="0CEE3D1C" w14:textId="6E4F9749" w:rsidR="008016F2" w:rsidRPr="00A33709" w:rsidRDefault="008016F2" w:rsidP="00A33709">
            <w:pPr>
              <w:pStyle w:val="aff6"/>
              <w:tabs>
                <w:tab w:val="left" w:pos="851"/>
                <w:tab w:val="left" w:pos="1276"/>
              </w:tabs>
              <w:rPr>
                <w:rFonts w:cs="Times New Roman"/>
              </w:rPr>
            </w:pPr>
            <w:r w:rsidRPr="00A33709">
              <w:rPr>
                <w:rFonts w:cs="Times New Roman"/>
              </w:rPr>
              <w:t>Федеральная налоговая служба</w:t>
            </w:r>
          </w:p>
        </w:tc>
      </w:tr>
    </w:tbl>
    <w:p w14:paraId="7FA2C4DF" w14:textId="23CF6E42" w:rsidR="00A43B8C" w:rsidRPr="009C42AF" w:rsidRDefault="00A43B8C" w:rsidP="00D77F38">
      <w:pPr>
        <w:pStyle w:val="11"/>
        <w:numPr>
          <w:ilvl w:val="0"/>
          <w:numId w:val="15"/>
        </w:numPr>
        <w:tabs>
          <w:tab w:val="left" w:pos="851"/>
          <w:tab w:val="left" w:pos="1276"/>
        </w:tabs>
        <w:jc w:val="left"/>
        <w:rPr>
          <w:rFonts w:eastAsia="Times New Roman"/>
          <w:snapToGrid w:val="0"/>
        </w:rPr>
      </w:pPr>
      <w:bookmarkStart w:id="7" w:name="_Toc23949514"/>
      <w:bookmarkStart w:id="8" w:name="_Toc9507731"/>
      <w:bookmarkStart w:id="9" w:name="_Toc36744314"/>
      <w:bookmarkStart w:id="10" w:name="_Toc58607974"/>
      <w:bookmarkStart w:id="11" w:name="_Toc459284178"/>
      <w:bookmarkStart w:id="12" w:name="_Toc530658366"/>
      <w:bookmarkStart w:id="13" w:name="_Hlk530308146"/>
      <w:r w:rsidRPr="009C42AF">
        <w:rPr>
          <w:rFonts w:eastAsia="Times New Roman"/>
          <w:snapToGrid w:val="0"/>
        </w:rPr>
        <w:lastRenderedPageBreak/>
        <w:t>Нормативные ссылки</w:t>
      </w:r>
      <w:bookmarkEnd w:id="7"/>
      <w:bookmarkEnd w:id="8"/>
      <w:bookmarkEnd w:id="9"/>
      <w:bookmarkEnd w:id="10"/>
    </w:p>
    <w:p w14:paraId="22678896" w14:textId="77777777" w:rsidR="00A43B8C" w:rsidRPr="00A33709" w:rsidRDefault="00A43B8C" w:rsidP="00A33709">
      <w:pPr>
        <w:pStyle w:val="a4"/>
        <w:tabs>
          <w:tab w:val="left" w:pos="851"/>
          <w:tab w:val="left" w:pos="1276"/>
        </w:tabs>
        <w:ind w:firstLine="0"/>
        <w:rPr>
          <w:rFonts w:cs="Times New Roman"/>
        </w:rPr>
      </w:pPr>
      <w:bookmarkStart w:id="14" w:name="_Hlk530306895"/>
      <w:bookmarkStart w:id="15" w:name="_Hlk530308838"/>
      <w:r w:rsidRPr="00A33709">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6FFBAACC" w:rsidR="00D42190" w:rsidRPr="00A33709" w:rsidRDefault="00D42190" w:rsidP="00A33709">
      <w:pPr>
        <w:pStyle w:val="a0"/>
        <w:numPr>
          <w:ilvl w:val="0"/>
          <w:numId w:val="6"/>
        </w:numPr>
        <w:tabs>
          <w:tab w:val="left" w:pos="851"/>
          <w:tab w:val="left" w:pos="1276"/>
        </w:tabs>
        <w:ind w:firstLine="0"/>
        <w:rPr>
          <w:rFonts w:cs="Times New Roman"/>
        </w:rPr>
      </w:pPr>
      <w:r w:rsidRPr="00A33709">
        <w:rPr>
          <w:rFonts w:cs="Times New Roman"/>
        </w:rPr>
        <w:t>Налоговый кодекс Российской Федерации</w:t>
      </w:r>
      <w:r w:rsidR="0052525B" w:rsidRPr="00A33709">
        <w:rPr>
          <w:rFonts w:cs="Times New Roman"/>
        </w:rPr>
        <w:t>;</w:t>
      </w:r>
    </w:p>
    <w:p w14:paraId="711EF21C" w14:textId="540A25EE" w:rsidR="003C65ED" w:rsidRPr="00A33709" w:rsidRDefault="003C65ED" w:rsidP="00A33709">
      <w:pPr>
        <w:pStyle w:val="a0"/>
        <w:numPr>
          <w:ilvl w:val="0"/>
          <w:numId w:val="6"/>
        </w:numPr>
        <w:tabs>
          <w:tab w:val="left" w:pos="851"/>
          <w:tab w:val="left" w:pos="1276"/>
        </w:tabs>
        <w:ind w:firstLine="0"/>
        <w:rPr>
          <w:rFonts w:cs="Times New Roman"/>
          <w:i/>
        </w:rPr>
      </w:pPr>
      <w:r w:rsidRPr="00A33709">
        <w:rPr>
          <w:rFonts w:cs="Times New Roman"/>
          <w:i/>
        </w:rPr>
        <w:t xml:space="preserve">Федеральный закон от      №   </w:t>
      </w:r>
      <w:proofErr w:type="gramStart"/>
      <w:r w:rsidRPr="00A33709">
        <w:rPr>
          <w:rFonts w:cs="Times New Roman"/>
          <w:i/>
        </w:rPr>
        <w:t xml:space="preserve">   «</w:t>
      </w:r>
      <w:proofErr w:type="gramEnd"/>
      <w:r w:rsidRPr="00A33709">
        <w:rPr>
          <w:rFonts w:cs="Times New Roman"/>
          <w:i/>
        </w:rPr>
        <w:t>О внесении изм</w:t>
      </w:r>
      <w:r w:rsidR="002A2CF2">
        <w:rPr>
          <w:rFonts w:cs="Times New Roman"/>
          <w:i/>
        </w:rPr>
        <w:t>енений в части первую и вторую Налогового кодекса Российской Ф</w:t>
      </w:r>
      <w:r w:rsidRPr="00A33709">
        <w:rPr>
          <w:rFonts w:cs="Times New Roman"/>
          <w:i/>
        </w:rPr>
        <w:t>едерации».</w:t>
      </w:r>
    </w:p>
    <w:bookmarkEnd w:id="14"/>
    <w:p w14:paraId="1FB71EF3"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27.12.2002 №184-ФЗ «О техническом регулировании»;</w:t>
      </w:r>
    </w:p>
    <w:p w14:paraId="4F2B1C54"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06.04.2011 №63-ФЗ «Об электронной подписи»;</w:t>
      </w:r>
    </w:p>
    <w:p w14:paraId="1C96A88D"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11"/>
    <w:bookmarkEnd w:id="12"/>
    <w:bookmarkEnd w:id="13"/>
    <w:bookmarkEnd w:id="15"/>
    <w:p w14:paraId="7FA8F74B" w14:textId="77777777" w:rsidR="00A43B8C" w:rsidRPr="00A33709" w:rsidRDefault="00A43B8C" w:rsidP="00A33709">
      <w:pPr>
        <w:tabs>
          <w:tab w:val="left" w:pos="851"/>
          <w:tab w:val="left" w:pos="1276"/>
        </w:tabs>
        <w:autoSpaceDE w:val="0"/>
        <w:autoSpaceDN w:val="0"/>
        <w:adjustRightInd w:val="0"/>
        <w:jc w:val="both"/>
        <w:rPr>
          <w:snapToGrid w:val="0"/>
          <w:sz w:val="28"/>
          <w:szCs w:val="28"/>
        </w:rPr>
      </w:pPr>
    </w:p>
    <w:p w14:paraId="1023E3FF" w14:textId="40F6D7ED" w:rsidR="00AE505E" w:rsidRPr="00A33709" w:rsidRDefault="00A43B8C" w:rsidP="00D77F38">
      <w:pPr>
        <w:pStyle w:val="11"/>
        <w:numPr>
          <w:ilvl w:val="0"/>
          <w:numId w:val="15"/>
        </w:numPr>
        <w:tabs>
          <w:tab w:val="left" w:pos="851"/>
          <w:tab w:val="left" w:pos="1276"/>
        </w:tabs>
        <w:jc w:val="left"/>
        <w:rPr>
          <w:snapToGrid w:val="0"/>
        </w:rPr>
      </w:pPr>
      <w:bookmarkStart w:id="16" w:name="_Toc23949515"/>
      <w:bookmarkStart w:id="17" w:name="_Toc9507732"/>
      <w:bookmarkStart w:id="18" w:name="_Toc36744315"/>
      <w:bookmarkStart w:id="19" w:name="_Toc58607975"/>
      <w:r w:rsidRPr="00A33709">
        <w:rPr>
          <w:rFonts w:eastAsia="Times New Roman"/>
          <w:snapToGrid w:val="0"/>
        </w:rPr>
        <w:lastRenderedPageBreak/>
        <w:t>Общие положения</w:t>
      </w:r>
      <w:bookmarkEnd w:id="16"/>
      <w:bookmarkEnd w:id="17"/>
      <w:bookmarkEnd w:id="18"/>
      <w:bookmarkEnd w:id="19"/>
    </w:p>
    <w:p w14:paraId="4BEE68E8" w14:textId="63A7D3A6" w:rsidR="00182070" w:rsidRPr="00A33709" w:rsidRDefault="00660FD7" w:rsidP="00660FD7">
      <w:pPr>
        <w:pStyle w:val="a4"/>
        <w:tabs>
          <w:tab w:val="left" w:pos="851"/>
          <w:tab w:val="left" w:pos="1276"/>
        </w:tabs>
        <w:ind w:firstLine="1134"/>
        <w:rPr>
          <w:rFonts w:cs="Times New Roman"/>
          <w:snapToGrid w:val="0"/>
          <w:lang w:eastAsia="ru-RU"/>
        </w:rPr>
      </w:pPr>
      <w:r>
        <w:rPr>
          <w:rFonts w:cs="Times New Roman"/>
          <w:snapToGrid w:val="0"/>
          <w:lang w:eastAsia="ru-RU"/>
        </w:rPr>
        <w:tab/>
      </w:r>
      <w:r w:rsidR="00182070" w:rsidRPr="00A33709">
        <w:rPr>
          <w:rFonts w:cs="Times New Roman"/>
          <w:snapToGrid w:val="0"/>
          <w:lang w:eastAsia="ru-RU"/>
        </w:rPr>
        <w:t>Настоящи</w:t>
      </w:r>
      <w:r w:rsidR="0077532B" w:rsidRPr="00A33709">
        <w:rPr>
          <w:rFonts w:cs="Times New Roman"/>
          <w:snapToGrid w:val="0"/>
          <w:lang w:eastAsia="ru-RU"/>
        </w:rPr>
        <w:t>е</w:t>
      </w:r>
      <w:r w:rsidR="00182070" w:rsidRPr="00A33709">
        <w:rPr>
          <w:rFonts w:cs="Times New Roman"/>
          <w:snapToGrid w:val="0"/>
          <w:lang w:eastAsia="ru-RU"/>
        </w:rPr>
        <w:t xml:space="preserve"> </w:t>
      </w:r>
      <w:r w:rsidR="0077532B" w:rsidRPr="00A33709">
        <w:rPr>
          <w:rFonts w:cs="Times New Roman"/>
          <w:snapToGrid w:val="0"/>
          <w:lang w:eastAsia="ru-RU"/>
        </w:rPr>
        <w:t>Правила</w:t>
      </w:r>
      <w:r w:rsidR="001C76D3" w:rsidRPr="00A33709">
        <w:rPr>
          <w:rFonts w:cs="Times New Roman"/>
          <w:snapToGrid w:val="0"/>
          <w:lang w:eastAsia="ru-RU"/>
        </w:rPr>
        <w:t xml:space="preserve"> </w:t>
      </w:r>
      <w:r w:rsidR="00182070" w:rsidRPr="00A33709">
        <w:rPr>
          <w:rFonts w:cs="Times New Roman"/>
          <w:snapToGrid w:val="0"/>
          <w:lang w:eastAsia="ru-RU"/>
        </w:rPr>
        <w:t>разработан</w:t>
      </w:r>
      <w:r w:rsidR="0077532B" w:rsidRPr="00A33709">
        <w:rPr>
          <w:rFonts w:cs="Times New Roman"/>
          <w:snapToGrid w:val="0"/>
          <w:lang w:eastAsia="ru-RU"/>
        </w:rPr>
        <w:t>ы</w:t>
      </w:r>
      <w:r w:rsidR="00182070" w:rsidRPr="00A33709">
        <w:rPr>
          <w:rFonts w:cs="Times New Roman"/>
          <w:snapToGrid w:val="0"/>
          <w:lang w:eastAsia="ru-RU"/>
        </w:rPr>
        <w:t xml:space="preserve"> в соответствии с Федеральным законом</w:t>
      </w:r>
      <w:r w:rsidR="001C76D3" w:rsidRPr="00A33709">
        <w:rPr>
          <w:rFonts w:cs="Times New Roman"/>
          <w:snapToGrid w:val="0"/>
          <w:lang w:eastAsia="ru-RU"/>
        </w:rPr>
        <w:t xml:space="preserve"> </w:t>
      </w:r>
      <w:r w:rsidR="00182070" w:rsidRPr="00A33709">
        <w:rPr>
          <w:rFonts w:cs="Times New Roman"/>
          <w:snapToGrid w:val="0"/>
          <w:lang w:eastAsia="ru-RU"/>
        </w:rPr>
        <w:t>и включа</w:t>
      </w:r>
      <w:r w:rsidR="0077532B" w:rsidRPr="00A33709">
        <w:rPr>
          <w:rFonts w:cs="Times New Roman"/>
          <w:snapToGrid w:val="0"/>
          <w:lang w:eastAsia="ru-RU"/>
        </w:rPr>
        <w:t>ю</w:t>
      </w:r>
      <w:r w:rsidR="00182070" w:rsidRPr="00A33709">
        <w:rPr>
          <w:rFonts w:cs="Times New Roman"/>
          <w:snapToGrid w:val="0"/>
          <w:lang w:eastAsia="ru-RU"/>
        </w:rPr>
        <w:t>т</w:t>
      </w:r>
      <w:r w:rsidR="00DC755A" w:rsidRPr="00A33709">
        <w:rPr>
          <w:rFonts w:cs="Times New Roman"/>
          <w:snapToGrid w:val="0"/>
          <w:lang w:eastAsia="ru-RU"/>
        </w:rPr>
        <w:t xml:space="preserve"> в себя</w:t>
      </w:r>
      <w:r w:rsidR="00182070" w:rsidRPr="00A33709">
        <w:rPr>
          <w:rFonts w:cs="Times New Roman"/>
          <w:snapToGrid w:val="0"/>
          <w:lang w:eastAsia="ru-RU"/>
        </w:rPr>
        <w:t xml:space="preserve">: </w:t>
      </w:r>
    </w:p>
    <w:p w14:paraId="143B59C3" w14:textId="600DFFDF" w:rsidR="00182070" w:rsidRPr="00A33709" w:rsidRDefault="00182070" w:rsidP="00D77F38">
      <w:pPr>
        <w:pStyle w:val="a0"/>
        <w:numPr>
          <w:ilvl w:val="0"/>
          <w:numId w:val="20"/>
        </w:numPr>
        <w:tabs>
          <w:tab w:val="left" w:pos="851"/>
          <w:tab w:val="left" w:pos="1276"/>
        </w:tabs>
        <w:rPr>
          <w:rFonts w:cs="Times New Roman"/>
          <w:snapToGrid w:val="0"/>
          <w:lang w:eastAsia="ru-RU"/>
        </w:rPr>
      </w:pPr>
      <w:r w:rsidRPr="00A33709">
        <w:rPr>
          <w:rFonts w:cs="Times New Roman"/>
          <w:snapToGrid w:val="0"/>
          <w:lang w:eastAsia="ru-RU"/>
        </w:rPr>
        <w:t xml:space="preserve">Порядок информационного взаимодействия </w:t>
      </w:r>
      <w:r w:rsidR="006A45F1" w:rsidRPr="00A33709">
        <w:rPr>
          <w:rFonts w:cs="Times New Roman"/>
          <w:snapToGrid w:val="0"/>
          <w:lang w:eastAsia="ru-RU"/>
        </w:rPr>
        <w:t>Налогового агента</w:t>
      </w:r>
      <w:r w:rsidRPr="00A33709">
        <w:rPr>
          <w:rFonts w:cs="Times New Roman"/>
          <w:snapToGrid w:val="0"/>
          <w:lang w:eastAsia="ru-RU"/>
        </w:rPr>
        <w:t xml:space="preserve"> с автоматизированной информационной системой ФНС России;</w:t>
      </w:r>
    </w:p>
    <w:p w14:paraId="43EF3A46" w14:textId="1FEB07EE" w:rsidR="00182070" w:rsidRPr="00A33709" w:rsidRDefault="00182070" w:rsidP="00D77F38">
      <w:pPr>
        <w:pStyle w:val="a0"/>
        <w:numPr>
          <w:ilvl w:val="0"/>
          <w:numId w:val="20"/>
        </w:numPr>
        <w:tabs>
          <w:tab w:val="left" w:pos="851"/>
          <w:tab w:val="left" w:pos="1276"/>
        </w:tabs>
        <w:rPr>
          <w:rFonts w:cs="Times New Roman"/>
          <w:snapToGrid w:val="0"/>
          <w:lang w:eastAsia="ru-RU"/>
        </w:rPr>
      </w:pPr>
      <w:r w:rsidRPr="00A33709">
        <w:rPr>
          <w:rFonts w:cs="Times New Roman"/>
          <w:snapToGrid w:val="0"/>
          <w:lang w:eastAsia="ru-RU"/>
        </w:rPr>
        <w:t xml:space="preserve">Требования (критерии) к </w:t>
      </w:r>
      <w:r w:rsidR="003C65ED" w:rsidRPr="00A33709">
        <w:rPr>
          <w:rFonts w:cs="Times New Roman"/>
          <w:snapToGrid w:val="0"/>
          <w:lang w:eastAsia="ru-RU"/>
        </w:rPr>
        <w:t>Налоговым агентам;</w:t>
      </w:r>
    </w:p>
    <w:p w14:paraId="4B9B5E41" w14:textId="41F0EDCE" w:rsidR="00182070" w:rsidRPr="00A33709" w:rsidRDefault="00182070" w:rsidP="00D77F38">
      <w:pPr>
        <w:pStyle w:val="a0"/>
        <w:numPr>
          <w:ilvl w:val="0"/>
          <w:numId w:val="20"/>
        </w:numPr>
        <w:tabs>
          <w:tab w:val="left" w:pos="851"/>
          <w:tab w:val="left" w:pos="1276"/>
        </w:tabs>
        <w:rPr>
          <w:rFonts w:cs="Times New Roman"/>
          <w:snapToGrid w:val="0"/>
          <w:lang w:eastAsia="ru-RU"/>
        </w:rPr>
      </w:pPr>
      <w:r w:rsidRPr="00A33709">
        <w:rPr>
          <w:rFonts w:cs="Times New Roman"/>
          <w:snapToGrid w:val="0"/>
          <w:lang w:eastAsia="ru-RU"/>
        </w:rPr>
        <w:t>Протокол информационного обмена</w:t>
      </w:r>
      <w:r w:rsidR="00C5146B" w:rsidRPr="00A33709">
        <w:rPr>
          <w:rFonts w:cs="Times New Roman"/>
          <w:snapToGrid w:val="0"/>
          <w:lang w:eastAsia="ru-RU"/>
        </w:rPr>
        <w:t>, оформленный отдельным приложением к Правилам</w:t>
      </w:r>
      <w:r w:rsidR="003070FE" w:rsidRPr="00A33709">
        <w:rPr>
          <w:rFonts w:cs="Times New Roman"/>
          <w:snapToGrid w:val="0"/>
          <w:lang w:eastAsia="ru-RU"/>
        </w:rPr>
        <w:t>;</w:t>
      </w:r>
    </w:p>
    <w:p w14:paraId="62563E87" w14:textId="3FB3831B" w:rsidR="00F16368" w:rsidRPr="00A33709" w:rsidRDefault="00F16368" w:rsidP="00D77F38">
      <w:pPr>
        <w:pStyle w:val="a0"/>
        <w:numPr>
          <w:ilvl w:val="0"/>
          <w:numId w:val="20"/>
        </w:numPr>
        <w:tabs>
          <w:tab w:val="left" w:pos="851"/>
          <w:tab w:val="left" w:pos="1276"/>
        </w:tabs>
        <w:rPr>
          <w:rFonts w:cs="Times New Roman"/>
          <w:snapToGrid w:val="0"/>
          <w:lang w:eastAsia="ru-RU"/>
        </w:rPr>
      </w:pPr>
      <w:r w:rsidRPr="00A33709">
        <w:rPr>
          <w:rFonts w:cs="Times New Roman"/>
          <w:snapToGrid w:val="0"/>
          <w:lang w:eastAsia="ru-RU"/>
        </w:rPr>
        <w:t>Формы заявок на подкл</w:t>
      </w:r>
      <w:r w:rsidR="004418AC" w:rsidRPr="00A33709">
        <w:rPr>
          <w:rFonts w:cs="Times New Roman"/>
          <w:snapToGrid w:val="0"/>
          <w:lang w:eastAsia="ru-RU"/>
        </w:rPr>
        <w:t>ю</w:t>
      </w:r>
      <w:r w:rsidRPr="00A33709">
        <w:rPr>
          <w:rFonts w:cs="Times New Roman"/>
          <w:snapToGrid w:val="0"/>
          <w:lang w:eastAsia="ru-RU"/>
        </w:rPr>
        <w:t>чение</w:t>
      </w:r>
      <w:r w:rsidR="003C65ED" w:rsidRPr="00A33709">
        <w:rPr>
          <w:rFonts w:cs="Times New Roman"/>
          <w:snapToGrid w:val="0"/>
          <w:lang w:eastAsia="ru-RU"/>
        </w:rPr>
        <w:t>/отключение</w:t>
      </w:r>
      <w:r w:rsidRPr="00A33709">
        <w:rPr>
          <w:rFonts w:cs="Times New Roman"/>
          <w:snapToGrid w:val="0"/>
          <w:lang w:eastAsia="ru-RU"/>
        </w:rPr>
        <w:t xml:space="preserve"> </w:t>
      </w:r>
      <w:r w:rsidR="003C65ED" w:rsidRPr="00A33709">
        <w:rPr>
          <w:rFonts w:cs="Times New Roman"/>
          <w:snapToGrid w:val="0"/>
          <w:lang w:eastAsia="ru-RU"/>
        </w:rPr>
        <w:t>Внешних пользователей</w:t>
      </w:r>
      <w:r w:rsidRPr="00A33709">
        <w:rPr>
          <w:rFonts w:cs="Times New Roman"/>
          <w:snapToGrid w:val="0"/>
          <w:lang w:eastAsia="ru-RU"/>
        </w:rPr>
        <w:t xml:space="preserve"> к </w:t>
      </w:r>
      <w:r w:rsidR="003C65ED" w:rsidRPr="00A33709">
        <w:rPr>
          <w:rFonts w:cs="Times New Roman"/>
          <w:snapToGrid w:val="0"/>
          <w:lang w:eastAsia="ru-RU"/>
        </w:rPr>
        <w:t>С</w:t>
      </w:r>
      <w:r w:rsidRPr="00A33709">
        <w:rPr>
          <w:rFonts w:cs="Times New Roman"/>
          <w:snapToGrid w:val="0"/>
          <w:lang w:eastAsia="ru-RU"/>
        </w:rPr>
        <w:t>ервис</w:t>
      </w:r>
      <w:r w:rsidR="003C65ED" w:rsidRPr="00A33709">
        <w:rPr>
          <w:rFonts w:cs="Times New Roman"/>
          <w:snapToGrid w:val="0"/>
          <w:lang w:eastAsia="ru-RU"/>
        </w:rPr>
        <w:t>у</w:t>
      </w:r>
      <w:r w:rsidRPr="00A33709">
        <w:rPr>
          <w:rFonts w:cs="Times New Roman"/>
          <w:snapToGrid w:val="0"/>
          <w:lang w:eastAsia="ru-RU"/>
        </w:rPr>
        <w:t xml:space="preserve"> </w:t>
      </w:r>
      <w:r w:rsidR="003C65ED" w:rsidRPr="00A33709">
        <w:rPr>
          <w:rFonts w:cs="Times New Roman"/>
          <w:snapToGrid w:val="0"/>
          <w:lang w:eastAsia="ru-RU"/>
        </w:rPr>
        <w:t>по упрощенному предоставлению налоговых вычетов</w:t>
      </w:r>
      <w:r w:rsidR="002D60E9" w:rsidRPr="00A33709">
        <w:rPr>
          <w:rFonts w:cs="Times New Roman"/>
          <w:snapToGrid w:val="0"/>
          <w:lang w:eastAsia="ru-RU"/>
        </w:rPr>
        <w:t>, оформленные отдельным приложением к Правилам</w:t>
      </w:r>
      <w:r w:rsidR="003070FE" w:rsidRPr="00A33709">
        <w:rPr>
          <w:rFonts w:cs="Times New Roman"/>
          <w:snapToGrid w:val="0"/>
          <w:lang w:eastAsia="ru-RU"/>
        </w:rPr>
        <w:t>;</w:t>
      </w:r>
    </w:p>
    <w:p w14:paraId="0479C8E9" w14:textId="386F69FC"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Цифровая платформа ФНС России (далее - Платформа) автоматизирует процессы приема данных, представляемых внешними пользователями, образующихся у них в результате совершения операций на индивидуальных инвестиционных счетах физических лиц либо операций по приобретению налогоплательщиками недвижимого имущества, обеспечивает </w:t>
      </w:r>
      <w:r w:rsidR="00B30CDC" w:rsidRPr="00A33709">
        <w:rPr>
          <w:rFonts w:cs="Times New Roman"/>
          <w:snapToGrid w:val="0"/>
          <w:lang w:eastAsia="ru-RU"/>
        </w:rPr>
        <w:t xml:space="preserve">передачу Внешним пользователям </w:t>
      </w:r>
      <w:r w:rsidR="003C65ED" w:rsidRPr="00A33709">
        <w:rPr>
          <w:rFonts w:cs="Times New Roman"/>
          <w:snapToGrid w:val="0"/>
          <w:lang w:eastAsia="ru-RU"/>
        </w:rPr>
        <w:t>результатов обработки налоговыми органами таких данных, с целью реализации положений статьи 221.1 Налогового кодекса Российской Федерации.</w:t>
      </w:r>
    </w:p>
    <w:p w14:paraId="4F1D3376" w14:textId="2541CADB"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Правила обмена информацией для упрощенной процедуры получения налоговых вычетов (далее – Правила) определяют последовательность действий Внешних пользователей и Уполномоченного органа в процессе реализации информационного обмена в целях, предусмотренных НПА. </w:t>
      </w:r>
    </w:p>
    <w:p w14:paraId="2E4C2523" w14:textId="60D80977" w:rsidR="003C65ED" w:rsidRPr="00A33709" w:rsidRDefault="003C65ED" w:rsidP="00660FD7">
      <w:pPr>
        <w:pStyle w:val="a0"/>
        <w:numPr>
          <w:ilvl w:val="0"/>
          <w:numId w:val="0"/>
        </w:numPr>
        <w:tabs>
          <w:tab w:val="left" w:pos="851"/>
          <w:tab w:val="left" w:pos="1276"/>
        </w:tabs>
        <w:ind w:firstLine="1134"/>
        <w:rPr>
          <w:rFonts w:cs="Times New Roman"/>
          <w:snapToGrid w:val="0"/>
          <w:lang w:eastAsia="ru-RU"/>
        </w:rPr>
      </w:pPr>
      <w:r w:rsidRPr="00A33709">
        <w:rPr>
          <w:rFonts w:cs="Times New Roman"/>
          <w:snapToGrid w:val="0"/>
          <w:lang w:eastAsia="ru-RU"/>
        </w:rPr>
        <w:t xml:space="preserve">Внешние пользователи осуществляют информационный обмен с Уполномоченным органом при условии их соответствия установленным </w:t>
      </w:r>
      <w:r w:rsidR="00A2011D" w:rsidRPr="00A33709">
        <w:rPr>
          <w:rFonts w:cs="Times New Roman"/>
          <w:snapToGrid w:val="0"/>
          <w:lang w:eastAsia="ru-RU"/>
        </w:rPr>
        <w:t>Т</w:t>
      </w:r>
      <w:r w:rsidRPr="00A33709">
        <w:rPr>
          <w:rFonts w:cs="Times New Roman"/>
          <w:snapToGrid w:val="0"/>
          <w:lang w:eastAsia="ru-RU"/>
        </w:rPr>
        <w:t xml:space="preserve">ребованиям (критериям) НПА, соблюдения ими Правил, а также по утвержденным форматам информационного взаимодействия. </w:t>
      </w:r>
    </w:p>
    <w:p w14:paraId="3A397F70" w14:textId="61BD00D6"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Уполномоченный орган обеспечивает возможность регистрации заявлений от Внешних пользователей, проверку информации, предоставленной Внешними </w:t>
      </w:r>
      <w:r w:rsidR="003C65ED" w:rsidRPr="00A33709">
        <w:rPr>
          <w:rFonts w:cs="Times New Roman"/>
          <w:snapToGrid w:val="0"/>
          <w:lang w:eastAsia="ru-RU"/>
        </w:rPr>
        <w:lastRenderedPageBreak/>
        <w:t xml:space="preserve">пользователями на соответствие требованиям (критериям) НПА и </w:t>
      </w:r>
      <w:r w:rsidR="003C65ED" w:rsidRPr="00A33709">
        <w:rPr>
          <w:snapToGrid w:val="0"/>
          <w:lang w:eastAsia="ru-RU"/>
        </w:rPr>
        <w:t>регистрацию результатов обработки заявлений Внешними пользователями</w:t>
      </w:r>
      <w:r w:rsidR="003C65ED" w:rsidRPr="00A33709">
        <w:rPr>
          <w:rFonts w:cs="Times New Roman"/>
          <w:snapToGrid w:val="0"/>
          <w:lang w:eastAsia="ru-RU"/>
        </w:rPr>
        <w:t>.</w:t>
      </w:r>
    </w:p>
    <w:p w14:paraId="4ADACFB7" w14:textId="77777777" w:rsidR="003C65ED" w:rsidRPr="00A33709" w:rsidRDefault="003C65ED" w:rsidP="00660FD7">
      <w:pPr>
        <w:pStyle w:val="a0"/>
        <w:numPr>
          <w:ilvl w:val="0"/>
          <w:numId w:val="0"/>
        </w:numPr>
        <w:tabs>
          <w:tab w:val="left" w:pos="851"/>
          <w:tab w:val="left" w:pos="1276"/>
        </w:tabs>
        <w:ind w:firstLine="1134"/>
        <w:rPr>
          <w:rFonts w:cs="Times New Roman"/>
          <w:snapToGrid w:val="0"/>
          <w:lang w:eastAsia="ru-RU"/>
        </w:rPr>
      </w:pPr>
      <w:r w:rsidRPr="00A33709">
        <w:rPr>
          <w:rFonts w:cs="Times New Roman"/>
          <w:snapToGrid w:val="0"/>
          <w:lang w:eastAsia="ru-RU"/>
        </w:rPr>
        <w:t xml:space="preserve">Внешние пользователи обязуются не передавать в рамках информационного обмена с Платформой заведомо недостоверную информацию, а также не препятствовать своими действиями или бездействием передаче достоверной информации в рамках, предоставленных им со стороны НП полномочий. </w:t>
      </w:r>
    </w:p>
    <w:p w14:paraId="475F8C20" w14:textId="5D6B2715"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Ответственность за предоставление Уполномоченному органу недостоверной информации в рамках упрощенной процедуры получения налоговых вычетов, предусмотрена статьей 126.2 Налогового кодекса Российской Федерации.</w:t>
      </w:r>
    </w:p>
    <w:p w14:paraId="378F9000" w14:textId="6FE9DEFB" w:rsidR="003C65ED" w:rsidRPr="00A33709" w:rsidRDefault="003C65ED" w:rsidP="00660FD7">
      <w:pPr>
        <w:pStyle w:val="a0"/>
        <w:numPr>
          <w:ilvl w:val="0"/>
          <w:numId w:val="0"/>
        </w:numPr>
        <w:tabs>
          <w:tab w:val="left" w:pos="851"/>
          <w:tab w:val="left" w:pos="1276"/>
        </w:tabs>
        <w:ind w:firstLine="1134"/>
        <w:rPr>
          <w:rFonts w:cs="Times New Roman"/>
          <w:snapToGrid w:val="0"/>
          <w:lang w:eastAsia="ru-RU"/>
        </w:rPr>
      </w:pPr>
      <w:r w:rsidRPr="00A33709">
        <w:rPr>
          <w:rFonts w:cs="Times New Roman"/>
          <w:snapToGrid w:val="0"/>
          <w:lang w:eastAsia="ru-RU"/>
        </w:rPr>
        <w:t>Информационное взаимодействие Внешних пользователей с Платформой осуществляется исключительно в рамках задачи по предоставлению налоговых вычетов в упрощенном порядке</w:t>
      </w:r>
      <w:r w:rsidR="00B30CDC" w:rsidRPr="00A33709">
        <w:rPr>
          <w:rFonts w:cs="Times New Roman"/>
          <w:snapToGrid w:val="0"/>
          <w:lang w:eastAsia="ru-RU"/>
        </w:rPr>
        <w:t xml:space="preserve"> и </w:t>
      </w:r>
      <w:r w:rsidR="006A45F1" w:rsidRPr="00A33709">
        <w:rPr>
          <w:rFonts w:cs="Times New Roman"/>
          <w:snapToGrid w:val="0"/>
          <w:lang w:eastAsia="ru-RU"/>
        </w:rPr>
        <w:t>Протоколу информационного обмена.</w:t>
      </w:r>
    </w:p>
    <w:p w14:paraId="19942AD1" w14:textId="72C7455D"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или возникновения подозрения на осуществление действий, приводящих к избыточной и необоснованной нагрузке на Платформу, Уполномоченный орган вправе приостановить в одностороннем порядке взаимодействие по протоколам информационного обмена с таким Внешним пользователем до устранения причин. Информация о приостановлении взаимодействия направляется Внешнему пользователю за 2 дня до приостановки на указанный в заявке на подключение адрес электронной почты.</w:t>
      </w:r>
    </w:p>
    <w:p w14:paraId="643B4D18" w14:textId="680FF305"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52098243" w14:textId="0FA09E71" w:rsidR="003C65ED" w:rsidRPr="00A33709" w:rsidRDefault="003C65ED" w:rsidP="00660FD7">
      <w:pPr>
        <w:pStyle w:val="a0"/>
        <w:numPr>
          <w:ilvl w:val="0"/>
          <w:numId w:val="0"/>
        </w:numPr>
        <w:tabs>
          <w:tab w:val="left" w:pos="851"/>
          <w:tab w:val="left" w:pos="1276"/>
        </w:tabs>
        <w:ind w:firstLine="1134"/>
        <w:rPr>
          <w:rFonts w:cs="Times New Roman"/>
          <w:snapToGrid w:val="0"/>
          <w:lang w:eastAsia="ru-RU"/>
        </w:rPr>
      </w:pPr>
      <w:r w:rsidRPr="00A33709">
        <w:rPr>
          <w:rFonts w:cs="Times New Roman"/>
          <w:snapToGrid w:val="0"/>
          <w:lang w:eastAsia="ru-RU"/>
        </w:rPr>
        <w:t>Актуальн</w:t>
      </w:r>
      <w:r w:rsidR="006A45F1" w:rsidRPr="00A33709">
        <w:rPr>
          <w:rFonts w:cs="Times New Roman"/>
          <w:snapToGrid w:val="0"/>
          <w:lang w:eastAsia="ru-RU"/>
        </w:rPr>
        <w:t xml:space="preserve">ые версии Порядка информационного взаимодействия Налоговых агентов с автоматизированной информационной системой ФНС России; Требования (критерии) к Налоговым агентам, Протокол информационного обмена, Формы заявок на подключение/отключение Внешних пользователей к Сервису по упрощенному предоставлению налоговых вычетов, Форма уведомления об отключении Внешнего пользователя по инициативе Уполномоченного органа размещаются </w:t>
      </w:r>
      <w:r w:rsidRPr="00A33709">
        <w:rPr>
          <w:rFonts w:cs="Times New Roman"/>
          <w:snapToGrid w:val="0"/>
          <w:lang w:eastAsia="ru-RU"/>
        </w:rPr>
        <w:lastRenderedPageBreak/>
        <w:t>Уполномоченным органом на своем сайте в сети Интернет. Внешние пользователи ознакомляются с действующей редакцией Правил и форматов самостоятельно.</w:t>
      </w:r>
    </w:p>
    <w:p w14:paraId="51D7176F" w14:textId="2AD5FBEB"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В целях обеспечения возможности ведения информационного обмена, предусмотренного НПА, Внешние пользователи самостоятельно </w:t>
      </w:r>
      <w:r w:rsidR="006A45F1" w:rsidRPr="00A33709">
        <w:rPr>
          <w:rFonts w:cs="Times New Roman"/>
          <w:snapToGrid w:val="0"/>
          <w:lang w:eastAsia="ru-RU"/>
        </w:rPr>
        <w:t xml:space="preserve">и за свой счет </w:t>
      </w:r>
      <w:r w:rsidR="003C65ED" w:rsidRPr="00A33709">
        <w:rPr>
          <w:rFonts w:cs="Times New Roman"/>
          <w:snapToGrid w:val="0"/>
          <w:lang w:eastAsia="ru-RU"/>
        </w:rPr>
        <w:t>разрабатывают программные средства, поддерживающие возможность электронного взаимодействия по опубликованным форматам.</w:t>
      </w:r>
    </w:p>
    <w:p w14:paraId="43AAE806" w14:textId="6E2E289B" w:rsidR="003C65ED" w:rsidRPr="00A33709" w:rsidRDefault="00660FD7" w:rsidP="00660FD7">
      <w:pPr>
        <w:pStyle w:val="a0"/>
        <w:numPr>
          <w:ilvl w:val="0"/>
          <w:numId w:val="0"/>
        </w:numPr>
        <w:tabs>
          <w:tab w:val="left" w:pos="851"/>
          <w:tab w:val="left" w:pos="1276"/>
        </w:tabs>
        <w:ind w:firstLine="1134"/>
        <w:rPr>
          <w:rFonts w:cs="Times New Roman"/>
          <w:snapToGrid w:val="0"/>
          <w:lang w:eastAsia="ru-RU"/>
        </w:rPr>
      </w:pPr>
      <w:r>
        <w:rPr>
          <w:rFonts w:cs="Times New Roman"/>
          <w:snapToGrid w:val="0"/>
          <w:lang w:eastAsia="ru-RU"/>
        </w:rPr>
        <w:tab/>
      </w:r>
      <w:r w:rsidR="003C65ED" w:rsidRPr="00A33709">
        <w:rPr>
          <w:rFonts w:cs="Times New Roman"/>
          <w:snapToGrid w:val="0"/>
          <w:lang w:eastAsia="ru-RU"/>
        </w:rPr>
        <w:t>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 предусмотренных форматами информационного обмена и требованиями (критериями) НПА. Внешние пользователи обязуются поддерживать необходимую функциональность своих информационных сервисов для обеспечения доступа Платформы к данным возможностям.</w:t>
      </w:r>
    </w:p>
    <w:p w14:paraId="084488B2" w14:textId="1C28269A" w:rsidR="001574D9" w:rsidRPr="009C42AF" w:rsidRDefault="001E664E" w:rsidP="00D77F38">
      <w:pPr>
        <w:pStyle w:val="11"/>
        <w:numPr>
          <w:ilvl w:val="0"/>
          <w:numId w:val="16"/>
        </w:numPr>
        <w:tabs>
          <w:tab w:val="left" w:pos="851"/>
          <w:tab w:val="left" w:pos="1276"/>
        </w:tabs>
        <w:jc w:val="left"/>
        <w:rPr>
          <w:rFonts w:eastAsia="Times New Roman"/>
          <w:snapToGrid w:val="0"/>
        </w:rPr>
      </w:pPr>
      <w:bookmarkStart w:id="20" w:name="_Toc41641880"/>
      <w:bookmarkStart w:id="21" w:name="_Toc23949516"/>
      <w:bookmarkStart w:id="22" w:name="_Toc9507733"/>
      <w:bookmarkStart w:id="23" w:name="_Toc36744316"/>
      <w:bookmarkStart w:id="24" w:name="_Toc58607976"/>
      <w:bookmarkStart w:id="25" w:name="_Toc530658373"/>
      <w:bookmarkStart w:id="26" w:name="_Toc530658374"/>
      <w:bookmarkEnd w:id="20"/>
      <w:r w:rsidRPr="009C42AF">
        <w:rPr>
          <w:rFonts w:eastAsia="Times New Roman"/>
          <w:snapToGrid w:val="0"/>
        </w:rPr>
        <w:lastRenderedPageBreak/>
        <w:t xml:space="preserve">Порядок информационного </w:t>
      </w:r>
      <w:r w:rsidR="00BC1CED" w:rsidRPr="009C42AF">
        <w:rPr>
          <w:rFonts w:eastAsia="Times New Roman"/>
          <w:snapToGrid w:val="0"/>
        </w:rPr>
        <w:t>Налогового агента</w:t>
      </w:r>
      <w:r w:rsidRPr="009C42AF">
        <w:rPr>
          <w:rFonts w:eastAsia="Times New Roman"/>
          <w:snapToGrid w:val="0"/>
        </w:rPr>
        <w:t xml:space="preserve"> с автоматизированной информационной системой ФНС России</w:t>
      </w:r>
      <w:bookmarkEnd w:id="21"/>
      <w:bookmarkEnd w:id="22"/>
      <w:bookmarkEnd w:id="23"/>
      <w:bookmarkEnd w:id="24"/>
      <w:r w:rsidR="00F73F97" w:rsidRPr="009C42AF">
        <w:rPr>
          <w:rFonts w:eastAsia="Times New Roman"/>
          <w:snapToGrid w:val="0"/>
        </w:rPr>
        <w:t xml:space="preserve"> </w:t>
      </w:r>
    </w:p>
    <w:p w14:paraId="45DE7D2C" w14:textId="65AC08B2" w:rsidR="00BC1CED" w:rsidRPr="00A33709" w:rsidRDefault="009C42AF" w:rsidP="00D77F38">
      <w:pPr>
        <w:pStyle w:val="11"/>
        <w:pageBreakBefore w:val="0"/>
        <w:numPr>
          <w:ilvl w:val="1"/>
          <w:numId w:val="16"/>
        </w:numPr>
        <w:tabs>
          <w:tab w:val="left" w:pos="851"/>
          <w:tab w:val="left" w:pos="1276"/>
        </w:tabs>
        <w:spacing w:before="240" w:after="0" w:line="259" w:lineRule="auto"/>
        <w:contextualSpacing w:val="0"/>
        <w:jc w:val="left"/>
        <w:rPr>
          <w:rFonts w:eastAsia="Calibri" w:cs="Times New Roman"/>
          <w:b w:val="0"/>
          <w:szCs w:val="28"/>
        </w:rPr>
      </w:pPr>
      <w:bookmarkStart w:id="27" w:name="_Toc41851102"/>
      <w:r>
        <w:rPr>
          <w:rFonts w:eastAsia="Calibri" w:cs="Times New Roman"/>
          <w:szCs w:val="28"/>
        </w:rPr>
        <w:t xml:space="preserve"> </w:t>
      </w:r>
      <w:bookmarkStart w:id="28" w:name="_Toc58607977"/>
      <w:r w:rsidR="00BC1CED" w:rsidRPr="00A33709">
        <w:rPr>
          <w:rFonts w:eastAsia="Calibri" w:cs="Times New Roman"/>
          <w:szCs w:val="28"/>
        </w:rPr>
        <w:t>Подключение к контуру интеграционного тестирования</w:t>
      </w:r>
      <w:bookmarkEnd w:id="27"/>
      <w:bookmarkEnd w:id="28"/>
    </w:p>
    <w:p w14:paraId="0374ED2F" w14:textId="77777777" w:rsidR="00BC1CED" w:rsidRPr="00A33709" w:rsidRDefault="00BC1CED" w:rsidP="00660FD7">
      <w:pPr>
        <w:tabs>
          <w:tab w:val="left" w:pos="851"/>
          <w:tab w:val="left" w:pos="1276"/>
        </w:tabs>
        <w:ind w:firstLine="1134"/>
      </w:pPr>
    </w:p>
    <w:p w14:paraId="5837CB01" w14:textId="77777777" w:rsidR="00BC1CED" w:rsidRPr="00A33709" w:rsidRDefault="00BC1CED" w:rsidP="00660FD7">
      <w:pPr>
        <w:pStyle w:val="a0"/>
        <w:numPr>
          <w:ilvl w:val="0"/>
          <w:numId w:val="0"/>
        </w:numPr>
        <w:tabs>
          <w:tab w:val="left" w:pos="851"/>
          <w:tab w:val="left" w:pos="1276"/>
        </w:tabs>
        <w:ind w:firstLine="1134"/>
        <w:rPr>
          <w:rFonts w:cs="Times New Roman"/>
          <w:snapToGrid w:val="0"/>
          <w:lang w:eastAsia="ru-RU"/>
        </w:rPr>
      </w:pPr>
      <w:r w:rsidRPr="00A33709">
        <w:rPr>
          <w:rFonts w:cs="Times New Roman"/>
          <w:snapToGrid w:val="0"/>
          <w:lang w:eastAsia="ru-RU"/>
        </w:rPr>
        <w:t>Назначение КИТ:</w:t>
      </w:r>
    </w:p>
    <w:p w14:paraId="02BC6A9E" w14:textId="4539B301" w:rsidR="00BC1CED" w:rsidRPr="00A33709" w:rsidRDefault="00BC1CED" w:rsidP="00D77F38">
      <w:pPr>
        <w:pStyle w:val="a0"/>
        <w:numPr>
          <w:ilvl w:val="0"/>
          <w:numId w:val="11"/>
        </w:numPr>
        <w:tabs>
          <w:tab w:val="left" w:pos="851"/>
          <w:tab w:val="left" w:pos="1276"/>
        </w:tabs>
        <w:ind w:left="0" w:firstLine="1134"/>
        <w:rPr>
          <w:rFonts w:cs="Times New Roman"/>
          <w:snapToGrid w:val="0"/>
          <w:lang w:eastAsia="ru-RU"/>
        </w:rPr>
      </w:pPr>
      <w:r w:rsidRPr="00A33709">
        <w:rPr>
          <w:rFonts w:cs="Times New Roman"/>
          <w:snapToGrid w:val="0"/>
          <w:lang w:eastAsia="ru-RU"/>
        </w:rPr>
        <w:t xml:space="preserve">Тестирование и освоение работы с API сервисов Платформы. </w:t>
      </w:r>
    </w:p>
    <w:p w14:paraId="5A93F75D" w14:textId="17FC06C1" w:rsidR="00BC1CED" w:rsidRPr="00A33709" w:rsidRDefault="00BC1CED" w:rsidP="00D77F38">
      <w:pPr>
        <w:pStyle w:val="a0"/>
        <w:numPr>
          <w:ilvl w:val="0"/>
          <w:numId w:val="11"/>
        </w:numPr>
        <w:tabs>
          <w:tab w:val="left" w:pos="851"/>
          <w:tab w:val="left" w:pos="1276"/>
        </w:tabs>
        <w:ind w:left="0" w:firstLine="1134"/>
        <w:rPr>
          <w:rFonts w:cs="Times New Roman"/>
          <w:snapToGrid w:val="0"/>
          <w:lang w:eastAsia="ru-RU"/>
        </w:rPr>
      </w:pPr>
      <w:r w:rsidRPr="00A33709">
        <w:rPr>
          <w:rFonts w:cs="Times New Roman"/>
          <w:snapToGrid w:val="0"/>
          <w:lang w:eastAsia="ru-RU"/>
        </w:rPr>
        <w:t xml:space="preserve">Предоставление возможности осуществлять посредством API все операции по технологическим процессам, требуемым для автоматизации </w:t>
      </w:r>
      <w:proofErr w:type="gramStart"/>
      <w:r w:rsidRPr="00A33709">
        <w:rPr>
          <w:rFonts w:cs="Times New Roman"/>
          <w:snapToGrid w:val="0"/>
          <w:lang w:eastAsia="ru-RU"/>
        </w:rPr>
        <w:t>в рамках</w:t>
      </w:r>
      <w:proofErr w:type="gramEnd"/>
      <w:r w:rsidRPr="00A33709">
        <w:rPr>
          <w:rFonts w:cs="Times New Roman"/>
          <w:snapToGrid w:val="0"/>
          <w:lang w:eastAsia="ru-RU"/>
        </w:rPr>
        <w:t xml:space="preserve"> соответствующих НПА.КИТ является полнофункциональным, на нем развернуты и работают все необходимые компоненты Платформы. Контроль за чистотой данных на КИТ не осуществляется. </w:t>
      </w:r>
    </w:p>
    <w:p w14:paraId="7985866B" w14:textId="7427E7D5" w:rsidR="00BC1CED" w:rsidRPr="00A33709" w:rsidRDefault="00BC1CED" w:rsidP="00660FD7">
      <w:pPr>
        <w:tabs>
          <w:tab w:val="left" w:pos="851"/>
          <w:tab w:val="left" w:pos="1276"/>
        </w:tabs>
        <w:ind w:firstLine="1134"/>
        <w:jc w:val="both"/>
        <w:rPr>
          <w:sz w:val="28"/>
          <w:szCs w:val="28"/>
        </w:rPr>
      </w:pPr>
      <w:r w:rsidRPr="00A33709">
        <w:rPr>
          <w:sz w:val="28"/>
          <w:szCs w:val="28"/>
        </w:rPr>
        <w:t>Предусловия:</w:t>
      </w:r>
    </w:p>
    <w:p w14:paraId="39F5C3DA" w14:textId="77777777" w:rsidR="004B3DFE" w:rsidRPr="00A33709" w:rsidRDefault="004B3DFE" w:rsidP="00660FD7">
      <w:pPr>
        <w:tabs>
          <w:tab w:val="left" w:pos="851"/>
          <w:tab w:val="left" w:pos="1276"/>
        </w:tabs>
        <w:ind w:firstLine="1134"/>
        <w:jc w:val="both"/>
        <w:rPr>
          <w:sz w:val="28"/>
          <w:szCs w:val="28"/>
        </w:rPr>
      </w:pPr>
    </w:p>
    <w:p w14:paraId="1282BCB2" w14:textId="37FEE759" w:rsidR="00BC1CED" w:rsidRPr="00A33709" w:rsidRDefault="00BC1CED" w:rsidP="00D77F38">
      <w:pPr>
        <w:pStyle w:val="a0"/>
        <w:numPr>
          <w:ilvl w:val="0"/>
          <w:numId w:val="12"/>
        </w:numPr>
        <w:tabs>
          <w:tab w:val="left" w:pos="851"/>
          <w:tab w:val="left" w:pos="1276"/>
        </w:tabs>
        <w:ind w:left="0" w:firstLine="1134"/>
        <w:rPr>
          <w:rFonts w:cs="Times New Roman"/>
        </w:rPr>
      </w:pPr>
      <w:r w:rsidRPr="00A33709">
        <w:rPr>
          <w:rFonts w:cs="Times New Roman"/>
        </w:rPr>
        <w:t>Внешний пользователь ознакомлен с настоящими Правилами.</w:t>
      </w:r>
    </w:p>
    <w:p w14:paraId="774B5FF0" w14:textId="77777777" w:rsidR="004B3DFE"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На стороне Внешнего пользователя организована тестовая среда для информационного обмена по утвержденным форматам взаимодействия.</w:t>
      </w:r>
      <w:bookmarkStart w:id="29" w:name="_Hlk51168190"/>
      <w:r w:rsidR="004B3DFE" w:rsidRPr="00A33709">
        <w:rPr>
          <w:rFonts w:cs="Times New Roman"/>
        </w:rPr>
        <w:t xml:space="preserve"> </w:t>
      </w:r>
    </w:p>
    <w:p w14:paraId="6E52F9F5" w14:textId="21AC81E3" w:rsidR="00BC1CED" w:rsidRPr="00A33709" w:rsidRDefault="00BC1CED" w:rsidP="00660FD7">
      <w:pPr>
        <w:pStyle w:val="a0"/>
        <w:numPr>
          <w:ilvl w:val="0"/>
          <w:numId w:val="0"/>
        </w:numPr>
        <w:tabs>
          <w:tab w:val="left" w:pos="851"/>
          <w:tab w:val="left" w:pos="1276"/>
        </w:tabs>
        <w:ind w:firstLine="1134"/>
        <w:rPr>
          <w:szCs w:val="28"/>
        </w:rPr>
      </w:pPr>
      <w:r w:rsidRPr="00A33709">
        <w:rPr>
          <w:szCs w:val="28"/>
        </w:rPr>
        <w:t>Порядок подключения:</w:t>
      </w:r>
    </w:p>
    <w:p w14:paraId="004C234B" w14:textId="54844F59"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Pr>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КИТ] в электронном виде заявку на подключение к КИТ (Приложение №1).</w:t>
      </w:r>
    </w:p>
    <w:p w14:paraId="03F2AE52" w14:textId="433289CA" w:rsidR="00BC1CED" w:rsidRPr="00A33709" w:rsidRDefault="00660FD7" w:rsidP="00660FD7">
      <w:pPr>
        <w:pStyle w:val="a0"/>
        <w:numPr>
          <w:ilvl w:val="0"/>
          <w:numId w:val="0"/>
        </w:numPr>
        <w:tabs>
          <w:tab w:val="left" w:pos="851"/>
          <w:tab w:val="left" w:pos="1276"/>
        </w:tabs>
        <w:ind w:firstLine="1134"/>
        <w:rPr>
          <w:rFonts w:cs="Times New Roman"/>
        </w:rPr>
      </w:pPr>
      <w:r>
        <w:rPr>
          <w:rFonts w:cs="Times New Roman"/>
        </w:rPr>
        <w:tab/>
      </w:r>
      <w:r w:rsidR="00BC1CED" w:rsidRPr="00A33709">
        <w:rPr>
          <w:rFonts w:cs="Times New Roman"/>
        </w:rPr>
        <w:t xml:space="preserve">Уполномоченный орган, не позднее 2 (Двух)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КИТ Платформы, предоставляет описание протоколов информационного обмена путем отправки сообщения на электронную почту, указанную в заявке на подключение к КИТ Платформы.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 </w:t>
      </w:r>
    </w:p>
    <w:p w14:paraId="10162A81" w14:textId="7BD8B206" w:rsidR="00BC1CED" w:rsidRPr="00A33709" w:rsidRDefault="00660FD7" w:rsidP="00660FD7">
      <w:pPr>
        <w:pStyle w:val="a0"/>
        <w:numPr>
          <w:ilvl w:val="0"/>
          <w:numId w:val="0"/>
        </w:numPr>
        <w:tabs>
          <w:tab w:val="left" w:pos="851"/>
          <w:tab w:val="left" w:pos="1276"/>
        </w:tabs>
        <w:ind w:firstLine="1134"/>
        <w:rPr>
          <w:rFonts w:cs="Times New Roman"/>
        </w:rPr>
      </w:pPr>
      <w:r>
        <w:rPr>
          <w:rFonts w:cs="Times New Roman"/>
        </w:rPr>
        <w:lastRenderedPageBreak/>
        <w:tab/>
      </w:r>
      <w:r w:rsidR="00BC1CED" w:rsidRPr="00A33709">
        <w:rPr>
          <w:rFonts w:cs="Times New Roman"/>
        </w:rPr>
        <w:t xml:space="preserve">Используя полученные реквизиты (атрибуты) для подключения к API Платформы (URL API и </w:t>
      </w:r>
      <w:proofErr w:type="spellStart"/>
      <w:r w:rsidR="00BC1CED" w:rsidRPr="00A33709">
        <w:rPr>
          <w:rFonts w:cs="Times New Roman"/>
        </w:rPr>
        <w:t>авторизационные</w:t>
      </w:r>
      <w:proofErr w:type="spellEnd"/>
      <w:r w:rsidR="00BC1CED" w:rsidRPr="00A33709">
        <w:rPr>
          <w:rFonts w:cs="Times New Roman"/>
        </w:rPr>
        <w:t xml:space="preserve"> данные) Внешний пользователь посредством метода </w:t>
      </w:r>
      <w:r w:rsidR="00BC1CED" w:rsidRPr="00A33709">
        <w:rPr>
          <w:szCs w:val="28"/>
        </w:rPr>
        <w:t>«Регистрация в системе информационного обмена для упрощенной процедуры получения налоговых вычетов»</w:t>
      </w:r>
      <w:r w:rsidR="00BC1CED"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утвержденному формату. В дальнейшем изменение данной информации осуществляется с использованием этого же метода </w:t>
      </w:r>
      <w:r w:rsidR="00BC1CED" w:rsidRPr="00A33709">
        <w:rPr>
          <w:rFonts w:cs="Times New Roman"/>
          <w:lang w:val="en-US"/>
        </w:rPr>
        <w:t>API</w:t>
      </w:r>
      <w:r w:rsidR="00BC1CED" w:rsidRPr="00A33709">
        <w:rPr>
          <w:rFonts w:cs="Times New Roman"/>
        </w:rPr>
        <w:t xml:space="preserve">. В ответ тестовый Платформа направляет </w:t>
      </w:r>
      <w:r w:rsidR="00BC1CED" w:rsidRPr="00A33709">
        <w:rPr>
          <w:rFonts w:cs="Times New Roman"/>
          <w:lang w:val="en-US"/>
        </w:rPr>
        <w:t>HTTP</w:t>
      </w:r>
      <w:r w:rsidR="00BC1CED" w:rsidRPr="00A33709">
        <w:rPr>
          <w:rFonts w:cs="Times New Roman"/>
        </w:rPr>
        <w:t xml:space="preserve"> код состояния результата обработки данного запроса. </w:t>
      </w:r>
    </w:p>
    <w:p w14:paraId="0AD0F940" w14:textId="29A55BA4" w:rsidR="00BC1CED" w:rsidRPr="00A33709" w:rsidRDefault="009C42AF" w:rsidP="00D77F38">
      <w:pPr>
        <w:pStyle w:val="11"/>
        <w:pageBreakBefore w:val="0"/>
        <w:numPr>
          <w:ilvl w:val="1"/>
          <w:numId w:val="16"/>
        </w:numPr>
        <w:tabs>
          <w:tab w:val="left" w:pos="851"/>
          <w:tab w:val="left" w:pos="1276"/>
        </w:tabs>
        <w:spacing w:before="240" w:after="0" w:line="259" w:lineRule="auto"/>
        <w:contextualSpacing w:val="0"/>
        <w:jc w:val="left"/>
        <w:rPr>
          <w:rFonts w:eastAsia="Calibri" w:cs="Times New Roman"/>
          <w:szCs w:val="28"/>
        </w:rPr>
      </w:pPr>
      <w:bookmarkStart w:id="30" w:name="_Toc41851103"/>
      <w:bookmarkEnd w:id="29"/>
      <w:r>
        <w:rPr>
          <w:rFonts w:eastAsia="Calibri" w:cs="Times New Roman"/>
          <w:szCs w:val="28"/>
        </w:rPr>
        <w:t xml:space="preserve"> </w:t>
      </w:r>
      <w:bookmarkStart w:id="31" w:name="_Toc58607978"/>
      <w:r w:rsidR="00BC1CED" w:rsidRPr="00A33709">
        <w:rPr>
          <w:rFonts w:eastAsia="Calibri" w:cs="Times New Roman"/>
          <w:szCs w:val="28"/>
        </w:rPr>
        <w:t>Тестирование информационного взаимодействия с Внешним пользователем</w:t>
      </w:r>
      <w:bookmarkEnd w:id="30"/>
      <w:bookmarkEnd w:id="31"/>
    </w:p>
    <w:p w14:paraId="36ACF0B7" w14:textId="77777777" w:rsidR="00A41F6E" w:rsidRPr="00A33709" w:rsidRDefault="00BC1CED" w:rsidP="00660FD7">
      <w:pPr>
        <w:pStyle w:val="a4"/>
        <w:tabs>
          <w:tab w:val="left" w:pos="851"/>
          <w:tab w:val="left" w:pos="1276"/>
        </w:tabs>
        <w:ind w:firstLine="1134"/>
        <w:rPr>
          <w:rFonts w:cs="Times New Roman"/>
        </w:rPr>
      </w:pPr>
      <w:r w:rsidRPr="00A33709">
        <w:rPr>
          <w:rFonts w:cs="Times New Roman"/>
        </w:rPr>
        <w:t>Для тестирования взаимодействия электронных сервисов Платформы и информационных систем Внешних пользователей, предназначен КИТ.</w:t>
      </w:r>
    </w:p>
    <w:p w14:paraId="4DCCF840" w14:textId="3D06530D" w:rsidR="00BC1CED" w:rsidRPr="00A33709" w:rsidRDefault="00BC1CED" w:rsidP="00660FD7">
      <w:pPr>
        <w:pStyle w:val="a4"/>
        <w:tabs>
          <w:tab w:val="left" w:pos="851"/>
          <w:tab w:val="left" w:pos="1276"/>
        </w:tabs>
        <w:ind w:firstLine="1134"/>
        <w:rPr>
          <w:rFonts w:cs="Times New Roman"/>
        </w:rPr>
      </w:pPr>
      <w:r w:rsidRPr="00A33709">
        <w:rPr>
          <w:rFonts w:cs="Times New Roman"/>
        </w:rPr>
        <w:t>Предусловия:</w:t>
      </w:r>
    </w:p>
    <w:p w14:paraId="4B5C954D" w14:textId="5258F50C" w:rsidR="00BC1CED" w:rsidRPr="00A33709" w:rsidRDefault="00BC1CED" w:rsidP="00D77F38">
      <w:pPr>
        <w:pStyle w:val="a0"/>
        <w:numPr>
          <w:ilvl w:val="0"/>
          <w:numId w:val="13"/>
        </w:numPr>
        <w:tabs>
          <w:tab w:val="left" w:pos="851"/>
          <w:tab w:val="left" w:pos="1276"/>
        </w:tabs>
        <w:ind w:left="0" w:firstLine="1134"/>
        <w:rPr>
          <w:rFonts w:cs="Times New Roman"/>
        </w:rPr>
      </w:pPr>
      <w:r w:rsidRPr="00A33709">
        <w:rPr>
          <w:rFonts w:cs="Times New Roman"/>
        </w:rPr>
        <w:t>Внешний пользователь подключен к КИТ.</w:t>
      </w:r>
    </w:p>
    <w:p w14:paraId="39D893F3" w14:textId="747F7A33" w:rsidR="00BC1CED" w:rsidRPr="00A33709" w:rsidRDefault="00BC1CED" w:rsidP="00D77F38">
      <w:pPr>
        <w:pStyle w:val="a0"/>
        <w:numPr>
          <w:ilvl w:val="0"/>
          <w:numId w:val="13"/>
        </w:numPr>
        <w:tabs>
          <w:tab w:val="left" w:pos="851"/>
          <w:tab w:val="left" w:pos="1276"/>
        </w:tabs>
        <w:ind w:left="0" w:firstLine="1134"/>
        <w:rPr>
          <w:rFonts w:cs="Times New Roman"/>
        </w:rPr>
      </w:pPr>
      <w:r w:rsidRPr="00A33709">
        <w:rPr>
          <w:rFonts w:cs="Times New Roman"/>
        </w:rPr>
        <w:t>На стороне Внешнего пользователя произведены настройки для взаимодействия с КИТ.</w:t>
      </w:r>
    </w:p>
    <w:p w14:paraId="44B0971C"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Порядок тестирования:</w:t>
      </w:r>
    </w:p>
    <w:p w14:paraId="45A1F21A" w14:textId="3F43EDE1" w:rsidR="00BC1CED" w:rsidRPr="00A33709" w:rsidRDefault="00BC1CED" w:rsidP="00D77F38">
      <w:pPr>
        <w:pStyle w:val="a0"/>
        <w:numPr>
          <w:ilvl w:val="0"/>
          <w:numId w:val="14"/>
        </w:numPr>
        <w:tabs>
          <w:tab w:val="left" w:pos="851"/>
          <w:tab w:val="left" w:pos="1276"/>
        </w:tabs>
        <w:ind w:left="0" w:firstLine="1134"/>
        <w:rPr>
          <w:rFonts w:cs="Times New Roman"/>
        </w:rPr>
      </w:pPr>
      <w:r w:rsidRPr="00A33709">
        <w:rPr>
          <w:rFonts w:cs="Times New Roman"/>
        </w:rPr>
        <w:t xml:space="preserve">Для проведения совместного тестирования информационного взаимодействия Внешний пользователь направляет по электронной почте </w:t>
      </w:r>
      <w:r w:rsidR="002A2CF2">
        <w:rPr>
          <w:i/>
          <w:iCs/>
          <w:color w:val="000000"/>
        </w:rPr>
        <w:t>fns.cashback@nalog.ru</w:t>
      </w:r>
      <w:r w:rsidRPr="00A33709">
        <w:rPr>
          <w:rFonts w:cs="Times New Roman"/>
        </w:rPr>
        <w:t xml:space="preserve"> 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[Тестирование] в электронном виде обращение в свободной форме с приложением экранных форм, демонстрирующих реализацию информационного обмена по утвержденным форматам взаимодействия в программных продуктах Внешнего пользователя.</w:t>
      </w:r>
    </w:p>
    <w:p w14:paraId="70D19C9E" w14:textId="12DBAC5C" w:rsidR="00BC1CED" w:rsidRPr="00A33709" w:rsidRDefault="00BC1CED" w:rsidP="00D77F38">
      <w:pPr>
        <w:pStyle w:val="a0"/>
        <w:numPr>
          <w:ilvl w:val="0"/>
          <w:numId w:val="14"/>
        </w:numPr>
        <w:tabs>
          <w:tab w:val="left" w:pos="851"/>
          <w:tab w:val="left" w:pos="1276"/>
        </w:tabs>
        <w:ind w:left="0" w:firstLine="1134"/>
        <w:rPr>
          <w:rFonts w:cs="Times New Roman"/>
        </w:rPr>
      </w:pPr>
      <w:r w:rsidRPr="00A33709">
        <w:rPr>
          <w:rFonts w:cs="Times New Roman"/>
        </w:rPr>
        <w:t>В срок не позднее 5 (Пяти) рабочих дней с момента получения обращения на проведение совместного тестирования, Уполномоченный орган направляет в адрес Внешнего пользователя сообщение об успешном/не успешном прохождении тестирования или о необходимости предоставления дополнительных сведений путем отправки сообщения на электронную почту, указанную в обращении на проведение совместного тестирования.</w:t>
      </w:r>
    </w:p>
    <w:p w14:paraId="34725D0C" w14:textId="77777777" w:rsidR="00BC1CED" w:rsidRPr="00A33709" w:rsidRDefault="00BC1CED" w:rsidP="00660FD7">
      <w:pPr>
        <w:tabs>
          <w:tab w:val="left" w:pos="851"/>
          <w:tab w:val="left" w:pos="1276"/>
        </w:tabs>
        <w:ind w:firstLine="1134"/>
        <w:rPr>
          <w:rFonts w:eastAsiaTheme="minorHAnsi"/>
          <w:sz w:val="28"/>
          <w:szCs w:val="22"/>
          <w:lang w:eastAsia="en-US"/>
        </w:rPr>
      </w:pPr>
    </w:p>
    <w:p w14:paraId="226874BF" w14:textId="2D57DB0D" w:rsidR="00BC1CED" w:rsidRPr="00A33709" w:rsidRDefault="009C42AF" w:rsidP="00660FD7">
      <w:pPr>
        <w:pStyle w:val="11"/>
        <w:pageBreakBefore w:val="0"/>
        <w:numPr>
          <w:ilvl w:val="0"/>
          <w:numId w:val="0"/>
        </w:numPr>
        <w:tabs>
          <w:tab w:val="left" w:pos="851"/>
          <w:tab w:val="left" w:pos="1276"/>
        </w:tabs>
        <w:spacing w:before="240" w:after="0" w:line="259" w:lineRule="auto"/>
        <w:ind w:firstLine="1134"/>
        <w:contextualSpacing w:val="0"/>
        <w:jc w:val="left"/>
        <w:rPr>
          <w:rFonts w:eastAsia="Calibri" w:cs="Times New Roman"/>
          <w:b w:val="0"/>
          <w:szCs w:val="28"/>
        </w:rPr>
      </w:pPr>
      <w:bookmarkStart w:id="32" w:name="_Toc41851104"/>
      <w:bookmarkStart w:id="33" w:name="_Toc58607979"/>
      <w:r>
        <w:rPr>
          <w:rFonts w:eastAsia="Calibri" w:cs="Times New Roman"/>
          <w:szCs w:val="28"/>
        </w:rPr>
        <w:t>3</w:t>
      </w:r>
      <w:r w:rsidR="00977058" w:rsidRPr="00A33709">
        <w:rPr>
          <w:rFonts w:eastAsia="Calibri" w:cs="Times New Roman"/>
          <w:szCs w:val="28"/>
        </w:rPr>
        <w:t xml:space="preserve">.3 </w:t>
      </w:r>
      <w:r w:rsidR="00BC1CED" w:rsidRPr="00A33709">
        <w:rPr>
          <w:rFonts w:eastAsia="Calibri" w:cs="Times New Roman"/>
          <w:szCs w:val="28"/>
        </w:rPr>
        <w:t>Подключение к контуру промышленной эксплуатации</w:t>
      </w:r>
      <w:bookmarkEnd w:id="32"/>
      <w:bookmarkEnd w:id="33"/>
    </w:p>
    <w:p w14:paraId="1C537FA2" w14:textId="77777777" w:rsidR="00BC1CED" w:rsidRPr="00A33709" w:rsidRDefault="00BC1CED" w:rsidP="00660FD7">
      <w:pPr>
        <w:tabs>
          <w:tab w:val="left" w:pos="851"/>
          <w:tab w:val="left" w:pos="1276"/>
        </w:tabs>
        <w:spacing w:before="240"/>
        <w:ind w:firstLine="1134"/>
        <w:jc w:val="both"/>
        <w:rPr>
          <w:sz w:val="28"/>
          <w:szCs w:val="28"/>
        </w:rPr>
      </w:pPr>
      <w:r w:rsidRPr="00A33709">
        <w:rPr>
          <w:sz w:val="28"/>
          <w:szCs w:val="28"/>
        </w:rPr>
        <w:t>Назначение КПЭ:</w:t>
      </w:r>
    </w:p>
    <w:p w14:paraId="182F6E9B" w14:textId="251F0FA3" w:rsidR="00BC1CED" w:rsidRPr="00A33709" w:rsidRDefault="00BC1CED" w:rsidP="00660FD7">
      <w:pPr>
        <w:pStyle w:val="a0"/>
        <w:numPr>
          <w:ilvl w:val="0"/>
          <w:numId w:val="0"/>
        </w:numPr>
        <w:tabs>
          <w:tab w:val="left" w:pos="851"/>
          <w:tab w:val="left" w:pos="1276"/>
        </w:tabs>
        <w:ind w:firstLine="1134"/>
        <w:rPr>
          <w:szCs w:val="28"/>
        </w:rPr>
      </w:pPr>
      <w:r w:rsidRPr="00A33709">
        <w:rPr>
          <w:rFonts w:cs="Times New Roman"/>
        </w:rPr>
        <w:t>Предоставление сервисов Платформы в режиме промышленной эксплуатации.</w:t>
      </w:r>
      <w:r w:rsidR="00977058" w:rsidRPr="00A33709">
        <w:rPr>
          <w:rFonts w:cs="Times New Roman"/>
        </w:rPr>
        <w:t xml:space="preserve"> </w:t>
      </w:r>
      <w:r w:rsidRPr="00A33709">
        <w:rPr>
          <w:szCs w:val="28"/>
        </w:rPr>
        <w:t>КПЭ не предназначен для тестирования и отладки взаимодействия. На КПЭ осуществляется контроль за чистотой данных.</w:t>
      </w:r>
    </w:p>
    <w:p w14:paraId="6EB2DDA3" w14:textId="77777777" w:rsidR="00BC1CED" w:rsidRPr="00A33709" w:rsidRDefault="00BC1CED" w:rsidP="00660FD7">
      <w:pPr>
        <w:tabs>
          <w:tab w:val="left" w:pos="851"/>
          <w:tab w:val="left" w:pos="1276"/>
        </w:tabs>
        <w:spacing w:before="240"/>
        <w:ind w:firstLine="1134"/>
        <w:jc w:val="both"/>
        <w:rPr>
          <w:sz w:val="28"/>
          <w:szCs w:val="28"/>
        </w:rPr>
      </w:pPr>
      <w:r w:rsidRPr="00A33709">
        <w:rPr>
          <w:sz w:val="28"/>
          <w:szCs w:val="28"/>
        </w:rPr>
        <w:t>Предусловия:</w:t>
      </w:r>
    </w:p>
    <w:p w14:paraId="5FDDDFA7" w14:textId="429F9385"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Внешний пользователь подключен к стенду интеграционного тестирования.</w:t>
      </w:r>
      <w:r w:rsidR="00977058" w:rsidRPr="00A33709">
        <w:rPr>
          <w:rFonts w:cs="Times New Roman"/>
        </w:rPr>
        <w:t xml:space="preserve"> </w:t>
      </w:r>
      <w:r w:rsidRPr="00A33709">
        <w:rPr>
          <w:rFonts w:cs="Times New Roman"/>
        </w:rPr>
        <w:t>Проведено тестирование взаимодействия с интеграционным API сервисов Платформы.</w:t>
      </w:r>
    </w:p>
    <w:p w14:paraId="5DDA05E6" w14:textId="77777777" w:rsidR="00BC1CED" w:rsidRPr="00A33709" w:rsidRDefault="00BC1CED" w:rsidP="00660FD7">
      <w:pPr>
        <w:tabs>
          <w:tab w:val="left" w:pos="851"/>
          <w:tab w:val="left" w:pos="1276"/>
        </w:tabs>
        <w:spacing w:after="240"/>
        <w:ind w:firstLine="1134"/>
        <w:jc w:val="both"/>
        <w:rPr>
          <w:sz w:val="28"/>
          <w:szCs w:val="28"/>
        </w:rPr>
      </w:pPr>
      <w:r w:rsidRPr="00A33709">
        <w:rPr>
          <w:sz w:val="28"/>
          <w:szCs w:val="28"/>
        </w:rPr>
        <w:t>Порядок подключения:</w:t>
      </w:r>
    </w:p>
    <w:p w14:paraId="1021288B" w14:textId="57380EC5"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Pr>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КПЭ] в электронном виде заявку на подключение к КПЭ (Приложение №1).</w:t>
      </w:r>
    </w:p>
    <w:p w14:paraId="631D03C2"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Уполномоченный орган, не позднее 5 (Пяти)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КПЭ, предоставляет описание форматов информационного взаимодействия, путем отправки сообщения на электронную почту, указанную в заявке на подключение к КПЭ.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w:t>
      </w:r>
    </w:p>
    <w:p w14:paraId="6B260A35"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w:t>
      </w:r>
    </w:p>
    <w:p w14:paraId="2D628033"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 xml:space="preserve">Используя полученные реквизиты (атрибуты) для подключения к API Платформы (URL API и </w:t>
      </w:r>
      <w:proofErr w:type="spellStart"/>
      <w:r w:rsidRPr="00A33709">
        <w:rPr>
          <w:rFonts w:cs="Times New Roman"/>
        </w:rPr>
        <w:t>авторизационные</w:t>
      </w:r>
      <w:proofErr w:type="spellEnd"/>
      <w:r w:rsidRPr="00A33709">
        <w:rPr>
          <w:rFonts w:cs="Times New Roman"/>
        </w:rPr>
        <w:t xml:space="preserve"> данные) Внешний пользователь посредством метода </w:t>
      </w:r>
      <w:r w:rsidRPr="00A33709">
        <w:rPr>
          <w:szCs w:val="28"/>
        </w:rPr>
        <w:t xml:space="preserve">«Регистрация в системе информационного обмена для </w:t>
      </w:r>
      <w:r w:rsidRPr="00A33709">
        <w:rPr>
          <w:szCs w:val="28"/>
        </w:rPr>
        <w:lastRenderedPageBreak/>
        <w:t>упрощенной процедуры получения налоговых вычетов»</w:t>
      </w:r>
      <w:r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утвержденного формата. В дальнейшем изменение данной информации осуществляется с использованием этого же метода </w:t>
      </w:r>
      <w:r w:rsidRPr="00A33709">
        <w:rPr>
          <w:rFonts w:cs="Times New Roman"/>
          <w:lang w:val="en-US"/>
        </w:rPr>
        <w:t>API</w:t>
      </w:r>
      <w:r w:rsidRPr="00A33709">
        <w:rPr>
          <w:rFonts w:cs="Times New Roman"/>
        </w:rPr>
        <w:t xml:space="preserve">. В ответ Платформа направляет </w:t>
      </w:r>
      <w:r w:rsidRPr="00A33709">
        <w:rPr>
          <w:rFonts w:cs="Times New Roman"/>
          <w:lang w:val="en-US"/>
        </w:rPr>
        <w:t>HTTP</w:t>
      </w:r>
      <w:r w:rsidRPr="00A33709">
        <w:rPr>
          <w:rFonts w:cs="Times New Roman"/>
        </w:rPr>
        <w:t xml:space="preserve"> код состояния результата обработки данного запроса. </w:t>
      </w:r>
    </w:p>
    <w:p w14:paraId="36DD0290" w14:textId="7B2A0F5D" w:rsidR="00BC1CED" w:rsidRPr="00A33709" w:rsidRDefault="009C42AF" w:rsidP="00660FD7">
      <w:pPr>
        <w:pStyle w:val="11"/>
        <w:pageBreakBefore w:val="0"/>
        <w:numPr>
          <w:ilvl w:val="0"/>
          <w:numId w:val="0"/>
        </w:numPr>
        <w:tabs>
          <w:tab w:val="left" w:pos="851"/>
          <w:tab w:val="left" w:pos="1276"/>
        </w:tabs>
        <w:spacing w:before="240" w:after="0" w:line="259" w:lineRule="auto"/>
        <w:ind w:firstLine="1134"/>
        <w:contextualSpacing w:val="0"/>
        <w:jc w:val="left"/>
        <w:rPr>
          <w:rFonts w:eastAsia="Calibri" w:cs="Times New Roman"/>
          <w:b w:val="0"/>
        </w:rPr>
      </w:pPr>
      <w:bookmarkStart w:id="34" w:name="_Toc41851105"/>
      <w:bookmarkStart w:id="35" w:name="_Toc58607980"/>
      <w:r>
        <w:rPr>
          <w:rFonts w:eastAsia="Calibri" w:cs="Times New Roman"/>
        </w:rPr>
        <w:t>3</w:t>
      </w:r>
      <w:r w:rsidR="00A33709">
        <w:rPr>
          <w:rFonts w:eastAsia="Calibri" w:cs="Times New Roman"/>
        </w:rPr>
        <w:t xml:space="preserve">.4 </w:t>
      </w:r>
      <w:r w:rsidR="00BC1CED" w:rsidRPr="00A33709">
        <w:rPr>
          <w:rFonts w:eastAsia="Calibri" w:cs="Times New Roman"/>
        </w:rPr>
        <w:t>Отключение Внешнего пользователя от КИТ и (или) КПЭ по инициативе пользователя</w:t>
      </w:r>
      <w:bookmarkEnd w:id="34"/>
      <w:bookmarkEnd w:id="35"/>
    </w:p>
    <w:p w14:paraId="57B82694" w14:textId="77777777" w:rsidR="00BC1CED" w:rsidRPr="009B263B" w:rsidRDefault="00BC1CED" w:rsidP="009B263B">
      <w:pPr>
        <w:pStyle w:val="a0"/>
        <w:numPr>
          <w:ilvl w:val="0"/>
          <w:numId w:val="0"/>
        </w:numPr>
        <w:tabs>
          <w:tab w:val="left" w:pos="851"/>
          <w:tab w:val="left" w:pos="1276"/>
        </w:tabs>
        <w:ind w:firstLine="1134"/>
        <w:rPr>
          <w:rFonts w:cs="Times New Roman"/>
        </w:rPr>
      </w:pPr>
      <w:r w:rsidRPr="009B263B">
        <w:rPr>
          <w:rFonts w:cs="Times New Roman"/>
        </w:rPr>
        <w:t>Предусловия:</w:t>
      </w:r>
    </w:p>
    <w:p w14:paraId="4EACD48E"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Внешний пользователь подключен к КИТ и (или) КПЭ.</w:t>
      </w:r>
    </w:p>
    <w:p w14:paraId="57632ECA" w14:textId="77777777" w:rsidR="00BC1CED" w:rsidRPr="00A33709" w:rsidRDefault="00BC1CED" w:rsidP="00660FD7">
      <w:pPr>
        <w:pStyle w:val="a0"/>
        <w:numPr>
          <w:ilvl w:val="0"/>
          <w:numId w:val="0"/>
        </w:numPr>
        <w:tabs>
          <w:tab w:val="left" w:pos="851"/>
          <w:tab w:val="left" w:pos="1276"/>
        </w:tabs>
        <w:ind w:firstLine="1134"/>
        <w:rPr>
          <w:rFonts w:cs="Times New Roman"/>
        </w:rPr>
      </w:pPr>
      <w:r w:rsidRPr="00A33709">
        <w:rPr>
          <w:rFonts w:cs="Times New Roman"/>
        </w:rPr>
        <w:t>Внешний пользователь заявил о намерении прекратить информационное взаимодействие, осуществляемое в соответствии с настоящими Правилами.</w:t>
      </w:r>
    </w:p>
    <w:p w14:paraId="1306E81B" w14:textId="77777777" w:rsidR="00BC1CED" w:rsidRPr="009B263B" w:rsidRDefault="00BC1CED" w:rsidP="009B263B">
      <w:pPr>
        <w:pStyle w:val="a0"/>
        <w:numPr>
          <w:ilvl w:val="0"/>
          <w:numId w:val="0"/>
        </w:numPr>
        <w:tabs>
          <w:tab w:val="left" w:pos="851"/>
          <w:tab w:val="left" w:pos="1276"/>
        </w:tabs>
        <w:ind w:firstLine="1134"/>
        <w:rPr>
          <w:rFonts w:cs="Times New Roman"/>
        </w:rPr>
      </w:pPr>
      <w:r w:rsidRPr="009B263B">
        <w:rPr>
          <w:rFonts w:cs="Times New Roman"/>
        </w:rPr>
        <w:t>Порядок отключения:</w:t>
      </w:r>
    </w:p>
    <w:p w14:paraId="0B031CCB" w14:textId="7250783D" w:rsidR="00BC1CED" w:rsidRPr="009B263B" w:rsidRDefault="00BC1CED" w:rsidP="00660FD7">
      <w:pPr>
        <w:pStyle w:val="a0"/>
        <w:numPr>
          <w:ilvl w:val="0"/>
          <w:numId w:val="0"/>
        </w:numPr>
        <w:tabs>
          <w:tab w:val="left" w:pos="851"/>
          <w:tab w:val="left" w:pos="1276"/>
        </w:tabs>
        <w:ind w:firstLine="1134"/>
        <w:rPr>
          <w:rFonts w:cs="Times New Roman"/>
        </w:rPr>
      </w:pPr>
      <w:r w:rsidRPr="009B263B">
        <w:rPr>
          <w:rFonts w:cs="Times New Roman"/>
        </w:rPr>
        <w:t xml:space="preserve">Внешний пользователь направляет в </w:t>
      </w:r>
      <w:r w:rsidRPr="00A33709">
        <w:rPr>
          <w:rFonts w:cs="Times New Roman"/>
        </w:rPr>
        <w:t xml:space="preserve">Уполномоченный орган по электронной почте </w:t>
      </w:r>
      <w:r w:rsidR="002A2CF2">
        <w:rPr>
          <w:i/>
          <w:iCs/>
          <w:color w:val="000000"/>
        </w:rPr>
        <w:t>fns.cashback@nalog.ru</w:t>
      </w:r>
      <w:bookmarkStart w:id="36" w:name="_GoBack"/>
      <w:bookmarkEnd w:id="36"/>
      <w:r w:rsidRPr="00A33709">
        <w:rPr>
          <w:rFonts w:cs="Times New Roman"/>
        </w:rPr>
        <w:t xml:space="preserve"> с темой письма [Платформа ФНС России</w:t>
      </w:r>
      <w:proofErr w:type="gramStart"/>
      <w:r w:rsidRPr="00A33709">
        <w:rPr>
          <w:rFonts w:cs="Times New Roman"/>
        </w:rPr>
        <w:t>_&lt;</w:t>
      </w:r>
      <w:proofErr w:type="gramEnd"/>
      <w:r w:rsidRPr="009B263B">
        <w:rPr>
          <w:rFonts w:cs="Times New Roman"/>
        </w:rPr>
        <w:t>Наименование Внешнего пользователя&gt;</w:t>
      </w:r>
      <w:r w:rsidRPr="00A33709">
        <w:rPr>
          <w:rFonts w:cs="Times New Roman"/>
        </w:rPr>
        <w:t>] [Отключение от КИТ/КПЭ]</w:t>
      </w:r>
      <w:r w:rsidRPr="009B263B">
        <w:rPr>
          <w:rFonts w:cs="Times New Roman"/>
        </w:rPr>
        <w:t xml:space="preserve"> запрос на отключение Внешнего пользователя от КИТ и (или) КПЭ </w:t>
      </w:r>
      <w:r w:rsidRPr="00A33709">
        <w:rPr>
          <w:rFonts w:cs="Times New Roman"/>
        </w:rPr>
        <w:t>(Приложение №1).</w:t>
      </w:r>
    </w:p>
    <w:p w14:paraId="11744814" w14:textId="77777777" w:rsidR="00BC1CED" w:rsidRPr="009B263B" w:rsidRDefault="00BC1CED" w:rsidP="00660FD7">
      <w:pPr>
        <w:pStyle w:val="a0"/>
        <w:numPr>
          <w:ilvl w:val="0"/>
          <w:numId w:val="0"/>
        </w:numPr>
        <w:tabs>
          <w:tab w:val="left" w:pos="851"/>
          <w:tab w:val="left" w:pos="1276"/>
        </w:tabs>
        <w:ind w:firstLine="1134"/>
        <w:rPr>
          <w:rFonts w:cs="Times New Roman"/>
        </w:rPr>
      </w:pPr>
      <w:r w:rsidRPr="009B263B">
        <w:rPr>
          <w:rFonts w:cs="Times New Roman"/>
        </w:rPr>
        <w:t>Уполномоченный орган не позднее 30 рабочих дней с момента получения запроса на отключение, осуществляет принудительное отключение полномочий на обеспечение взаимодействия с Платформой.</w:t>
      </w:r>
    </w:p>
    <w:p w14:paraId="34FDE0D0" w14:textId="64FE9C1F" w:rsidR="00BC1CED" w:rsidRPr="00A33709" w:rsidRDefault="009C42AF" w:rsidP="00660FD7">
      <w:pPr>
        <w:pStyle w:val="11"/>
        <w:pageBreakBefore w:val="0"/>
        <w:numPr>
          <w:ilvl w:val="0"/>
          <w:numId w:val="0"/>
        </w:numPr>
        <w:tabs>
          <w:tab w:val="left" w:pos="851"/>
          <w:tab w:val="left" w:pos="1276"/>
        </w:tabs>
        <w:spacing w:before="240" w:after="0" w:line="259" w:lineRule="auto"/>
        <w:ind w:firstLine="1134"/>
        <w:contextualSpacing w:val="0"/>
        <w:jc w:val="left"/>
        <w:rPr>
          <w:rFonts w:eastAsia="Calibri" w:cs="Times New Roman"/>
          <w:b w:val="0"/>
          <w:szCs w:val="28"/>
        </w:rPr>
      </w:pPr>
      <w:bookmarkStart w:id="37" w:name="_Toc41851106"/>
      <w:bookmarkStart w:id="38" w:name="_Toc58607981"/>
      <w:r>
        <w:rPr>
          <w:rFonts w:eastAsia="Calibri" w:cs="Times New Roman"/>
          <w:szCs w:val="28"/>
        </w:rPr>
        <w:t>3</w:t>
      </w:r>
      <w:r w:rsidR="00A33709">
        <w:rPr>
          <w:rFonts w:eastAsia="Calibri" w:cs="Times New Roman"/>
          <w:szCs w:val="28"/>
        </w:rPr>
        <w:t xml:space="preserve">.5 </w:t>
      </w:r>
      <w:r w:rsidR="00BC1CED" w:rsidRPr="00A33709">
        <w:rPr>
          <w:rFonts w:eastAsia="Calibri" w:cs="Times New Roman"/>
          <w:szCs w:val="28"/>
        </w:rPr>
        <w:t>Отключение Внешнего пользователя от КИТ и (или) КПЭ по инициативе Уполномоченного органа</w:t>
      </w:r>
      <w:bookmarkEnd w:id="37"/>
      <w:bookmarkEnd w:id="38"/>
    </w:p>
    <w:p w14:paraId="52DBB7BD" w14:textId="77777777" w:rsidR="009C42AF" w:rsidRPr="009B263B" w:rsidRDefault="009C42AF" w:rsidP="009B263B">
      <w:pPr>
        <w:pStyle w:val="a0"/>
        <w:numPr>
          <w:ilvl w:val="0"/>
          <w:numId w:val="0"/>
        </w:numPr>
        <w:tabs>
          <w:tab w:val="left" w:pos="851"/>
          <w:tab w:val="left" w:pos="1276"/>
        </w:tabs>
        <w:ind w:firstLine="1134"/>
        <w:rPr>
          <w:rFonts w:cs="Times New Roman"/>
        </w:rPr>
      </w:pPr>
      <w:bookmarkStart w:id="39" w:name="_Toc36744333"/>
      <w:bookmarkStart w:id="40" w:name="_Toc23949542"/>
      <w:bookmarkStart w:id="41" w:name="_Toc9507759"/>
      <w:bookmarkStart w:id="42" w:name="_Toc34043006"/>
      <w:bookmarkStart w:id="43" w:name="_Toc36744342"/>
      <w:bookmarkStart w:id="44" w:name="_Toc4749222"/>
      <w:bookmarkStart w:id="45" w:name="_Toc23351520"/>
      <w:bookmarkStart w:id="46" w:name="_Toc23949543"/>
      <w:bookmarkStart w:id="47" w:name="_Toc9507760"/>
      <w:bookmarkStart w:id="48" w:name="_Toc34043007"/>
      <w:bookmarkEnd w:id="25"/>
      <w:bookmarkEnd w:id="26"/>
      <w:r w:rsidRPr="009B263B">
        <w:rPr>
          <w:rFonts w:cs="Times New Roman"/>
        </w:rPr>
        <w:t>Предусловия</w:t>
      </w:r>
      <w:bookmarkEnd w:id="39"/>
      <w:r w:rsidRPr="009B263B">
        <w:rPr>
          <w:rFonts w:cs="Times New Roman"/>
        </w:rPr>
        <w:t>:</w:t>
      </w:r>
    </w:p>
    <w:p w14:paraId="5224A8EC"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Внешний пользователь подключен к КИТ и (или) КПЭ.</w:t>
      </w:r>
    </w:p>
    <w:p w14:paraId="637148B6"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Уполномоченным органом выявлены причины, служащие основанием для отключения Внешнего пользователя от КИТ и (или) КПЭ по инициативе Уполномоченного органа, установленные настоящим разделом Правил.</w:t>
      </w:r>
    </w:p>
    <w:p w14:paraId="0BFF6C4D"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Порядок отключения:</w:t>
      </w:r>
    </w:p>
    <w:p w14:paraId="60EA74F3"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 xml:space="preserve">Уполномоченный орган осуществляет принудительное отключение полномочий на обеспечение взаимодействия с Платформой. </w:t>
      </w:r>
    </w:p>
    <w:p w14:paraId="1D958A36" w14:textId="77777777" w:rsidR="009C42AF" w:rsidRPr="009B263B" w:rsidRDefault="009C42AF" w:rsidP="009B263B">
      <w:pPr>
        <w:pStyle w:val="a0"/>
        <w:numPr>
          <w:ilvl w:val="0"/>
          <w:numId w:val="0"/>
        </w:numPr>
        <w:tabs>
          <w:tab w:val="left" w:pos="851"/>
          <w:tab w:val="left" w:pos="1276"/>
        </w:tabs>
        <w:ind w:firstLine="1134"/>
        <w:rPr>
          <w:rFonts w:cs="Times New Roman"/>
        </w:rPr>
      </w:pPr>
      <w:r w:rsidRPr="00D546C3">
        <w:rPr>
          <w:rFonts w:cs="Times New Roman"/>
        </w:rPr>
        <w:lastRenderedPageBreak/>
        <w:t xml:space="preserve">В срок </w:t>
      </w:r>
      <w:r w:rsidRPr="009B263B">
        <w:rPr>
          <w:rFonts w:cs="Times New Roman"/>
        </w:rPr>
        <w:t>не позднее</w:t>
      </w:r>
      <w:r>
        <w:rPr>
          <w:rFonts w:cs="Times New Roman"/>
        </w:rPr>
        <w:t xml:space="preserve"> </w:t>
      </w:r>
      <w:r w:rsidRPr="00D546C3">
        <w:rPr>
          <w:rFonts w:cs="Times New Roman"/>
        </w:rPr>
        <w:t xml:space="preserve">одного рабочего дня с момента </w:t>
      </w:r>
      <w:r w:rsidRPr="009B263B">
        <w:rPr>
          <w:rFonts w:cs="Times New Roman"/>
        </w:rPr>
        <w:t>принудительного отключения полномочий на обеспечение взаимодействия с Платформой</w:t>
      </w:r>
      <w:r w:rsidRPr="00D546C3">
        <w:rPr>
          <w:rFonts w:cs="Times New Roman"/>
        </w:rPr>
        <w:t>, Уполномоченный орган направляет в адрес Внешнего пользователя сообщение о принудительном отключении путем отправки сообщения на электронную почту, указанную в заявке на подключение к КИТ и (или) КПЭ.</w:t>
      </w:r>
    </w:p>
    <w:p w14:paraId="0CE3FDBB"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Уполномоченный орган вправе приостановить в одностороннем порядке взаимодействие с Внешним пользователем по следующим причинам:</w:t>
      </w:r>
    </w:p>
    <w:p w14:paraId="2189A6AF"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 в случае установления факта несоответствия требованиям к Внешним пользователям - участникам информационного взаимодействия, установленным в разделе 3 настоящих Правил;</w:t>
      </w:r>
    </w:p>
    <w:p w14:paraId="38CC4072"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 xml:space="preserve">- 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w:t>
      </w:r>
    </w:p>
    <w:p w14:paraId="0ED12A16"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 в случае возникновения подозрения на осуществление действий, приводящих к избыточной и необоснованной нагрузке на Платформу;</w:t>
      </w:r>
    </w:p>
    <w:p w14:paraId="09484B36" w14:textId="77777777" w:rsidR="009C42AF" w:rsidRPr="009B263B" w:rsidRDefault="009C42AF" w:rsidP="009B263B">
      <w:pPr>
        <w:pStyle w:val="a0"/>
        <w:numPr>
          <w:ilvl w:val="0"/>
          <w:numId w:val="0"/>
        </w:numPr>
        <w:tabs>
          <w:tab w:val="left" w:pos="851"/>
          <w:tab w:val="left" w:pos="1276"/>
        </w:tabs>
        <w:ind w:firstLine="1134"/>
        <w:rPr>
          <w:rFonts w:cs="Times New Roman"/>
        </w:rPr>
      </w:pPr>
      <w:r w:rsidRPr="009B263B">
        <w:rPr>
          <w:rFonts w:cs="Times New Roman"/>
        </w:rPr>
        <w:t>- при выявлении фактов неоднократных обращений (жалоб) налогоплательщиков – физических лиц, по которым Внешними пользователями сведения, необходимые для предоставления налоговых вычетов в упрощенном порядке, в Уполномоченный орган не представлены;</w:t>
      </w:r>
    </w:p>
    <w:p w14:paraId="357A1974" w14:textId="77777777" w:rsidR="009C42AF" w:rsidRDefault="009C42AF" w:rsidP="009B263B">
      <w:pPr>
        <w:pStyle w:val="a0"/>
        <w:numPr>
          <w:ilvl w:val="0"/>
          <w:numId w:val="0"/>
        </w:numPr>
        <w:tabs>
          <w:tab w:val="left" w:pos="851"/>
          <w:tab w:val="left" w:pos="1276"/>
        </w:tabs>
        <w:ind w:firstLine="1134"/>
        <w:rPr>
          <w:rFonts w:cs="Times New Roman"/>
        </w:rPr>
      </w:pPr>
      <w:r w:rsidRPr="009B263B">
        <w:rPr>
          <w:rFonts w:cs="Times New Roman"/>
        </w:rPr>
        <w:t>- при отсутствии запросов (сообщений) от Внешних пользователей за период более 1 года с даты регистрации Внешнего пользователя на КПЭ.</w:t>
      </w:r>
    </w:p>
    <w:p w14:paraId="282F51E1" w14:textId="77777777" w:rsidR="009C42AF" w:rsidRPr="00D546C3" w:rsidRDefault="009C42AF" w:rsidP="009B263B">
      <w:pPr>
        <w:pStyle w:val="a0"/>
        <w:numPr>
          <w:ilvl w:val="0"/>
          <w:numId w:val="0"/>
        </w:numPr>
        <w:tabs>
          <w:tab w:val="left" w:pos="851"/>
          <w:tab w:val="left" w:pos="1276"/>
        </w:tabs>
        <w:ind w:firstLine="1134"/>
        <w:rPr>
          <w:rFonts w:cs="Times New Roman"/>
        </w:rPr>
      </w:pPr>
      <w:r w:rsidRPr="009B263B">
        <w:rPr>
          <w:rFonts w:cs="Times New Roman"/>
        </w:rPr>
        <w:t>Информация о приостановлении взаимодействия направляется Внешнему пользователю за 2 дня до приостановки на указанный в заявке на подключение адрес электронной почты.</w:t>
      </w:r>
    </w:p>
    <w:p w14:paraId="728BF7A4" w14:textId="0E0C0A91" w:rsidR="009C42AF" w:rsidRDefault="009C42AF" w:rsidP="009C42AF">
      <w:pPr>
        <w:pStyle w:val="a4"/>
        <w:spacing w:line="240" w:lineRule="auto"/>
        <w:rPr>
          <w:rFonts w:cs="Times New Roman"/>
        </w:rPr>
      </w:pPr>
    </w:p>
    <w:p w14:paraId="7EFE1492" w14:textId="77777777" w:rsidR="009C42AF" w:rsidRDefault="009C42AF" w:rsidP="009C42AF">
      <w:pPr>
        <w:pStyle w:val="a4"/>
        <w:spacing w:line="240" w:lineRule="auto"/>
        <w:rPr>
          <w:rFonts w:cs="Times New Roman"/>
        </w:rPr>
      </w:pPr>
    </w:p>
    <w:p w14:paraId="74ECB4F4" w14:textId="524FFE23" w:rsidR="009C42AF" w:rsidRPr="009C42AF" w:rsidRDefault="009C42AF" w:rsidP="007719D5">
      <w:pPr>
        <w:pStyle w:val="a4"/>
        <w:numPr>
          <w:ilvl w:val="0"/>
          <w:numId w:val="15"/>
        </w:numPr>
        <w:spacing w:line="240" w:lineRule="auto"/>
        <w:outlineLvl w:val="0"/>
        <w:rPr>
          <w:rFonts w:eastAsia="Times New Roman" w:cstheme="majorBidi"/>
          <w:b/>
          <w:caps/>
          <w:snapToGrid w:val="0"/>
          <w:szCs w:val="32"/>
        </w:rPr>
      </w:pPr>
      <w:bookmarkStart w:id="49" w:name="_Toc51772285"/>
      <w:r w:rsidRPr="009C42AF">
        <w:rPr>
          <w:rFonts w:eastAsia="Times New Roman" w:cstheme="majorBidi"/>
          <w:b/>
          <w:caps/>
          <w:snapToGrid w:val="0"/>
          <w:szCs w:val="32"/>
        </w:rPr>
        <w:t>Требования к Внешним пользователям - участникам информационного взаимодействия</w:t>
      </w:r>
      <w:bookmarkEnd w:id="49"/>
    </w:p>
    <w:p w14:paraId="61D55928" w14:textId="77777777" w:rsidR="009C42AF" w:rsidRPr="009C42AF" w:rsidRDefault="009C42AF" w:rsidP="009C42AF">
      <w:pPr>
        <w:pStyle w:val="a4"/>
        <w:spacing w:line="240" w:lineRule="auto"/>
        <w:ind w:left="720" w:firstLine="0"/>
        <w:rPr>
          <w:rFonts w:cs="Times New Roman"/>
        </w:rPr>
      </w:pPr>
    </w:p>
    <w:p w14:paraId="79A1E34F" w14:textId="77777777" w:rsidR="009C42AF" w:rsidRPr="009C42AF" w:rsidRDefault="009C42AF" w:rsidP="009C42AF">
      <w:pPr>
        <w:pStyle w:val="a4"/>
        <w:spacing w:line="240" w:lineRule="auto"/>
        <w:rPr>
          <w:rFonts w:cs="Times New Roman"/>
        </w:rPr>
      </w:pPr>
      <w:r w:rsidRPr="009C42AF">
        <w:rPr>
          <w:rFonts w:cs="Times New Roman"/>
        </w:rPr>
        <w:t>Внешние пользователи – участники информационного взаимодействия в рамках настоящих Правил должны соответствовать следующим критериям:</w:t>
      </w:r>
    </w:p>
    <w:p w14:paraId="529A389F" w14:textId="77777777" w:rsidR="009C42AF" w:rsidRPr="009C42AF" w:rsidRDefault="009C42AF" w:rsidP="009B263B">
      <w:pPr>
        <w:pStyle w:val="a0"/>
        <w:numPr>
          <w:ilvl w:val="0"/>
          <w:numId w:val="0"/>
        </w:numPr>
        <w:tabs>
          <w:tab w:val="left" w:pos="851"/>
          <w:tab w:val="left" w:pos="1276"/>
        </w:tabs>
        <w:ind w:firstLine="1134"/>
        <w:rPr>
          <w:rFonts w:cs="Times New Roman"/>
        </w:rPr>
      </w:pPr>
      <w:r w:rsidRPr="009C42AF">
        <w:rPr>
          <w:rFonts w:cs="Times New Roman"/>
        </w:rPr>
        <w:lastRenderedPageBreak/>
        <w:t>- наличие у банка лицензии Банка России на осуществление банковских операций (в отношении участников информационного взаимодействия по предоставлению имущественных налоговых вычетов в упрощенном порядке);</w:t>
      </w:r>
    </w:p>
    <w:p w14:paraId="017B0D66" w14:textId="77777777" w:rsidR="009C42AF" w:rsidRPr="009C42AF" w:rsidRDefault="009C42AF" w:rsidP="009B263B">
      <w:pPr>
        <w:pStyle w:val="a0"/>
        <w:numPr>
          <w:ilvl w:val="0"/>
          <w:numId w:val="0"/>
        </w:numPr>
        <w:tabs>
          <w:tab w:val="left" w:pos="851"/>
          <w:tab w:val="left" w:pos="1276"/>
        </w:tabs>
        <w:ind w:firstLine="1134"/>
        <w:rPr>
          <w:rFonts w:cs="Times New Roman"/>
        </w:rPr>
      </w:pPr>
      <w:r w:rsidRPr="009C42AF">
        <w:rPr>
          <w:rFonts w:cs="Times New Roman"/>
        </w:rPr>
        <w:t>- наличие у профессионального участника рынка ценных бумаг лицензии Банка России на осуществление брокерской деятельности либо лицензии на осуществление деятельности по управлению ценными бумагами (в отношении участников информационного взаимодействия по предоставлению инвестиционных налоговых вычетов в упрощенном порядке).</w:t>
      </w:r>
    </w:p>
    <w:p w14:paraId="68BDA92A" w14:textId="77777777" w:rsidR="009C42AF" w:rsidRPr="009C42AF" w:rsidRDefault="009C42AF" w:rsidP="009B263B">
      <w:pPr>
        <w:pStyle w:val="a0"/>
        <w:numPr>
          <w:ilvl w:val="0"/>
          <w:numId w:val="0"/>
        </w:numPr>
        <w:tabs>
          <w:tab w:val="left" w:pos="851"/>
          <w:tab w:val="left" w:pos="1276"/>
        </w:tabs>
        <w:ind w:firstLine="1134"/>
        <w:rPr>
          <w:rFonts w:cs="Times New Roman"/>
        </w:rPr>
      </w:pPr>
      <w:r w:rsidRPr="009C42AF">
        <w:rPr>
          <w:rFonts w:cs="Times New Roman"/>
        </w:rPr>
        <w:t>Реестры выданных кредитным организациям лицензий на осуществление банковских операций и реестры выданных лицензий на осуществление брокерской деятельности либо деятельности по управлению ценными бумагами размещены в открытом доступе на сайте Банка России https://cbr.ru/.</w:t>
      </w:r>
    </w:p>
    <w:p w14:paraId="4F0FA96B" w14:textId="77777777" w:rsidR="009C42AF" w:rsidRPr="009C42AF" w:rsidRDefault="009C42AF" w:rsidP="009B263B">
      <w:pPr>
        <w:pStyle w:val="a0"/>
        <w:numPr>
          <w:ilvl w:val="0"/>
          <w:numId w:val="0"/>
        </w:numPr>
        <w:tabs>
          <w:tab w:val="left" w:pos="851"/>
          <w:tab w:val="left" w:pos="1276"/>
        </w:tabs>
        <w:ind w:firstLine="1134"/>
        <w:rPr>
          <w:rFonts w:cs="Times New Roman"/>
        </w:rPr>
      </w:pPr>
    </w:p>
    <w:p w14:paraId="50A90E70" w14:textId="08848B76" w:rsidR="009E12A3" w:rsidRPr="009B263B" w:rsidRDefault="009E12A3" w:rsidP="009B263B">
      <w:pPr>
        <w:pStyle w:val="a0"/>
        <w:numPr>
          <w:ilvl w:val="0"/>
          <w:numId w:val="0"/>
        </w:numPr>
        <w:tabs>
          <w:tab w:val="left" w:pos="851"/>
          <w:tab w:val="left" w:pos="1276"/>
        </w:tabs>
        <w:ind w:firstLine="1134"/>
        <w:rPr>
          <w:rFonts w:cs="Times New Roman"/>
        </w:rPr>
      </w:pPr>
      <w:r w:rsidRPr="009B263B">
        <w:rPr>
          <w:rFonts w:cs="Times New Roman"/>
        </w:rPr>
        <w:br w:type="page"/>
      </w:r>
    </w:p>
    <w:p w14:paraId="37B7E3FF" w14:textId="77034439" w:rsidR="007719D5" w:rsidRPr="00A7481F" w:rsidRDefault="00812629" w:rsidP="007719D5">
      <w:pPr>
        <w:pStyle w:val="11"/>
        <w:numPr>
          <w:ilvl w:val="0"/>
          <w:numId w:val="0"/>
        </w:numPr>
        <w:spacing w:line="240" w:lineRule="auto"/>
        <w:jc w:val="left"/>
        <w:rPr>
          <w:rFonts w:cs="Times New Roman"/>
          <w:color w:val="000000" w:themeColor="text1"/>
        </w:rPr>
      </w:pPr>
      <w:bookmarkStart w:id="50" w:name="_Toc58607982"/>
      <w:r w:rsidRPr="007719D5">
        <w:rPr>
          <w:rFonts w:cs="Times New Roman"/>
          <w:color w:val="000000" w:themeColor="text1"/>
        </w:rPr>
        <w:lastRenderedPageBreak/>
        <w:t>П</w:t>
      </w:r>
      <w:r w:rsidR="00282735" w:rsidRPr="007719D5">
        <w:rPr>
          <w:rFonts w:cs="Times New Roman"/>
          <w:color w:val="000000" w:themeColor="text1"/>
        </w:rPr>
        <w:t>РИЛОЖЕНИЕ</w:t>
      </w:r>
      <w:r w:rsidR="009E12A3" w:rsidRPr="007719D5">
        <w:rPr>
          <w:rFonts w:cs="Times New Roman"/>
          <w:color w:val="000000" w:themeColor="text1"/>
        </w:rPr>
        <w:t xml:space="preserve"> № 1</w:t>
      </w:r>
      <w:r w:rsidR="007719D5" w:rsidRPr="007719D5">
        <w:rPr>
          <w:rFonts w:cs="Times New Roman"/>
          <w:color w:val="000000" w:themeColor="text1"/>
        </w:rPr>
        <w:t xml:space="preserve"> ПРОТОКОЛ ИНФОРМАЦИОННОГО ОБМЕНА</w:t>
      </w:r>
      <w:bookmarkEnd w:id="50"/>
    </w:p>
    <w:p w14:paraId="3C1AD8C4" w14:textId="77777777" w:rsidR="001B7027" w:rsidRPr="000B619C" w:rsidRDefault="001B7027" w:rsidP="001B7027">
      <w:pPr>
        <w:outlineLvl w:val="0"/>
        <w:rPr>
          <w:b/>
          <w:sz w:val="28"/>
          <w:szCs w:val="28"/>
        </w:rPr>
      </w:pPr>
      <w:bookmarkStart w:id="51" w:name="_Toc52986594"/>
      <w:r w:rsidRPr="000B619C">
        <w:rPr>
          <w:b/>
          <w:sz w:val="28"/>
          <w:szCs w:val="28"/>
        </w:rPr>
        <w:t>ТЕРМИНЫ, ОПРЕДЕЛЕНИЯ, ОБОЗНАЧЕНИЯ И СОКРАЩЕНИЯ</w:t>
      </w:r>
      <w:bookmarkEnd w:id="51"/>
    </w:p>
    <w:tbl>
      <w:tblPr>
        <w:tblStyle w:val="af8"/>
        <w:tblW w:w="4851" w:type="pct"/>
        <w:tblLook w:val="04A0" w:firstRow="1" w:lastRow="0" w:firstColumn="1" w:lastColumn="0" w:noHBand="0" w:noVBand="1"/>
      </w:tblPr>
      <w:tblGrid>
        <w:gridCol w:w="2742"/>
        <w:gridCol w:w="7149"/>
      </w:tblGrid>
      <w:tr w:rsidR="001B7027" w:rsidRPr="000B619C" w14:paraId="551C2313" w14:textId="77777777" w:rsidTr="00430DC0">
        <w:tc>
          <w:tcPr>
            <w:tcW w:w="1386" w:type="pct"/>
          </w:tcPr>
          <w:p w14:paraId="6CFABC5B" w14:textId="77777777" w:rsidR="001B7027" w:rsidRPr="000B619C" w:rsidRDefault="001B7027" w:rsidP="00430DC0">
            <w:pPr>
              <w:suppressAutoHyphens/>
              <w:spacing w:before="60" w:after="60"/>
              <w:rPr>
                <w:szCs w:val="28"/>
              </w:rPr>
            </w:pPr>
            <w:r w:rsidRPr="000B619C">
              <w:rPr>
                <w:szCs w:val="28"/>
              </w:rPr>
              <w:t>Термин</w:t>
            </w:r>
          </w:p>
        </w:tc>
        <w:tc>
          <w:tcPr>
            <w:tcW w:w="3614" w:type="pct"/>
          </w:tcPr>
          <w:p w14:paraId="6A18D123" w14:textId="77777777" w:rsidR="001B7027" w:rsidRPr="000B619C" w:rsidRDefault="001B7027" w:rsidP="00430DC0">
            <w:pPr>
              <w:suppressAutoHyphens/>
              <w:spacing w:before="60" w:after="60"/>
              <w:rPr>
                <w:szCs w:val="28"/>
              </w:rPr>
            </w:pPr>
            <w:r w:rsidRPr="000B619C">
              <w:rPr>
                <w:szCs w:val="28"/>
              </w:rPr>
              <w:t>Описание</w:t>
            </w:r>
          </w:p>
        </w:tc>
      </w:tr>
      <w:tr w:rsidR="001B7027" w:rsidRPr="000B619C" w14:paraId="338DB744" w14:textId="77777777" w:rsidTr="00430DC0">
        <w:tc>
          <w:tcPr>
            <w:tcW w:w="1386" w:type="pct"/>
          </w:tcPr>
          <w:p w14:paraId="337A774E" w14:textId="77777777" w:rsidR="001B7027" w:rsidRPr="000B619C" w:rsidRDefault="001B7027" w:rsidP="00430DC0">
            <w:pPr>
              <w:suppressAutoHyphens/>
              <w:spacing w:before="60" w:after="60"/>
              <w:rPr>
                <w:szCs w:val="28"/>
              </w:rPr>
            </w:pPr>
            <w:r w:rsidRPr="000B619C">
              <w:rPr>
                <w:szCs w:val="28"/>
              </w:rPr>
              <w:t>ИО</w:t>
            </w:r>
          </w:p>
        </w:tc>
        <w:tc>
          <w:tcPr>
            <w:tcW w:w="3614" w:type="pct"/>
          </w:tcPr>
          <w:p w14:paraId="7C3FB849" w14:textId="77777777" w:rsidR="001B7027" w:rsidRPr="000B619C" w:rsidRDefault="001B7027" w:rsidP="00430DC0">
            <w:pPr>
              <w:suppressAutoHyphens/>
              <w:spacing w:before="60" w:after="60"/>
              <w:rPr>
                <w:szCs w:val="28"/>
              </w:rPr>
            </w:pPr>
            <w:r w:rsidRPr="000B619C">
              <w:rPr>
                <w:szCs w:val="28"/>
              </w:rPr>
              <w:t>Информационный обмен</w:t>
            </w:r>
          </w:p>
        </w:tc>
      </w:tr>
      <w:tr w:rsidR="001B7027" w:rsidRPr="000B619C" w14:paraId="155583C1" w14:textId="77777777" w:rsidTr="00430DC0">
        <w:tc>
          <w:tcPr>
            <w:tcW w:w="1386" w:type="pct"/>
          </w:tcPr>
          <w:p w14:paraId="5EBC7129" w14:textId="77777777" w:rsidR="001B7027" w:rsidRPr="000B619C" w:rsidRDefault="001B7027" w:rsidP="00430DC0">
            <w:pPr>
              <w:suppressAutoHyphens/>
              <w:spacing w:before="60" w:after="60"/>
              <w:rPr>
                <w:szCs w:val="28"/>
              </w:rPr>
            </w:pPr>
            <w:r w:rsidRPr="000B619C">
              <w:rPr>
                <w:szCs w:val="28"/>
              </w:rPr>
              <w:t>НА</w:t>
            </w:r>
          </w:p>
        </w:tc>
        <w:tc>
          <w:tcPr>
            <w:tcW w:w="3614" w:type="pct"/>
          </w:tcPr>
          <w:p w14:paraId="7E4E1A57" w14:textId="77777777" w:rsidR="001B7027" w:rsidRPr="000B619C" w:rsidRDefault="001B7027" w:rsidP="00430DC0">
            <w:pPr>
              <w:suppressAutoHyphens/>
              <w:spacing w:before="60" w:after="60"/>
              <w:rPr>
                <w:szCs w:val="28"/>
              </w:rPr>
            </w:pPr>
            <w:r w:rsidRPr="000B619C">
              <w:rPr>
                <w:szCs w:val="28"/>
              </w:rPr>
              <w:t>Налоговый агент</w:t>
            </w:r>
          </w:p>
        </w:tc>
      </w:tr>
      <w:tr w:rsidR="001B7027" w:rsidRPr="000B619C" w14:paraId="150EFE08" w14:textId="77777777" w:rsidTr="00430DC0">
        <w:tc>
          <w:tcPr>
            <w:tcW w:w="1386" w:type="pct"/>
          </w:tcPr>
          <w:p w14:paraId="0CAC383E" w14:textId="77777777" w:rsidR="001B7027" w:rsidRPr="000B619C" w:rsidRDefault="001B7027" w:rsidP="00430DC0">
            <w:pPr>
              <w:suppressAutoHyphens/>
              <w:spacing w:before="60" w:after="60"/>
              <w:rPr>
                <w:szCs w:val="28"/>
              </w:rPr>
            </w:pPr>
            <w:r w:rsidRPr="000B619C">
              <w:rPr>
                <w:szCs w:val="28"/>
              </w:rPr>
              <w:t>ПО</w:t>
            </w:r>
          </w:p>
        </w:tc>
        <w:tc>
          <w:tcPr>
            <w:tcW w:w="3614" w:type="pct"/>
          </w:tcPr>
          <w:p w14:paraId="45F64DAF" w14:textId="77777777" w:rsidR="001B7027" w:rsidRPr="000B619C" w:rsidRDefault="001B7027" w:rsidP="00430DC0">
            <w:pPr>
              <w:suppressAutoHyphens/>
              <w:spacing w:before="60" w:after="60"/>
              <w:rPr>
                <w:szCs w:val="28"/>
              </w:rPr>
            </w:pPr>
            <w:r w:rsidRPr="000B619C">
              <w:rPr>
                <w:szCs w:val="28"/>
              </w:rPr>
              <w:t>Программное обеспечение</w:t>
            </w:r>
          </w:p>
        </w:tc>
      </w:tr>
      <w:tr w:rsidR="001B7027" w:rsidRPr="000B619C" w14:paraId="3B4D22D1" w14:textId="77777777" w:rsidTr="00430DC0">
        <w:tc>
          <w:tcPr>
            <w:tcW w:w="1386" w:type="pct"/>
          </w:tcPr>
          <w:p w14:paraId="7B342902" w14:textId="77777777" w:rsidR="001B7027" w:rsidRPr="000B619C" w:rsidRDefault="001B7027" w:rsidP="00430DC0">
            <w:pPr>
              <w:suppressAutoHyphens/>
              <w:spacing w:before="60" w:after="60"/>
              <w:rPr>
                <w:szCs w:val="28"/>
              </w:rPr>
            </w:pPr>
            <w:r w:rsidRPr="000B619C">
              <w:rPr>
                <w:szCs w:val="28"/>
              </w:rPr>
              <w:t>ФЛК</w:t>
            </w:r>
          </w:p>
        </w:tc>
        <w:tc>
          <w:tcPr>
            <w:tcW w:w="3614" w:type="pct"/>
          </w:tcPr>
          <w:p w14:paraId="1B162318" w14:textId="77777777" w:rsidR="001B7027" w:rsidRPr="000B619C" w:rsidRDefault="001B7027" w:rsidP="00430DC0">
            <w:pPr>
              <w:suppressAutoHyphens/>
              <w:spacing w:before="60" w:after="60"/>
              <w:rPr>
                <w:szCs w:val="28"/>
              </w:rPr>
            </w:pPr>
            <w:r w:rsidRPr="000B619C">
              <w:rPr>
                <w:szCs w:val="28"/>
              </w:rPr>
              <w:t>Форматно-логический контроль</w:t>
            </w:r>
          </w:p>
        </w:tc>
      </w:tr>
      <w:tr w:rsidR="001B7027" w:rsidRPr="000B619C" w14:paraId="132F9126" w14:textId="77777777" w:rsidTr="00430DC0">
        <w:tc>
          <w:tcPr>
            <w:tcW w:w="1386" w:type="pct"/>
          </w:tcPr>
          <w:p w14:paraId="193D7043" w14:textId="77777777" w:rsidR="001B7027" w:rsidRPr="000B619C" w:rsidRDefault="001B7027" w:rsidP="00430DC0">
            <w:pPr>
              <w:suppressAutoHyphens/>
              <w:spacing w:before="60" w:after="60"/>
              <w:rPr>
                <w:szCs w:val="28"/>
              </w:rPr>
            </w:pPr>
            <w:r w:rsidRPr="000B619C">
              <w:rPr>
                <w:szCs w:val="28"/>
              </w:rPr>
              <w:t>ФНС</w:t>
            </w:r>
          </w:p>
        </w:tc>
        <w:tc>
          <w:tcPr>
            <w:tcW w:w="3614" w:type="pct"/>
          </w:tcPr>
          <w:p w14:paraId="650886FD" w14:textId="77777777" w:rsidR="001B7027" w:rsidRPr="000B619C" w:rsidRDefault="001B7027" w:rsidP="00430DC0">
            <w:pPr>
              <w:suppressAutoHyphens/>
              <w:spacing w:before="60" w:after="60"/>
              <w:rPr>
                <w:szCs w:val="28"/>
              </w:rPr>
            </w:pPr>
            <w:r w:rsidRPr="000B619C">
              <w:rPr>
                <w:szCs w:val="28"/>
              </w:rPr>
              <w:t>Федеральная Налоговая служба</w:t>
            </w:r>
          </w:p>
        </w:tc>
      </w:tr>
      <w:tr w:rsidR="001B7027" w:rsidRPr="000B619C" w14:paraId="6E1FB94F" w14:textId="77777777" w:rsidTr="00430DC0">
        <w:tc>
          <w:tcPr>
            <w:tcW w:w="1386" w:type="pct"/>
          </w:tcPr>
          <w:p w14:paraId="22E00E3D" w14:textId="77777777" w:rsidR="001B7027" w:rsidRPr="000B619C" w:rsidRDefault="001B7027" w:rsidP="00430DC0">
            <w:pPr>
              <w:suppressAutoHyphens/>
              <w:spacing w:before="60" w:after="60"/>
              <w:rPr>
                <w:szCs w:val="28"/>
              </w:rPr>
            </w:pPr>
            <w:r w:rsidRPr="000B619C">
              <w:rPr>
                <w:color w:val="000000"/>
              </w:rPr>
              <w:t>НК РФ</w:t>
            </w:r>
          </w:p>
        </w:tc>
        <w:tc>
          <w:tcPr>
            <w:tcW w:w="3614" w:type="pct"/>
          </w:tcPr>
          <w:p w14:paraId="088EECD1" w14:textId="77777777" w:rsidR="001B7027" w:rsidRPr="000B619C" w:rsidRDefault="001B7027" w:rsidP="00430DC0">
            <w:pPr>
              <w:suppressAutoHyphens/>
              <w:spacing w:before="60" w:after="60"/>
              <w:rPr>
                <w:szCs w:val="28"/>
              </w:rPr>
            </w:pPr>
            <w:r w:rsidRPr="000B619C">
              <w:rPr>
                <w:szCs w:val="28"/>
              </w:rPr>
              <w:t>Налоговый кодекс Российской Федерации</w:t>
            </w:r>
          </w:p>
        </w:tc>
      </w:tr>
    </w:tbl>
    <w:p w14:paraId="5214EC0E" w14:textId="77777777" w:rsidR="001B7027" w:rsidRPr="000B619C" w:rsidRDefault="001B7027" w:rsidP="001B7027">
      <w:pPr>
        <w:rPr>
          <w:b/>
          <w:sz w:val="28"/>
          <w:szCs w:val="28"/>
        </w:rPr>
      </w:pPr>
      <w:r w:rsidRPr="000B619C">
        <w:rPr>
          <w:b/>
          <w:sz w:val="28"/>
          <w:szCs w:val="28"/>
        </w:rPr>
        <w:br w:type="page"/>
      </w:r>
    </w:p>
    <w:p w14:paraId="2ACE60B6" w14:textId="77777777" w:rsidR="00CB2DEE" w:rsidRDefault="00CB2DEE" w:rsidP="00CB2DEE">
      <w:pPr>
        <w:outlineLvl w:val="0"/>
        <w:rPr>
          <w:b/>
          <w:sz w:val="28"/>
          <w:szCs w:val="28"/>
        </w:rPr>
      </w:pPr>
      <w:bookmarkStart w:id="52" w:name="_Toc57803250"/>
      <w:bookmarkStart w:id="53" w:name="_Toc9507830"/>
      <w:bookmarkStart w:id="54" w:name="_Toc23949615"/>
      <w:bookmarkStart w:id="55" w:name="_Hlk5115060"/>
      <w:bookmarkEnd w:id="40"/>
      <w:bookmarkEnd w:id="41"/>
      <w:bookmarkEnd w:id="42"/>
      <w:bookmarkEnd w:id="43"/>
      <w:bookmarkEnd w:id="44"/>
      <w:bookmarkEnd w:id="45"/>
      <w:bookmarkEnd w:id="46"/>
      <w:bookmarkEnd w:id="47"/>
      <w:bookmarkEnd w:id="48"/>
      <w:r>
        <w:rPr>
          <w:b/>
          <w:sz w:val="28"/>
          <w:szCs w:val="28"/>
        </w:rPr>
        <w:lastRenderedPageBreak/>
        <w:t>Общая информация</w:t>
      </w:r>
      <w:bookmarkEnd w:id="52"/>
    </w:p>
    <w:p w14:paraId="4A60F94A" w14:textId="77777777" w:rsidR="00CB2DEE" w:rsidRDefault="00CB2DEE" w:rsidP="00CB2DEE">
      <w:pPr>
        <w:spacing w:line="360" w:lineRule="auto"/>
        <w:ind w:firstLine="709"/>
        <w:outlineLvl w:val="1"/>
        <w:rPr>
          <w:b/>
          <w:iCs/>
          <w:sz w:val="28"/>
          <w:szCs w:val="28"/>
        </w:rPr>
      </w:pPr>
      <w:bookmarkStart w:id="56" w:name="_Toc57803252"/>
      <w:bookmarkStart w:id="57" w:name="_Toc52525394"/>
      <w:r>
        <w:rPr>
          <w:b/>
          <w:iCs/>
          <w:sz w:val="28"/>
          <w:szCs w:val="28"/>
        </w:rPr>
        <w:t>Идемпотентность запросов</w:t>
      </w:r>
      <w:bookmarkEnd w:id="56"/>
      <w:bookmarkEnd w:id="57"/>
    </w:p>
    <w:p w14:paraId="05485731" w14:textId="77777777" w:rsidR="00CB2DEE" w:rsidRDefault="00CB2DEE" w:rsidP="00CB2DEE">
      <w:pPr>
        <w:spacing w:line="360" w:lineRule="auto"/>
        <w:ind w:firstLine="709"/>
        <w:jc w:val="both"/>
        <w:rPr>
          <w:bCs/>
          <w:sz w:val="28"/>
          <w:szCs w:val="22"/>
        </w:rPr>
      </w:pPr>
      <w:r>
        <w:rPr>
          <w:bCs/>
          <w:sz w:val="28"/>
        </w:rPr>
        <w:t xml:space="preserve">Для того, чтобы у участников ИО была возможность передавать в Системе «Вычеты» собственный идентификатор запроса, предусмотрен опциональный HTTP заголовок: </w:t>
      </w:r>
      <w:r>
        <w:rPr>
          <w:rFonts w:ascii="Consolas" w:hAnsi="Consolas"/>
          <w:bCs/>
          <w:szCs w:val="20"/>
        </w:rPr>
        <w:t>X-</w:t>
      </w:r>
      <w:proofErr w:type="spellStart"/>
      <w:r>
        <w:rPr>
          <w:rFonts w:ascii="Consolas" w:hAnsi="Consolas"/>
          <w:bCs/>
          <w:szCs w:val="20"/>
        </w:rPr>
        <w:t>Request</w:t>
      </w:r>
      <w:proofErr w:type="spellEnd"/>
      <w:r>
        <w:rPr>
          <w:rFonts w:ascii="Consolas" w:hAnsi="Consolas"/>
          <w:bCs/>
          <w:szCs w:val="20"/>
        </w:rPr>
        <w:t>-I</w:t>
      </w:r>
      <w:r>
        <w:rPr>
          <w:rFonts w:ascii="Consolas" w:hAnsi="Consolas"/>
          <w:bCs/>
          <w:szCs w:val="20"/>
          <w:lang w:val="en-US"/>
        </w:rPr>
        <w:t>d</w:t>
      </w:r>
      <w:r>
        <w:rPr>
          <w:bCs/>
          <w:sz w:val="28"/>
        </w:rPr>
        <w:t xml:space="preserve"> - уникальный идентификатор запроса в рамках участника ИО. Он является сквозным идентификатором запроса в ИС участника ИО и в Системе «Вычеты». Данный идентификатор так же препятствует повторному приему запросов от участника ИО с уже принятыми идентификаторами.</w:t>
      </w:r>
    </w:p>
    <w:p w14:paraId="434594F8" w14:textId="77777777" w:rsidR="00CB2DEE" w:rsidRDefault="00CB2DEE" w:rsidP="00CB2DEE">
      <w:pPr>
        <w:spacing w:line="360" w:lineRule="auto"/>
        <w:ind w:firstLine="708"/>
        <w:jc w:val="both"/>
        <w:rPr>
          <w:bCs/>
          <w:sz w:val="28"/>
        </w:rPr>
      </w:pPr>
      <w:r>
        <w:rPr>
          <w:bCs/>
          <w:sz w:val="28"/>
        </w:rPr>
        <w:t xml:space="preserve">Система «Вычеты» для каждого направленного участником ИО запроса о регистрации или с информацией о налоговом вычете хранит в оперативном </w:t>
      </w:r>
      <w:proofErr w:type="spellStart"/>
      <w:r>
        <w:rPr>
          <w:bCs/>
          <w:sz w:val="28"/>
        </w:rPr>
        <w:t>кеше</w:t>
      </w:r>
      <w:proofErr w:type="spellEnd"/>
      <w:r>
        <w:rPr>
          <w:bCs/>
          <w:sz w:val="28"/>
        </w:rPr>
        <w:t xml:space="preserve"> статус запроса по переданному </w:t>
      </w:r>
      <w:r>
        <w:rPr>
          <w:rFonts w:ascii="Consolas" w:hAnsi="Consolas"/>
          <w:bCs/>
          <w:szCs w:val="20"/>
        </w:rPr>
        <w:t>X-</w:t>
      </w:r>
      <w:proofErr w:type="spellStart"/>
      <w:r>
        <w:rPr>
          <w:rFonts w:ascii="Consolas" w:hAnsi="Consolas"/>
          <w:bCs/>
          <w:szCs w:val="20"/>
        </w:rPr>
        <w:t>Request</w:t>
      </w:r>
      <w:proofErr w:type="spellEnd"/>
      <w:r>
        <w:rPr>
          <w:rFonts w:ascii="Consolas" w:hAnsi="Consolas"/>
          <w:bCs/>
          <w:szCs w:val="20"/>
        </w:rPr>
        <w:t>-I</w:t>
      </w:r>
      <w:r>
        <w:rPr>
          <w:rFonts w:ascii="Consolas" w:hAnsi="Consolas"/>
          <w:bCs/>
          <w:szCs w:val="20"/>
          <w:lang w:val="en-US"/>
        </w:rPr>
        <w:t>d</w:t>
      </w:r>
      <w:r>
        <w:rPr>
          <w:rFonts w:ascii="Consolas" w:hAnsi="Consolas"/>
          <w:bCs/>
          <w:szCs w:val="20"/>
        </w:rPr>
        <w:t>.</w:t>
      </w:r>
    </w:p>
    <w:p w14:paraId="5F70C156" w14:textId="77777777" w:rsidR="00CB2DEE" w:rsidRDefault="00CB2DEE" w:rsidP="00CB2DEE">
      <w:pPr>
        <w:spacing w:line="360" w:lineRule="auto"/>
        <w:ind w:firstLine="708"/>
        <w:jc w:val="both"/>
        <w:rPr>
          <w:bCs/>
          <w:sz w:val="28"/>
          <w:lang w:val="en-US"/>
        </w:rPr>
      </w:pPr>
      <w:r>
        <w:rPr>
          <w:bCs/>
          <w:sz w:val="28"/>
        </w:rPr>
        <w:t>Пример</w:t>
      </w:r>
      <w:r>
        <w:rPr>
          <w:bCs/>
          <w:sz w:val="28"/>
          <w:lang w:val="en-US"/>
        </w:rPr>
        <w:t>:</w:t>
      </w:r>
    </w:p>
    <w:p w14:paraId="03B5F8E1" w14:textId="77777777" w:rsidR="00CB2DEE" w:rsidRDefault="00CB2DEE" w:rsidP="00CB2DEE">
      <w:pPr>
        <w:pStyle w:val="af"/>
        <w:numPr>
          <w:ilvl w:val="0"/>
          <w:numId w:val="28"/>
        </w:numPr>
        <w:spacing w:line="360" w:lineRule="auto"/>
        <w:ind w:left="709" w:firstLine="0"/>
        <w:jc w:val="both"/>
        <w:rPr>
          <w:bCs/>
          <w:sz w:val="28"/>
        </w:rPr>
      </w:pPr>
      <w:r>
        <w:rPr>
          <w:bCs/>
          <w:sz w:val="28"/>
        </w:rPr>
        <w:t>Участник ИО формирует документ с заявлением на налоговый вычет для передачи в систему «Вычеты».</w:t>
      </w:r>
    </w:p>
    <w:p w14:paraId="77199425" w14:textId="77777777" w:rsidR="00CB2DEE" w:rsidRDefault="00CB2DEE" w:rsidP="00CB2DEE">
      <w:pPr>
        <w:pStyle w:val="af"/>
        <w:numPr>
          <w:ilvl w:val="0"/>
          <w:numId w:val="28"/>
        </w:numPr>
        <w:spacing w:line="360" w:lineRule="auto"/>
        <w:ind w:left="709" w:firstLine="0"/>
        <w:jc w:val="both"/>
        <w:rPr>
          <w:bCs/>
          <w:sz w:val="28"/>
        </w:rPr>
      </w:pPr>
      <w:r>
        <w:rPr>
          <w:bCs/>
          <w:sz w:val="28"/>
        </w:rPr>
        <w:t>Участник ИО генерирует уникальный идентификатор (</w:t>
      </w:r>
      <w:proofErr w:type="gramStart"/>
      <w:r>
        <w:rPr>
          <w:bCs/>
          <w:sz w:val="28"/>
        </w:rPr>
        <w:t>например</w:t>
      </w:r>
      <w:proofErr w:type="gramEnd"/>
      <w:r>
        <w:rPr>
          <w:bCs/>
          <w:sz w:val="28"/>
        </w:rPr>
        <w:t xml:space="preserve"> </w:t>
      </w:r>
      <w:r>
        <w:rPr>
          <w:bCs/>
          <w:sz w:val="28"/>
          <w:lang w:val="en-US"/>
        </w:rPr>
        <w:t>e</w:t>
      </w:r>
      <w:r>
        <w:rPr>
          <w:bCs/>
          <w:sz w:val="28"/>
        </w:rPr>
        <w:t>1</w:t>
      </w:r>
      <w:r>
        <w:rPr>
          <w:bCs/>
          <w:sz w:val="28"/>
          <w:lang w:val="en-US"/>
        </w:rPr>
        <w:t>ad</w:t>
      </w:r>
      <w:r>
        <w:rPr>
          <w:bCs/>
          <w:sz w:val="28"/>
        </w:rPr>
        <w:t>38</w:t>
      </w:r>
      <w:r>
        <w:rPr>
          <w:bCs/>
          <w:sz w:val="28"/>
          <w:lang w:val="en-US"/>
        </w:rPr>
        <w:t>e</w:t>
      </w:r>
      <w:r>
        <w:rPr>
          <w:bCs/>
          <w:sz w:val="28"/>
        </w:rPr>
        <w:t>7-</w:t>
      </w:r>
      <w:r>
        <w:rPr>
          <w:bCs/>
          <w:sz w:val="28"/>
          <w:lang w:val="en-US"/>
        </w:rPr>
        <w:t>b</w:t>
      </w:r>
      <w:r>
        <w:rPr>
          <w:bCs/>
          <w:sz w:val="28"/>
        </w:rPr>
        <w:t>538-48</w:t>
      </w:r>
      <w:r>
        <w:rPr>
          <w:bCs/>
          <w:sz w:val="28"/>
          <w:lang w:val="en-US"/>
        </w:rPr>
        <w:t>f</w:t>
      </w:r>
      <w:r>
        <w:rPr>
          <w:bCs/>
          <w:sz w:val="28"/>
        </w:rPr>
        <w:t>2-</w:t>
      </w:r>
      <w:r>
        <w:rPr>
          <w:bCs/>
          <w:sz w:val="28"/>
          <w:lang w:val="en-US"/>
        </w:rPr>
        <w:t>a</w:t>
      </w:r>
      <w:r>
        <w:rPr>
          <w:bCs/>
          <w:sz w:val="28"/>
        </w:rPr>
        <w:t>936-08</w:t>
      </w:r>
      <w:proofErr w:type="spellStart"/>
      <w:r>
        <w:rPr>
          <w:bCs/>
          <w:sz w:val="28"/>
          <w:lang w:val="en-US"/>
        </w:rPr>
        <w:t>cdf</w:t>
      </w:r>
      <w:proofErr w:type="spellEnd"/>
      <w:r>
        <w:rPr>
          <w:bCs/>
          <w:sz w:val="28"/>
        </w:rPr>
        <w:t>9653</w:t>
      </w:r>
      <w:proofErr w:type="spellStart"/>
      <w:r>
        <w:rPr>
          <w:bCs/>
          <w:sz w:val="28"/>
          <w:lang w:val="en-US"/>
        </w:rPr>
        <w:t>aee</w:t>
      </w:r>
      <w:proofErr w:type="spellEnd"/>
      <w:r>
        <w:rPr>
          <w:bCs/>
          <w:sz w:val="28"/>
        </w:rPr>
        <w:t>)</w:t>
      </w:r>
    </w:p>
    <w:p w14:paraId="2B55496D" w14:textId="77777777" w:rsidR="00CB2DEE" w:rsidRDefault="00CB2DEE" w:rsidP="00CB2DEE">
      <w:pPr>
        <w:pStyle w:val="af"/>
        <w:numPr>
          <w:ilvl w:val="0"/>
          <w:numId w:val="28"/>
        </w:numPr>
        <w:spacing w:line="360" w:lineRule="auto"/>
        <w:ind w:left="709" w:firstLine="0"/>
        <w:jc w:val="both"/>
        <w:rPr>
          <w:bCs/>
          <w:sz w:val="28"/>
          <w:lang w:val="en-US"/>
        </w:rPr>
      </w:pPr>
      <w:r>
        <w:rPr>
          <w:bCs/>
          <w:sz w:val="28"/>
        </w:rPr>
        <w:t>Отправляет</w:t>
      </w:r>
      <w:r>
        <w:rPr>
          <w:bCs/>
          <w:sz w:val="28"/>
          <w:lang w:val="en-US"/>
        </w:rPr>
        <w:t xml:space="preserve"> </w:t>
      </w:r>
      <w:r>
        <w:rPr>
          <w:bCs/>
          <w:sz w:val="28"/>
        </w:rPr>
        <w:t>запрос</w:t>
      </w:r>
      <w:r>
        <w:rPr>
          <w:bCs/>
          <w:sz w:val="28"/>
          <w:lang w:val="en-US"/>
        </w:rPr>
        <w:t xml:space="preserve"> </w:t>
      </w:r>
      <w:hyperlink r:id="rId8" w:anchor="URLDocType" w:history="1">
        <w:r>
          <w:rPr>
            <w:rStyle w:val="ae"/>
            <w:bCs/>
            <w:i/>
            <w:iCs/>
            <w:sz w:val="28"/>
            <w:szCs w:val="28"/>
            <w:lang w:val="en-US"/>
          </w:rPr>
          <w:t>/</w:t>
        </w:r>
        <w:proofErr w:type="spellStart"/>
        <w:r>
          <w:rPr>
            <w:rStyle w:val="ae"/>
            <w:bCs/>
            <w:i/>
            <w:iCs/>
            <w:sz w:val="28"/>
            <w:szCs w:val="28"/>
            <w:lang w:val="en-US"/>
          </w:rPr>
          <w:t>taxbenefits</w:t>
        </w:r>
        <w:proofErr w:type="spellEnd"/>
        <w:r>
          <w:rPr>
            <w:rStyle w:val="ae"/>
            <w:bCs/>
            <w:i/>
            <w:iCs/>
            <w:sz w:val="28"/>
            <w:szCs w:val="28"/>
            <w:lang w:val="en-US"/>
          </w:rPr>
          <w:t>/v1/application/{</w:t>
        </w:r>
        <w:proofErr w:type="spellStart"/>
        <w:r>
          <w:rPr>
            <w:rStyle w:val="ae"/>
            <w:bCs/>
            <w:i/>
            <w:iCs/>
            <w:sz w:val="28"/>
            <w:szCs w:val="28"/>
            <w:lang w:val="en-US"/>
          </w:rPr>
          <w:t>documentType</w:t>
        </w:r>
        <w:proofErr w:type="spellEnd"/>
        <w:r>
          <w:rPr>
            <w:rStyle w:val="ae"/>
            <w:bCs/>
            <w:i/>
            <w:iCs/>
            <w:sz w:val="28"/>
            <w:szCs w:val="28"/>
            <w:lang w:val="en-US"/>
          </w:rPr>
          <w:t>}</w:t>
        </w:r>
      </w:hyperlink>
      <w:r>
        <w:rPr>
          <w:bCs/>
          <w:i/>
          <w:iCs/>
          <w:sz w:val="28"/>
          <w:szCs w:val="28"/>
          <w:lang w:val="en-US"/>
        </w:rPr>
        <w:t xml:space="preserve"> </w:t>
      </w:r>
      <w:r>
        <w:rPr>
          <w:bCs/>
          <w:sz w:val="28"/>
        </w:rPr>
        <w:t>с</w:t>
      </w:r>
      <w:r>
        <w:rPr>
          <w:bCs/>
          <w:sz w:val="28"/>
          <w:lang w:val="en-US"/>
        </w:rPr>
        <w:t xml:space="preserve"> HTTP </w:t>
      </w:r>
      <w:r>
        <w:rPr>
          <w:bCs/>
          <w:sz w:val="28"/>
        </w:rPr>
        <w:t>заголовком</w:t>
      </w:r>
      <w:r>
        <w:rPr>
          <w:bCs/>
          <w:sz w:val="28"/>
          <w:lang w:val="en-US"/>
        </w:rPr>
        <w:t xml:space="preserve"> </w:t>
      </w:r>
      <w:r>
        <w:rPr>
          <w:rFonts w:ascii="Consolas" w:eastAsiaTheme="minorHAnsi" w:hAnsi="Consolas"/>
          <w:bCs/>
          <w:szCs w:val="20"/>
          <w:lang w:val="en-US" w:eastAsia="en-US"/>
        </w:rPr>
        <w:t>X-Request-ID</w:t>
      </w:r>
      <w:r>
        <w:rPr>
          <w:bCs/>
          <w:sz w:val="28"/>
          <w:lang w:val="en-US"/>
        </w:rPr>
        <w:t>=e1ad38e7-b538-48f2-a936-08cdf9653aee</w:t>
      </w:r>
    </w:p>
    <w:p w14:paraId="01EEA95A" w14:textId="77777777" w:rsidR="00CB2DEE" w:rsidRDefault="00CB2DEE" w:rsidP="00CB2DEE">
      <w:pPr>
        <w:pStyle w:val="af"/>
        <w:numPr>
          <w:ilvl w:val="0"/>
          <w:numId w:val="28"/>
        </w:numPr>
        <w:spacing w:line="360" w:lineRule="auto"/>
        <w:ind w:left="709" w:firstLine="0"/>
        <w:jc w:val="both"/>
        <w:rPr>
          <w:bCs/>
          <w:sz w:val="28"/>
        </w:rPr>
      </w:pPr>
      <w:r>
        <w:rPr>
          <w:bCs/>
          <w:sz w:val="28"/>
        </w:rPr>
        <w:t>При получении HTTP ответа произошёл разрыв соединения (предположим, что система «Вычеты» успела принять документ в обработку)</w:t>
      </w:r>
    </w:p>
    <w:p w14:paraId="3BE39180" w14:textId="77777777" w:rsidR="00CB2DEE" w:rsidRDefault="00CB2DEE" w:rsidP="00CB2DEE">
      <w:pPr>
        <w:pStyle w:val="af"/>
        <w:numPr>
          <w:ilvl w:val="0"/>
          <w:numId w:val="28"/>
        </w:numPr>
        <w:spacing w:line="360" w:lineRule="auto"/>
        <w:ind w:left="709" w:firstLine="0"/>
        <w:jc w:val="both"/>
        <w:rPr>
          <w:bCs/>
          <w:sz w:val="28"/>
        </w:rPr>
      </w:pPr>
      <w:r>
        <w:rPr>
          <w:bCs/>
          <w:sz w:val="28"/>
        </w:rPr>
        <w:t xml:space="preserve">Участник ИО не знает приняла ли платформа его документ или нет и отправляет документ повторно с тем же </w:t>
      </w:r>
      <w:bookmarkStart w:id="58" w:name="_Hlk54950154"/>
      <w:r>
        <w:rPr>
          <w:rFonts w:ascii="Consolas" w:eastAsiaTheme="minorHAnsi" w:hAnsi="Consolas"/>
          <w:bCs/>
          <w:szCs w:val="20"/>
          <w:lang w:eastAsia="en-US"/>
        </w:rPr>
        <w:t>X-</w:t>
      </w:r>
      <w:proofErr w:type="spellStart"/>
      <w:r>
        <w:rPr>
          <w:rFonts w:ascii="Consolas" w:eastAsiaTheme="minorHAnsi" w:hAnsi="Consolas"/>
          <w:bCs/>
          <w:szCs w:val="20"/>
          <w:lang w:eastAsia="en-US"/>
        </w:rPr>
        <w:t>Request</w:t>
      </w:r>
      <w:proofErr w:type="spellEnd"/>
      <w:r>
        <w:rPr>
          <w:rFonts w:ascii="Consolas" w:eastAsiaTheme="minorHAnsi" w:hAnsi="Consolas"/>
          <w:bCs/>
          <w:szCs w:val="20"/>
          <w:lang w:eastAsia="en-US"/>
        </w:rPr>
        <w:t>-I</w:t>
      </w:r>
      <w:r>
        <w:rPr>
          <w:rFonts w:ascii="Consolas" w:eastAsiaTheme="minorHAnsi" w:hAnsi="Consolas"/>
          <w:bCs/>
          <w:szCs w:val="20"/>
          <w:lang w:val="en-US" w:eastAsia="en-US"/>
        </w:rPr>
        <w:t>d</w:t>
      </w:r>
      <w:bookmarkEnd w:id="58"/>
      <w:r>
        <w:rPr>
          <w:bCs/>
          <w:sz w:val="28"/>
        </w:rPr>
        <w:t>=e1ad38e7-b538-48f2-a936-08cdf9653aee</w:t>
      </w:r>
    </w:p>
    <w:p w14:paraId="2451B0FF" w14:textId="77777777" w:rsidR="00CB2DEE" w:rsidRDefault="00CB2DEE" w:rsidP="00CB2DEE">
      <w:pPr>
        <w:pStyle w:val="af"/>
        <w:numPr>
          <w:ilvl w:val="0"/>
          <w:numId w:val="28"/>
        </w:numPr>
        <w:spacing w:line="360" w:lineRule="auto"/>
        <w:ind w:left="709" w:firstLine="0"/>
        <w:jc w:val="both"/>
        <w:rPr>
          <w:bCs/>
          <w:sz w:val="28"/>
        </w:rPr>
      </w:pPr>
      <w:r>
        <w:rPr>
          <w:bCs/>
          <w:sz w:val="28"/>
        </w:rPr>
        <w:t xml:space="preserve">Система «Вычеты» проверяет в оперативном </w:t>
      </w:r>
      <w:proofErr w:type="spellStart"/>
      <w:r>
        <w:rPr>
          <w:bCs/>
          <w:sz w:val="28"/>
        </w:rPr>
        <w:t>кеше</w:t>
      </w:r>
      <w:proofErr w:type="spellEnd"/>
      <w:r>
        <w:rPr>
          <w:bCs/>
          <w:sz w:val="28"/>
        </w:rPr>
        <w:t xml:space="preserve"> запрос и отдаёт статус или ответ согласно текущему статусу запроса и не производит его повторную обработку.</w:t>
      </w:r>
    </w:p>
    <w:p w14:paraId="6CFFFAC7" w14:textId="77777777" w:rsidR="00CB2DEE" w:rsidRDefault="00CB2DEE" w:rsidP="00CB2DEE">
      <w:pPr>
        <w:spacing w:line="360" w:lineRule="auto"/>
        <w:ind w:firstLine="708"/>
        <w:jc w:val="both"/>
        <w:rPr>
          <w:bCs/>
          <w:sz w:val="28"/>
        </w:rPr>
      </w:pPr>
      <w:r>
        <w:rPr>
          <w:bCs/>
          <w:sz w:val="28"/>
        </w:rPr>
        <w:t>Дополнительно X-</w:t>
      </w:r>
      <w:proofErr w:type="spellStart"/>
      <w:r>
        <w:rPr>
          <w:bCs/>
          <w:sz w:val="28"/>
        </w:rPr>
        <w:t>Request</w:t>
      </w:r>
      <w:proofErr w:type="spellEnd"/>
      <w:r>
        <w:rPr>
          <w:bCs/>
          <w:sz w:val="28"/>
        </w:rPr>
        <w:t>-</w:t>
      </w:r>
      <w:proofErr w:type="spellStart"/>
      <w:r>
        <w:rPr>
          <w:bCs/>
          <w:sz w:val="28"/>
        </w:rPr>
        <w:t>Id</w:t>
      </w:r>
      <w:proofErr w:type="spellEnd"/>
      <w:r>
        <w:rPr>
          <w:bCs/>
          <w:sz w:val="28"/>
        </w:rPr>
        <w:t xml:space="preserve"> помогает в анализе технических проблем. По идентификатору запроса участника ИО и система «Вычеты» всегда смогут сверить </w:t>
      </w:r>
      <w:proofErr w:type="spellStart"/>
      <w:r>
        <w:rPr>
          <w:bCs/>
          <w:sz w:val="28"/>
        </w:rPr>
        <w:t>логи</w:t>
      </w:r>
      <w:proofErr w:type="spellEnd"/>
      <w:r>
        <w:rPr>
          <w:bCs/>
          <w:sz w:val="28"/>
        </w:rPr>
        <w:t xml:space="preserve"> и провести корреляцию ошибок.</w:t>
      </w:r>
    </w:p>
    <w:p w14:paraId="3344A3D2" w14:textId="77777777" w:rsidR="00CB2DEE" w:rsidRDefault="00CB2DEE" w:rsidP="00CB2DEE">
      <w:pPr>
        <w:spacing w:line="360" w:lineRule="auto"/>
        <w:ind w:firstLine="709"/>
        <w:outlineLvl w:val="1"/>
        <w:rPr>
          <w:b/>
          <w:iCs/>
          <w:sz w:val="28"/>
          <w:szCs w:val="28"/>
        </w:rPr>
      </w:pPr>
      <w:bookmarkStart w:id="59" w:name="_Toc57803253"/>
      <w:r>
        <w:rPr>
          <w:b/>
          <w:iCs/>
          <w:sz w:val="28"/>
          <w:szCs w:val="28"/>
        </w:rPr>
        <w:t>Формат документов</w:t>
      </w:r>
      <w:bookmarkEnd w:id="59"/>
    </w:p>
    <w:p w14:paraId="6B4D8F1F" w14:textId="77777777" w:rsidR="00CB2DEE" w:rsidRDefault="00CB2DEE" w:rsidP="00CB2DEE">
      <w:pPr>
        <w:spacing w:line="360" w:lineRule="auto"/>
        <w:ind w:firstLine="708"/>
        <w:jc w:val="both"/>
        <w:rPr>
          <w:rFonts w:asciiTheme="minorHAnsi" w:hAnsiTheme="minorHAnsi" w:cstheme="minorBidi"/>
          <w:bCs/>
          <w:sz w:val="28"/>
          <w:szCs w:val="28"/>
        </w:rPr>
      </w:pPr>
      <w:r>
        <w:rPr>
          <w:bCs/>
          <w:sz w:val="28"/>
        </w:rPr>
        <w:lastRenderedPageBreak/>
        <w:t xml:space="preserve">В рамках данного информационного обмена предполагается направлять документы с информацией по применению инвестиционных и имущественных налоговых вычетов. Формат данных документов согласовывается и предоставляется всем участникам ИО отдельно. Уведомление об изменениях в формате документов направляется заблаговременно (до вступлений их в силу). Новый формат </w:t>
      </w:r>
      <w:r>
        <w:rPr>
          <w:bCs/>
          <w:sz w:val="28"/>
          <w:lang w:val="en-US"/>
        </w:rPr>
        <w:t>XSD</w:t>
      </w:r>
      <w:r w:rsidRPr="00CB2DEE">
        <w:rPr>
          <w:bCs/>
          <w:sz w:val="28"/>
        </w:rPr>
        <w:t xml:space="preserve"> </w:t>
      </w:r>
      <w:r>
        <w:rPr>
          <w:bCs/>
          <w:sz w:val="28"/>
        </w:rPr>
        <w:t>схем и примеры документов направляются в общем архиве «</w:t>
      </w:r>
      <w:proofErr w:type="spellStart"/>
      <w:r>
        <w:rPr>
          <w:bCs/>
          <w:sz w:val="28"/>
        </w:rPr>
        <w:t>xsdSheme</w:t>
      </w:r>
      <w:proofErr w:type="spellEnd"/>
      <w:r>
        <w:rPr>
          <w:bCs/>
          <w:sz w:val="28"/>
        </w:rPr>
        <w:t>», где содержится актуальные форматы документов, которые используются в системе «Вычеты»</w:t>
      </w:r>
      <w:r>
        <w:rPr>
          <w:bCs/>
          <w:sz w:val="28"/>
        </w:rPr>
        <w:br w:type="page"/>
      </w:r>
    </w:p>
    <w:p w14:paraId="19787E51" w14:textId="77777777" w:rsidR="00CB2DEE" w:rsidRDefault="00CB2DEE" w:rsidP="00CB2DEE">
      <w:pPr>
        <w:pStyle w:val="af"/>
        <w:numPr>
          <w:ilvl w:val="0"/>
          <w:numId w:val="29"/>
        </w:numPr>
        <w:spacing w:line="360" w:lineRule="auto"/>
        <w:jc w:val="both"/>
        <w:outlineLvl w:val="0"/>
        <w:rPr>
          <w:b/>
          <w:sz w:val="28"/>
          <w:szCs w:val="28"/>
        </w:rPr>
      </w:pPr>
      <w:bookmarkStart w:id="60" w:name="_Toc57803254"/>
      <w:r>
        <w:rPr>
          <w:b/>
          <w:sz w:val="28"/>
          <w:szCs w:val="28"/>
        </w:rPr>
        <w:lastRenderedPageBreak/>
        <w:t>Подсистема «</w:t>
      </w:r>
      <w:proofErr w:type="spellStart"/>
      <w:r>
        <w:rPr>
          <w:b/>
          <w:sz w:val="28"/>
          <w:szCs w:val="28"/>
        </w:rPr>
        <w:t>Open</w:t>
      </w:r>
      <w:proofErr w:type="spellEnd"/>
      <w:r>
        <w:rPr>
          <w:b/>
          <w:sz w:val="28"/>
          <w:szCs w:val="28"/>
        </w:rPr>
        <w:t xml:space="preserve"> API»</w:t>
      </w:r>
      <w:bookmarkEnd w:id="60"/>
    </w:p>
    <w:p w14:paraId="3E92AC30" w14:textId="77777777" w:rsidR="00CB2DEE" w:rsidRDefault="00CB2DEE" w:rsidP="00CB2DEE">
      <w:pPr>
        <w:spacing w:line="360" w:lineRule="auto"/>
        <w:ind w:firstLine="709"/>
        <w:jc w:val="both"/>
        <w:rPr>
          <w:bCs/>
          <w:sz w:val="28"/>
          <w:szCs w:val="22"/>
        </w:rPr>
      </w:pPr>
      <w:r>
        <w:rPr>
          <w:bCs/>
          <w:sz w:val="28"/>
        </w:rPr>
        <w:t xml:space="preserve">Для взаимодействия с системой «Вычеты» используется подсистема «Открытый </w:t>
      </w:r>
      <w:r>
        <w:rPr>
          <w:bCs/>
          <w:sz w:val="28"/>
          <w:lang w:val="en-US"/>
        </w:rPr>
        <w:t>API</w:t>
      </w:r>
      <w:r>
        <w:rPr>
          <w:bCs/>
          <w:sz w:val="28"/>
        </w:rPr>
        <w:t>» (</w:t>
      </w:r>
      <w:r>
        <w:rPr>
          <w:bCs/>
          <w:sz w:val="28"/>
          <w:lang w:val="en-US"/>
        </w:rPr>
        <w:t>Open</w:t>
      </w:r>
      <w:r w:rsidRPr="00CB2DEE">
        <w:rPr>
          <w:bCs/>
          <w:sz w:val="28"/>
        </w:rPr>
        <w:t xml:space="preserve"> </w:t>
      </w:r>
      <w:r>
        <w:rPr>
          <w:bCs/>
          <w:sz w:val="28"/>
          <w:lang w:val="en-US"/>
        </w:rPr>
        <w:t>API</w:t>
      </w:r>
      <w:r>
        <w:rPr>
          <w:bCs/>
          <w:sz w:val="28"/>
        </w:rPr>
        <w:t>). Он предназначен для осуществления контроля доступа, а также частоты запросов от зарегистрированных участников ИО.</w:t>
      </w:r>
    </w:p>
    <w:p w14:paraId="1BE48136" w14:textId="77777777" w:rsidR="00CB2DEE" w:rsidRDefault="00CB2DEE" w:rsidP="00CB2DEE">
      <w:pPr>
        <w:spacing w:line="360" w:lineRule="auto"/>
        <w:ind w:firstLine="709"/>
        <w:jc w:val="both"/>
        <w:rPr>
          <w:bCs/>
          <w:sz w:val="28"/>
        </w:rPr>
      </w:pPr>
      <w:r>
        <w:rPr>
          <w:bCs/>
          <w:sz w:val="28"/>
        </w:rPr>
        <w:t xml:space="preserve">Для работы с системой «Вычеты» участникам ИО необходимо получить </w:t>
      </w:r>
      <w:proofErr w:type="spellStart"/>
      <w:r>
        <w:rPr>
          <w:rFonts w:ascii="Consolas" w:hAnsi="Consolas"/>
          <w:bCs/>
          <w:szCs w:val="20"/>
        </w:rPr>
        <w:t>master</w:t>
      </w:r>
      <w:proofErr w:type="spellEnd"/>
      <w:r>
        <w:rPr>
          <w:rFonts w:ascii="Consolas" w:hAnsi="Consolas"/>
          <w:bCs/>
          <w:szCs w:val="20"/>
        </w:rPr>
        <w:t xml:space="preserve"> </w:t>
      </w:r>
      <w:proofErr w:type="spellStart"/>
      <w:r>
        <w:rPr>
          <w:rFonts w:ascii="Consolas" w:hAnsi="Consolas"/>
          <w:bCs/>
          <w:szCs w:val="20"/>
        </w:rPr>
        <w:t>token</w:t>
      </w:r>
      <w:proofErr w:type="spellEnd"/>
      <w:r>
        <w:rPr>
          <w:bCs/>
          <w:szCs w:val="20"/>
        </w:rPr>
        <w:t xml:space="preserve"> </w:t>
      </w:r>
      <w:r>
        <w:rPr>
          <w:bCs/>
          <w:sz w:val="28"/>
        </w:rPr>
        <w:t xml:space="preserve">в ФНС России с использованием которого предоставляется </w:t>
      </w:r>
      <w:proofErr w:type="spellStart"/>
      <w:r>
        <w:rPr>
          <w:rFonts w:ascii="Consolas" w:hAnsi="Consolas"/>
          <w:bCs/>
          <w:szCs w:val="20"/>
        </w:rPr>
        <w:t>token</w:t>
      </w:r>
      <w:proofErr w:type="spellEnd"/>
      <w:r>
        <w:rPr>
          <w:bCs/>
          <w:sz w:val="28"/>
        </w:rPr>
        <w:t xml:space="preserve"> доступа для каждой последующей операции. </w:t>
      </w:r>
      <w:proofErr w:type="spellStart"/>
      <w:r>
        <w:rPr>
          <w:rFonts w:ascii="Consolas" w:hAnsi="Consolas"/>
          <w:bCs/>
          <w:szCs w:val="20"/>
        </w:rPr>
        <w:t>token</w:t>
      </w:r>
      <w:proofErr w:type="spellEnd"/>
      <w:r>
        <w:rPr>
          <w:bCs/>
          <w:sz w:val="28"/>
        </w:rPr>
        <w:t xml:space="preserve"> доступа имеет ограниченное время жизни и при получении нового </w:t>
      </w:r>
      <w:proofErr w:type="spellStart"/>
      <w:r>
        <w:rPr>
          <w:bCs/>
          <w:sz w:val="28"/>
        </w:rPr>
        <w:t>токена</w:t>
      </w:r>
      <w:proofErr w:type="spellEnd"/>
      <w:r>
        <w:rPr>
          <w:bCs/>
          <w:sz w:val="28"/>
        </w:rPr>
        <w:t xml:space="preserve"> доступа вместе с ним всегда в отдельном атрибуте передается время окончания жизни </w:t>
      </w:r>
      <w:proofErr w:type="spellStart"/>
      <w:r>
        <w:rPr>
          <w:bCs/>
          <w:sz w:val="28"/>
        </w:rPr>
        <w:t>токена</w:t>
      </w:r>
      <w:proofErr w:type="spellEnd"/>
      <w:r>
        <w:rPr>
          <w:bCs/>
          <w:sz w:val="28"/>
        </w:rPr>
        <w:t xml:space="preserve">. Все методы API вызываются с использованием </w:t>
      </w:r>
      <w:proofErr w:type="spellStart"/>
      <w:r>
        <w:rPr>
          <w:rFonts w:ascii="Consolas" w:hAnsi="Consolas"/>
          <w:bCs/>
          <w:szCs w:val="20"/>
        </w:rPr>
        <w:t>token</w:t>
      </w:r>
      <w:proofErr w:type="spellEnd"/>
      <w:r>
        <w:rPr>
          <w:bCs/>
          <w:sz w:val="28"/>
        </w:rPr>
        <w:t xml:space="preserve"> доступа в заголовке </w:t>
      </w:r>
      <w:proofErr w:type="spellStart"/>
      <w:r>
        <w:rPr>
          <w:bCs/>
          <w:sz w:val="28"/>
        </w:rPr>
        <w:t>Authorization</w:t>
      </w:r>
      <w:proofErr w:type="spellEnd"/>
      <w:r>
        <w:rPr>
          <w:bCs/>
          <w:sz w:val="28"/>
        </w:rPr>
        <w:t xml:space="preserve"> с префиксом </w:t>
      </w:r>
      <w:proofErr w:type="spellStart"/>
      <w:r>
        <w:rPr>
          <w:bCs/>
          <w:sz w:val="28"/>
        </w:rPr>
        <w:t>Bearer</w:t>
      </w:r>
      <w:proofErr w:type="spellEnd"/>
      <w:r>
        <w:rPr>
          <w:bCs/>
          <w:sz w:val="28"/>
        </w:rPr>
        <w:t>.</w:t>
      </w:r>
    </w:p>
    <w:p w14:paraId="283DAAF1" w14:textId="77777777" w:rsidR="00CB2DEE" w:rsidRDefault="00CB2DEE" w:rsidP="00CB2DEE">
      <w:pPr>
        <w:spacing w:line="360" w:lineRule="auto"/>
        <w:ind w:firstLine="709"/>
        <w:jc w:val="both"/>
        <w:rPr>
          <w:bCs/>
          <w:sz w:val="28"/>
        </w:rPr>
      </w:pPr>
    </w:p>
    <w:p w14:paraId="60D3AD79" w14:textId="77777777" w:rsidR="00CB2DEE" w:rsidRDefault="00CB2DEE" w:rsidP="00CB2DEE">
      <w:pPr>
        <w:pStyle w:val="af"/>
        <w:numPr>
          <w:ilvl w:val="1"/>
          <w:numId w:val="29"/>
        </w:numPr>
        <w:spacing w:after="240"/>
        <w:ind w:left="1429"/>
        <w:outlineLvl w:val="1"/>
        <w:rPr>
          <w:b/>
          <w:iCs/>
          <w:sz w:val="28"/>
          <w:szCs w:val="28"/>
        </w:rPr>
      </w:pPr>
      <w:bookmarkStart w:id="61" w:name="_Toc52525396"/>
      <w:bookmarkStart w:id="62" w:name="_Toc57803255"/>
      <w:bookmarkStart w:id="63" w:name="auth"/>
      <w:r>
        <w:rPr>
          <w:b/>
          <w:iCs/>
          <w:sz w:val="28"/>
          <w:szCs w:val="28"/>
        </w:rPr>
        <w:t xml:space="preserve">Аутентификация участника ИО в </w:t>
      </w:r>
      <w:bookmarkEnd w:id="61"/>
      <w:r>
        <w:rPr>
          <w:b/>
          <w:iCs/>
          <w:sz w:val="28"/>
          <w:szCs w:val="28"/>
        </w:rPr>
        <w:t>системе «Вычеты»</w:t>
      </w:r>
      <w:bookmarkEnd w:id="62"/>
    </w:p>
    <w:bookmarkEnd w:id="63"/>
    <w:p w14:paraId="33B2F790"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73D02BC5" w14:textId="77777777" w:rsidR="00CB2DEE" w:rsidRDefault="00CB2DEE" w:rsidP="00CB2DEE">
      <w:pPr>
        <w:spacing w:line="360" w:lineRule="auto"/>
        <w:ind w:firstLine="709"/>
        <w:jc w:val="both"/>
        <w:rPr>
          <w:bCs/>
          <w:sz w:val="28"/>
        </w:rPr>
      </w:pPr>
      <w:r>
        <w:rPr>
          <w:bCs/>
          <w:sz w:val="28"/>
        </w:rPr>
        <w:t xml:space="preserve">Процедура вызывается для получения </w:t>
      </w:r>
      <w:proofErr w:type="spellStart"/>
      <w:r>
        <w:rPr>
          <w:rFonts w:ascii="Consolas" w:hAnsi="Consolas"/>
          <w:bCs/>
          <w:szCs w:val="20"/>
        </w:rPr>
        <w:t>token</w:t>
      </w:r>
      <w:proofErr w:type="spellEnd"/>
      <w:r>
        <w:rPr>
          <w:bCs/>
          <w:sz w:val="28"/>
        </w:rPr>
        <w:t xml:space="preserve"> доступа для работы с системой «Вычеты». Также данный метод вызывается по истечение срока жизни </w:t>
      </w:r>
      <w:proofErr w:type="spellStart"/>
      <w:r>
        <w:rPr>
          <w:rFonts w:ascii="Consolas" w:hAnsi="Consolas"/>
          <w:bCs/>
          <w:szCs w:val="20"/>
        </w:rPr>
        <w:t>token</w:t>
      </w:r>
      <w:proofErr w:type="spellEnd"/>
      <w:r>
        <w:rPr>
          <w:bCs/>
          <w:sz w:val="28"/>
        </w:rPr>
        <w:t xml:space="preserve"> (</w:t>
      </w:r>
      <w:proofErr w:type="spellStart"/>
      <w:r>
        <w:rPr>
          <w:bCs/>
          <w:sz w:val="28"/>
        </w:rPr>
        <w:t>expireTime</w:t>
      </w:r>
      <w:proofErr w:type="spellEnd"/>
      <w:r>
        <w:rPr>
          <w:bCs/>
          <w:sz w:val="28"/>
        </w:rPr>
        <w:t>) или при получении кода ответа 401 на вызов любого из методов, описанных ниже.</w:t>
      </w:r>
    </w:p>
    <w:p w14:paraId="142C2A51" w14:textId="77777777" w:rsidR="00CB2DEE" w:rsidRDefault="00CB2DEE" w:rsidP="00CB2DEE">
      <w:pPr>
        <w:keepNext/>
        <w:spacing w:before="240" w:line="360" w:lineRule="auto"/>
        <w:rPr>
          <w:bCs/>
          <w:sz w:val="28"/>
          <w:szCs w:val="28"/>
          <w:lang w:val="en-US"/>
        </w:rPr>
      </w:pPr>
      <w:r>
        <w:rPr>
          <w:bCs/>
          <w:i/>
          <w:iCs/>
          <w:sz w:val="28"/>
          <w:szCs w:val="28"/>
          <w:lang w:val="en-US"/>
        </w:rPr>
        <w:t>URL: /</w:t>
      </w:r>
      <w:proofErr w:type="spellStart"/>
      <w:r>
        <w:rPr>
          <w:bCs/>
          <w:i/>
          <w:iCs/>
          <w:sz w:val="28"/>
          <w:szCs w:val="28"/>
          <w:lang w:val="en-US"/>
        </w:rPr>
        <w:t>auth</w:t>
      </w:r>
      <w:proofErr w:type="spellEnd"/>
      <w:r>
        <w:rPr>
          <w:bCs/>
          <w:i/>
          <w:iCs/>
          <w:sz w:val="28"/>
          <w:szCs w:val="28"/>
          <w:lang w:val="en-US"/>
        </w:rPr>
        <w:t>/v1/token</w:t>
      </w:r>
    </w:p>
    <w:p w14:paraId="7D6021BD" w14:textId="77777777" w:rsidR="00CB2DEE" w:rsidRDefault="00CB2DEE" w:rsidP="00CB2DEE">
      <w:pPr>
        <w:keepNext/>
        <w:spacing w:before="240" w:line="360" w:lineRule="auto"/>
        <w:rPr>
          <w:bCs/>
          <w:i/>
          <w:iCs/>
          <w:sz w:val="28"/>
          <w:szCs w:val="28"/>
          <w:lang w:val="en-US"/>
        </w:rPr>
      </w:pPr>
      <w:r>
        <w:rPr>
          <w:bCs/>
          <w:i/>
          <w:iCs/>
          <w:sz w:val="28"/>
          <w:szCs w:val="28"/>
          <w:lang w:val="en-US"/>
        </w:rPr>
        <w:t>Method</w:t>
      </w:r>
      <w:r>
        <w:rPr>
          <w:bCs/>
          <w:sz w:val="28"/>
          <w:szCs w:val="28"/>
          <w:lang w:val="en-US"/>
        </w:rPr>
        <w:t>: POST</w:t>
      </w:r>
    </w:p>
    <w:p w14:paraId="6BFB5854" w14:textId="77777777" w:rsidR="00CB2DEE" w:rsidRDefault="00CB2DEE" w:rsidP="00CB2DEE">
      <w:pPr>
        <w:keepNext/>
        <w:spacing w:before="240" w:line="360" w:lineRule="auto"/>
        <w:rPr>
          <w:bCs/>
          <w:i/>
          <w:iCs/>
          <w:sz w:val="28"/>
          <w:szCs w:val="28"/>
          <w:lang w:val="en-US"/>
        </w:rPr>
      </w:pPr>
      <w:r>
        <w:rPr>
          <w:bCs/>
          <w:i/>
          <w:iCs/>
          <w:sz w:val="28"/>
          <w:szCs w:val="28"/>
        </w:rPr>
        <w:t>Запрос</w:t>
      </w:r>
      <w:r>
        <w:rPr>
          <w:bCs/>
          <w:i/>
          <w:iCs/>
          <w:sz w:val="28"/>
          <w:szCs w:val="28"/>
          <w:lang w:val="en-US"/>
        </w:rPr>
        <w:t xml:space="preserve"> </w:t>
      </w:r>
      <w:r>
        <w:rPr>
          <w:bCs/>
          <w:i/>
          <w:iCs/>
          <w:sz w:val="28"/>
          <w:szCs w:val="28"/>
        </w:rPr>
        <w:t>(</w:t>
      </w:r>
      <w:proofErr w:type="spellStart"/>
      <w:r>
        <w:rPr>
          <w:bCs/>
          <w:i/>
          <w:iCs/>
          <w:sz w:val="28"/>
          <w:szCs w:val="28"/>
        </w:rPr>
        <w:t>PostPartner</w:t>
      </w:r>
      <w:proofErr w:type="spellEnd"/>
      <w:r>
        <w:rPr>
          <w:bCs/>
          <w:i/>
          <w:iCs/>
          <w:sz w:val="28"/>
          <w:szCs w:val="28"/>
          <w:lang w:val="en-US"/>
        </w:rPr>
        <w:t>A</w:t>
      </w:r>
      <w:proofErr w:type="spellStart"/>
      <w:r>
        <w:rPr>
          <w:bCs/>
          <w:i/>
          <w:iCs/>
          <w:sz w:val="28"/>
          <w:szCs w:val="28"/>
        </w:rPr>
        <w:t>uthRe</w:t>
      </w:r>
      <w:proofErr w:type="spellEnd"/>
      <w:r>
        <w:rPr>
          <w:bCs/>
          <w:i/>
          <w:iCs/>
          <w:sz w:val="28"/>
          <w:szCs w:val="28"/>
          <w:lang w:val="en-US"/>
        </w:rPr>
        <w:t>quest</w:t>
      </w:r>
      <w:r>
        <w:rPr>
          <w:bCs/>
          <w:i/>
          <w:iCs/>
          <w:sz w:val="28"/>
          <w:szCs w:val="28"/>
        </w:rPr>
        <w:t>)</w:t>
      </w:r>
    </w:p>
    <w:tbl>
      <w:tblPr>
        <w:tblStyle w:val="af8"/>
        <w:tblW w:w="5042" w:type="pct"/>
        <w:tblLook w:val="04A0" w:firstRow="1" w:lastRow="0" w:firstColumn="1" w:lastColumn="0" w:noHBand="0" w:noVBand="1"/>
      </w:tblPr>
      <w:tblGrid>
        <w:gridCol w:w="3480"/>
        <w:gridCol w:w="1705"/>
        <w:gridCol w:w="2003"/>
        <w:gridCol w:w="3093"/>
      </w:tblGrid>
      <w:tr w:rsidR="00CB2DEE" w14:paraId="4151094F"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4787458" w14:textId="77777777" w:rsidR="00CB2DEE" w:rsidRDefault="00CB2DEE">
            <w:pPr>
              <w:suppressAutoHyphens/>
              <w:spacing w:before="60" w:after="60"/>
              <w:rPr>
                <w:bCs/>
                <w:szCs w:val="28"/>
              </w:rPr>
            </w:pPr>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3C14281D" w14:textId="77777777" w:rsidR="00CB2DEE" w:rsidRDefault="00CB2DEE">
            <w:pPr>
              <w:suppressAutoHyphens/>
              <w:spacing w:before="60" w:after="60"/>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6C53B9B3" w14:textId="77777777" w:rsidR="00CB2DEE" w:rsidRDefault="00CB2DEE">
            <w:pPr>
              <w:suppressAutoHyphens/>
              <w:spacing w:before="60" w:after="60"/>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307E7B5" w14:textId="77777777" w:rsidR="00CB2DEE" w:rsidRDefault="00CB2DEE">
            <w:pPr>
              <w:suppressAutoHyphens/>
              <w:spacing w:before="60" w:after="60"/>
              <w:rPr>
                <w:bCs/>
                <w:szCs w:val="28"/>
              </w:rPr>
            </w:pPr>
            <w:r>
              <w:rPr>
                <w:bCs/>
                <w:szCs w:val="28"/>
              </w:rPr>
              <w:t>Описание</w:t>
            </w:r>
          </w:p>
        </w:tc>
      </w:tr>
      <w:tr w:rsidR="00CB2DEE" w14:paraId="4831059F" w14:textId="77777777" w:rsidTr="00CB2DEE">
        <w:trPr>
          <w:trHeight w:val="156"/>
        </w:trPr>
        <w:tc>
          <w:tcPr>
            <w:tcW w:w="1693" w:type="pct"/>
            <w:tcBorders>
              <w:top w:val="single" w:sz="4" w:space="0" w:color="auto"/>
              <w:left w:val="single" w:sz="4" w:space="0" w:color="auto"/>
              <w:bottom w:val="single" w:sz="4" w:space="0" w:color="auto"/>
              <w:right w:val="single" w:sz="4" w:space="0" w:color="auto"/>
            </w:tcBorders>
            <w:hideMark/>
          </w:tcPr>
          <w:p w14:paraId="5CDEED85" w14:textId="77777777" w:rsidR="00CB2DEE" w:rsidRDefault="00CB2DEE">
            <w:pPr>
              <w:suppressAutoHyphens/>
              <w:spacing w:before="60" w:after="60"/>
              <w:rPr>
                <w:bCs/>
                <w:szCs w:val="28"/>
              </w:rPr>
            </w:pPr>
            <w:proofErr w:type="spellStart"/>
            <w:r>
              <w:rPr>
                <w:bCs/>
                <w:szCs w:val="28"/>
              </w:rPr>
              <w:t>masterToken</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6F4AEEA4" w14:textId="77777777" w:rsidR="00CB2DEE" w:rsidRDefault="00CB2DEE">
            <w:pPr>
              <w:suppressAutoHyphens/>
              <w:spacing w:before="60" w:after="60"/>
              <w:rPr>
                <w:bCs/>
                <w:szCs w:val="28"/>
                <w:lang w:val="en-US"/>
              </w:rPr>
            </w:pPr>
            <w:r>
              <w:rPr>
                <w:bCs/>
                <w:szCs w:val="28"/>
                <w:lang w:val="en-US"/>
              </w:rPr>
              <w:t>GUID</w:t>
            </w:r>
          </w:p>
        </w:tc>
        <w:tc>
          <w:tcPr>
            <w:tcW w:w="974" w:type="pct"/>
            <w:tcBorders>
              <w:top w:val="single" w:sz="4" w:space="0" w:color="auto"/>
              <w:left w:val="single" w:sz="4" w:space="0" w:color="auto"/>
              <w:bottom w:val="single" w:sz="4" w:space="0" w:color="auto"/>
              <w:right w:val="single" w:sz="4" w:space="0" w:color="auto"/>
            </w:tcBorders>
            <w:hideMark/>
          </w:tcPr>
          <w:p w14:paraId="28B1F5ED"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4E3451C0" w14:textId="77777777" w:rsidR="00CB2DEE" w:rsidRDefault="00CB2DEE">
            <w:pPr>
              <w:suppressAutoHyphens/>
              <w:spacing w:before="60" w:after="60"/>
              <w:rPr>
                <w:bCs/>
                <w:szCs w:val="28"/>
              </w:rPr>
            </w:pPr>
            <w:r>
              <w:rPr>
                <w:bCs/>
                <w:szCs w:val="28"/>
              </w:rPr>
              <w:t xml:space="preserve">Код, выданный участнику ИО ФНС России </w:t>
            </w:r>
          </w:p>
        </w:tc>
      </w:tr>
    </w:tbl>
    <w:p w14:paraId="1BB17A8F" w14:textId="77777777" w:rsidR="00CB2DEE" w:rsidRDefault="00CB2DEE" w:rsidP="00CB2DEE">
      <w:pPr>
        <w:keepNext/>
        <w:spacing w:before="240" w:line="360" w:lineRule="auto"/>
        <w:rPr>
          <w:bCs/>
          <w:i/>
          <w:iCs/>
          <w:sz w:val="28"/>
          <w:szCs w:val="28"/>
          <w:lang w:eastAsia="en-US"/>
        </w:rPr>
      </w:pPr>
      <w:r>
        <w:rPr>
          <w:bCs/>
          <w:i/>
          <w:iCs/>
          <w:sz w:val="28"/>
          <w:szCs w:val="28"/>
        </w:rPr>
        <w:t>Ответ (</w:t>
      </w:r>
      <w:proofErr w:type="spellStart"/>
      <w:r>
        <w:rPr>
          <w:bCs/>
          <w:i/>
          <w:iCs/>
          <w:sz w:val="28"/>
          <w:szCs w:val="28"/>
        </w:rPr>
        <w:t>PostPartner</w:t>
      </w:r>
      <w:proofErr w:type="spellEnd"/>
      <w:r>
        <w:rPr>
          <w:bCs/>
          <w:i/>
          <w:iCs/>
          <w:sz w:val="28"/>
          <w:szCs w:val="28"/>
          <w:lang w:val="en-US"/>
        </w:rPr>
        <w:t>A</w:t>
      </w:r>
      <w:proofErr w:type="spellStart"/>
      <w:r>
        <w:rPr>
          <w:bCs/>
          <w:i/>
          <w:iCs/>
          <w:sz w:val="28"/>
          <w:szCs w:val="28"/>
        </w:rPr>
        <w:t>uthResponse</w:t>
      </w:r>
      <w:proofErr w:type="spellEnd"/>
      <w:r>
        <w:rPr>
          <w:bCs/>
          <w:i/>
          <w:iCs/>
          <w:sz w:val="28"/>
          <w:szCs w:val="28"/>
        </w:rPr>
        <w:t>)</w:t>
      </w:r>
    </w:p>
    <w:tbl>
      <w:tblPr>
        <w:tblStyle w:val="af8"/>
        <w:tblW w:w="5016" w:type="pct"/>
        <w:tblLook w:val="04A0" w:firstRow="1" w:lastRow="0" w:firstColumn="1" w:lastColumn="0" w:noHBand="0" w:noVBand="1"/>
      </w:tblPr>
      <w:tblGrid>
        <w:gridCol w:w="3446"/>
        <w:gridCol w:w="1688"/>
        <w:gridCol w:w="2001"/>
        <w:gridCol w:w="3093"/>
      </w:tblGrid>
      <w:tr w:rsidR="00CB2DEE" w14:paraId="3E339CED"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02B7729B" w14:textId="77777777" w:rsidR="00CB2DEE" w:rsidRDefault="00CB2DEE">
            <w:pPr>
              <w:suppressAutoHyphens/>
              <w:spacing w:before="60" w:after="60"/>
              <w:jc w:val="center"/>
              <w:rPr>
                <w:bCs/>
                <w:szCs w:val="28"/>
              </w:rPr>
            </w:pPr>
            <w:r>
              <w:rPr>
                <w:bCs/>
                <w:szCs w:val="28"/>
              </w:rPr>
              <w:t>Содержание</w:t>
            </w:r>
          </w:p>
        </w:tc>
        <w:tc>
          <w:tcPr>
            <w:tcW w:w="825" w:type="pct"/>
            <w:tcBorders>
              <w:top w:val="single" w:sz="4" w:space="0" w:color="auto"/>
              <w:left w:val="single" w:sz="4" w:space="0" w:color="auto"/>
              <w:bottom w:val="single" w:sz="4" w:space="0" w:color="auto"/>
              <w:right w:val="single" w:sz="4" w:space="0" w:color="auto"/>
            </w:tcBorders>
            <w:hideMark/>
          </w:tcPr>
          <w:p w14:paraId="52B44FB1" w14:textId="77777777" w:rsidR="00CB2DEE" w:rsidRDefault="00CB2DEE">
            <w:pPr>
              <w:suppressAutoHyphens/>
              <w:spacing w:before="60" w:after="60"/>
              <w:jc w:val="center"/>
              <w:rPr>
                <w:bCs/>
                <w:szCs w:val="28"/>
              </w:rPr>
            </w:pPr>
            <w:r>
              <w:rPr>
                <w:bCs/>
                <w:szCs w:val="28"/>
              </w:rPr>
              <w:t>Тип</w:t>
            </w:r>
          </w:p>
        </w:tc>
        <w:tc>
          <w:tcPr>
            <w:tcW w:w="978" w:type="pct"/>
            <w:tcBorders>
              <w:top w:val="single" w:sz="4" w:space="0" w:color="auto"/>
              <w:left w:val="single" w:sz="4" w:space="0" w:color="auto"/>
              <w:bottom w:val="single" w:sz="4" w:space="0" w:color="auto"/>
              <w:right w:val="single" w:sz="4" w:space="0" w:color="auto"/>
            </w:tcBorders>
            <w:hideMark/>
          </w:tcPr>
          <w:p w14:paraId="6A6219A9" w14:textId="77777777" w:rsidR="00CB2DEE" w:rsidRDefault="00CB2DEE">
            <w:pPr>
              <w:suppressAutoHyphens/>
              <w:spacing w:before="60" w:after="60"/>
              <w:jc w:val="center"/>
              <w:rPr>
                <w:bCs/>
                <w:szCs w:val="28"/>
              </w:rPr>
            </w:pPr>
            <w:r>
              <w:rPr>
                <w:bCs/>
                <w:szCs w:val="28"/>
              </w:rPr>
              <w:t>Обязательность</w:t>
            </w:r>
          </w:p>
        </w:tc>
        <w:tc>
          <w:tcPr>
            <w:tcW w:w="1512" w:type="pct"/>
            <w:tcBorders>
              <w:top w:val="single" w:sz="4" w:space="0" w:color="auto"/>
              <w:left w:val="single" w:sz="4" w:space="0" w:color="auto"/>
              <w:bottom w:val="single" w:sz="4" w:space="0" w:color="auto"/>
              <w:right w:val="single" w:sz="4" w:space="0" w:color="auto"/>
            </w:tcBorders>
            <w:hideMark/>
          </w:tcPr>
          <w:p w14:paraId="507F4980" w14:textId="77777777" w:rsidR="00CB2DEE" w:rsidRDefault="00CB2DEE">
            <w:pPr>
              <w:suppressAutoHyphens/>
              <w:spacing w:before="60" w:after="60"/>
              <w:jc w:val="center"/>
              <w:rPr>
                <w:bCs/>
                <w:szCs w:val="28"/>
              </w:rPr>
            </w:pPr>
            <w:r>
              <w:rPr>
                <w:bCs/>
                <w:szCs w:val="28"/>
              </w:rPr>
              <w:t>Описание</w:t>
            </w:r>
          </w:p>
        </w:tc>
      </w:tr>
      <w:tr w:rsidR="00CB2DEE" w14:paraId="4A1A0F16"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5D17F960" w14:textId="77777777" w:rsidR="00CB2DEE" w:rsidRDefault="00CB2DEE">
            <w:pPr>
              <w:suppressAutoHyphens/>
              <w:spacing w:before="60" w:after="60"/>
              <w:rPr>
                <w:bCs/>
                <w:szCs w:val="28"/>
              </w:rPr>
            </w:pPr>
            <w:proofErr w:type="spellStart"/>
            <w:r>
              <w:rPr>
                <w:bCs/>
                <w:szCs w:val="28"/>
              </w:rPr>
              <w:t>token</w:t>
            </w:r>
            <w:proofErr w:type="spellEnd"/>
          </w:p>
        </w:tc>
        <w:tc>
          <w:tcPr>
            <w:tcW w:w="825" w:type="pct"/>
            <w:tcBorders>
              <w:top w:val="single" w:sz="4" w:space="0" w:color="auto"/>
              <w:left w:val="single" w:sz="4" w:space="0" w:color="auto"/>
              <w:bottom w:val="single" w:sz="4" w:space="0" w:color="auto"/>
              <w:right w:val="single" w:sz="4" w:space="0" w:color="auto"/>
            </w:tcBorders>
            <w:hideMark/>
          </w:tcPr>
          <w:p w14:paraId="7BC6CA70" w14:textId="77777777" w:rsidR="00CB2DEE" w:rsidRDefault="00CB2DEE">
            <w:pPr>
              <w:suppressAutoHyphens/>
              <w:spacing w:before="60" w:after="60"/>
              <w:rPr>
                <w:bCs/>
                <w:szCs w:val="28"/>
              </w:rPr>
            </w:pPr>
            <w:r>
              <w:rPr>
                <w:bCs/>
                <w:szCs w:val="28"/>
                <w:lang w:val="en-US"/>
              </w:rPr>
              <w:t>Base64</w:t>
            </w:r>
          </w:p>
        </w:tc>
        <w:tc>
          <w:tcPr>
            <w:tcW w:w="978" w:type="pct"/>
            <w:tcBorders>
              <w:top w:val="single" w:sz="4" w:space="0" w:color="auto"/>
              <w:left w:val="single" w:sz="4" w:space="0" w:color="auto"/>
              <w:bottom w:val="single" w:sz="4" w:space="0" w:color="auto"/>
              <w:right w:val="single" w:sz="4" w:space="0" w:color="auto"/>
            </w:tcBorders>
            <w:hideMark/>
          </w:tcPr>
          <w:p w14:paraId="1451207A" w14:textId="77777777" w:rsidR="00CB2DEE" w:rsidRDefault="00CB2DEE">
            <w:pPr>
              <w:suppressAutoHyphens/>
              <w:spacing w:before="60" w:after="60"/>
              <w:rPr>
                <w:bCs/>
                <w:szCs w:val="28"/>
                <w:lang w:val="en-US"/>
              </w:rPr>
            </w:pPr>
            <w:r>
              <w:rPr>
                <w:bCs/>
                <w:szCs w:val="28"/>
              </w:rPr>
              <w:t>Обязательно</w:t>
            </w:r>
          </w:p>
        </w:tc>
        <w:tc>
          <w:tcPr>
            <w:tcW w:w="1512" w:type="pct"/>
            <w:tcBorders>
              <w:top w:val="single" w:sz="4" w:space="0" w:color="auto"/>
              <w:left w:val="single" w:sz="4" w:space="0" w:color="auto"/>
              <w:bottom w:val="single" w:sz="4" w:space="0" w:color="auto"/>
              <w:right w:val="single" w:sz="4" w:space="0" w:color="auto"/>
            </w:tcBorders>
            <w:hideMark/>
          </w:tcPr>
          <w:p w14:paraId="0757B07B" w14:textId="77777777" w:rsidR="00CB2DEE" w:rsidRDefault="00CB2DEE">
            <w:pPr>
              <w:suppressAutoHyphens/>
              <w:spacing w:before="60" w:after="60"/>
              <w:rPr>
                <w:bCs/>
                <w:szCs w:val="28"/>
              </w:rPr>
            </w:pPr>
            <w:r>
              <w:rPr>
                <w:bCs/>
                <w:szCs w:val="28"/>
                <w:lang w:val="en-US"/>
              </w:rPr>
              <w:t>token</w:t>
            </w:r>
            <w:r>
              <w:rPr>
                <w:bCs/>
                <w:szCs w:val="28"/>
              </w:rPr>
              <w:t>, необходимый для отправки запросов в систему «Вычеты»</w:t>
            </w:r>
          </w:p>
        </w:tc>
      </w:tr>
      <w:tr w:rsidR="00CB2DEE" w14:paraId="1CF7F021"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64C1A5DE" w14:textId="77777777" w:rsidR="00CB2DEE" w:rsidRDefault="00CB2DEE">
            <w:pPr>
              <w:suppressAutoHyphens/>
              <w:spacing w:before="60" w:after="60"/>
              <w:rPr>
                <w:bCs/>
                <w:szCs w:val="28"/>
              </w:rPr>
            </w:pPr>
            <w:proofErr w:type="spellStart"/>
            <w:r>
              <w:rPr>
                <w:bCs/>
                <w:szCs w:val="28"/>
              </w:rPr>
              <w:lastRenderedPageBreak/>
              <w:t>expireTime</w:t>
            </w:r>
            <w:proofErr w:type="spellEnd"/>
          </w:p>
        </w:tc>
        <w:tc>
          <w:tcPr>
            <w:tcW w:w="825" w:type="pct"/>
            <w:tcBorders>
              <w:top w:val="single" w:sz="4" w:space="0" w:color="auto"/>
              <w:left w:val="single" w:sz="4" w:space="0" w:color="auto"/>
              <w:bottom w:val="single" w:sz="4" w:space="0" w:color="auto"/>
              <w:right w:val="single" w:sz="4" w:space="0" w:color="auto"/>
            </w:tcBorders>
            <w:hideMark/>
          </w:tcPr>
          <w:p w14:paraId="74051E8C" w14:textId="77777777" w:rsidR="00CB2DEE" w:rsidRDefault="00CB2DEE">
            <w:pPr>
              <w:suppressAutoHyphens/>
              <w:spacing w:before="60" w:after="60"/>
              <w:rPr>
                <w:bCs/>
                <w:szCs w:val="28"/>
                <w:lang w:val="en-US"/>
              </w:rPr>
            </w:pPr>
            <w:proofErr w:type="spellStart"/>
            <w:r>
              <w:rPr>
                <w:bCs/>
                <w:szCs w:val="28"/>
                <w:lang w:val="en-US"/>
              </w:rPr>
              <w:t>DateTime</w:t>
            </w:r>
            <w:proofErr w:type="spellEnd"/>
          </w:p>
        </w:tc>
        <w:tc>
          <w:tcPr>
            <w:tcW w:w="978" w:type="pct"/>
            <w:tcBorders>
              <w:top w:val="single" w:sz="4" w:space="0" w:color="auto"/>
              <w:left w:val="single" w:sz="4" w:space="0" w:color="auto"/>
              <w:bottom w:val="single" w:sz="4" w:space="0" w:color="auto"/>
              <w:right w:val="single" w:sz="4" w:space="0" w:color="auto"/>
            </w:tcBorders>
            <w:hideMark/>
          </w:tcPr>
          <w:p w14:paraId="0371C617" w14:textId="77777777" w:rsidR="00CB2DEE" w:rsidRDefault="00CB2DEE">
            <w:pPr>
              <w:suppressAutoHyphens/>
              <w:spacing w:before="60" w:after="60"/>
              <w:rPr>
                <w:bCs/>
                <w:szCs w:val="28"/>
              </w:rPr>
            </w:pPr>
            <w:r>
              <w:rPr>
                <w:bCs/>
                <w:szCs w:val="28"/>
              </w:rPr>
              <w:t>Обязательно</w:t>
            </w:r>
          </w:p>
        </w:tc>
        <w:tc>
          <w:tcPr>
            <w:tcW w:w="1512" w:type="pct"/>
            <w:tcBorders>
              <w:top w:val="single" w:sz="4" w:space="0" w:color="auto"/>
              <w:left w:val="single" w:sz="4" w:space="0" w:color="auto"/>
              <w:bottom w:val="single" w:sz="4" w:space="0" w:color="auto"/>
              <w:right w:val="single" w:sz="4" w:space="0" w:color="auto"/>
            </w:tcBorders>
            <w:hideMark/>
          </w:tcPr>
          <w:p w14:paraId="3EC9231E" w14:textId="77777777" w:rsidR="00CB2DEE" w:rsidRDefault="00CB2DEE">
            <w:pPr>
              <w:suppressAutoHyphens/>
              <w:spacing w:before="60" w:after="60"/>
              <w:rPr>
                <w:bCs/>
                <w:szCs w:val="28"/>
              </w:rPr>
            </w:pPr>
            <w:r>
              <w:rPr>
                <w:bCs/>
                <w:szCs w:val="28"/>
              </w:rPr>
              <w:t xml:space="preserve">Дата, до которой предоставленный </w:t>
            </w:r>
            <w:proofErr w:type="spellStart"/>
            <w:r>
              <w:rPr>
                <w:bCs/>
                <w:szCs w:val="28"/>
              </w:rPr>
              <w:t>токен</w:t>
            </w:r>
            <w:proofErr w:type="spellEnd"/>
            <w:r>
              <w:rPr>
                <w:bCs/>
                <w:szCs w:val="28"/>
              </w:rPr>
              <w:t xml:space="preserve"> является валидным</w:t>
            </w:r>
          </w:p>
          <w:p w14:paraId="455509AB" w14:textId="77777777" w:rsidR="00CB2DEE" w:rsidRDefault="00CB2DEE">
            <w:pPr>
              <w:suppressAutoHyphens/>
              <w:spacing w:before="60" w:after="60"/>
              <w:rPr>
                <w:bCs/>
                <w:szCs w:val="28"/>
                <w:lang w:val="en-US"/>
              </w:rPr>
            </w:pPr>
            <w:r>
              <w:rPr>
                <w:bCs/>
                <w:szCs w:val="28"/>
              </w:rPr>
              <w:t>Пример</w:t>
            </w:r>
            <w:r>
              <w:rPr>
                <w:bCs/>
                <w:szCs w:val="28"/>
                <w:lang w:val="en-US"/>
              </w:rPr>
              <w:t>:</w:t>
            </w:r>
          </w:p>
          <w:p w14:paraId="6A60C1CE" w14:textId="77777777" w:rsidR="00CB2DEE" w:rsidRDefault="00CB2DEE">
            <w:pPr>
              <w:suppressAutoHyphens/>
              <w:spacing w:before="60" w:after="60"/>
              <w:rPr>
                <w:bCs/>
                <w:szCs w:val="28"/>
                <w:lang w:val="en-US"/>
              </w:rPr>
            </w:pPr>
            <w:r>
              <w:rPr>
                <w:bCs/>
                <w:szCs w:val="28"/>
                <w:lang w:val="en-US"/>
              </w:rPr>
              <w:t>2020-02-12T16:16:02.646+03:00</w:t>
            </w:r>
          </w:p>
        </w:tc>
      </w:tr>
    </w:tbl>
    <w:p w14:paraId="6EC3D1DD" w14:textId="77777777" w:rsidR="00CB2DEE" w:rsidRDefault="00CB2DEE" w:rsidP="00CB2DEE">
      <w:pPr>
        <w:spacing w:line="360" w:lineRule="auto"/>
        <w:ind w:firstLine="709"/>
        <w:jc w:val="both"/>
        <w:rPr>
          <w:bCs/>
          <w:iCs/>
          <w:sz w:val="28"/>
          <w:szCs w:val="28"/>
          <w:lang w:eastAsia="en-US"/>
        </w:rPr>
      </w:pPr>
    </w:p>
    <w:p w14:paraId="69570E1C" w14:textId="77777777" w:rsidR="00CB2DEE" w:rsidRDefault="00CB2DEE" w:rsidP="00CB2DEE">
      <w:pPr>
        <w:spacing w:line="360" w:lineRule="auto"/>
        <w:ind w:firstLine="709"/>
        <w:jc w:val="both"/>
        <w:rPr>
          <w:bCs/>
          <w:iCs/>
          <w:sz w:val="28"/>
          <w:szCs w:val="28"/>
        </w:rPr>
      </w:pPr>
    </w:p>
    <w:p w14:paraId="4BC527B4" w14:textId="77777777" w:rsidR="00CB2DEE" w:rsidRDefault="00CB2DEE" w:rsidP="00CB2DEE">
      <w:pPr>
        <w:pStyle w:val="af"/>
        <w:numPr>
          <w:ilvl w:val="1"/>
          <w:numId w:val="29"/>
        </w:numPr>
        <w:spacing w:after="240"/>
        <w:outlineLvl w:val="1"/>
        <w:rPr>
          <w:b/>
          <w:iCs/>
          <w:sz w:val="28"/>
          <w:szCs w:val="28"/>
        </w:rPr>
      </w:pPr>
      <w:bookmarkStart w:id="64" w:name="_Toc57803256"/>
      <w:bookmarkStart w:id="65" w:name="token"/>
      <w:r>
        <w:rPr>
          <w:b/>
          <w:iCs/>
          <w:sz w:val="28"/>
          <w:szCs w:val="28"/>
        </w:rPr>
        <w:t xml:space="preserve">Проверка </w:t>
      </w:r>
      <w:proofErr w:type="spellStart"/>
      <w:r>
        <w:rPr>
          <w:b/>
          <w:iCs/>
          <w:sz w:val="28"/>
          <w:szCs w:val="28"/>
        </w:rPr>
        <w:t>токена</w:t>
      </w:r>
      <w:proofErr w:type="spellEnd"/>
      <w:r>
        <w:rPr>
          <w:b/>
          <w:iCs/>
          <w:sz w:val="28"/>
          <w:szCs w:val="28"/>
        </w:rPr>
        <w:t xml:space="preserve"> участника ИО</w:t>
      </w:r>
      <w:bookmarkEnd w:id="64"/>
    </w:p>
    <w:bookmarkEnd w:id="65"/>
    <w:p w14:paraId="659114EE" w14:textId="77777777" w:rsidR="00CB2DEE" w:rsidRDefault="00CB2DEE" w:rsidP="00CB2DEE">
      <w:pPr>
        <w:spacing w:line="360" w:lineRule="auto"/>
        <w:ind w:firstLine="709"/>
        <w:jc w:val="both"/>
        <w:rPr>
          <w:bCs/>
          <w:sz w:val="28"/>
          <w:szCs w:val="22"/>
        </w:rPr>
      </w:pPr>
      <w:r>
        <w:rPr>
          <w:bCs/>
          <w:sz w:val="28"/>
        </w:rPr>
        <w:t xml:space="preserve">Каждый запрос проходит контроль указанного </w:t>
      </w:r>
      <w:r>
        <w:rPr>
          <w:rFonts w:ascii="Consolas" w:hAnsi="Consolas"/>
          <w:bCs/>
          <w:szCs w:val="20"/>
          <w:lang w:val="en-US"/>
        </w:rPr>
        <w:t>token</w:t>
      </w:r>
      <w:r w:rsidRPr="00CB2DEE">
        <w:rPr>
          <w:bCs/>
          <w:szCs w:val="20"/>
        </w:rPr>
        <w:t xml:space="preserve"> </w:t>
      </w:r>
      <w:r>
        <w:rPr>
          <w:bCs/>
          <w:sz w:val="28"/>
        </w:rPr>
        <w:t xml:space="preserve">доступа. Если в заголовке запроса указан некорректный </w:t>
      </w:r>
      <w:proofErr w:type="spellStart"/>
      <w:r>
        <w:rPr>
          <w:bCs/>
          <w:sz w:val="28"/>
        </w:rPr>
        <w:t>токен</w:t>
      </w:r>
      <w:proofErr w:type="spellEnd"/>
      <w:r>
        <w:rPr>
          <w:bCs/>
          <w:sz w:val="28"/>
        </w:rPr>
        <w:t xml:space="preserve">, клиент получает в ответ HTTP код 401 «UNAUTHORIZED». Данная ошибка может возникнуть при истечении срока </w:t>
      </w:r>
      <w:proofErr w:type="gramStart"/>
      <w:r>
        <w:rPr>
          <w:bCs/>
          <w:sz w:val="28"/>
        </w:rPr>
        <w:t>действия</w:t>
      </w:r>
      <w:proofErr w:type="gramEnd"/>
      <w:r>
        <w:rPr>
          <w:bCs/>
          <w:sz w:val="28"/>
        </w:rPr>
        <w:t xml:space="preserve"> используемого </w:t>
      </w:r>
      <w:proofErr w:type="spellStart"/>
      <w:r>
        <w:rPr>
          <w:bCs/>
          <w:sz w:val="28"/>
        </w:rPr>
        <w:t>токена</w:t>
      </w:r>
      <w:proofErr w:type="spellEnd"/>
      <w:r>
        <w:rPr>
          <w:bCs/>
          <w:sz w:val="28"/>
        </w:rPr>
        <w:t xml:space="preserve">, требуется его обновить, вызовом метода </w:t>
      </w:r>
      <w:hyperlink r:id="rId9" w:anchor="auth" w:history="1">
        <w:r>
          <w:rPr>
            <w:rStyle w:val="ae"/>
            <w:bCs/>
            <w:sz w:val="28"/>
          </w:rPr>
          <w:t xml:space="preserve">1.1. </w:t>
        </w:r>
        <w:proofErr w:type="spellStart"/>
        <w:r>
          <w:rPr>
            <w:rStyle w:val="ae"/>
            <w:bCs/>
            <w:sz w:val="28"/>
            <w:lang w:val="en-US"/>
          </w:rPr>
          <w:t>Аутентификация</w:t>
        </w:r>
        <w:proofErr w:type="spellEnd"/>
        <w:r>
          <w:rPr>
            <w:rStyle w:val="ae"/>
            <w:bCs/>
            <w:sz w:val="28"/>
            <w:lang w:val="en-US"/>
          </w:rPr>
          <w:t xml:space="preserve"> </w:t>
        </w:r>
        <w:proofErr w:type="spellStart"/>
        <w:r>
          <w:rPr>
            <w:rStyle w:val="ae"/>
            <w:bCs/>
            <w:sz w:val="28"/>
            <w:lang w:val="en-US"/>
          </w:rPr>
          <w:t>участника</w:t>
        </w:r>
        <w:proofErr w:type="spellEnd"/>
        <w:r>
          <w:rPr>
            <w:rStyle w:val="ae"/>
            <w:bCs/>
            <w:sz w:val="28"/>
            <w:lang w:val="en-US"/>
          </w:rPr>
          <w:t xml:space="preserve"> ИО в </w:t>
        </w:r>
        <w:proofErr w:type="spellStart"/>
        <w:r>
          <w:rPr>
            <w:rStyle w:val="ae"/>
            <w:bCs/>
            <w:sz w:val="28"/>
            <w:lang w:val="en-US"/>
          </w:rPr>
          <w:t>системе</w:t>
        </w:r>
        <w:proofErr w:type="spellEnd"/>
        <w:r>
          <w:rPr>
            <w:rStyle w:val="ae"/>
            <w:bCs/>
            <w:sz w:val="28"/>
            <w:lang w:val="en-US"/>
          </w:rPr>
          <w:t xml:space="preserve"> «</w:t>
        </w:r>
        <w:proofErr w:type="spellStart"/>
        <w:r>
          <w:rPr>
            <w:rStyle w:val="ae"/>
            <w:bCs/>
            <w:sz w:val="28"/>
            <w:lang w:val="en-US"/>
          </w:rPr>
          <w:t>Вычеты</w:t>
        </w:r>
        <w:proofErr w:type="spellEnd"/>
        <w:r>
          <w:rPr>
            <w:rStyle w:val="ae"/>
            <w:bCs/>
            <w:sz w:val="28"/>
            <w:lang w:val="en-US"/>
          </w:rPr>
          <w:t>»</w:t>
        </w:r>
      </w:hyperlink>
    </w:p>
    <w:p w14:paraId="09DCE7EC" w14:textId="77777777" w:rsidR="00CB2DEE" w:rsidRDefault="00CB2DEE" w:rsidP="00CB2DEE">
      <w:pPr>
        <w:rPr>
          <w:bCs/>
          <w:sz w:val="28"/>
        </w:rPr>
      </w:pPr>
      <w:r>
        <w:rPr>
          <w:bCs/>
          <w:sz w:val="28"/>
        </w:rPr>
        <w:br w:type="page"/>
      </w:r>
    </w:p>
    <w:p w14:paraId="7ABA0D11" w14:textId="77777777" w:rsidR="00CB2DEE" w:rsidRDefault="00CB2DEE" w:rsidP="00CB2DEE">
      <w:pPr>
        <w:pStyle w:val="af"/>
        <w:numPr>
          <w:ilvl w:val="0"/>
          <w:numId w:val="29"/>
        </w:numPr>
        <w:spacing w:line="360" w:lineRule="auto"/>
        <w:jc w:val="both"/>
        <w:outlineLvl w:val="0"/>
        <w:rPr>
          <w:b/>
          <w:sz w:val="28"/>
          <w:szCs w:val="28"/>
        </w:rPr>
      </w:pPr>
      <w:bookmarkStart w:id="66" w:name="_Toc57803257"/>
      <w:r>
        <w:rPr>
          <w:b/>
          <w:sz w:val="28"/>
          <w:szCs w:val="28"/>
        </w:rPr>
        <w:lastRenderedPageBreak/>
        <w:t>Интеграционные взаимодействия с участниками ИО</w:t>
      </w:r>
      <w:bookmarkEnd w:id="66"/>
    </w:p>
    <w:p w14:paraId="4E943831" w14:textId="77777777" w:rsidR="00CB2DEE" w:rsidRDefault="00CB2DEE" w:rsidP="00CB2DEE">
      <w:pPr>
        <w:pStyle w:val="af"/>
        <w:numPr>
          <w:ilvl w:val="1"/>
          <w:numId w:val="29"/>
        </w:numPr>
        <w:spacing w:after="240"/>
        <w:ind w:left="1429"/>
        <w:outlineLvl w:val="1"/>
        <w:rPr>
          <w:b/>
          <w:iCs/>
          <w:sz w:val="28"/>
          <w:szCs w:val="28"/>
        </w:rPr>
      </w:pPr>
      <w:bookmarkStart w:id="67" w:name="_Toc52525397"/>
      <w:bookmarkStart w:id="68" w:name="_Toc57803258"/>
      <w:bookmarkStart w:id="69" w:name="registration"/>
      <w:r>
        <w:rPr>
          <w:b/>
          <w:iCs/>
          <w:sz w:val="28"/>
          <w:szCs w:val="28"/>
        </w:rPr>
        <w:t xml:space="preserve">Регистрация участника ИО в системе </w:t>
      </w:r>
      <w:bookmarkEnd w:id="67"/>
      <w:r>
        <w:rPr>
          <w:b/>
          <w:iCs/>
          <w:sz w:val="28"/>
          <w:szCs w:val="28"/>
        </w:rPr>
        <w:t>«Вычеты»</w:t>
      </w:r>
      <w:bookmarkEnd w:id="68"/>
    </w:p>
    <w:bookmarkEnd w:id="69"/>
    <w:p w14:paraId="273C82C0"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5770B626" w14:textId="77777777" w:rsidR="00CB2DEE" w:rsidRDefault="00CB2DEE" w:rsidP="00CB2DEE">
      <w:pPr>
        <w:spacing w:line="360" w:lineRule="auto"/>
        <w:ind w:firstLine="709"/>
        <w:jc w:val="both"/>
        <w:rPr>
          <w:bCs/>
          <w:sz w:val="28"/>
        </w:rPr>
      </w:pPr>
      <w:r>
        <w:rPr>
          <w:bCs/>
          <w:sz w:val="28"/>
        </w:rPr>
        <w:t>Процедура вызывается для прохождения регистрации/уточнении сведений о контактном лице участником ИО в системе «Вычеты».</w:t>
      </w:r>
    </w:p>
    <w:p w14:paraId="1A08A4B3" w14:textId="77777777" w:rsidR="00CB2DEE" w:rsidRDefault="00CB2DEE" w:rsidP="00CB2DEE">
      <w:pPr>
        <w:spacing w:line="360" w:lineRule="auto"/>
        <w:ind w:firstLine="709"/>
        <w:jc w:val="both"/>
        <w:rPr>
          <w:bCs/>
          <w:sz w:val="28"/>
        </w:rPr>
      </w:pPr>
      <w:r>
        <w:rPr>
          <w:bCs/>
          <w:sz w:val="28"/>
        </w:rPr>
        <w:t>В качестве формата обмена данными используются JSON, XML и бинарные файлы, передаваемые в сообщениях, которые кодируются в формате BASE64.</w:t>
      </w:r>
    </w:p>
    <w:p w14:paraId="58A33926" w14:textId="77777777" w:rsidR="00CB2DEE" w:rsidRDefault="00CB2DEE" w:rsidP="00CB2DEE">
      <w:pPr>
        <w:keepNext/>
        <w:spacing w:before="240" w:line="360" w:lineRule="auto"/>
        <w:rPr>
          <w:bCs/>
          <w:sz w:val="28"/>
          <w:szCs w:val="28"/>
          <w:lang w:val="en-US"/>
        </w:rPr>
      </w:pPr>
      <w:r>
        <w:rPr>
          <w:bCs/>
          <w:i/>
          <w:iCs/>
          <w:sz w:val="28"/>
          <w:szCs w:val="28"/>
          <w:lang w:val="en-US"/>
        </w:rPr>
        <w:t xml:space="preserve">URL: </w:t>
      </w:r>
      <w:bookmarkStart w:id="70" w:name="URLReg"/>
      <w:r>
        <w:rPr>
          <w:bCs/>
          <w:i/>
          <w:iCs/>
          <w:sz w:val="28"/>
          <w:szCs w:val="28"/>
          <w:lang w:val="en-US"/>
        </w:rPr>
        <w:t>/</w:t>
      </w:r>
      <w:proofErr w:type="spellStart"/>
      <w:r>
        <w:rPr>
          <w:bCs/>
          <w:i/>
          <w:iCs/>
          <w:sz w:val="28"/>
          <w:szCs w:val="28"/>
          <w:lang w:val="en-US"/>
        </w:rPr>
        <w:t>taxbenefits</w:t>
      </w:r>
      <w:proofErr w:type="spellEnd"/>
      <w:r>
        <w:rPr>
          <w:bCs/>
          <w:i/>
          <w:iCs/>
          <w:sz w:val="28"/>
          <w:szCs w:val="28"/>
          <w:lang w:val="en-US"/>
        </w:rPr>
        <w:t>/v1/registration</w:t>
      </w:r>
      <w:bookmarkEnd w:id="70"/>
    </w:p>
    <w:p w14:paraId="08D443A5" w14:textId="77777777" w:rsidR="00CB2DEE" w:rsidRDefault="00CB2DEE" w:rsidP="00CB2DEE">
      <w:pPr>
        <w:keepNext/>
        <w:spacing w:before="240" w:line="360" w:lineRule="auto"/>
        <w:rPr>
          <w:bCs/>
          <w:i/>
          <w:iCs/>
          <w:sz w:val="28"/>
          <w:szCs w:val="28"/>
          <w:lang w:val="en-US"/>
        </w:rPr>
      </w:pPr>
      <w:r>
        <w:rPr>
          <w:bCs/>
          <w:i/>
          <w:iCs/>
          <w:sz w:val="28"/>
          <w:szCs w:val="28"/>
          <w:lang w:val="en-US"/>
        </w:rPr>
        <w:t>Method</w:t>
      </w:r>
      <w:r>
        <w:rPr>
          <w:bCs/>
          <w:sz w:val="28"/>
          <w:szCs w:val="28"/>
          <w:lang w:val="en-US"/>
        </w:rPr>
        <w:t>: POST</w:t>
      </w:r>
    </w:p>
    <w:p w14:paraId="5233C670" w14:textId="77777777" w:rsidR="00CB2DEE" w:rsidRDefault="00CB2DEE" w:rsidP="00CB2DEE">
      <w:pPr>
        <w:keepNext/>
        <w:spacing w:before="240" w:line="360" w:lineRule="auto"/>
        <w:rPr>
          <w:bCs/>
          <w:i/>
          <w:iCs/>
          <w:sz w:val="28"/>
          <w:szCs w:val="28"/>
        </w:rPr>
      </w:pPr>
      <w:r>
        <w:rPr>
          <w:bCs/>
          <w:i/>
          <w:iCs/>
          <w:sz w:val="28"/>
          <w:szCs w:val="28"/>
        </w:rPr>
        <w:t>Запрос</w:t>
      </w:r>
      <w:r>
        <w:rPr>
          <w:bCs/>
          <w:i/>
          <w:iCs/>
          <w:sz w:val="28"/>
          <w:szCs w:val="28"/>
          <w:lang w:val="en-US"/>
        </w:rPr>
        <w:t xml:space="preserve"> </w:t>
      </w:r>
      <w:r>
        <w:rPr>
          <w:bCs/>
          <w:i/>
          <w:iCs/>
          <w:sz w:val="28"/>
          <w:szCs w:val="28"/>
        </w:rPr>
        <w:t>(</w:t>
      </w:r>
      <w:proofErr w:type="spellStart"/>
      <w:r>
        <w:rPr>
          <w:bCs/>
          <w:i/>
          <w:iCs/>
          <w:sz w:val="28"/>
          <w:szCs w:val="28"/>
        </w:rPr>
        <w:t>PostPartnerRegistrationRequest</w:t>
      </w:r>
      <w:proofErr w:type="spellEnd"/>
      <w:r>
        <w:rPr>
          <w:bCs/>
          <w:i/>
          <w:iCs/>
          <w:sz w:val="28"/>
          <w:szCs w:val="28"/>
        </w:rPr>
        <w:t>)</w:t>
      </w:r>
    </w:p>
    <w:tbl>
      <w:tblPr>
        <w:tblStyle w:val="af8"/>
        <w:tblW w:w="5043" w:type="pct"/>
        <w:tblLook w:val="04A0" w:firstRow="1" w:lastRow="0" w:firstColumn="1" w:lastColumn="0" w:noHBand="0" w:noVBand="1"/>
      </w:tblPr>
      <w:tblGrid>
        <w:gridCol w:w="3482"/>
        <w:gridCol w:w="1707"/>
        <w:gridCol w:w="2001"/>
        <w:gridCol w:w="3093"/>
      </w:tblGrid>
      <w:tr w:rsidR="00CB2DEE" w14:paraId="4A0A6E89"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2750AB0E"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5CBEEEEF" w14:textId="77777777" w:rsidR="00CB2DEE" w:rsidRDefault="00CB2DEE">
            <w:pPr>
              <w:suppressAutoHyphens/>
              <w:spacing w:before="60" w:after="60"/>
              <w:jc w:val="center"/>
              <w:rPr>
                <w:bCs/>
                <w:szCs w:val="28"/>
              </w:rPr>
            </w:pPr>
            <w:r>
              <w:rPr>
                <w:bCs/>
                <w:szCs w:val="28"/>
              </w:rPr>
              <w:t>Тип</w:t>
            </w:r>
          </w:p>
        </w:tc>
        <w:tc>
          <w:tcPr>
            <w:tcW w:w="973" w:type="pct"/>
            <w:tcBorders>
              <w:top w:val="single" w:sz="4" w:space="0" w:color="auto"/>
              <w:left w:val="single" w:sz="4" w:space="0" w:color="auto"/>
              <w:bottom w:val="single" w:sz="4" w:space="0" w:color="auto"/>
              <w:right w:val="single" w:sz="4" w:space="0" w:color="auto"/>
            </w:tcBorders>
            <w:hideMark/>
          </w:tcPr>
          <w:p w14:paraId="23E11F2B"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0E756E05" w14:textId="77777777" w:rsidR="00CB2DEE" w:rsidRDefault="00CB2DEE">
            <w:pPr>
              <w:suppressAutoHyphens/>
              <w:spacing w:before="60" w:after="60"/>
              <w:jc w:val="center"/>
              <w:rPr>
                <w:bCs/>
                <w:szCs w:val="28"/>
              </w:rPr>
            </w:pPr>
            <w:r>
              <w:rPr>
                <w:bCs/>
                <w:szCs w:val="28"/>
              </w:rPr>
              <w:t>Описание</w:t>
            </w:r>
          </w:p>
        </w:tc>
      </w:tr>
      <w:tr w:rsidR="00CB2DEE" w14:paraId="7642CEE3" w14:textId="77777777" w:rsidTr="00CB2DEE">
        <w:trPr>
          <w:trHeight w:val="156"/>
        </w:trPr>
        <w:tc>
          <w:tcPr>
            <w:tcW w:w="1693" w:type="pct"/>
            <w:tcBorders>
              <w:top w:val="single" w:sz="4" w:space="0" w:color="auto"/>
              <w:left w:val="single" w:sz="4" w:space="0" w:color="auto"/>
              <w:bottom w:val="single" w:sz="4" w:space="0" w:color="auto"/>
              <w:right w:val="single" w:sz="4" w:space="0" w:color="auto"/>
            </w:tcBorders>
            <w:hideMark/>
          </w:tcPr>
          <w:p w14:paraId="0D3F6ADE" w14:textId="77777777" w:rsidR="00CB2DEE" w:rsidRDefault="00CB2DEE">
            <w:pPr>
              <w:suppressAutoHyphens/>
              <w:spacing w:before="60" w:after="60"/>
              <w:rPr>
                <w:bCs/>
                <w:szCs w:val="28"/>
              </w:rPr>
            </w:pPr>
            <w:r>
              <w:rPr>
                <w:bCs/>
                <w:szCs w:val="28"/>
              </w:rPr>
              <w:t>contentBase64</w:t>
            </w:r>
          </w:p>
        </w:tc>
        <w:tc>
          <w:tcPr>
            <w:tcW w:w="830" w:type="pct"/>
            <w:tcBorders>
              <w:top w:val="single" w:sz="4" w:space="0" w:color="auto"/>
              <w:left w:val="single" w:sz="4" w:space="0" w:color="auto"/>
              <w:bottom w:val="single" w:sz="4" w:space="0" w:color="auto"/>
              <w:right w:val="single" w:sz="4" w:space="0" w:color="auto"/>
            </w:tcBorders>
            <w:hideMark/>
          </w:tcPr>
          <w:p w14:paraId="54F38C1B" w14:textId="77777777" w:rsidR="00CB2DEE" w:rsidRDefault="00CB2DEE">
            <w:pPr>
              <w:suppressAutoHyphens/>
              <w:spacing w:before="60" w:after="60"/>
              <w:rPr>
                <w:bCs/>
                <w:szCs w:val="28"/>
              </w:rPr>
            </w:pPr>
            <w:r>
              <w:rPr>
                <w:bCs/>
                <w:szCs w:val="28"/>
                <w:lang w:val="en-US"/>
              </w:rPr>
              <w:t>String, Base64</w:t>
            </w:r>
          </w:p>
        </w:tc>
        <w:tc>
          <w:tcPr>
            <w:tcW w:w="973" w:type="pct"/>
            <w:tcBorders>
              <w:top w:val="single" w:sz="4" w:space="0" w:color="auto"/>
              <w:left w:val="single" w:sz="4" w:space="0" w:color="auto"/>
              <w:bottom w:val="single" w:sz="4" w:space="0" w:color="auto"/>
              <w:right w:val="single" w:sz="4" w:space="0" w:color="auto"/>
            </w:tcBorders>
            <w:hideMark/>
          </w:tcPr>
          <w:p w14:paraId="1E52D043" w14:textId="77777777" w:rsidR="00CB2DEE" w:rsidRDefault="00CB2DEE">
            <w:pPr>
              <w:suppressAutoHyphens/>
              <w:spacing w:before="60" w:after="60"/>
              <w:rPr>
                <w:bCs/>
                <w:szCs w:val="28"/>
                <w:lang w:val="en-US"/>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A0C55C1" w14:textId="77777777" w:rsidR="00CB2DEE" w:rsidRDefault="00CB2DEE">
            <w:pPr>
              <w:suppressAutoHyphens/>
              <w:spacing w:after="60"/>
              <w:jc w:val="both"/>
              <w:rPr>
                <w:bCs/>
                <w:szCs w:val="28"/>
              </w:rPr>
            </w:pPr>
            <w:r>
              <w:rPr>
                <w:bCs/>
                <w:szCs w:val="28"/>
              </w:rPr>
              <w:t>XML файл</w:t>
            </w:r>
            <w:bookmarkStart w:id="71" w:name="_Hlk50560880"/>
            <w:r>
              <w:rPr>
                <w:bCs/>
                <w:strike/>
                <w:szCs w:val="28"/>
              </w:rPr>
              <w:t>-</w:t>
            </w:r>
            <w:r>
              <w:rPr>
                <w:bCs/>
                <w:szCs w:val="28"/>
              </w:rPr>
              <w:t>с</w:t>
            </w:r>
            <w:r>
              <w:rPr>
                <w:bCs/>
              </w:rPr>
              <w:t>ообщение об информационном обмене для упрощенной процедуры получения налоговых вычетов</w:t>
            </w:r>
            <w:bookmarkEnd w:id="71"/>
          </w:p>
        </w:tc>
      </w:tr>
    </w:tbl>
    <w:p w14:paraId="7C07CB61" w14:textId="77777777" w:rsidR="00CB2DEE" w:rsidRDefault="00CB2DEE" w:rsidP="00CB2DEE">
      <w:pPr>
        <w:keepNext/>
        <w:spacing w:before="240" w:line="360" w:lineRule="auto"/>
        <w:rPr>
          <w:bCs/>
          <w:i/>
          <w:iCs/>
          <w:sz w:val="28"/>
          <w:szCs w:val="28"/>
          <w:lang w:eastAsia="en-US"/>
        </w:rPr>
      </w:pPr>
      <w:r>
        <w:rPr>
          <w:bCs/>
          <w:i/>
          <w:iCs/>
          <w:sz w:val="28"/>
          <w:szCs w:val="28"/>
        </w:rPr>
        <w:t>Ответ (</w:t>
      </w:r>
      <w:proofErr w:type="spellStart"/>
      <w:r>
        <w:rPr>
          <w:bCs/>
          <w:i/>
          <w:iCs/>
          <w:sz w:val="28"/>
          <w:szCs w:val="28"/>
        </w:rPr>
        <w:t>PostPartnerRegistrationResponse</w:t>
      </w:r>
      <w:proofErr w:type="spellEnd"/>
      <w:r>
        <w:rPr>
          <w:bCs/>
          <w:i/>
          <w:iCs/>
          <w:sz w:val="28"/>
          <w:szCs w:val="28"/>
        </w:rPr>
        <w:t>)</w:t>
      </w:r>
    </w:p>
    <w:tbl>
      <w:tblPr>
        <w:tblStyle w:val="af8"/>
        <w:tblW w:w="5041" w:type="pct"/>
        <w:tblLook w:val="04A0" w:firstRow="1" w:lastRow="0" w:firstColumn="1" w:lastColumn="0" w:noHBand="0" w:noVBand="1"/>
      </w:tblPr>
      <w:tblGrid>
        <w:gridCol w:w="3481"/>
        <w:gridCol w:w="1705"/>
        <w:gridCol w:w="2001"/>
        <w:gridCol w:w="3092"/>
      </w:tblGrid>
      <w:tr w:rsidR="00CB2DEE" w14:paraId="58E0D00B"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52123E40" w14:textId="77777777" w:rsidR="00CB2DEE" w:rsidRDefault="00CB2DEE">
            <w:pPr>
              <w:suppressAutoHyphens/>
              <w:spacing w:before="60" w:after="60"/>
              <w:jc w:val="center"/>
              <w:rPr>
                <w:bCs/>
                <w:szCs w:val="28"/>
              </w:rPr>
            </w:pPr>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20EAFA63" w14:textId="77777777" w:rsidR="00CB2DEE" w:rsidRDefault="00CB2DEE">
            <w:pPr>
              <w:suppressAutoHyphens/>
              <w:spacing w:before="60" w:after="60"/>
              <w:jc w:val="center"/>
              <w:rPr>
                <w:bCs/>
                <w:szCs w:val="28"/>
              </w:rPr>
            </w:pPr>
            <w:r>
              <w:rPr>
                <w:bCs/>
                <w:szCs w:val="28"/>
              </w:rPr>
              <w:t>Тип</w:t>
            </w:r>
          </w:p>
        </w:tc>
        <w:tc>
          <w:tcPr>
            <w:tcW w:w="973" w:type="pct"/>
            <w:tcBorders>
              <w:top w:val="single" w:sz="4" w:space="0" w:color="auto"/>
              <w:left w:val="single" w:sz="4" w:space="0" w:color="auto"/>
              <w:bottom w:val="single" w:sz="4" w:space="0" w:color="auto"/>
              <w:right w:val="single" w:sz="4" w:space="0" w:color="auto"/>
            </w:tcBorders>
            <w:hideMark/>
          </w:tcPr>
          <w:p w14:paraId="71947956"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7FFBC1F" w14:textId="77777777" w:rsidR="00CB2DEE" w:rsidRDefault="00CB2DEE">
            <w:pPr>
              <w:suppressAutoHyphens/>
              <w:spacing w:before="60" w:after="60"/>
              <w:jc w:val="center"/>
              <w:rPr>
                <w:bCs/>
                <w:szCs w:val="28"/>
              </w:rPr>
            </w:pPr>
            <w:r>
              <w:rPr>
                <w:bCs/>
                <w:szCs w:val="28"/>
              </w:rPr>
              <w:t>Описание</w:t>
            </w:r>
          </w:p>
        </w:tc>
      </w:tr>
      <w:tr w:rsidR="00CB2DEE" w14:paraId="0AA853E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439A2D95" w14:textId="77777777" w:rsidR="00CB2DEE" w:rsidRDefault="00CB2DEE">
            <w:pPr>
              <w:suppressAutoHyphens/>
              <w:spacing w:before="60" w:after="60"/>
              <w:rPr>
                <w:bCs/>
                <w:szCs w:val="28"/>
                <w:lang w:val="en-US"/>
              </w:rPr>
            </w:pPr>
            <w:bookmarkStart w:id="72" w:name="_Hlk52973278"/>
            <w:proofErr w:type="spellStart"/>
            <w:r>
              <w:rPr>
                <w:bCs/>
                <w:szCs w:val="28"/>
                <w:lang w:val="en-US"/>
              </w:rPr>
              <w:t>requestId</w:t>
            </w:r>
            <w:bookmarkEnd w:id="72"/>
            <w:proofErr w:type="spellEnd"/>
          </w:p>
        </w:tc>
        <w:tc>
          <w:tcPr>
            <w:tcW w:w="829" w:type="pct"/>
            <w:tcBorders>
              <w:top w:val="single" w:sz="4" w:space="0" w:color="auto"/>
              <w:left w:val="single" w:sz="4" w:space="0" w:color="auto"/>
              <w:bottom w:val="single" w:sz="4" w:space="0" w:color="auto"/>
              <w:right w:val="single" w:sz="4" w:space="0" w:color="auto"/>
            </w:tcBorders>
            <w:hideMark/>
          </w:tcPr>
          <w:p w14:paraId="0CD38313" w14:textId="77777777" w:rsidR="00CB2DEE" w:rsidRDefault="00CB2DEE">
            <w:pPr>
              <w:suppressAutoHyphens/>
              <w:spacing w:before="60" w:after="60"/>
              <w:rPr>
                <w:bCs/>
                <w:szCs w:val="28"/>
              </w:rPr>
            </w:pPr>
            <w:proofErr w:type="spellStart"/>
            <w:r>
              <w:rPr>
                <w:bCs/>
                <w:szCs w:val="28"/>
              </w:rPr>
              <w:t>String</w:t>
            </w:r>
            <w:proofErr w:type="spellEnd"/>
          </w:p>
        </w:tc>
        <w:tc>
          <w:tcPr>
            <w:tcW w:w="973" w:type="pct"/>
            <w:tcBorders>
              <w:top w:val="single" w:sz="4" w:space="0" w:color="auto"/>
              <w:left w:val="single" w:sz="4" w:space="0" w:color="auto"/>
              <w:bottom w:val="single" w:sz="4" w:space="0" w:color="auto"/>
              <w:right w:val="single" w:sz="4" w:space="0" w:color="auto"/>
            </w:tcBorders>
            <w:hideMark/>
          </w:tcPr>
          <w:p w14:paraId="2958307E"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7491B47" w14:textId="77777777" w:rsidR="00CB2DEE" w:rsidRDefault="00CB2DEE">
            <w:pPr>
              <w:suppressAutoHyphens/>
              <w:spacing w:before="60" w:after="60"/>
              <w:jc w:val="both"/>
              <w:rPr>
                <w:bCs/>
                <w:szCs w:val="28"/>
              </w:rPr>
            </w:pPr>
            <w:r>
              <w:rPr>
                <w:bCs/>
                <w:szCs w:val="28"/>
              </w:rPr>
              <w:t xml:space="preserve">Идентификатор сообщения. Совпадает с </w:t>
            </w:r>
            <w:r>
              <w:rPr>
                <w:rFonts w:ascii="Consolas" w:hAnsi="Consolas"/>
                <w:bCs/>
                <w:szCs w:val="28"/>
                <w:lang w:val="en-US"/>
              </w:rPr>
              <w:t>X</w:t>
            </w:r>
            <w:r>
              <w:rPr>
                <w:rFonts w:ascii="Consolas" w:hAnsi="Consolas"/>
                <w:bCs/>
                <w:szCs w:val="28"/>
              </w:rPr>
              <w:t>-</w:t>
            </w:r>
            <w:r>
              <w:rPr>
                <w:rFonts w:ascii="Consolas" w:hAnsi="Consolas"/>
                <w:bCs/>
                <w:szCs w:val="28"/>
                <w:lang w:val="en-US"/>
              </w:rPr>
              <w:t>Request</w:t>
            </w:r>
            <w:r>
              <w:rPr>
                <w:rFonts w:ascii="Consolas" w:hAnsi="Consolas"/>
                <w:bCs/>
                <w:szCs w:val="28"/>
              </w:rPr>
              <w:t>_</w:t>
            </w:r>
            <w:r>
              <w:rPr>
                <w:rFonts w:ascii="Consolas" w:hAnsi="Consolas"/>
                <w:bCs/>
                <w:szCs w:val="28"/>
                <w:lang w:val="en-US"/>
              </w:rPr>
              <w:t>Id</w:t>
            </w:r>
            <w:r>
              <w:rPr>
                <w:bCs/>
                <w:szCs w:val="28"/>
              </w:rPr>
              <w:t xml:space="preserve"> указанным при создании запроса со стороны участника ИО или назначается системой автоматически, если </w:t>
            </w:r>
            <w:r>
              <w:rPr>
                <w:rFonts w:ascii="Consolas" w:hAnsi="Consolas"/>
                <w:bCs/>
                <w:szCs w:val="28"/>
                <w:lang w:val="en-US"/>
              </w:rPr>
              <w:t>X</w:t>
            </w:r>
            <w:r>
              <w:rPr>
                <w:rFonts w:ascii="Consolas" w:hAnsi="Consolas"/>
                <w:bCs/>
                <w:szCs w:val="28"/>
              </w:rPr>
              <w:t>-</w:t>
            </w:r>
            <w:r>
              <w:rPr>
                <w:rFonts w:ascii="Consolas" w:hAnsi="Consolas"/>
                <w:bCs/>
                <w:szCs w:val="28"/>
                <w:lang w:val="en-US"/>
              </w:rPr>
              <w:t>Request</w:t>
            </w:r>
            <w:r>
              <w:rPr>
                <w:rFonts w:ascii="Consolas" w:hAnsi="Consolas"/>
                <w:bCs/>
                <w:szCs w:val="28"/>
              </w:rPr>
              <w:t>_</w:t>
            </w:r>
            <w:r>
              <w:rPr>
                <w:rFonts w:ascii="Consolas" w:hAnsi="Consolas"/>
                <w:bCs/>
                <w:szCs w:val="28"/>
                <w:lang w:val="en-US"/>
              </w:rPr>
              <w:t>Id</w:t>
            </w:r>
            <w:r w:rsidRPr="00CB2DEE">
              <w:rPr>
                <w:rFonts w:ascii="Consolas" w:hAnsi="Consolas"/>
                <w:bCs/>
                <w:szCs w:val="28"/>
              </w:rPr>
              <w:t xml:space="preserve"> </w:t>
            </w:r>
            <w:r>
              <w:rPr>
                <w:bCs/>
                <w:szCs w:val="28"/>
              </w:rPr>
              <w:t>не был указан</w:t>
            </w:r>
          </w:p>
        </w:tc>
      </w:tr>
      <w:tr w:rsidR="00CB2DEE" w14:paraId="30DD3E83"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76A787FA" w14:textId="77777777" w:rsidR="00CB2DEE" w:rsidRDefault="00CB2DEE">
            <w:pPr>
              <w:suppressAutoHyphens/>
              <w:spacing w:before="60" w:after="60"/>
              <w:rPr>
                <w:bCs/>
                <w:szCs w:val="28"/>
                <w:lang w:val="en-US"/>
              </w:rPr>
            </w:pPr>
            <w:r>
              <w:rPr>
                <w:bCs/>
                <w:szCs w:val="28"/>
                <w:lang w:val="en-US"/>
              </w:rPr>
              <w:t>status</w:t>
            </w:r>
          </w:p>
        </w:tc>
        <w:tc>
          <w:tcPr>
            <w:tcW w:w="829" w:type="pct"/>
            <w:tcBorders>
              <w:top w:val="single" w:sz="4" w:space="0" w:color="auto"/>
              <w:left w:val="single" w:sz="4" w:space="0" w:color="auto"/>
              <w:bottom w:val="single" w:sz="4" w:space="0" w:color="auto"/>
              <w:right w:val="single" w:sz="4" w:space="0" w:color="auto"/>
            </w:tcBorders>
            <w:hideMark/>
          </w:tcPr>
          <w:p w14:paraId="14187177" w14:textId="77777777" w:rsidR="00CB2DEE" w:rsidRDefault="00CB2DEE">
            <w:pPr>
              <w:suppressAutoHyphens/>
              <w:spacing w:before="60" w:after="60"/>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08C5AE96"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2C7677E" w14:textId="77777777" w:rsidR="00CB2DEE" w:rsidRDefault="00CB2DEE">
            <w:pPr>
              <w:suppressAutoHyphens/>
              <w:spacing w:before="60" w:after="60"/>
              <w:jc w:val="both"/>
              <w:rPr>
                <w:bCs/>
                <w:szCs w:val="28"/>
              </w:rPr>
            </w:pPr>
            <w:r>
              <w:rPr>
                <w:bCs/>
                <w:szCs w:val="28"/>
              </w:rPr>
              <w:t>Статус обработки запроса.</w:t>
            </w:r>
          </w:p>
          <w:p w14:paraId="56DA0CB0" w14:textId="77777777" w:rsidR="00CB2DEE" w:rsidRDefault="00CB2DEE">
            <w:pPr>
              <w:suppressAutoHyphens/>
              <w:spacing w:before="60" w:after="60"/>
              <w:jc w:val="both"/>
              <w:rPr>
                <w:bCs/>
                <w:szCs w:val="28"/>
              </w:rPr>
            </w:pPr>
            <w:r>
              <w:rPr>
                <w:bCs/>
                <w:szCs w:val="28"/>
              </w:rPr>
              <w:t>Возможные значения:</w:t>
            </w:r>
          </w:p>
          <w:p w14:paraId="06259375" w14:textId="77777777" w:rsidR="00CB2DEE" w:rsidRDefault="00CB2DEE">
            <w:pPr>
              <w:suppressAutoHyphens/>
              <w:spacing w:before="60" w:after="60"/>
              <w:jc w:val="both"/>
              <w:rPr>
                <w:bCs/>
                <w:szCs w:val="28"/>
              </w:rPr>
            </w:pPr>
            <w:r>
              <w:rPr>
                <w:bCs/>
                <w:szCs w:val="28"/>
                <w:lang w:val="en-US"/>
              </w:rPr>
              <w:t>OK</w:t>
            </w:r>
            <w:r>
              <w:rPr>
                <w:bCs/>
                <w:szCs w:val="28"/>
              </w:rPr>
              <w:t xml:space="preserve"> – участник ИО успешно зарегистрирован или информация о нем обновлена.</w:t>
            </w:r>
          </w:p>
          <w:p w14:paraId="6A96A8F9" w14:textId="77777777" w:rsidR="00CB2DEE" w:rsidRDefault="00CB2DEE">
            <w:pPr>
              <w:suppressAutoHyphens/>
              <w:spacing w:before="60" w:after="60"/>
              <w:jc w:val="both"/>
              <w:rPr>
                <w:bCs/>
                <w:szCs w:val="28"/>
              </w:rPr>
            </w:pPr>
            <w:r>
              <w:rPr>
                <w:bCs/>
                <w:szCs w:val="28"/>
                <w:lang w:val="en-US"/>
              </w:rPr>
              <w:t>ERROR</w:t>
            </w:r>
            <w:r>
              <w:rPr>
                <w:bCs/>
                <w:szCs w:val="28"/>
              </w:rPr>
              <w:t xml:space="preserve"> – ошибка при регистрации</w:t>
            </w:r>
          </w:p>
        </w:tc>
      </w:tr>
      <w:tr w:rsidR="00CB2DEE" w14:paraId="1FD7EF1E"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2B3EA34" w14:textId="77777777" w:rsidR="00CB2DEE" w:rsidRDefault="00CB2DEE">
            <w:pPr>
              <w:suppressAutoHyphens/>
              <w:spacing w:before="60" w:after="60"/>
              <w:rPr>
                <w:bCs/>
                <w:szCs w:val="28"/>
                <w:lang w:val="en-US"/>
              </w:rPr>
            </w:pPr>
            <w:r>
              <w:rPr>
                <w:bCs/>
                <w:szCs w:val="28"/>
                <w:lang w:val="en-US"/>
              </w:rPr>
              <w:lastRenderedPageBreak/>
              <w:t>message</w:t>
            </w:r>
          </w:p>
        </w:tc>
        <w:tc>
          <w:tcPr>
            <w:tcW w:w="829" w:type="pct"/>
            <w:tcBorders>
              <w:top w:val="single" w:sz="4" w:space="0" w:color="auto"/>
              <w:left w:val="single" w:sz="4" w:space="0" w:color="auto"/>
              <w:bottom w:val="single" w:sz="4" w:space="0" w:color="auto"/>
              <w:right w:val="single" w:sz="4" w:space="0" w:color="auto"/>
            </w:tcBorders>
            <w:hideMark/>
          </w:tcPr>
          <w:p w14:paraId="3B2C92B9" w14:textId="77777777" w:rsidR="00CB2DEE" w:rsidRDefault="00CB2DEE">
            <w:pPr>
              <w:suppressAutoHyphens/>
              <w:spacing w:before="60" w:after="60"/>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3805A823" w14:textId="77777777" w:rsidR="00CB2DEE" w:rsidRDefault="00CB2DEE">
            <w:pPr>
              <w:suppressAutoHyphens/>
              <w:spacing w:before="60" w:after="60"/>
              <w:rPr>
                <w:bCs/>
                <w:szCs w:val="28"/>
                <w:lang w:val="en-US"/>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4C1013E4" w14:textId="77777777" w:rsidR="00CB2DEE" w:rsidRDefault="00CB2DEE">
            <w:pPr>
              <w:suppressAutoHyphens/>
              <w:spacing w:before="60" w:after="60"/>
              <w:jc w:val="both"/>
              <w:rPr>
                <w:bCs/>
                <w:szCs w:val="28"/>
              </w:rPr>
            </w:pPr>
            <w:r>
              <w:rPr>
                <w:bCs/>
                <w:szCs w:val="28"/>
              </w:rPr>
              <w:t>Дополнительная информация о результатах обработки запроса</w:t>
            </w:r>
          </w:p>
        </w:tc>
      </w:tr>
      <w:tr w:rsidR="00CB2DEE" w14:paraId="04ECBC1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9FD0AD8" w14:textId="77777777" w:rsidR="00CB2DEE" w:rsidRDefault="00CB2DEE">
            <w:pPr>
              <w:suppressAutoHyphens/>
              <w:spacing w:before="60" w:after="60"/>
              <w:rPr>
                <w:bCs/>
                <w:szCs w:val="28"/>
                <w:lang w:val="en-US"/>
              </w:rPr>
            </w:pPr>
            <w:proofErr w:type="spellStart"/>
            <w:r>
              <w:rPr>
                <w:bCs/>
                <w:szCs w:val="28"/>
                <w:lang w:val="en-US"/>
              </w:rPr>
              <w:t>acknowledgeTime</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3B95DC1B" w14:textId="77777777" w:rsidR="00CB2DEE" w:rsidRDefault="00CB2DEE">
            <w:pPr>
              <w:suppressAutoHyphens/>
              <w:spacing w:before="60" w:after="60"/>
              <w:jc w:val="both"/>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7F29D744"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3343548" w14:textId="77777777" w:rsidR="00CB2DEE" w:rsidRDefault="00CB2DEE">
            <w:pPr>
              <w:suppressAutoHyphens/>
              <w:spacing w:before="60" w:after="60"/>
              <w:jc w:val="both"/>
              <w:rPr>
                <w:bCs/>
                <w:szCs w:val="28"/>
              </w:rPr>
            </w:pPr>
            <w:r>
              <w:rPr>
                <w:bCs/>
                <w:szCs w:val="28"/>
              </w:rPr>
              <w:t>Дата получения запроса</w:t>
            </w:r>
          </w:p>
        </w:tc>
      </w:tr>
      <w:tr w:rsidR="00CB2DEE" w14:paraId="03298660"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08F862ED" w14:textId="77777777" w:rsidR="00CB2DEE" w:rsidRDefault="00CB2DEE">
            <w:pPr>
              <w:suppressAutoHyphens/>
              <w:spacing w:before="60" w:after="60"/>
              <w:rPr>
                <w:bCs/>
                <w:szCs w:val="28"/>
                <w:lang w:val="en-US"/>
              </w:rPr>
            </w:pPr>
            <w:r>
              <w:rPr>
                <w:bCs/>
                <w:szCs w:val="28"/>
                <w:lang w:val="en-US"/>
              </w:rPr>
              <w:t>error</w:t>
            </w:r>
          </w:p>
        </w:tc>
        <w:tc>
          <w:tcPr>
            <w:tcW w:w="829" w:type="pct"/>
            <w:tcBorders>
              <w:top w:val="single" w:sz="4" w:space="0" w:color="auto"/>
              <w:left w:val="single" w:sz="4" w:space="0" w:color="auto"/>
              <w:bottom w:val="single" w:sz="4" w:space="0" w:color="auto"/>
              <w:right w:val="single" w:sz="4" w:space="0" w:color="auto"/>
            </w:tcBorders>
            <w:hideMark/>
          </w:tcPr>
          <w:p w14:paraId="3BF7DAC8" w14:textId="77777777" w:rsidR="00CB2DEE" w:rsidRDefault="00CB2DEE">
            <w:pPr>
              <w:suppressAutoHyphens/>
              <w:spacing w:before="60" w:after="60"/>
              <w:rPr>
                <w:bCs/>
                <w:szCs w:val="28"/>
              </w:rPr>
            </w:pPr>
            <w:proofErr w:type="spellStart"/>
            <w:r>
              <w:rPr>
                <w:bCs/>
                <w:szCs w:val="28"/>
                <w:lang w:val="en-US"/>
              </w:rPr>
              <w:t>Struct</w:t>
            </w:r>
            <w:proofErr w:type="spellEnd"/>
          </w:p>
        </w:tc>
        <w:tc>
          <w:tcPr>
            <w:tcW w:w="973" w:type="pct"/>
            <w:tcBorders>
              <w:top w:val="single" w:sz="4" w:space="0" w:color="auto"/>
              <w:left w:val="single" w:sz="4" w:space="0" w:color="auto"/>
              <w:bottom w:val="single" w:sz="4" w:space="0" w:color="auto"/>
              <w:right w:val="single" w:sz="4" w:space="0" w:color="auto"/>
            </w:tcBorders>
            <w:hideMark/>
          </w:tcPr>
          <w:p w14:paraId="2E90FA2F"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ADAB39F" w14:textId="77777777" w:rsidR="00CB2DEE" w:rsidRDefault="00CB2DEE">
            <w:pPr>
              <w:suppressAutoHyphens/>
              <w:spacing w:before="60" w:after="60"/>
              <w:jc w:val="both"/>
              <w:rPr>
                <w:bCs/>
                <w:szCs w:val="28"/>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ERROR</w:t>
            </w:r>
          </w:p>
        </w:tc>
      </w:tr>
      <w:tr w:rsidR="00CB2DEE" w14:paraId="7485649F"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6B14B969" w14:textId="77777777" w:rsidR="00CB2DEE" w:rsidRDefault="00CB2DEE" w:rsidP="00CB2DEE">
            <w:pPr>
              <w:pStyle w:val="af"/>
              <w:numPr>
                <w:ilvl w:val="0"/>
                <w:numId w:val="43"/>
              </w:numPr>
              <w:suppressAutoHyphens/>
              <w:spacing w:before="60" w:after="60"/>
              <w:rPr>
                <w:bCs/>
                <w:szCs w:val="28"/>
                <w:lang w:eastAsia="en-US"/>
              </w:rPr>
            </w:pPr>
            <w:r>
              <w:rPr>
                <w:bCs/>
                <w:szCs w:val="28"/>
                <w:lang w:val="en-US" w:eastAsia="en-US"/>
              </w:rPr>
              <w:t>code</w:t>
            </w:r>
          </w:p>
        </w:tc>
        <w:tc>
          <w:tcPr>
            <w:tcW w:w="829" w:type="pct"/>
            <w:tcBorders>
              <w:top w:val="single" w:sz="4" w:space="0" w:color="auto"/>
              <w:left w:val="single" w:sz="4" w:space="0" w:color="auto"/>
              <w:bottom w:val="single" w:sz="4" w:space="0" w:color="auto"/>
              <w:right w:val="single" w:sz="4" w:space="0" w:color="auto"/>
            </w:tcBorders>
            <w:hideMark/>
          </w:tcPr>
          <w:p w14:paraId="1519D541" w14:textId="77777777" w:rsidR="00CB2DEE" w:rsidRDefault="00CB2DEE">
            <w:pPr>
              <w:suppressAutoHyphens/>
              <w:spacing w:before="60" w:after="60"/>
              <w:rPr>
                <w:bCs/>
                <w:szCs w:val="28"/>
                <w:lang w:eastAsia="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1B16DC95"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718FBEC" w14:textId="77777777" w:rsidR="00CB2DEE" w:rsidRDefault="00CB2DEE">
            <w:pPr>
              <w:suppressAutoHyphens/>
              <w:spacing w:before="60" w:after="60"/>
              <w:jc w:val="both"/>
              <w:rPr>
                <w:bCs/>
                <w:szCs w:val="28"/>
              </w:rPr>
            </w:pPr>
            <w:r>
              <w:rPr>
                <w:bCs/>
                <w:szCs w:val="28"/>
              </w:rPr>
              <w:t>Код ошибки</w:t>
            </w:r>
          </w:p>
        </w:tc>
      </w:tr>
      <w:tr w:rsidR="00CB2DEE" w14:paraId="64B72A8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C722A70" w14:textId="77777777" w:rsidR="00CB2DEE" w:rsidRDefault="00CB2DEE" w:rsidP="00CB2DEE">
            <w:pPr>
              <w:pStyle w:val="af"/>
              <w:numPr>
                <w:ilvl w:val="0"/>
                <w:numId w:val="43"/>
              </w:numPr>
              <w:suppressAutoHyphens/>
              <w:spacing w:before="60" w:after="60"/>
              <w:rPr>
                <w:bCs/>
                <w:szCs w:val="28"/>
                <w:lang w:eastAsia="en-US"/>
              </w:rPr>
            </w:pPr>
            <w:r>
              <w:rPr>
                <w:bCs/>
                <w:szCs w:val="28"/>
                <w:lang w:val="en-US" w:eastAsia="en-US"/>
              </w:rPr>
              <w:t>message</w:t>
            </w:r>
          </w:p>
        </w:tc>
        <w:tc>
          <w:tcPr>
            <w:tcW w:w="829" w:type="pct"/>
            <w:tcBorders>
              <w:top w:val="single" w:sz="4" w:space="0" w:color="auto"/>
              <w:left w:val="single" w:sz="4" w:space="0" w:color="auto"/>
              <w:bottom w:val="single" w:sz="4" w:space="0" w:color="auto"/>
              <w:right w:val="single" w:sz="4" w:space="0" w:color="auto"/>
            </w:tcBorders>
            <w:hideMark/>
          </w:tcPr>
          <w:p w14:paraId="02D2DC23" w14:textId="77777777" w:rsidR="00CB2DEE" w:rsidRDefault="00CB2DEE">
            <w:pPr>
              <w:suppressAutoHyphens/>
              <w:spacing w:before="60" w:after="60"/>
              <w:rPr>
                <w:bCs/>
                <w:szCs w:val="28"/>
                <w:lang w:eastAsia="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6E53EF32"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50C521F" w14:textId="77777777" w:rsidR="00CB2DEE" w:rsidRDefault="00CB2DEE">
            <w:pPr>
              <w:suppressAutoHyphens/>
              <w:spacing w:before="60" w:after="60"/>
              <w:jc w:val="both"/>
              <w:rPr>
                <w:bCs/>
                <w:szCs w:val="28"/>
              </w:rPr>
            </w:pPr>
            <w:r>
              <w:rPr>
                <w:bCs/>
                <w:szCs w:val="28"/>
              </w:rPr>
              <w:t>Описание ошибки</w:t>
            </w:r>
          </w:p>
        </w:tc>
      </w:tr>
      <w:tr w:rsidR="00CB2DEE" w14:paraId="4A54946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61E770E1" w14:textId="77777777" w:rsidR="00CB2DEE" w:rsidRDefault="00CB2DEE" w:rsidP="00CB2DEE">
            <w:pPr>
              <w:pStyle w:val="af"/>
              <w:numPr>
                <w:ilvl w:val="0"/>
                <w:numId w:val="43"/>
              </w:numPr>
              <w:suppressAutoHyphens/>
              <w:spacing w:before="60" w:after="60"/>
              <w:rPr>
                <w:bCs/>
                <w:szCs w:val="28"/>
                <w:lang w:val="en-US" w:eastAsia="en-US"/>
              </w:rPr>
            </w:pPr>
            <w:proofErr w:type="spellStart"/>
            <w:r>
              <w:rPr>
                <w:bCs/>
                <w:szCs w:val="28"/>
                <w:lang w:val="en-US" w:eastAsia="en-US"/>
              </w:rPr>
              <w:t>additionalInfo</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06E260E7" w14:textId="77777777" w:rsidR="00CB2DEE" w:rsidRDefault="00CB2DEE">
            <w:pPr>
              <w:suppressAutoHyphens/>
              <w:spacing w:before="60" w:after="60"/>
              <w:rPr>
                <w:bCs/>
                <w:szCs w:val="28"/>
                <w:lang w:val="en-US" w:eastAsia="en-US"/>
              </w:rPr>
            </w:pPr>
            <w:proofErr w:type="spellStart"/>
            <w:r>
              <w:rPr>
                <w:bCs/>
                <w:szCs w:val="28"/>
                <w:lang w:val="en-US"/>
              </w:rPr>
              <w:t>Struct</w:t>
            </w:r>
            <w:proofErr w:type="spellEnd"/>
            <w:r>
              <w:rPr>
                <w:bCs/>
                <w:szCs w:val="28"/>
                <w:lang w:val="en-US"/>
              </w:rPr>
              <w:t>, string</w:t>
            </w:r>
          </w:p>
        </w:tc>
        <w:tc>
          <w:tcPr>
            <w:tcW w:w="973" w:type="pct"/>
            <w:tcBorders>
              <w:top w:val="single" w:sz="4" w:space="0" w:color="auto"/>
              <w:left w:val="single" w:sz="4" w:space="0" w:color="auto"/>
              <w:bottom w:val="single" w:sz="4" w:space="0" w:color="auto"/>
              <w:right w:val="single" w:sz="4" w:space="0" w:color="auto"/>
            </w:tcBorders>
            <w:hideMark/>
          </w:tcPr>
          <w:p w14:paraId="35AC2661"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8493460"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1B6B1840"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proofErr w:type="spellStart"/>
            <w:r>
              <w:rPr>
                <w:rFonts w:ascii="Consolas" w:hAnsi="Consolas"/>
                <w:bCs/>
                <w:sz w:val="20"/>
                <w:lang w:val="en-US"/>
              </w:rPr>
              <w:t>additionalInfo</w:t>
            </w:r>
            <w:proofErr w:type="spellEnd"/>
            <w:r>
              <w:rPr>
                <w:rFonts w:ascii="Consolas" w:hAnsi="Consolas"/>
                <w:bCs/>
                <w:sz w:val="20"/>
              </w:rPr>
              <w:t>": {</w:t>
            </w:r>
          </w:p>
          <w:p w14:paraId="768E0CC3"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tpFio</w:t>
            </w:r>
            <w:proofErr w:type="spellEnd"/>
            <w:r>
              <w:rPr>
                <w:rFonts w:ascii="Consolas" w:hAnsi="Consolas"/>
                <w:bCs/>
                <w:sz w:val="20"/>
              </w:rPr>
              <w:t>": "Иванов Иван Иванович",</w:t>
            </w:r>
          </w:p>
          <w:p w14:paraId="428C99EA"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tpInn</w:t>
            </w:r>
            <w:proofErr w:type="spellEnd"/>
            <w:r>
              <w:rPr>
                <w:rFonts w:ascii="Consolas" w:hAnsi="Consolas"/>
                <w:bCs/>
                <w:sz w:val="20"/>
              </w:rPr>
              <w:t>": "5212345678"</w:t>
            </w:r>
          </w:p>
          <w:p w14:paraId="26F97043" w14:textId="77777777" w:rsidR="00CB2DEE" w:rsidRDefault="00CB2DEE">
            <w:pPr>
              <w:suppressAutoHyphens/>
              <w:spacing w:before="60" w:after="60"/>
              <w:rPr>
                <w:bCs/>
                <w:szCs w:val="28"/>
              </w:rPr>
            </w:pPr>
            <w:r>
              <w:rPr>
                <w:rFonts w:ascii="Consolas" w:hAnsi="Consolas"/>
                <w:bCs/>
                <w:sz w:val="20"/>
              </w:rPr>
              <w:t xml:space="preserve">    }</w:t>
            </w:r>
          </w:p>
        </w:tc>
      </w:tr>
    </w:tbl>
    <w:p w14:paraId="29CE19FF" w14:textId="77777777" w:rsidR="00CB2DEE" w:rsidRDefault="00CB2DEE" w:rsidP="00CB2DEE">
      <w:pPr>
        <w:keepNext/>
        <w:spacing w:before="240" w:line="360" w:lineRule="auto"/>
        <w:rPr>
          <w:bCs/>
          <w:i/>
          <w:iCs/>
          <w:sz w:val="28"/>
          <w:szCs w:val="28"/>
          <w:lang w:eastAsia="en-US"/>
        </w:rPr>
      </w:pPr>
      <w:r>
        <w:rPr>
          <w:bCs/>
          <w:i/>
          <w:iCs/>
          <w:sz w:val="28"/>
          <w:szCs w:val="28"/>
        </w:rPr>
        <w:t>Бизнес-логика</w:t>
      </w:r>
    </w:p>
    <w:p w14:paraId="62C818A9" w14:textId="77777777" w:rsidR="00CB2DEE" w:rsidRDefault="00CB2DEE" w:rsidP="00CB2DEE">
      <w:pPr>
        <w:spacing w:line="360" w:lineRule="auto"/>
        <w:ind w:firstLine="709"/>
        <w:jc w:val="both"/>
        <w:rPr>
          <w:bCs/>
          <w:sz w:val="28"/>
          <w:szCs w:val="22"/>
        </w:rPr>
      </w:pPr>
      <w:r>
        <w:rPr>
          <w:bCs/>
          <w:sz w:val="28"/>
        </w:rPr>
        <w:t>Запрос направляется в систему «Вычеты» с использованием технологии синхронного взаимодействия. Описание схемы взаимодействия при регистрации участника ИО в системе «Вычеты» представлено на рисунке 1.</w:t>
      </w:r>
    </w:p>
    <w:p w14:paraId="3167011C" w14:textId="77777777" w:rsidR="00CB2DEE" w:rsidRDefault="00CB2DEE" w:rsidP="00CB2DEE">
      <w:pPr>
        <w:spacing w:line="360" w:lineRule="auto"/>
        <w:ind w:firstLine="709"/>
        <w:jc w:val="both"/>
        <w:rPr>
          <w:bCs/>
          <w:sz w:val="28"/>
        </w:rPr>
      </w:pPr>
      <w:r>
        <w:rPr>
          <w:bCs/>
          <w:sz w:val="28"/>
        </w:rPr>
        <w:t xml:space="preserve">Участники информационного обмена используют POST метод с URL </w:t>
      </w:r>
      <w:hyperlink r:id="rId10" w:anchor="URLReg" w:history="1">
        <w:r>
          <w:rPr>
            <w:rStyle w:val="ae"/>
            <w:bCs/>
            <w:i/>
            <w:iCs/>
            <w:sz w:val="28"/>
          </w:rPr>
          <w:t>/</w:t>
        </w:r>
        <w:proofErr w:type="spellStart"/>
        <w:r>
          <w:rPr>
            <w:rStyle w:val="ae"/>
            <w:bCs/>
            <w:i/>
            <w:iCs/>
            <w:sz w:val="28"/>
          </w:rPr>
          <w:t>taxbenefits</w:t>
        </w:r>
        <w:proofErr w:type="spellEnd"/>
        <w:r>
          <w:rPr>
            <w:rStyle w:val="ae"/>
            <w:bCs/>
            <w:i/>
            <w:iCs/>
            <w:sz w:val="28"/>
          </w:rPr>
          <w:t>/v1/</w:t>
        </w:r>
        <w:proofErr w:type="spellStart"/>
        <w:r>
          <w:rPr>
            <w:rStyle w:val="ae"/>
            <w:bCs/>
            <w:i/>
            <w:iCs/>
            <w:sz w:val="28"/>
          </w:rPr>
          <w:t>registration</w:t>
        </w:r>
        <w:proofErr w:type="spellEnd"/>
      </w:hyperlink>
      <w:r>
        <w:rPr>
          <w:bCs/>
          <w:sz w:val="28"/>
        </w:rPr>
        <w:t xml:space="preserve">. В заголовке REST запроса указывается </w:t>
      </w:r>
      <w:proofErr w:type="spellStart"/>
      <w:r>
        <w:rPr>
          <w:bCs/>
          <w:sz w:val="28"/>
        </w:rPr>
        <w:t>токен</w:t>
      </w:r>
      <w:proofErr w:type="spellEnd"/>
      <w:r>
        <w:rPr>
          <w:bCs/>
          <w:sz w:val="28"/>
        </w:rPr>
        <w:t xml:space="preserve"> доступа, полученный в запросе </w:t>
      </w:r>
      <w:hyperlink r:id="rId11" w:anchor="auth" w:history="1">
        <w:r>
          <w:rPr>
            <w:rStyle w:val="ae"/>
            <w:bCs/>
            <w:sz w:val="28"/>
          </w:rPr>
          <w:t>1.1.</w:t>
        </w:r>
        <w:r>
          <w:rPr>
            <w:rStyle w:val="ae"/>
            <w:bCs/>
            <w:sz w:val="28"/>
          </w:rPr>
          <w:tab/>
          <w:t>Аутентификация участника ИО в системе «Вычеты»</w:t>
        </w:r>
      </w:hyperlink>
      <w:r>
        <w:rPr>
          <w:bCs/>
          <w:sz w:val="28"/>
        </w:rPr>
        <w:t xml:space="preserve">, а также опционально может указываться сформированный на стороне участника ИО </w:t>
      </w:r>
      <w:r>
        <w:rPr>
          <w:rFonts w:ascii="Consolas" w:hAnsi="Consolas"/>
          <w:bCs/>
          <w:szCs w:val="20"/>
        </w:rPr>
        <w:t>X-</w:t>
      </w:r>
      <w:proofErr w:type="spellStart"/>
      <w:r>
        <w:rPr>
          <w:rFonts w:ascii="Consolas" w:hAnsi="Consolas"/>
          <w:bCs/>
          <w:szCs w:val="20"/>
        </w:rPr>
        <w:t>Request</w:t>
      </w:r>
      <w:proofErr w:type="spellEnd"/>
      <w:r>
        <w:rPr>
          <w:rFonts w:ascii="Consolas" w:hAnsi="Consolas"/>
          <w:bCs/>
          <w:szCs w:val="20"/>
        </w:rPr>
        <w:t>-</w:t>
      </w:r>
      <w:proofErr w:type="spellStart"/>
      <w:r>
        <w:rPr>
          <w:rFonts w:ascii="Consolas" w:hAnsi="Consolas"/>
          <w:bCs/>
          <w:szCs w:val="20"/>
        </w:rPr>
        <w:t>Id</w:t>
      </w:r>
      <w:proofErr w:type="spellEnd"/>
      <w:r>
        <w:rPr>
          <w:bCs/>
          <w:sz w:val="28"/>
        </w:rPr>
        <w:t xml:space="preserve">. Участник ИО формирует </w:t>
      </w:r>
      <w:proofErr w:type="spellStart"/>
      <w:r>
        <w:rPr>
          <w:bCs/>
          <w:sz w:val="28"/>
        </w:rPr>
        <w:t>payload</w:t>
      </w:r>
      <w:proofErr w:type="spellEnd"/>
      <w:r>
        <w:rPr>
          <w:bCs/>
          <w:sz w:val="28"/>
        </w:rPr>
        <w:t xml:space="preserve"> в формате </w:t>
      </w:r>
      <w:proofErr w:type="spellStart"/>
      <w:r>
        <w:rPr>
          <w:bCs/>
          <w:sz w:val="28"/>
        </w:rPr>
        <w:t>xml</w:t>
      </w:r>
      <w:proofErr w:type="spellEnd"/>
      <w:r>
        <w:rPr>
          <w:bCs/>
          <w:sz w:val="28"/>
        </w:rPr>
        <w:t xml:space="preserve">, предусмотренном </w:t>
      </w:r>
      <w:proofErr w:type="spellStart"/>
      <w:r>
        <w:rPr>
          <w:bCs/>
          <w:sz w:val="28"/>
        </w:rPr>
        <w:t>xsd</w:t>
      </w:r>
      <w:proofErr w:type="spellEnd"/>
      <w:r>
        <w:rPr>
          <w:bCs/>
          <w:sz w:val="28"/>
        </w:rPr>
        <w:t xml:space="preserve">-схемой документа (сообщение об информационном обмене для упрощенной процедуры получения налоговых вычетов). Сформированный </w:t>
      </w:r>
      <w:r>
        <w:rPr>
          <w:bCs/>
          <w:sz w:val="28"/>
          <w:lang w:val="en-US"/>
        </w:rPr>
        <w:t>xml</w:t>
      </w:r>
      <w:r w:rsidRPr="00CB2DEE">
        <w:rPr>
          <w:bCs/>
          <w:sz w:val="28"/>
        </w:rPr>
        <w:t xml:space="preserve"> </w:t>
      </w:r>
      <w:r>
        <w:rPr>
          <w:bCs/>
          <w:sz w:val="28"/>
        </w:rPr>
        <w:t xml:space="preserve">документ кодируется в формат base64. Затем полученное значение вкладывается в запрос </w:t>
      </w:r>
      <w:r>
        <w:rPr>
          <w:bCs/>
          <w:i/>
          <w:iCs/>
          <w:sz w:val="28"/>
          <w:szCs w:val="28"/>
        </w:rPr>
        <w:t>/</w:t>
      </w:r>
      <w:proofErr w:type="spellStart"/>
      <w:r>
        <w:rPr>
          <w:bCs/>
          <w:i/>
          <w:iCs/>
          <w:sz w:val="28"/>
          <w:szCs w:val="28"/>
          <w:lang w:val="en-US"/>
        </w:rPr>
        <w:t>taxbenefits</w:t>
      </w:r>
      <w:proofErr w:type="spellEnd"/>
      <w:r>
        <w:rPr>
          <w:bCs/>
          <w:i/>
          <w:iCs/>
          <w:sz w:val="28"/>
          <w:szCs w:val="28"/>
        </w:rPr>
        <w:t>/</w:t>
      </w:r>
      <w:r>
        <w:rPr>
          <w:bCs/>
          <w:i/>
          <w:iCs/>
          <w:sz w:val="28"/>
          <w:szCs w:val="28"/>
          <w:lang w:val="en-US"/>
        </w:rPr>
        <w:t>v</w:t>
      </w:r>
      <w:r>
        <w:rPr>
          <w:bCs/>
          <w:i/>
          <w:iCs/>
          <w:sz w:val="28"/>
          <w:szCs w:val="28"/>
        </w:rPr>
        <w:t>1/</w:t>
      </w:r>
      <w:r>
        <w:rPr>
          <w:bCs/>
          <w:i/>
          <w:iCs/>
          <w:sz w:val="28"/>
          <w:szCs w:val="28"/>
          <w:lang w:val="en-US"/>
        </w:rPr>
        <w:t>registration</w:t>
      </w:r>
      <w:r w:rsidRPr="00CB2DEE">
        <w:rPr>
          <w:bCs/>
          <w:sz w:val="28"/>
        </w:rPr>
        <w:t xml:space="preserve"> </w:t>
      </w:r>
      <w:r>
        <w:rPr>
          <w:bCs/>
          <w:sz w:val="28"/>
        </w:rPr>
        <w:t>согласно формату, описываемому в данном пункте.</w:t>
      </w:r>
    </w:p>
    <w:p w14:paraId="57A2505C" w14:textId="77777777" w:rsidR="00CB2DEE" w:rsidRDefault="00CB2DEE" w:rsidP="00CB2DEE">
      <w:pPr>
        <w:spacing w:line="360" w:lineRule="auto"/>
        <w:ind w:firstLine="709"/>
        <w:jc w:val="both"/>
        <w:rPr>
          <w:bCs/>
          <w:sz w:val="28"/>
        </w:rPr>
      </w:pPr>
      <w:r>
        <w:rPr>
          <w:bCs/>
          <w:sz w:val="28"/>
        </w:rPr>
        <w:t xml:space="preserve">В «Открытых </w:t>
      </w:r>
      <w:r>
        <w:rPr>
          <w:bCs/>
          <w:sz w:val="28"/>
          <w:lang w:val="en-US"/>
        </w:rPr>
        <w:t>API</w:t>
      </w:r>
      <w:r>
        <w:rPr>
          <w:bCs/>
          <w:sz w:val="28"/>
        </w:rPr>
        <w:t xml:space="preserve">» проводится контроль согласно разделу </w:t>
      </w:r>
      <w:hyperlink r:id="rId12" w:anchor="token" w:history="1">
        <w:r>
          <w:rPr>
            <w:rStyle w:val="ae"/>
            <w:bCs/>
            <w:sz w:val="28"/>
          </w:rPr>
          <w:t xml:space="preserve">1.2. Проверка </w:t>
        </w:r>
        <w:proofErr w:type="spellStart"/>
        <w:r>
          <w:rPr>
            <w:rStyle w:val="ae"/>
            <w:bCs/>
            <w:sz w:val="28"/>
          </w:rPr>
          <w:t>токена</w:t>
        </w:r>
        <w:proofErr w:type="spellEnd"/>
        <w:r>
          <w:rPr>
            <w:rStyle w:val="ae"/>
            <w:bCs/>
            <w:sz w:val="28"/>
          </w:rPr>
          <w:t xml:space="preserve"> участника ИО</w:t>
        </w:r>
      </w:hyperlink>
      <w:r>
        <w:rPr>
          <w:rStyle w:val="ae"/>
          <w:bCs/>
          <w:sz w:val="28"/>
        </w:rPr>
        <w:t>.</w:t>
      </w:r>
    </w:p>
    <w:p w14:paraId="08F1B450" w14:textId="77777777" w:rsidR="00CB2DEE" w:rsidRDefault="00CB2DEE" w:rsidP="00CB2DEE">
      <w:pPr>
        <w:spacing w:line="360" w:lineRule="auto"/>
        <w:ind w:firstLine="709"/>
        <w:jc w:val="both"/>
        <w:rPr>
          <w:bCs/>
          <w:sz w:val="28"/>
          <w:szCs w:val="28"/>
        </w:rPr>
      </w:pPr>
      <w:r>
        <w:rPr>
          <w:bCs/>
          <w:sz w:val="28"/>
        </w:rPr>
        <w:lastRenderedPageBreak/>
        <w:t xml:space="preserve">Запрос с положительным результатом проверки </w:t>
      </w:r>
      <w:proofErr w:type="spellStart"/>
      <w:r>
        <w:rPr>
          <w:bCs/>
          <w:sz w:val="28"/>
        </w:rPr>
        <w:t>токена</w:t>
      </w:r>
      <w:proofErr w:type="spellEnd"/>
      <w:r>
        <w:rPr>
          <w:bCs/>
          <w:sz w:val="28"/>
        </w:rPr>
        <w:t xml:space="preserve"> передается через очередь запросов в систему «Вычеты»</w:t>
      </w:r>
      <w:r>
        <w:rPr>
          <w:bCs/>
          <w:sz w:val="28"/>
          <w:szCs w:val="28"/>
        </w:rPr>
        <w:t xml:space="preserve"> для проведения следующих проверок по приему документа:</w:t>
      </w:r>
    </w:p>
    <w:p w14:paraId="3B9F2134" w14:textId="77777777" w:rsidR="00CB2DEE" w:rsidRDefault="00CB2DEE" w:rsidP="00CB2DEE">
      <w:pPr>
        <w:pStyle w:val="af"/>
        <w:numPr>
          <w:ilvl w:val="0"/>
          <w:numId w:val="32"/>
        </w:numPr>
        <w:spacing w:line="360" w:lineRule="auto"/>
        <w:jc w:val="both"/>
        <w:rPr>
          <w:bCs/>
          <w:sz w:val="28"/>
          <w:szCs w:val="28"/>
        </w:rPr>
      </w:pPr>
      <w:r>
        <w:rPr>
          <w:bCs/>
          <w:sz w:val="28"/>
          <w:szCs w:val="28"/>
        </w:rPr>
        <w:t xml:space="preserve">Форматно-логический контроль документа на соответствие утвержденной </w:t>
      </w:r>
      <w:proofErr w:type="spellStart"/>
      <w:r>
        <w:rPr>
          <w:bCs/>
          <w:sz w:val="28"/>
          <w:lang w:val="en-US"/>
        </w:rPr>
        <w:t>xsd</w:t>
      </w:r>
      <w:proofErr w:type="spellEnd"/>
      <w:r>
        <w:rPr>
          <w:bCs/>
          <w:sz w:val="28"/>
          <w:szCs w:val="28"/>
        </w:rPr>
        <w:t>-схеме.</w:t>
      </w:r>
    </w:p>
    <w:p w14:paraId="62C98DF2" w14:textId="77777777" w:rsidR="00CB2DEE" w:rsidRDefault="00CB2DEE" w:rsidP="00CB2DEE">
      <w:pPr>
        <w:pStyle w:val="af"/>
        <w:spacing w:line="360" w:lineRule="auto"/>
        <w:ind w:left="1069"/>
        <w:jc w:val="both"/>
        <w:rPr>
          <w:bCs/>
          <w:sz w:val="28"/>
          <w:szCs w:val="28"/>
        </w:rPr>
      </w:pPr>
      <w:r>
        <w:rPr>
          <w:bCs/>
          <w:sz w:val="28"/>
          <w:szCs w:val="28"/>
        </w:rPr>
        <w:t xml:space="preserve">Если запрос не прошел </w:t>
      </w:r>
      <w:proofErr w:type="spellStart"/>
      <w:r>
        <w:rPr>
          <w:bCs/>
          <w:sz w:val="28"/>
          <w:szCs w:val="28"/>
        </w:rPr>
        <w:t>валидацию</w:t>
      </w:r>
      <w:proofErr w:type="spellEnd"/>
      <w:r>
        <w:rPr>
          <w:bCs/>
          <w:sz w:val="28"/>
          <w:szCs w:val="28"/>
        </w:rPr>
        <w:t>, тогда результат проверки сохраняется в логах. В ответ участнику ИО передается сообщение формата:</w:t>
      </w:r>
    </w:p>
    <w:p w14:paraId="695776BF"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5B736490"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w:t>
      </w:r>
      <w:proofErr w:type="spellStart"/>
      <w:r>
        <w:rPr>
          <w:rFonts w:ascii="Consolas" w:hAnsi="Consolas"/>
          <w:bCs/>
        </w:rPr>
        <w:t>requestId</w:t>
      </w:r>
      <w:proofErr w:type="spellEnd"/>
      <w:r>
        <w:rPr>
          <w:rFonts w:ascii="Consolas" w:hAnsi="Consolas"/>
          <w:bCs/>
        </w:rPr>
        <w:t>": "4ad76228-517f-4496-aa6c-eef36d3de35a",</w:t>
      </w:r>
    </w:p>
    <w:p w14:paraId="74E5C6B8" w14:textId="77777777" w:rsidR="00CB2DEE" w:rsidRDefault="00CB2DEE" w:rsidP="00CB2DEE">
      <w:pPr>
        <w:pStyle w:val="af"/>
        <w:spacing w:line="360" w:lineRule="auto"/>
        <w:ind w:left="1069"/>
        <w:jc w:val="both"/>
        <w:rPr>
          <w:rFonts w:ascii="Consolas" w:hAnsi="Consolas"/>
          <w:bCs/>
          <w:lang w:val="en-US"/>
        </w:rPr>
      </w:pPr>
      <w:r>
        <w:rPr>
          <w:rFonts w:ascii="Consolas" w:hAnsi="Consolas"/>
          <w:bCs/>
        </w:rPr>
        <w:t xml:space="preserve">  </w:t>
      </w:r>
      <w:r>
        <w:rPr>
          <w:rFonts w:ascii="Consolas" w:hAnsi="Consolas"/>
          <w:bCs/>
          <w:lang w:val="en-US"/>
        </w:rPr>
        <w:t>"</w:t>
      </w:r>
      <w:proofErr w:type="gramStart"/>
      <w:r>
        <w:rPr>
          <w:rFonts w:ascii="Consolas" w:hAnsi="Consolas"/>
          <w:bCs/>
          <w:lang w:val="en-US"/>
        </w:rPr>
        <w:t>status</w:t>
      </w:r>
      <w:proofErr w:type="gramEnd"/>
      <w:r>
        <w:rPr>
          <w:rFonts w:ascii="Consolas" w:hAnsi="Consolas"/>
          <w:bCs/>
          <w:lang w:val="en-US"/>
        </w:rPr>
        <w:t>": "ERROR",</w:t>
      </w:r>
    </w:p>
    <w:p w14:paraId="2E057BF4"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null,</w:t>
      </w:r>
    </w:p>
    <w:p w14:paraId="237103E7"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null,</w:t>
      </w:r>
    </w:p>
    <w:p w14:paraId="41AF7A9A" w14:textId="77777777" w:rsidR="00CB2DEE" w:rsidRPr="002A2CF2"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r w:rsidRPr="002A2CF2">
        <w:rPr>
          <w:rFonts w:ascii="Consolas" w:hAnsi="Consolas"/>
          <w:bCs/>
          <w:lang w:val="en-US"/>
        </w:rPr>
        <w:t>"</w:t>
      </w:r>
      <w:proofErr w:type="gramStart"/>
      <w:r>
        <w:rPr>
          <w:rFonts w:ascii="Consolas" w:hAnsi="Consolas"/>
          <w:bCs/>
          <w:lang w:val="en-US"/>
        </w:rPr>
        <w:t>error</w:t>
      </w:r>
      <w:proofErr w:type="gramEnd"/>
      <w:r w:rsidRPr="002A2CF2">
        <w:rPr>
          <w:rFonts w:ascii="Consolas" w:hAnsi="Consolas"/>
          <w:bCs/>
          <w:lang w:val="en-US"/>
        </w:rPr>
        <w:t>": {</w:t>
      </w:r>
    </w:p>
    <w:p w14:paraId="03FF3CF1" w14:textId="77777777" w:rsidR="00CB2DEE" w:rsidRPr="002A2CF2" w:rsidRDefault="00CB2DEE" w:rsidP="00CB2DEE">
      <w:pPr>
        <w:pStyle w:val="af"/>
        <w:spacing w:line="360" w:lineRule="auto"/>
        <w:ind w:left="1069"/>
        <w:jc w:val="both"/>
        <w:rPr>
          <w:rFonts w:ascii="Consolas" w:hAnsi="Consolas"/>
          <w:bCs/>
          <w:lang w:val="en-US"/>
        </w:rPr>
      </w:pPr>
      <w:r w:rsidRPr="002A2CF2">
        <w:rPr>
          <w:rFonts w:ascii="Consolas" w:hAnsi="Consolas"/>
          <w:bCs/>
          <w:lang w:val="en-US"/>
        </w:rPr>
        <w:t xml:space="preserve">    "</w:t>
      </w:r>
      <w:proofErr w:type="gramStart"/>
      <w:r>
        <w:rPr>
          <w:rFonts w:ascii="Consolas" w:hAnsi="Consolas"/>
          <w:bCs/>
          <w:lang w:val="en-US"/>
        </w:rPr>
        <w:t>code</w:t>
      </w:r>
      <w:proofErr w:type="gramEnd"/>
      <w:r w:rsidRPr="002A2CF2">
        <w:rPr>
          <w:rFonts w:ascii="Consolas" w:hAnsi="Consolas"/>
          <w:bCs/>
          <w:lang w:val="en-US"/>
        </w:rPr>
        <w:t>": "</w:t>
      </w:r>
      <w:proofErr w:type="spellStart"/>
      <w:r>
        <w:rPr>
          <w:rFonts w:ascii="Consolas" w:hAnsi="Consolas"/>
          <w:bCs/>
          <w:lang w:val="en-US"/>
        </w:rPr>
        <w:t>application</w:t>
      </w:r>
      <w:r w:rsidRPr="002A2CF2">
        <w:rPr>
          <w:rFonts w:ascii="Consolas" w:hAnsi="Consolas"/>
          <w:bCs/>
          <w:lang w:val="en-US"/>
        </w:rPr>
        <w:t>.</w:t>
      </w:r>
      <w:r>
        <w:rPr>
          <w:rFonts w:ascii="Consolas" w:hAnsi="Consolas"/>
          <w:bCs/>
          <w:lang w:val="en-US"/>
        </w:rPr>
        <w:t>xsd</w:t>
      </w:r>
      <w:r w:rsidRPr="002A2CF2">
        <w:rPr>
          <w:rFonts w:ascii="Consolas" w:hAnsi="Consolas"/>
          <w:bCs/>
          <w:lang w:val="en-US"/>
        </w:rPr>
        <w:t>.</w:t>
      </w:r>
      <w:r>
        <w:rPr>
          <w:rFonts w:ascii="Consolas" w:hAnsi="Consolas"/>
          <w:bCs/>
          <w:lang w:val="en-US"/>
        </w:rPr>
        <w:t>failed</w:t>
      </w:r>
      <w:proofErr w:type="spellEnd"/>
      <w:r w:rsidRPr="002A2CF2">
        <w:rPr>
          <w:rFonts w:ascii="Consolas" w:hAnsi="Consolas"/>
          <w:bCs/>
          <w:lang w:val="en-US"/>
        </w:rPr>
        <w:t>",</w:t>
      </w:r>
    </w:p>
    <w:p w14:paraId="71D1989A" w14:textId="77777777" w:rsidR="00CB2DEE" w:rsidRDefault="00CB2DEE" w:rsidP="00CB2DEE">
      <w:pPr>
        <w:pStyle w:val="af"/>
        <w:spacing w:line="360" w:lineRule="auto"/>
        <w:ind w:left="1069"/>
        <w:jc w:val="both"/>
        <w:rPr>
          <w:rFonts w:ascii="Consolas" w:hAnsi="Consolas"/>
          <w:bCs/>
        </w:rPr>
      </w:pPr>
      <w:r w:rsidRPr="002A2CF2">
        <w:rPr>
          <w:rFonts w:ascii="Consolas" w:hAnsi="Consolas"/>
          <w:bCs/>
          <w:lang w:val="en-US"/>
        </w:rPr>
        <w:t xml:space="preserve">    </w:t>
      </w:r>
      <w:r>
        <w:rPr>
          <w:rFonts w:ascii="Consolas" w:hAnsi="Consolas"/>
          <w:bCs/>
        </w:rPr>
        <w:t>"</w:t>
      </w:r>
      <w:proofErr w:type="spellStart"/>
      <w:r>
        <w:rPr>
          <w:rFonts w:ascii="Consolas" w:hAnsi="Consolas"/>
          <w:bCs/>
        </w:rPr>
        <w:t>message</w:t>
      </w:r>
      <w:proofErr w:type="spellEnd"/>
      <w:r>
        <w:rPr>
          <w:rFonts w:ascii="Consolas" w:hAnsi="Consolas"/>
          <w:bCs/>
        </w:rPr>
        <w:t>": "Документ из запроса не прошел контроль по XSD схеме",</w:t>
      </w:r>
    </w:p>
    <w:p w14:paraId="10D84ED9" w14:textId="77777777" w:rsidR="00CB2DEE" w:rsidRDefault="00CB2DEE" w:rsidP="00CB2DEE">
      <w:pPr>
        <w:pStyle w:val="af"/>
        <w:spacing w:line="360" w:lineRule="auto"/>
        <w:ind w:left="1069"/>
        <w:jc w:val="both"/>
        <w:rPr>
          <w:rFonts w:ascii="Consolas" w:hAnsi="Consolas"/>
          <w:bCs/>
          <w:lang w:val="en-US"/>
        </w:rPr>
      </w:pPr>
      <w:r>
        <w:rPr>
          <w:rFonts w:ascii="Consolas" w:hAnsi="Consolas"/>
          <w:bCs/>
        </w:rPr>
        <w:t xml:space="preserve">    </w:t>
      </w:r>
      <w:r>
        <w:rPr>
          <w:rFonts w:ascii="Consolas" w:hAnsi="Consolas"/>
          <w:bCs/>
          <w:lang w:val="en-US"/>
        </w:rPr>
        <w:t>"</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55559AE5"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spellStart"/>
      <w:r>
        <w:rPr>
          <w:rFonts w:ascii="Consolas" w:hAnsi="Consolas"/>
          <w:bCs/>
          <w:lang w:val="en-US"/>
        </w:rPr>
        <w:t>cvc</w:t>
      </w:r>
      <w:proofErr w:type="spellEnd"/>
      <w:r>
        <w:rPr>
          <w:rFonts w:ascii="Consolas" w:hAnsi="Consolas"/>
          <w:bCs/>
          <w:lang w:val="en-US"/>
        </w:rPr>
        <w:t>-pattern-valid": "Value '77918276256' is not facet-valid with respect to pattern '([0-9</w:t>
      </w:r>
      <w:proofErr w:type="gramStart"/>
      <w:r>
        <w:rPr>
          <w:rFonts w:ascii="Consolas" w:hAnsi="Consolas"/>
          <w:bCs/>
          <w:lang w:val="en-US"/>
        </w:rPr>
        <w:t>]{</w:t>
      </w:r>
      <w:proofErr w:type="gramEnd"/>
      <w:r>
        <w:rPr>
          <w:rFonts w:ascii="Consolas" w:hAnsi="Consolas"/>
          <w:bCs/>
          <w:lang w:val="en-US"/>
        </w:rPr>
        <w:t>1}[1-9]{1}|[1-9]{1}[0-9]{1})[0-9]{8}' for type '</w:t>
      </w:r>
      <w:proofErr w:type="spellStart"/>
      <w:r>
        <w:rPr>
          <w:rFonts w:ascii="Consolas" w:hAnsi="Consolas"/>
          <w:bCs/>
        </w:rPr>
        <w:t>ИННЮЛТип</w:t>
      </w:r>
      <w:proofErr w:type="spellEnd"/>
      <w:r>
        <w:rPr>
          <w:rFonts w:ascii="Consolas" w:hAnsi="Consolas"/>
          <w:bCs/>
          <w:lang w:val="en-US"/>
        </w:rPr>
        <w:t>'."</w:t>
      </w:r>
    </w:p>
    <w:p w14:paraId="502428A5" w14:textId="77777777" w:rsidR="00CB2DEE" w:rsidRDefault="00CB2DEE" w:rsidP="00CB2DEE">
      <w:pPr>
        <w:pStyle w:val="af"/>
        <w:spacing w:line="360" w:lineRule="auto"/>
        <w:ind w:left="1069"/>
        <w:jc w:val="both"/>
        <w:rPr>
          <w:rFonts w:ascii="Consolas" w:hAnsi="Consolas"/>
          <w:bCs/>
        </w:rPr>
      </w:pPr>
      <w:r>
        <w:rPr>
          <w:rFonts w:ascii="Consolas" w:hAnsi="Consolas"/>
          <w:bCs/>
          <w:lang w:val="en-US"/>
        </w:rPr>
        <w:t xml:space="preserve">    </w:t>
      </w:r>
      <w:r>
        <w:rPr>
          <w:rFonts w:ascii="Consolas" w:hAnsi="Consolas"/>
          <w:bCs/>
        </w:rPr>
        <w:t>}</w:t>
      </w:r>
    </w:p>
    <w:p w14:paraId="16381989"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w:t>
      </w:r>
    </w:p>
    <w:p w14:paraId="01385D36"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6A5C9C2F" w14:textId="77777777" w:rsidR="00CB2DEE" w:rsidRDefault="00CB2DEE" w:rsidP="00CB2DEE">
      <w:pPr>
        <w:pStyle w:val="af"/>
        <w:spacing w:line="360" w:lineRule="auto"/>
        <w:ind w:left="1069"/>
        <w:jc w:val="both"/>
        <w:rPr>
          <w:bCs/>
          <w:sz w:val="28"/>
          <w:szCs w:val="28"/>
        </w:rPr>
      </w:pPr>
      <w:r>
        <w:rPr>
          <w:bCs/>
          <w:sz w:val="28"/>
          <w:szCs w:val="28"/>
        </w:rPr>
        <w:t xml:space="preserve">Если передан валидный документ, то </w:t>
      </w:r>
      <w:r>
        <w:rPr>
          <w:bCs/>
          <w:sz w:val="28"/>
        </w:rPr>
        <w:t>сертификат открытой части ключа, который включен в документ,</w:t>
      </w:r>
      <w:r>
        <w:rPr>
          <w:bCs/>
          <w:sz w:val="28"/>
          <w:szCs w:val="28"/>
        </w:rPr>
        <w:t xml:space="preserve"> сохраняется в системе «Вычеты» для дальнейшего использования при проверке данных отправителя при отправке запроса на осуществление налогового вычета. </w:t>
      </w:r>
      <w:r>
        <w:rPr>
          <w:bCs/>
          <w:sz w:val="28"/>
        </w:rPr>
        <w:t>Сертификат открытой части ключа будет использоваться при проверке данных отправителя в последующих взаимодействиях.</w:t>
      </w:r>
    </w:p>
    <w:p w14:paraId="7DE0A06C" w14:textId="77777777" w:rsidR="00CB2DEE" w:rsidRDefault="00CB2DEE" w:rsidP="00CB2DEE">
      <w:pPr>
        <w:pStyle w:val="af"/>
        <w:numPr>
          <w:ilvl w:val="0"/>
          <w:numId w:val="32"/>
        </w:numPr>
        <w:spacing w:line="360" w:lineRule="auto"/>
        <w:jc w:val="both"/>
        <w:rPr>
          <w:bCs/>
          <w:sz w:val="28"/>
          <w:szCs w:val="28"/>
        </w:rPr>
      </w:pPr>
      <w:r>
        <w:rPr>
          <w:bCs/>
          <w:sz w:val="28"/>
          <w:szCs w:val="28"/>
        </w:rPr>
        <w:t>Бизнес проверки содержимого документа</w:t>
      </w:r>
    </w:p>
    <w:p w14:paraId="2D774360" w14:textId="77777777" w:rsidR="00CB2DEE" w:rsidRDefault="00CB2DEE" w:rsidP="00CB2DEE">
      <w:pPr>
        <w:pStyle w:val="af"/>
        <w:spacing w:line="360" w:lineRule="auto"/>
        <w:ind w:left="1069"/>
        <w:jc w:val="both"/>
        <w:rPr>
          <w:bCs/>
          <w:sz w:val="28"/>
          <w:szCs w:val="28"/>
        </w:rPr>
      </w:pPr>
      <w:r>
        <w:rPr>
          <w:bCs/>
          <w:sz w:val="28"/>
          <w:szCs w:val="28"/>
        </w:rPr>
        <w:t>В ходе этих проверок могут быть выявлены следующие ошибки:</w:t>
      </w:r>
    </w:p>
    <w:p w14:paraId="53608254" w14:textId="77777777" w:rsidR="00CB2DEE" w:rsidRDefault="00CB2DEE" w:rsidP="00CB2DEE">
      <w:pPr>
        <w:pStyle w:val="af"/>
        <w:numPr>
          <w:ilvl w:val="0"/>
          <w:numId w:val="44"/>
        </w:numPr>
        <w:rPr>
          <w:bCs/>
          <w:sz w:val="28"/>
          <w:szCs w:val="28"/>
        </w:rPr>
      </w:pPr>
      <w:r>
        <w:rPr>
          <w:bCs/>
          <w:sz w:val="28"/>
          <w:szCs w:val="28"/>
        </w:rPr>
        <w:t>Бизнес-ошибки. Пример сообщения</w:t>
      </w:r>
      <w:r>
        <w:rPr>
          <w:bCs/>
          <w:sz w:val="28"/>
          <w:szCs w:val="28"/>
          <w:lang w:val="en-US"/>
        </w:rPr>
        <w:t>:</w:t>
      </w:r>
    </w:p>
    <w:p w14:paraId="3874C328"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w:t>
      </w:r>
    </w:p>
    <w:p w14:paraId="726FABEC"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lastRenderedPageBreak/>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4123672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"ERROR",</w:t>
      </w:r>
    </w:p>
    <w:p w14:paraId="06385A7F"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null,</w:t>
      </w:r>
    </w:p>
    <w:p w14:paraId="3AF47721"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"2020-09-02T23:21:02.646+03:00",</w:t>
      </w:r>
    </w:p>
    <w:p w14:paraId="4F8B0148"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w:t>
      </w:r>
    </w:p>
    <w:p w14:paraId="22BD0E4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gramStart"/>
      <w:r>
        <w:rPr>
          <w:rFonts w:ascii="Consolas" w:hAnsi="Consolas"/>
          <w:bCs/>
          <w:lang w:val="en-US"/>
        </w:rPr>
        <w:t>code</w:t>
      </w:r>
      <w:proofErr w:type="gramEnd"/>
      <w:r>
        <w:rPr>
          <w:rFonts w:ascii="Consolas" w:hAnsi="Consolas"/>
          <w:bCs/>
          <w:lang w:val="en-US"/>
        </w:rPr>
        <w:t>": "ERR_INTERNAL",</w:t>
      </w:r>
    </w:p>
    <w:p w14:paraId="49D8D16B"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w:t>
      </w:r>
      <w:r>
        <w:rPr>
          <w:rFonts w:ascii="Consolas" w:hAnsi="Consolas"/>
          <w:bCs/>
        </w:rPr>
        <w:t>Ошибка</w:t>
      </w:r>
      <w:r>
        <w:rPr>
          <w:rFonts w:ascii="Consolas" w:hAnsi="Consolas"/>
          <w:bCs/>
          <w:lang w:val="en-US"/>
        </w:rPr>
        <w:t xml:space="preserve"> </w:t>
      </w:r>
      <w:r>
        <w:rPr>
          <w:rFonts w:ascii="Consolas" w:hAnsi="Consolas"/>
          <w:bCs/>
        </w:rPr>
        <w:t>идентификации</w:t>
      </w:r>
      <w:r>
        <w:rPr>
          <w:rFonts w:ascii="Consolas" w:hAnsi="Consolas"/>
          <w:bCs/>
          <w:lang w:val="en-US"/>
        </w:rPr>
        <w:t xml:space="preserve"> </w:t>
      </w:r>
      <w:r>
        <w:rPr>
          <w:rFonts w:ascii="Consolas" w:hAnsi="Consolas"/>
          <w:bCs/>
        </w:rPr>
        <w:t>в</w:t>
      </w:r>
      <w:r>
        <w:rPr>
          <w:rFonts w:ascii="Consolas" w:hAnsi="Consolas"/>
          <w:bCs/>
          <w:lang w:val="en-US"/>
        </w:rPr>
        <w:t xml:space="preserve"> </w:t>
      </w:r>
      <w:r>
        <w:rPr>
          <w:rFonts w:ascii="Consolas" w:hAnsi="Consolas"/>
          <w:bCs/>
        </w:rPr>
        <w:t>ПОН</w:t>
      </w:r>
      <w:r>
        <w:rPr>
          <w:rFonts w:ascii="Consolas" w:hAnsi="Consolas"/>
          <w:bCs/>
          <w:lang w:val="en-US"/>
        </w:rPr>
        <w:t xml:space="preserve"> </w:t>
      </w:r>
      <w:r>
        <w:rPr>
          <w:rFonts w:ascii="Consolas" w:hAnsi="Consolas"/>
          <w:bCs/>
        </w:rPr>
        <w:t>ИЛ</w:t>
      </w:r>
      <w:r>
        <w:rPr>
          <w:rFonts w:ascii="Consolas" w:hAnsi="Consolas"/>
          <w:bCs/>
          <w:lang w:val="en-US"/>
        </w:rPr>
        <w:t>",</w:t>
      </w:r>
    </w:p>
    <w:p w14:paraId="1DE6CEBD"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3A95EC79"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
    <w:p w14:paraId="249DA03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w:t>
      </w:r>
    </w:p>
    <w:p w14:paraId="4E176785" w14:textId="77777777" w:rsidR="00CB2DEE" w:rsidRDefault="00CB2DEE" w:rsidP="00CB2DEE">
      <w:pPr>
        <w:pStyle w:val="af"/>
        <w:numPr>
          <w:ilvl w:val="0"/>
          <w:numId w:val="44"/>
        </w:numPr>
        <w:spacing w:line="360" w:lineRule="auto"/>
        <w:jc w:val="both"/>
        <w:rPr>
          <w:bCs/>
          <w:sz w:val="28"/>
          <w:szCs w:val="28"/>
        </w:rPr>
      </w:pPr>
      <w:r>
        <w:rPr>
          <w:bCs/>
          <w:sz w:val="28"/>
          <w:szCs w:val="28"/>
        </w:rPr>
        <w:t>Внутренние ошибки системы «Вычеты»</w:t>
      </w:r>
    </w:p>
    <w:p w14:paraId="72EB2C7C" w14:textId="77777777" w:rsidR="00CB2DEE" w:rsidRDefault="00CB2DEE" w:rsidP="00CB2DEE">
      <w:pPr>
        <w:pStyle w:val="af"/>
        <w:spacing w:line="360" w:lineRule="auto"/>
        <w:ind w:left="1429"/>
        <w:jc w:val="both"/>
        <w:rPr>
          <w:bCs/>
          <w:sz w:val="28"/>
          <w:szCs w:val="28"/>
        </w:rPr>
      </w:pPr>
      <w:r>
        <w:rPr>
          <w:bCs/>
          <w:sz w:val="28"/>
          <w:szCs w:val="28"/>
        </w:rPr>
        <w:t>В случаи недоступности системы «Вычеты» необходимо перенаправить запрос в систему. Участник ИО считается не зарегистрированным вплоть до получения положительного результата регистрации.</w:t>
      </w:r>
    </w:p>
    <w:p w14:paraId="431682B7" w14:textId="77777777" w:rsidR="00CB2DEE" w:rsidRDefault="00CB2DEE" w:rsidP="00CB2DEE">
      <w:pPr>
        <w:spacing w:line="360" w:lineRule="auto"/>
        <w:ind w:firstLine="709"/>
        <w:jc w:val="both"/>
        <w:rPr>
          <w:bCs/>
          <w:sz w:val="28"/>
          <w:szCs w:val="22"/>
        </w:rPr>
      </w:pPr>
      <w:r>
        <w:rPr>
          <w:bCs/>
          <w:sz w:val="28"/>
        </w:rPr>
        <w:t>Если проверки пройдены успешно, то данные документа сохраняются в системе «Вычеты» для последующей обработки.</w:t>
      </w:r>
    </w:p>
    <w:p w14:paraId="51A16F16" w14:textId="77777777" w:rsidR="00CB2DEE" w:rsidRDefault="00CB2DEE" w:rsidP="00CB2DEE">
      <w:pPr>
        <w:spacing w:line="360" w:lineRule="auto"/>
        <w:ind w:firstLine="709"/>
        <w:jc w:val="both"/>
        <w:rPr>
          <w:bCs/>
          <w:sz w:val="28"/>
        </w:rPr>
      </w:pPr>
      <w:r>
        <w:rPr>
          <w:bCs/>
          <w:sz w:val="28"/>
        </w:rPr>
        <w:t>Если документ отправляется участником ИО повторно, тогда данные о нем в системе «Вычеты» будут заменены на последние отправленные и при регистрации.</w:t>
      </w:r>
    </w:p>
    <w:p w14:paraId="392F7935" w14:textId="77777777" w:rsidR="00CB2DEE" w:rsidRDefault="00CB2DEE" w:rsidP="00CB2DEE">
      <w:pPr>
        <w:spacing w:line="360" w:lineRule="auto"/>
        <w:ind w:firstLine="709"/>
        <w:jc w:val="both"/>
        <w:rPr>
          <w:bCs/>
          <w:sz w:val="28"/>
          <w:lang w:val="en-US"/>
        </w:rPr>
      </w:pPr>
      <w:r>
        <w:rPr>
          <w:bCs/>
          <w:sz w:val="28"/>
        </w:rPr>
        <w:t>В ответ участник ИО получает ответ, согласно описанному выше формату. Пример</w:t>
      </w:r>
      <w:r>
        <w:rPr>
          <w:bCs/>
          <w:sz w:val="28"/>
          <w:lang w:val="en-US"/>
        </w:rPr>
        <w:t xml:space="preserve"> </w:t>
      </w:r>
      <w:r>
        <w:rPr>
          <w:bCs/>
          <w:sz w:val="28"/>
        </w:rPr>
        <w:t>ответа</w:t>
      </w:r>
      <w:r>
        <w:rPr>
          <w:bCs/>
          <w:sz w:val="28"/>
          <w:lang w:val="en-US"/>
        </w:rPr>
        <w:t>:</w:t>
      </w:r>
    </w:p>
    <w:p w14:paraId="6D49B467"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w:t>
      </w:r>
    </w:p>
    <w:p w14:paraId="3F9ABE91"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2E8D90ED"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"OK",</w:t>
      </w:r>
    </w:p>
    <w:p w14:paraId="07FD9C2F"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proofErr w:type="gramStart"/>
      <w:r>
        <w:rPr>
          <w:rFonts w:ascii="Consolas" w:hAnsi="Consolas"/>
          <w:bCs/>
          <w:lang w:val="en-US"/>
        </w:rPr>
        <w:t>"</w:t>
      </w:r>
      <w:r>
        <w:rPr>
          <w:lang w:val="en-US"/>
        </w:rPr>
        <w:t xml:space="preserve"> </w:t>
      </w:r>
      <w:r>
        <w:rPr>
          <w:rFonts w:ascii="Consolas" w:hAnsi="Consolas"/>
          <w:bCs/>
          <w:lang w:val="en-US"/>
        </w:rPr>
        <w:t>message</w:t>
      </w:r>
      <w:proofErr w:type="gramEnd"/>
      <w:r>
        <w:rPr>
          <w:rFonts w:ascii="Consolas" w:hAnsi="Consolas"/>
          <w:bCs/>
          <w:lang w:val="en-US"/>
        </w:rPr>
        <w:t xml:space="preserve"> ": "</w:t>
      </w:r>
      <w:r>
        <w:rPr>
          <w:rFonts w:ascii="Consolas" w:hAnsi="Consolas"/>
          <w:bCs/>
        </w:rPr>
        <w:t>НА</w:t>
      </w:r>
      <w:r>
        <w:rPr>
          <w:rFonts w:ascii="Consolas" w:hAnsi="Consolas"/>
          <w:bCs/>
          <w:lang w:val="en-US"/>
        </w:rPr>
        <w:t xml:space="preserve"> </w:t>
      </w:r>
      <w:r>
        <w:rPr>
          <w:rFonts w:ascii="Consolas" w:hAnsi="Consolas"/>
          <w:bCs/>
        </w:rPr>
        <w:t>зарегистрирован</w:t>
      </w:r>
      <w:r>
        <w:rPr>
          <w:rFonts w:ascii="Consolas" w:hAnsi="Consolas"/>
          <w:bCs/>
          <w:lang w:val="en-US"/>
        </w:rPr>
        <w:t>",</w:t>
      </w:r>
    </w:p>
    <w:p w14:paraId="275D6083"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"2020-09-02T23:21:02.646+03:00",</w:t>
      </w:r>
    </w:p>
    <w:p w14:paraId="444C4639"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null</w:t>
      </w:r>
    </w:p>
    <w:p w14:paraId="3D2EE13C"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w:t>
      </w:r>
    </w:p>
    <w:p w14:paraId="4A837D2F" w14:textId="633CE4F2" w:rsidR="00CB2DEE" w:rsidRDefault="00CB2DEE" w:rsidP="00CB2DEE">
      <w:pPr>
        <w:spacing w:line="360" w:lineRule="auto"/>
        <w:jc w:val="center"/>
        <w:rPr>
          <w:bCs/>
          <w:sz w:val="28"/>
          <w:szCs w:val="28"/>
        </w:rPr>
      </w:pPr>
      <w:r>
        <w:rPr>
          <w:noProof/>
          <w:sz w:val="28"/>
          <w:szCs w:val="28"/>
        </w:rPr>
        <w:lastRenderedPageBreak/>
        <w:drawing>
          <wp:inline distT="0" distB="0" distL="0" distR="0" wp14:anchorId="3C435183" wp14:editId="485AECD8">
            <wp:extent cx="4682490" cy="7141845"/>
            <wp:effectExtent l="0" t="0" r="3810" b="1905"/>
            <wp:docPr id="6" name="Рисунок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2490" cy="7141845"/>
                    </a:xfrm>
                    <a:prstGeom prst="rect">
                      <a:avLst/>
                    </a:prstGeom>
                    <a:noFill/>
                    <a:ln>
                      <a:noFill/>
                    </a:ln>
                  </pic:spPr>
                </pic:pic>
              </a:graphicData>
            </a:graphic>
          </wp:inline>
        </w:drawing>
      </w:r>
    </w:p>
    <w:p w14:paraId="31664B5E" w14:textId="77777777" w:rsidR="00CB2DEE" w:rsidRDefault="00CB2DEE" w:rsidP="00CB2DEE">
      <w:pPr>
        <w:spacing w:line="360" w:lineRule="auto"/>
        <w:jc w:val="center"/>
        <w:rPr>
          <w:bCs/>
          <w:szCs w:val="20"/>
        </w:rPr>
      </w:pPr>
      <w:r>
        <w:rPr>
          <w:bCs/>
          <w:szCs w:val="20"/>
        </w:rPr>
        <w:t>Рисунок 1 – Схема взаимодействия при регистрации участника ИО в системе «Вычеты»</w:t>
      </w:r>
    </w:p>
    <w:p w14:paraId="3C662014" w14:textId="77777777" w:rsidR="00CB2DEE" w:rsidRDefault="00CB2DEE" w:rsidP="00CB2DEE">
      <w:pPr>
        <w:spacing w:line="360" w:lineRule="auto"/>
        <w:jc w:val="both"/>
        <w:rPr>
          <w:bCs/>
          <w:szCs w:val="20"/>
        </w:rPr>
      </w:pPr>
      <w:r>
        <w:rPr>
          <w:b/>
          <w:szCs w:val="20"/>
        </w:rPr>
        <w:t>Важно!</w:t>
      </w:r>
      <w:r>
        <w:rPr>
          <w:bCs/>
          <w:szCs w:val="20"/>
        </w:rPr>
        <w:t xml:space="preserve"> Данный запрос является синхронным и участнику ИО нет необходимости по </w:t>
      </w:r>
      <w:proofErr w:type="spellStart"/>
      <w:r>
        <w:rPr>
          <w:bCs/>
          <w:szCs w:val="20"/>
          <w:lang w:val="en-US"/>
        </w:rPr>
        <w:t>requestId</w:t>
      </w:r>
      <w:proofErr w:type="spellEnd"/>
      <w:r>
        <w:rPr>
          <w:bCs/>
          <w:szCs w:val="20"/>
        </w:rPr>
        <w:t xml:space="preserve"> получать статус обработки запроса на регистрацию участника ИО через метод 2.3. Запрос результата проверки документов от участника ИО в системе «Вычеты».</w:t>
      </w:r>
      <w:r>
        <w:rPr>
          <w:bCs/>
          <w:szCs w:val="20"/>
        </w:rPr>
        <w:br w:type="page"/>
      </w:r>
    </w:p>
    <w:p w14:paraId="34E96B52" w14:textId="77777777" w:rsidR="00CB2DEE" w:rsidRDefault="00CB2DEE" w:rsidP="00CB2DEE">
      <w:pPr>
        <w:pStyle w:val="af"/>
        <w:numPr>
          <w:ilvl w:val="1"/>
          <w:numId w:val="29"/>
        </w:numPr>
        <w:spacing w:after="240"/>
        <w:ind w:left="1429"/>
        <w:outlineLvl w:val="1"/>
        <w:rPr>
          <w:b/>
          <w:iCs/>
          <w:sz w:val="28"/>
          <w:szCs w:val="28"/>
        </w:rPr>
      </w:pPr>
      <w:bookmarkStart w:id="73" w:name="_Toc52525400"/>
      <w:bookmarkStart w:id="74" w:name="_Toc57803259"/>
      <w:r>
        <w:rPr>
          <w:b/>
          <w:iCs/>
          <w:sz w:val="28"/>
          <w:szCs w:val="28"/>
        </w:rPr>
        <w:lastRenderedPageBreak/>
        <w:t xml:space="preserve">Запрос на </w:t>
      </w:r>
      <w:bookmarkEnd w:id="73"/>
      <w:r>
        <w:rPr>
          <w:b/>
          <w:iCs/>
          <w:sz w:val="28"/>
          <w:szCs w:val="28"/>
        </w:rPr>
        <w:t>направление документов участником ИО в системе «Вычеты»</w:t>
      </w:r>
      <w:bookmarkEnd w:id="74"/>
    </w:p>
    <w:p w14:paraId="79C6EA46"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5F167631" w14:textId="77777777" w:rsidR="00CB2DEE" w:rsidRDefault="00CB2DEE" w:rsidP="00CB2DEE">
      <w:pPr>
        <w:spacing w:line="360" w:lineRule="auto"/>
        <w:ind w:firstLine="709"/>
        <w:jc w:val="both"/>
        <w:rPr>
          <w:bCs/>
          <w:sz w:val="28"/>
        </w:rPr>
      </w:pPr>
      <w:r>
        <w:rPr>
          <w:bCs/>
          <w:sz w:val="28"/>
        </w:rPr>
        <w:t>Процедура вызывается для направления документов по применению инвестиционных и имущественных налоговых вычетов физическим лицом в упрощенном порядке.</w:t>
      </w:r>
    </w:p>
    <w:p w14:paraId="7BC10BE4" w14:textId="77777777" w:rsidR="00CB2DEE" w:rsidRDefault="00CB2DEE" w:rsidP="00CB2DEE">
      <w:pPr>
        <w:keepNext/>
        <w:spacing w:before="240" w:line="360" w:lineRule="auto"/>
        <w:rPr>
          <w:bCs/>
          <w:sz w:val="28"/>
          <w:szCs w:val="28"/>
          <w:lang w:val="en-US"/>
        </w:rPr>
      </w:pPr>
      <w:r>
        <w:rPr>
          <w:bCs/>
          <w:i/>
          <w:iCs/>
          <w:sz w:val="28"/>
          <w:szCs w:val="28"/>
          <w:lang w:val="en-US"/>
        </w:rPr>
        <w:t xml:space="preserve">URL: </w:t>
      </w:r>
      <w:bookmarkStart w:id="75" w:name="URLDocType"/>
      <w:r>
        <w:rPr>
          <w:bCs/>
          <w:i/>
          <w:iCs/>
          <w:sz w:val="28"/>
          <w:szCs w:val="28"/>
          <w:lang w:val="en-US"/>
        </w:rPr>
        <w:t>/</w:t>
      </w:r>
      <w:proofErr w:type="spellStart"/>
      <w:r>
        <w:rPr>
          <w:bCs/>
          <w:i/>
          <w:iCs/>
          <w:sz w:val="28"/>
          <w:szCs w:val="28"/>
          <w:lang w:val="en-US"/>
        </w:rPr>
        <w:t>taxbenefits</w:t>
      </w:r>
      <w:proofErr w:type="spellEnd"/>
      <w:r>
        <w:rPr>
          <w:bCs/>
          <w:i/>
          <w:iCs/>
          <w:sz w:val="28"/>
          <w:szCs w:val="28"/>
          <w:lang w:val="en-US"/>
        </w:rPr>
        <w:t>/v1/application</w:t>
      </w:r>
      <w:proofErr w:type="gramStart"/>
      <w:r>
        <w:rPr>
          <w:bCs/>
          <w:i/>
          <w:iCs/>
          <w:sz w:val="28"/>
          <w:szCs w:val="28"/>
          <w:lang w:val="en-US"/>
        </w:rPr>
        <w:t>/{</w:t>
      </w:r>
      <w:proofErr w:type="spellStart"/>
      <w:proofErr w:type="gramEnd"/>
      <w:r>
        <w:rPr>
          <w:bCs/>
          <w:i/>
          <w:iCs/>
          <w:sz w:val="28"/>
          <w:szCs w:val="28"/>
          <w:lang w:val="en-US"/>
        </w:rPr>
        <w:t>documentType</w:t>
      </w:r>
      <w:proofErr w:type="spellEnd"/>
      <w:r>
        <w:rPr>
          <w:bCs/>
          <w:i/>
          <w:iCs/>
          <w:sz w:val="28"/>
          <w:szCs w:val="28"/>
          <w:lang w:val="en-US"/>
        </w:rPr>
        <w:t>}</w:t>
      </w:r>
      <w:bookmarkEnd w:id="75"/>
    </w:p>
    <w:p w14:paraId="37F21EB8" w14:textId="77777777" w:rsidR="00CB2DEE" w:rsidRDefault="00CB2DEE" w:rsidP="00CB2DEE">
      <w:pPr>
        <w:keepNext/>
        <w:spacing w:before="240" w:line="360" w:lineRule="auto"/>
        <w:rPr>
          <w:bCs/>
          <w:sz w:val="28"/>
          <w:szCs w:val="28"/>
          <w:lang w:val="en-US"/>
        </w:rPr>
      </w:pPr>
      <w:r>
        <w:rPr>
          <w:bCs/>
          <w:i/>
          <w:iCs/>
          <w:sz w:val="28"/>
          <w:szCs w:val="28"/>
          <w:lang w:val="en-US"/>
        </w:rPr>
        <w:t>Method</w:t>
      </w:r>
      <w:r>
        <w:rPr>
          <w:bCs/>
          <w:sz w:val="28"/>
          <w:szCs w:val="28"/>
          <w:lang w:val="en-US"/>
        </w:rPr>
        <w:t>: POST</w:t>
      </w:r>
    </w:p>
    <w:p w14:paraId="5E913A1B" w14:textId="77777777" w:rsidR="00CB2DEE" w:rsidRDefault="00CB2DEE" w:rsidP="00CB2DEE">
      <w:pPr>
        <w:keepNext/>
        <w:spacing w:before="240" w:line="360" w:lineRule="auto"/>
        <w:rPr>
          <w:bCs/>
          <w:i/>
          <w:iCs/>
          <w:sz w:val="28"/>
          <w:szCs w:val="28"/>
          <w:lang w:val="en-US"/>
        </w:rPr>
      </w:pPr>
      <w:r>
        <w:rPr>
          <w:bCs/>
          <w:i/>
          <w:iCs/>
          <w:sz w:val="28"/>
          <w:szCs w:val="28"/>
          <w:lang w:val="en-US"/>
        </w:rPr>
        <w:t>Query-parameters (</w:t>
      </w:r>
      <w:proofErr w:type="spellStart"/>
      <w:r>
        <w:rPr>
          <w:bCs/>
          <w:i/>
          <w:iCs/>
          <w:sz w:val="28"/>
          <w:szCs w:val="28"/>
          <w:lang w:val="en-US"/>
        </w:rPr>
        <w:t>PostTaxBenefitRequest</w:t>
      </w:r>
      <w:proofErr w:type="spellEnd"/>
      <w:r>
        <w:rPr>
          <w:bCs/>
          <w:i/>
          <w:iCs/>
          <w:sz w:val="28"/>
          <w:szCs w:val="28"/>
          <w:lang w:val="en-US"/>
        </w:rPr>
        <w:t>)</w:t>
      </w:r>
    </w:p>
    <w:tbl>
      <w:tblPr>
        <w:tblStyle w:val="af8"/>
        <w:tblW w:w="5044" w:type="pct"/>
        <w:tblLook w:val="04A0" w:firstRow="1" w:lastRow="0" w:firstColumn="1" w:lastColumn="0" w:noHBand="0" w:noVBand="1"/>
      </w:tblPr>
      <w:tblGrid>
        <w:gridCol w:w="3480"/>
        <w:gridCol w:w="1707"/>
        <w:gridCol w:w="2006"/>
        <w:gridCol w:w="3092"/>
      </w:tblGrid>
      <w:tr w:rsidR="00CB2DEE" w14:paraId="018A4BB5" w14:textId="77777777" w:rsidTr="00CB2DEE">
        <w:trPr>
          <w:tblHeader/>
        </w:trPr>
        <w:tc>
          <w:tcPr>
            <w:tcW w:w="1692" w:type="pct"/>
            <w:tcBorders>
              <w:top w:val="single" w:sz="4" w:space="0" w:color="auto"/>
              <w:left w:val="single" w:sz="4" w:space="0" w:color="auto"/>
              <w:bottom w:val="single" w:sz="4" w:space="0" w:color="auto"/>
              <w:right w:val="single" w:sz="4" w:space="0" w:color="auto"/>
            </w:tcBorders>
            <w:hideMark/>
          </w:tcPr>
          <w:p w14:paraId="046EFFAB" w14:textId="77777777" w:rsidR="00CB2DEE" w:rsidRDefault="00CB2DEE">
            <w:pPr>
              <w:suppressAutoHyphens/>
              <w:spacing w:before="60" w:after="60"/>
              <w:jc w:val="center"/>
              <w:rPr>
                <w:bCs/>
              </w:rPr>
            </w:pPr>
            <w:r>
              <w:rPr>
                <w:bCs/>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3152FF24" w14:textId="77777777" w:rsidR="00CB2DEE" w:rsidRDefault="00CB2DEE">
            <w:pPr>
              <w:suppressAutoHyphens/>
              <w:spacing w:before="60" w:after="60"/>
              <w:jc w:val="center"/>
              <w:rPr>
                <w:bCs/>
              </w:rPr>
            </w:pPr>
            <w:r>
              <w:rPr>
                <w:bCs/>
              </w:rPr>
              <w:t>Тип</w:t>
            </w:r>
          </w:p>
        </w:tc>
        <w:tc>
          <w:tcPr>
            <w:tcW w:w="975" w:type="pct"/>
            <w:tcBorders>
              <w:top w:val="single" w:sz="4" w:space="0" w:color="auto"/>
              <w:left w:val="single" w:sz="4" w:space="0" w:color="auto"/>
              <w:bottom w:val="single" w:sz="4" w:space="0" w:color="auto"/>
              <w:right w:val="single" w:sz="4" w:space="0" w:color="auto"/>
            </w:tcBorders>
            <w:hideMark/>
          </w:tcPr>
          <w:p w14:paraId="5812CE82" w14:textId="77777777" w:rsidR="00CB2DEE" w:rsidRDefault="00CB2DEE">
            <w:pPr>
              <w:suppressAutoHyphens/>
              <w:spacing w:before="60" w:after="60"/>
              <w:jc w:val="center"/>
              <w:rPr>
                <w:bCs/>
              </w:rPr>
            </w:pPr>
            <w:r>
              <w:rPr>
                <w:bCs/>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4894789" w14:textId="77777777" w:rsidR="00CB2DEE" w:rsidRDefault="00CB2DEE">
            <w:pPr>
              <w:suppressAutoHyphens/>
              <w:spacing w:before="60" w:after="60"/>
              <w:jc w:val="center"/>
              <w:rPr>
                <w:bCs/>
              </w:rPr>
            </w:pPr>
            <w:r>
              <w:rPr>
                <w:bCs/>
              </w:rPr>
              <w:t>Описание</w:t>
            </w:r>
          </w:p>
        </w:tc>
      </w:tr>
      <w:tr w:rsidR="00CB2DEE" w14:paraId="0813EEA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18718AD" w14:textId="77777777" w:rsidR="00CB2DEE" w:rsidRDefault="00CB2DEE">
            <w:pPr>
              <w:suppressAutoHyphens/>
              <w:spacing w:before="60" w:after="60"/>
              <w:rPr>
                <w:bCs/>
              </w:rPr>
            </w:pPr>
            <w:proofErr w:type="spellStart"/>
            <w:r>
              <w:rPr>
                <w:bCs/>
              </w:rPr>
              <w:t>documentType</w:t>
            </w:r>
            <w:proofErr w:type="spellEnd"/>
          </w:p>
        </w:tc>
        <w:tc>
          <w:tcPr>
            <w:tcW w:w="830" w:type="pct"/>
            <w:tcBorders>
              <w:top w:val="single" w:sz="4" w:space="0" w:color="auto"/>
              <w:left w:val="single" w:sz="4" w:space="0" w:color="auto"/>
              <w:bottom w:val="single" w:sz="4" w:space="0" w:color="auto"/>
              <w:right w:val="single" w:sz="4" w:space="0" w:color="auto"/>
            </w:tcBorders>
            <w:hideMark/>
          </w:tcPr>
          <w:p w14:paraId="26CA67FD" w14:textId="77777777" w:rsidR="00CB2DEE" w:rsidRDefault="00CB2DEE">
            <w:pPr>
              <w:suppressAutoHyphens/>
              <w:spacing w:before="60" w:after="60"/>
              <w:rPr>
                <w:bCs/>
              </w:rPr>
            </w:pPr>
            <w:proofErr w:type="spellStart"/>
            <w:r>
              <w:rPr>
                <w:bCs/>
              </w:rPr>
              <w:t>String</w:t>
            </w:r>
            <w:proofErr w:type="spellEnd"/>
          </w:p>
        </w:tc>
        <w:tc>
          <w:tcPr>
            <w:tcW w:w="975" w:type="pct"/>
            <w:tcBorders>
              <w:top w:val="single" w:sz="4" w:space="0" w:color="auto"/>
              <w:left w:val="single" w:sz="4" w:space="0" w:color="auto"/>
              <w:bottom w:val="single" w:sz="4" w:space="0" w:color="auto"/>
              <w:right w:val="single" w:sz="4" w:space="0" w:color="auto"/>
            </w:tcBorders>
            <w:hideMark/>
          </w:tcPr>
          <w:p w14:paraId="3E040A4C" w14:textId="77777777" w:rsidR="00CB2DEE" w:rsidRDefault="00CB2DEE">
            <w:pPr>
              <w:suppressAutoHyphens/>
              <w:spacing w:before="60" w:after="60"/>
              <w:rPr>
                <w:bCs/>
              </w:rPr>
            </w:pPr>
            <w:r>
              <w:rPr>
                <w:bCs/>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C0BDC57" w14:textId="77777777" w:rsidR="00CB2DEE" w:rsidRDefault="00CB2DEE">
            <w:pPr>
              <w:suppressAutoHyphens/>
              <w:spacing w:before="60" w:after="60"/>
              <w:rPr>
                <w:bCs/>
              </w:rPr>
            </w:pPr>
            <w:r>
              <w:rPr>
                <w:bCs/>
              </w:rPr>
              <w:t>Код документа</w:t>
            </w:r>
          </w:p>
          <w:p w14:paraId="2E10C5C8" w14:textId="77777777" w:rsidR="00CB2DEE" w:rsidRDefault="00CB2DEE">
            <w:pPr>
              <w:jc w:val="both"/>
              <w:rPr>
                <w:bCs/>
              </w:rPr>
            </w:pPr>
            <w:r>
              <w:rPr>
                <w:bCs/>
              </w:rPr>
              <w:t>001 – з</w:t>
            </w:r>
            <w:r>
              <w:rPr>
                <w:bCs/>
                <w:color w:val="000000"/>
              </w:rPr>
              <w:t xml:space="preserve">апрос об имеющихся в налоговых органах сведениях, необходимых для предоставления инвестиционного налогового вычета, предусмотренного </w:t>
            </w:r>
            <w:proofErr w:type="spellStart"/>
            <w:r>
              <w:rPr>
                <w:bCs/>
                <w:color w:val="000000"/>
              </w:rPr>
              <w:t>пп</w:t>
            </w:r>
            <w:proofErr w:type="spellEnd"/>
            <w:r>
              <w:rPr>
                <w:bCs/>
                <w:color w:val="000000"/>
              </w:rPr>
              <w:t>. 3 п.1 ст. 219.1 НК РФ</w:t>
            </w:r>
          </w:p>
          <w:p w14:paraId="54804AC5" w14:textId="77777777" w:rsidR="00CB2DEE" w:rsidRDefault="00CB2DEE">
            <w:pPr>
              <w:suppressAutoHyphens/>
              <w:spacing w:before="60" w:after="60"/>
              <w:rPr>
                <w:bCs/>
                <w:color w:val="000000"/>
              </w:rPr>
            </w:pPr>
            <w:r>
              <w:rPr>
                <w:bCs/>
              </w:rPr>
              <w:t xml:space="preserve">002 – </w:t>
            </w:r>
            <w:r>
              <w:rPr>
                <w:bCs/>
                <w:color w:val="000000"/>
              </w:rPr>
              <w:t xml:space="preserve">сообщение о совершенных физическим лицом сделках, необходимые для предоставления инвестиционного налогового вычета, предусмотренного </w:t>
            </w:r>
            <w:proofErr w:type="spellStart"/>
            <w:r>
              <w:rPr>
                <w:bCs/>
                <w:color w:val="000000"/>
              </w:rPr>
              <w:t>пп</w:t>
            </w:r>
            <w:proofErr w:type="spellEnd"/>
            <w:r>
              <w:rPr>
                <w:bCs/>
                <w:color w:val="000000"/>
              </w:rPr>
              <w:t>. 2 п.1 ст. 219.1 НК РФ</w:t>
            </w:r>
          </w:p>
          <w:p w14:paraId="58C13B7C" w14:textId="77777777" w:rsidR="00CB2DEE" w:rsidRDefault="00CB2DEE">
            <w:pPr>
              <w:suppressAutoHyphens/>
              <w:spacing w:before="60" w:after="60"/>
              <w:rPr>
                <w:bCs/>
              </w:rPr>
            </w:pPr>
            <w:r>
              <w:rPr>
                <w:bCs/>
              </w:rPr>
              <w:t xml:space="preserve">003 – </w:t>
            </w:r>
            <w:r>
              <w:rPr>
                <w:bCs/>
                <w:color w:val="000000"/>
              </w:rPr>
              <w:t xml:space="preserve">сообщение о совершенных физическим лицом сделках, необходимые для предоставления имущественного налогового вычета, предусмотренного </w:t>
            </w:r>
            <w:proofErr w:type="spellStart"/>
            <w:r>
              <w:rPr>
                <w:bCs/>
                <w:color w:val="000000"/>
              </w:rPr>
              <w:t>пп</w:t>
            </w:r>
            <w:proofErr w:type="spellEnd"/>
            <w:r>
              <w:rPr>
                <w:bCs/>
                <w:color w:val="000000"/>
              </w:rPr>
              <w:t>. 3 и 4 п.1 ст. 220 НК РФ</w:t>
            </w:r>
          </w:p>
        </w:tc>
      </w:tr>
    </w:tbl>
    <w:p w14:paraId="7FB8022A" w14:textId="77777777" w:rsidR="00CB2DEE" w:rsidRDefault="00CB2DEE" w:rsidP="00CB2DEE">
      <w:pPr>
        <w:keepNext/>
        <w:spacing w:before="240" w:line="360" w:lineRule="auto"/>
        <w:rPr>
          <w:bCs/>
          <w:i/>
          <w:iCs/>
          <w:sz w:val="28"/>
          <w:szCs w:val="28"/>
          <w:lang w:eastAsia="en-US"/>
        </w:rPr>
      </w:pPr>
      <w:r>
        <w:rPr>
          <w:bCs/>
          <w:i/>
          <w:iCs/>
          <w:sz w:val="28"/>
          <w:szCs w:val="28"/>
        </w:rPr>
        <w:lastRenderedPageBreak/>
        <w:t>Тело запрос (</w:t>
      </w:r>
      <w:proofErr w:type="spellStart"/>
      <w:r>
        <w:rPr>
          <w:bCs/>
          <w:i/>
          <w:iCs/>
          <w:sz w:val="28"/>
          <w:szCs w:val="28"/>
          <w:lang w:val="en-US"/>
        </w:rPr>
        <w:t>PostTaxBenefitRequest</w:t>
      </w:r>
      <w:proofErr w:type="spellEnd"/>
      <w:r>
        <w:rPr>
          <w:bCs/>
          <w:i/>
          <w:iCs/>
          <w:sz w:val="28"/>
          <w:szCs w:val="28"/>
        </w:rPr>
        <w:t>)</w:t>
      </w:r>
    </w:p>
    <w:tbl>
      <w:tblPr>
        <w:tblStyle w:val="af8"/>
        <w:tblW w:w="5046" w:type="pct"/>
        <w:tblLook w:val="04A0" w:firstRow="1" w:lastRow="0" w:firstColumn="1" w:lastColumn="0" w:noHBand="0" w:noVBand="1"/>
      </w:tblPr>
      <w:tblGrid>
        <w:gridCol w:w="3484"/>
        <w:gridCol w:w="1708"/>
        <w:gridCol w:w="2004"/>
        <w:gridCol w:w="3093"/>
      </w:tblGrid>
      <w:tr w:rsidR="00CB2DEE" w14:paraId="7A6F9649"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5138029D"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6CC91687" w14:textId="77777777" w:rsidR="00CB2DEE" w:rsidRDefault="00CB2DEE">
            <w:pPr>
              <w:suppressAutoHyphens/>
              <w:spacing w:before="60" w:after="60"/>
              <w:jc w:val="center"/>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79721C8B" w14:textId="77777777" w:rsidR="00CB2DEE" w:rsidRDefault="00CB2DEE">
            <w:pPr>
              <w:suppressAutoHyphens/>
              <w:spacing w:before="60" w:after="60"/>
              <w:jc w:val="center"/>
              <w:rPr>
                <w:bCs/>
                <w:szCs w:val="28"/>
              </w:rPr>
            </w:pPr>
            <w:r>
              <w:rPr>
                <w:bCs/>
                <w:szCs w:val="28"/>
              </w:rPr>
              <w:t>Обязательность</w:t>
            </w:r>
          </w:p>
        </w:tc>
        <w:tc>
          <w:tcPr>
            <w:tcW w:w="1503" w:type="pct"/>
            <w:tcBorders>
              <w:top w:val="single" w:sz="4" w:space="0" w:color="auto"/>
              <w:left w:val="single" w:sz="4" w:space="0" w:color="auto"/>
              <w:bottom w:val="single" w:sz="4" w:space="0" w:color="auto"/>
              <w:right w:val="single" w:sz="4" w:space="0" w:color="auto"/>
            </w:tcBorders>
            <w:hideMark/>
          </w:tcPr>
          <w:p w14:paraId="29BE0918" w14:textId="77777777" w:rsidR="00CB2DEE" w:rsidRDefault="00CB2DEE">
            <w:pPr>
              <w:suppressAutoHyphens/>
              <w:spacing w:before="60" w:after="60"/>
              <w:jc w:val="center"/>
              <w:rPr>
                <w:bCs/>
                <w:szCs w:val="28"/>
              </w:rPr>
            </w:pPr>
            <w:r>
              <w:rPr>
                <w:bCs/>
                <w:szCs w:val="28"/>
              </w:rPr>
              <w:t>Описание</w:t>
            </w:r>
          </w:p>
        </w:tc>
      </w:tr>
      <w:tr w:rsidR="00CB2DEE" w14:paraId="490A3E14"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5E5740B" w14:textId="77777777" w:rsidR="00CB2DEE" w:rsidRDefault="00CB2DEE">
            <w:pPr>
              <w:suppressAutoHyphens/>
              <w:spacing w:before="60" w:after="60"/>
              <w:rPr>
                <w:bCs/>
                <w:szCs w:val="28"/>
              </w:rPr>
            </w:pPr>
            <w:r>
              <w:rPr>
                <w:bCs/>
                <w:szCs w:val="28"/>
              </w:rPr>
              <w:t>contentBase64</w:t>
            </w:r>
          </w:p>
        </w:tc>
        <w:tc>
          <w:tcPr>
            <w:tcW w:w="830" w:type="pct"/>
            <w:tcBorders>
              <w:top w:val="single" w:sz="4" w:space="0" w:color="auto"/>
              <w:left w:val="single" w:sz="4" w:space="0" w:color="auto"/>
              <w:bottom w:val="single" w:sz="4" w:space="0" w:color="auto"/>
              <w:right w:val="single" w:sz="4" w:space="0" w:color="auto"/>
            </w:tcBorders>
            <w:hideMark/>
          </w:tcPr>
          <w:p w14:paraId="6EA197D8" w14:textId="77777777" w:rsidR="00CB2DEE" w:rsidRDefault="00CB2DEE">
            <w:pPr>
              <w:suppressAutoHyphens/>
              <w:spacing w:before="60" w:after="60"/>
              <w:rPr>
                <w:bCs/>
                <w:szCs w:val="28"/>
              </w:rPr>
            </w:pPr>
            <w:r>
              <w:rPr>
                <w:bCs/>
                <w:szCs w:val="28"/>
                <w:lang w:val="en-US"/>
              </w:rPr>
              <w:t>String, Base64</w:t>
            </w:r>
          </w:p>
        </w:tc>
        <w:tc>
          <w:tcPr>
            <w:tcW w:w="974" w:type="pct"/>
            <w:tcBorders>
              <w:top w:val="single" w:sz="4" w:space="0" w:color="auto"/>
              <w:left w:val="single" w:sz="4" w:space="0" w:color="auto"/>
              <w:bottom w:val="single" w:sz="4" w:space="0" w:color="auto"/>
              <w:right w:val="single" w:sz="4" w:space="0" w:color="auto"/>
            </w:tcBorders>
            <w:hideMark/>
          </w:tcPr>
          <w:p w14:paraId="484B2F1B"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075AFF8B" w14:textId="77777777" w:rsidR="00CB2DEE" w:rsidRDefault="00CB2DEE">
            <w:pPr>
              <w:suppressAutoHyphens/>
              <w:spacing w:before="60" w:after="60"/>
              <w:rPr>
                <w:bCs/>
                <w:szCs w:val="28"/>
              </w:rPr>
            </w:pPr>
            <w:r>
              <w:rPr>
                <w:bCs/>
                <w:szCs w:val="28"/>
              </w:rPr>
              <w:t xml:space="preserve">XML с заявлением на налоговый или имущественный вычет закодированное в </w:t>
            </w:r>
            <w:r>
              <w:rPr>
                <w:bCs/>
                <w:szCs w:val="28"/>
                <w:lang w:val="en-US"/>
              </w:rPr>
              <w:t>Base</w:t>
            </w:r>
            <w:r>
              <w:rPr>
                <w:bCs/>
                <w:szCs w:val="28"/>
              </w:rPr>
              <w:t>64</w:t>
            </w:r>
          </w:p>
        </w:tc>
      </w:tr>
      <w:tr w:rsidR="00CB2DEE" w14:paraId="7F721E89"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8FC6327" w14:textId="77777777" w:rsidR="00CB2DEE" w:rsidRDefault="00CB2DEE">
            <w:pPr>
              <w:suppressAutoHyphens/>
              <w:spacing w:before="60" w:after="60"/>
              <w:rPr>
                <w:bCs/>
                <w:szCs w:val="28"/>
              </w:rPr>
            </w:pPr>
            <w:r>
              <w:rPr>
                <w:bCs/>
                <w:szCs w:val="28"/>
              </w:rPr>
              <w:t>contentSignatureBase64</w:t>
            </w:r>
          </w:p>
        </w:tc>
        <w:tc>
          <w:tcPr>
            <w:tcW w:w="830" w:type="pct"/>
            <w:tcBorders>
              <w:top w:val="single" w:sz="4" w:space="0" w:color="auto"/>
              <w:left w:val="single" w:sz="4" w:space="0" w:color="auto"/>
              <w:bottom w:val="single" w:sz="4" w:space="0" w:color="auto"/>
              <w:right w:val="single" w:sz="4" w:space="0" w:color="auto"/>
            </w:tcBorders>
            <w:hideMark/>
          </w:tcPr>
          <w:p w14:paraId="7574997E" w14:textId="77777777" w:rsidR="00CB2DEE" w:rsidRDefault="00CB2DEE">
            <w:pPr>
              <w:suppressAutoHyphens/>
              <w:spacing w:before="60" w:after="60"/>
              <w:rPr>
                <w:bCs/>
                <w:szCs w:val="28"/>
                <w:lang w:val="en-US"/>
              </w:rPr>
            </w:pPr>
            <w:r>
              <w:rPr>
                <w:bCs/>
                <w:szCs w:val="28"/>
                <w:lang w:val="en-US"/>
              </w:rPr>
              <w:t>String, Base64</w:t>
            </w:r>
          </w:p>
        </w:tc>
        <w:tc>
          <w:tcPr>
            <w:tcW w:w="974" w:type="pct"/>
            <w:tcBorders>
              <w:top w:val="single" w:sz="4" w:space="0" w:color="auto"/>
              <w:left w:val="single" w:sz="4" w:space="0" w:color="auto"/>
              <w:bottom w:val="single" w:sz="4" w:space="0" w:color="auto"/>
              <w:right w:val="single" w:sz="4" w:space="0" w:color="auto"/>
            </w:tcBorders>
            <w:hideMark/>
          </w:tcPr>
          <w:p w14:paraId="15317E2C"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26C21A27" w14:textId="77777777" w:rsidR="00CB2DEE" w:rsidRDefault="00CB2DEE">
            <w:pPr>
              <w:suppressAutoHyphens/>
              <w:spacing w:before="60" w:after="60"/>
              <w:rPr>
                <w:bCs/>
                <w:szCs w:val="28"/>
              </w:rPr>
            </w:pPr>
            <w:r>
              <w:rPr>
                <w:bCs/>
                <w:szCs w:val="28"/>
              </w:rPr>
              <w:t xml:space="preserve">Отсоединенная подпись документа, закодированная в </w:t>
            </w:r>
            <w:r>
              <w:rPr>
                <w:bCs/>
                <w:szCs w:val="28"/>
                <w:lang w:val="en-US"/>
              </w:rPr>
              <w:t>Base</w:t>
            </w:r>
            <w:r>
              <w:rPr>
                <w:bCs/>
                <w:szCs w:val="28"/>
              </w:rPr>
              <w:t>64</w:t>
            </w:r>
          </w:p>
        </w:tc>
      </w:tr>
    </w:tbl>
    <w:p w14:paraId="580A5BD7" w14:textId="77777777" w:rsidR="00CB2DEE" w:rsidRDefault="00CB2DEE" w:rsidP="00CB2DEE">
      <w:pPr>
        <w:keepNext/>
        <w:spacing w:before="240" w:line="360" w:lineRule="auto"/>
        <w:rPr>
          <w:bCs/>
          <w:i/>
          <w:iCs/>
          <w:sz w:val="28"/>
          <w:szCs w:val="28"/>
          <w:lang w:eastAsia="en-US"/>
        </w:rPr>
      </w:pPr>
      <w:r>
        <w:rPr>
          <w:bCs/>
          <w:i/>
          <w:iCs/>
          <w:sz w:val="28"/>
          <w:szCs w:val="28"/>
        </w:rPr>
        <w:t>Ответ (</w:t>
      </w:r>
      <w:proofErr w:type="spellStart"/>
      <w:r>
        <w:rPr>
          <w:bCs/>
          <w:i/>
          <w:iCs/>
          <w:sz w:val="28"/>
          <w:szCs w:val="28"/>
        </w:rPr>
        <w:t>PostTaxBenefitResponse</w:t>
      </w:r>
      <w:proofErr w:type="spellEnd"/>
      <w:r>
        <w:rPr>
          <w:bCs/>
          <w:i/>
          <w:iCs/>
          <w:sz w:val="28"/>
          <w:szCs w:val="28"/>
        </w:rPr>
        <w:t>)</w:t>
      </w:r>
    </w:p>
    <w:tbl>
      <w:tblPr>
        <w:tblStyle w:val="af8"/>
        <w:tblW w:w="5043" w:type="pct"/>
        <w:tblLook w:val="04A0" w:firstRow="1" w:lastRow="0" w:firstColumn="1" w:lastColumn="0" w:noHBand="0" w:noVBand="1"/>
      </w:tblPr>
      <w:tblGrid>
        <w:gridCol w:w="3480"/>
        <w:gridCol w:w="1705"/>
        <w:gridCol w:w="2005"/>
        <w:gridCol w:w="3093"/>
      </w:tblGrid>
      <w:tr w:rsidR="00CB2DEE" w14:paraId="15FA388A"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20721A81" w14:textId="77777777" w:rsidR="00CB2DEE" w:rsidRDefault="00CB2DEE">
            <w:pPr>
              <w:suppressAutoHyphens/>
              <w:spacing w:before="60" w:after="60"/>
              <w:jc w:val="center"/>
              <w:rPr>
                <w:bCs/>
                <w:szCs w:val="28"/>
              </w:rPr>
            </w:pPr>
            <w:bookmarkStart w:id="76" w:name="_Hlk54945752"/>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546F80B5" w14:textId="77777777" w:rsidR="00CB2DEE" w:rsidRDefault="00CB2DEE">
            <w:pPr>
              <w:suppressAutoHyphens/>
              <w:spacing w:before="60" w:after="60"/>
              <w:jc w:val="center"/>
              <w:rPr>
                <w:bCs/>
                <w:szCs w:val="28"/>
              </w:rPr>
            </w:pPr>
            <w:r>
              <w:rPr>
                <w:bCs/>
                <w:szCs w:val="28"/>
              </w:rPr>
              <w:t>Тип</w:t>
            </w:r>
          </w:p>
        </w:tc>
        <w:tc>
          <w:tcPr>
            <w:tcW w:w="975" w:type="pct"/>
            <w:tcBorders>
              <w:top w:val="single" w:sz="4" w:space="0" w:color="auto"/>
              <w:left w:val="single" w:sz="4" w:space="0" w:color="auto"/>
              <w:bottom w:val="single" w:sz="4" w:space="0" w:color="auto"/>
              <w:right w:val="single" w:sz="4" w:space="0" w:color="auto"/>
            </w:tcBorders>
            <w:hideMark/>
          </w:tcPr>
          <w:p w14:paraId="54A98249"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05F7FEE5" w14:textId="77777777" w:rsidR="00CB2DEE" w:rsidRDefault="00CB2DEE">
            <w:pPr>
              <w:suppressAutoHyphens/>
              <w:spacing w:before="60" w:after="60"/>
              <w:jc w:val="center"/>
              <w:rPr>
                <w:bCs/>
                <w:szCs w:val="28"/>
              </w:rPr>
            </w:pPr>
            <w:r>
              <w:rPr>
                <w:bCs/>
                <w:szCs w:val="28"/>
              </w:rPr>
              <w:t>Описание</w:t>
            </w:r>
          </w:p>
        </w:tc>
      </w:tr>
      <w:tr w:rsidR="00CB2DEE" w14:paraId="3F7769F4"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B57B317" w14:textId="77777777" w:rsidR="00CB2DEE" w:rsidRDefault="00CB2DEE">
            <w:pPr>
              <w:suppressAutoHyphens/>
              <w:spacing w:before="60" w:after="60"/>
              <w:jc w:val="both"/>
              <w:rPr>
                <w:bCs/>
                <w:szCs w:val="28"/>
              </w:rPr>
            </w:pPr>
            <w:proofErr w:type="spellStart"/>
            <w:r>
              <w:rPr>
                <w:bCs/>
                <w:szCs w:val="28"/>
                <w:lang w:val="en-US"/>
              </w:rPr>
              <w:t>requestId</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2E7E5299" w14:textId="77777777" w:rsidR="00CB2DEE" w:rsidRDefault="00CB2DEE">
            <w:pPr>
              <w:suppressAutoHyphens/>
              <w:spacing w:before="60" w:after="60"/>
              <w:jc w:val="both"/>
              <w:rPr>
                <w:bCs/>
                <w:szCs w:val="28"/>
              </w:rPr>
            </w:pPr>
            <w:proofErr w:type="spellStart"/>
            <w:r>
              <w:rPr>
                <w:bCs/>
                <w:szCs w:val="28"/>
              </w:rPr>
              <w:t>String</w:t>
            </w:r>
            <w:proofErr w:type="spellEnd"/>
          </w:p>
        </w:tc>
        <w:tc>
          <w:tcPr>
            <w:tcW w:w="975" w:type="pct"/>
            <w:tcBorders>
              <w:top w:val="single" w:sz="4" w:space="0" w:color="auto"/>
              <w:left w:val="single" w:sz="4" w:space="0" w:color="auto"/>
              <w:bottom w:val="single" w:sz="4" w:space="0" w:color="auto"/>
              <w:right w:val="single" w:sz="4" w:space="0" w:color="auto"/>
            </w:tcBorders>
            <w:hideMark/>
          </w:tcPr>
          <w:p w14:paraId="3F3377DF"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48A7A02" w14:textId="77777777" w:rsidR="00CB2DEE" w:rsidRDefault="00CB2DEE">
            <w:pPr>
              <w:suppressAutoHyphens/>
              <w:spacing w:before="60" w:after="60"/>
              <w:jc w:val="both"/>
              <w:rPr>
                <w:bCs/>
                <w:szCs w:val="28"/>
              </w:rPr>
            </w:pPr>
            <w:r>
              <w:rPr>
                <w:bCs/>
                <w:szCs w:val="28"/>
              </w:rPr>
              <w:t xml:space="preserve">Идентификатор сообщения. Совпадает с </w:t>
            </w:r>
            <w:r>
              <w:rPr>
                <w:rFonts w:ascii="Consolas" w:hAnsi="Consolas"/>
                <w:bCs/>
                <w:sz w:val="20"/>
                <w:lang w:val="en-US"/>
              </w:rPr>
              <w:t>X</w:t>
            </w:r>
            <w:r>
              <w:rPr>
                <w:rFonts w:ascii="Consolas" w:hAnsi="Consolas"/>
                <w:bCs/>
                <w:sz w:val="20"/>
              </w:rPr>
              <w:t>-</w:t>
            </w:r>
            <w:r>
              <w:rPr>
                <w:rFonts w:ascii="Consolas" w:hAnsi="Consolas"/>
                <w:bCs/>
                <w:sz w:val="20"/>
                <w:lang w:val="en-US"/>
              </w:rPr>
              <w:t>Request</w:t>
            </w:r>
            <w:r>
              <w:rPr>
                <w:rFonts w:ascii="Consolas" w:hAnsi="Consolas"/>
                <w:bCs/>
                <w:sz w:val="20"/>
              </w:rPr>
              <w:t>_</w:t>
            </w:r>
            <w:r>
              <w:rPr>
                <w:rFonts w:ascii="Consolas" w:hAnsi="Consolas"/>
                <w:bCs/>
                <w:sz w:val="20"/>
                <w:lang w:val="en-US"/>
              </w:rPr>
              <w:t>Id</w:t>
            </w:r>
            <w:r w:rsidRPr="00CB2DEE">
              <w:rPr>
                <w:bCs/>
                <w:sz w:val="20"/>
              </w:rPr>
              <w:t xml:space="preserve"> </w:t>
            </w:r>
            <w:r>
              <w:rPr>
                <w:bCs/>
                <w:szCs w:val="28"/>
              </w:rPr>
              <w:t xml:space="preserve">указанным при создании запроса со стороны участника ИО или назначается системой автоматически, если </w:t>
            </w:r>
            <w:r>
              <w:rPr>
                <w:rFonts w:ascii="Consolas" w:hAnsi="Consolas"/>
                <w:bCs/>
                <w:sz w:val="20"/>
                <w:lang w:val="en-US"/>
              </w:rPr>
              <w:t>X</w:t>
            </w:r>
            <w:r>
              <w:rPr>
                <w:rFonts w:ascii="Consolas" w:hAnsi="Consolas"/>
                <w:bCs/>
                <w:sz w:val="20"/>
              </w:rPr>
              <w:t>-</w:t>
            </w:r>
            <w:r>
              <w:rPr>
                <w:rFonts w:ascii="Consolas" w:hAnsi="Consolas"/>
                <w:bCs/>
                <w:sz w:val="20"/>
                <w:lang w:val="en-US"/>
              </w:rPr>
              <w:t>Request</w:t>
            </w:r>
            <w:r>
              <w:rPr>
                <w:rFonts w:ascii="Consolas" w:hAnsi="Consolas"/>
                <w:bCs/>
                <w:sz w:val="20"/>
              </w:rPr>
              <w:t>_</w:t>
            </w:r>
            <w:r>
              <w:rPr>
                <w:rFonts w:ascii="Consolas" w:hAnsi="Consolas"/>
                <w:bCs/>
                <w:sz w:val="20"/>
                <w:lang w:val="en-US"/>
              </w:rPr>
              <w:t>Id</w:t>
            </w:r>
            <w:r>
              <w:rPr>
                <w:bCs/>
                <w:szCs w:val="28"/>
              </w:rPr>
              <w:t xml:space="preserve"> не был указан</w:t>
            </w:r>
          </w:p>
        </w:tc>
      </w:tr>
      <w:tr w:rsidR="00CB2DEE" w14:paraId="792A187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63289D90" w14:textId="77777777" w:rsidR="00CB2DEE" w:rsidRDefault="00CB2DEE">
            <w:pPr>
              <w:suppressAutoHyphens/>
              <w:spacing w:before="60" w:after="60"/>
              <w:jc w:val="both"/>
              <w:rPr>
                <w:bCs/>
                <w:szCs w:val="28"/>
              </w:rPr>
            </w:pPr>
            <w:proofErr w:type="spellStart"/>
            <w:r>
              <w:rPr>
                <w:bCs/>
                <w:szCs w:val="28"/>
              </w:rPr>
              <w:t>acknowledgeTime</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28319B0B" w14:textId="77777777" w:rsidR="00CB2DEE" w:rsidRDefault="00CB2DEE">
            <w:pPr>
              <w:suppressAutoHyphens/>
              <w:spacing w:before="60" w:after="60"/>
              <w:jc w:val="both"/>
              <w:rPr>
                <w:bCs/>
                <w:szCs w:val="28"/>
                <w:lang w:val="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1215C6E5"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87C071F" w14:textId="77777777" w:rsidR="00CB2DEE" w:rsidRDefault="00CB2DEE">
            <w:pPr>
              <w:suppressAutoHyphens/>
              <w:spacing w:before="60" w:after="60"/>
              <w:jc w:val="both"/>
              <w:rPr>
                <w:bCs/>
                <w:szCs w:val="28"/>
              </w:rPr>
            </w:pPr>
            <w:r>
              <w:rPr>
                <w:bCs/>
                <w:szCs w:val="28"/>
              </w:rPr>
              <w:t>Дата получения документа</w:t>
            </w:r>
          </w:p>
        </w:tc>
      </w:tr>
      <w:tr w:rsidR="00CB2DEE" w14:paraId="7EE0E86A"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5EFA4049" w14:textId="77777777" w:rsidR="00CB2DEE" w:rsidRDefault="00CB2DEE">
            <w:pPr>
              <w:suppressAutoHyphens/>
              <w:spacing w:before="60" w:after="60"/>
              <w:jc w:val="both"/>
              <w:rPr>
                <w:bCs/>
                <w:szCs w:val="28"/>
              </w:rPr>
            </w:pPr>
            <w:r>
              <w:rPr>
                <w:bCs/>
                <w:szCs w:val="28"/>
                <w:lang w:val="en-US"/>
              </w:rPr>
              <w:t>status</w:t>
            </w:r>
          </w:p>
        </w:tc>
        <w:tc>
          <w:tcPr>
            <w:tcW w:w="829" w:type="pct"/>
            <w:tcBorders>
              <w:top w:val="single" w:sz="4" w:space="0" w:color="auto"/>
              <w:left w:val="single" w:sz="4" w:space="0" w:color="auto"/>
              <w:bottom w:val="single" w:sz="4" w:space="0" w:color="auto"/>
              <w:right w:val="single" w:sz="4" w:space="0" w:color="auto"/>
            </w:tcBorders>
            <w:hideMark/>
          </w:tcPr>
          <w:p w14:paraId="41811872" w14:textId="77777777" w:rsidR="00CB2DEE" w:rsidRDefault="00CB2DEE">
            <w:pPr>
              <w:suppressAutoHyphens/>
              <w:spacing w:before="60" w:after="60"/>
              <w:jc w:val="both"/>
              <w:rPr>
                <w:bCs/>
                <w:szCs w:val="28"/>
                <w:lang w:val="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1093A4C9"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B255E8E" w14:textId="77777777" w:rsidR="00CB2DEE" w:rsidRDefault="00CB2DEE">
            <w:pPr>
              <w:suppressAutoHyphens/>
              <w:spacing w:before="60" w:after="60"/>
              <w:jc w:val="both"/>
              <w:rPr>
                <w:bCs/>
                <w:szCs w:val="28"/>
              </w:rPr>
            </w:pPr>
            <w:r>
              <w:rPr>
                <w:bCs/>
                <w:szCs w:val="28"/>
              </w:rPr>
              <w:t>Статус обработки запроса.</w:t>
            </w:r>
          </w:p>
          <w:p w14:paraId="33A93585" w14:textId="77777777" w:rsidR="00CB2DEE" w:rsidRDefault="00CB2DEE">
            <w:pPr>
              <w:suppressAutoHyphens/>
              <w:spacing w:before="60" w:after="60"/>
              <w:jc w:val="both"/>
              <w:rPr>
                <w:bCs/>
                <w:szCs w:val="28"/>
              </w:rPr>
            </w:pPr>
            <w:r>
              <w:rPr>
                <w:bCs/>
                <w:szCs w:val="28"/>
              </w:rPr>
              <w:t>Возможные значения:</w:t>
            </w:r>
          </w:p>
          <w:p w14:paraId="7D76F12D" w14:textId="77777777" w:rsidR="00CB2DEE" w:rsidRDefault="00CB2DEE">
            <w:pPr>
              <w:suppressAutoHyphens/>
              <w:spacing w:before="60" w:after="60"/>
              <w:jc w:val="both"/>
              <w:rPr>
                <w:bCs/>
                <w:szCs w:val="28"/>
              </w:rPr>
            </w:pPr>
            <w:r>
              <w:rPr>
                <w:bCs/>
                <w:szCs w:val="28"/>
                <w:lang w:val="en-US"/>
              </w:rPr>
              <w:t>OK</w:t>
            </w:r>
            <w:r>
              <w:rPr>
                <w:bCs/>
                <w:szCs w:val="28"/>
              </w:rPr>
              <w:t xml:space="preserve"> – запрос взят в обработку</w:t>
            </w:r>
          </w:p>
          <w:p w14:paraId="570F3E96" w14:textId="77777777" w:rsidR="00CB2DEE" w:rsidRDefault="00CB2DEE">
            <w:pPr>
              <w:suppressAutoHyphens/>
              <w:spacing w:before="60" w:after="60"/>
              <w:jc w:val="both"/>
              <w:rPr>
                <w:bCs/>
                <w:szCs w:val="28"/>
              </w:rPr>
            </w:pPr>
            <w:r>
              <w:rPr>
                <w:bCs/>
                <w:szCs w:val="28"/>
                <w:lang w:val="en-US"/>
              </w:rPr>
              <w:t>ERROR</w:t>
            </w:r>
            <w:r>
              <w:rPr>
                <w:bCs/>
                <w:szCs w:val="28"/>
              </w:rPr>
              <w:t xml:space="preserve"> – ошибка при регистрации</w:t>
            </w:r>
          </w:p>
        </w:tc>
      </w:tr>
      <w:tr w:rsidR="00CB2DEE" w14:paraId="205A0442"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1541283E" w14:textId="77777777" w:rsidR="00CB2DEE" w:rsidRDefault="00CB2DEE">
            <w:pPr>
              <w:suppressAutoHyphens/>
              <w:spacing w:before="60" w:after="60"/>
              <w:jc w:val="both"/>
              <w:rPr>
                <w:bCs/>
                <w:szCs w:val="28"/>
              </w:rPr>
            </w:pPr>
            <w:r>
              <w:rPr>
                <w:bCs/>
                <w:szCs w:val="28"/>
                <w:lang w:val="en-US"/>
              </w:rPr>
              <w:t>error</w:t>
            </w:r>
          </w:p>
        </w:tc>
        <w:tc>
          <w:tcPr>
            <w:tcW w:w="829" w:type="pct"/>
            <w:tcBorders>
              <w:top w:val="single" w:sz="4" w:space="0" w:color="auto"/>
              <w:left w:val="single" w:sz="4" w:space="0" w:color="auto"/>
              <w:bottom w:val="single" w:sz="4" w:space="0" w:color="auto"/>
              <w:right w:val="single" w:sz="4" w:space="0" w:color="auto"/>
            </w:tcBorders>
            <w:hideMark/>
          </w:tcPr>
          <w:p w14:paraId="7FB17E34" w14:textId="77777777" w:rsidR="00CB2DEE" w:rsidRDefault="00CB2DEE">
            <w:pPr>
              <w:suppressAutoHyphens/>
              <w:spacing w:before="60" w:after="60"/>
              <w:jc w:val="both"/>
              <w:rPr>
                <w:bCs/>
                <w:szCs w:val="28"/>
                <w:lang w:val="en-US"/>
              </w:rPr>
            </w:pPr>
            <w:proofErr w:type="spellStart"/>
            <w:r>
              <w:rPr>
                <w:bCs/>
                <w:szCs w:val="28"/>
                <w:lang w:val="en-US"/>
              </w:rPr>
              <w:t>Struct</w:t>
            </w:r>
            <w:proofErr w:type="spellEnd"/>
          </w:p>
        </w:tc>
        <w:tc>
          <w:tcPr>
            <w:tcW w:w="975" w:type="pct"/>
            <w:tcBorders>
              <w:top w:val="single" w:sz="4" w:space="0" w:color="auto"/>
              <w:left w:val="single" w:sz="4" w:space="0" w:color="auto"/>
              <w:bottom w:val="single" w:sz="4" w:space="0" w:color="auto"/>
              <w:right w:val="single" w:sz="4" w:space="0" w:color="auto"/>
            </w:tcBorders>
            <w:hideMark/>
          </w:tcPr>
          <w:p w14:paraId="57438D1F"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589BE65" w14:textId="77777777" w:rsidR="00CB2DEE" w:rsidRDefault="00CB2DEE">
            <w:pPr>
              <w:suppressAutoHyphens/>
              <w:spacing w:before="60" w:after="60"/>
              <w:jc w:val="both"/>
              <w:rPr>
                <w:bCs/>
                <w:szCs w:val="28"/>
              </w:rPr>
            </w:pPr>
            <w:r>
              <w:rPr>
                <w:bCs/>
                <w:szCs w:val="28"/>
              </w:rPr>
              <w:t>Содержит информацию о возникших ошибках при обработке запроса</w:t>
            </w:r>
          </w:p>
        </w:tc>
      </w:tr>
      <w:tr w:rsidR="00CB2DEE" w14:paraId="2C2C2FC3"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8620A1B" w14:textId="77777777" w:rsidR="00CB2DEE" w:rsidRDefault="00CB2DEE" w:rsidP="00CB2DEE">
            <w:pPr>
              <w:pStyle w:val="af"/>
              <w:numPr>
                <w:ilvl w:val="0"/>
                <w:numId w:val="45"/>
              </w:numPr>
              <w:suppressAutoHyphens/>
              <w:spacing w:before="60" w:after="60"/>
              <w:jc w:val="both"/>
              <w:rPr>
                <w:bCs/>
                <w:szCs w:val="28"/>
                <w:lang w:eastAsia="en-US"/>
              </w:rPr>
            </w:pPr>
            <w:r>
              <w:rPr>
                <w:bCs/>
                <w:szCs w:val="28"/>
                <w:lang w:val="en-US" w:eastAsia="en-US"/>
              </w:rPr>
              <w:t>code</w:t>
            </w:r>
          </w:p>
        </w:tc>
        <w:tc>
          <w:tcPr>
            <w:tcW w:w="829" w:type="pct"/>
            <w:tcBorders>
              <w:top w:val="single" w:sz="4" w:space="0" w:color="auto"/>
              <w:left w:val="single" w:sz="4" w:space="0" w:color="auto"/>
              <w:bottom w:val="single" w:sz="4" w:space="0" w:color="auto"/>
              <w:right w:val="single" w:sz="4" w:space="0" w:color="auto"/>
            </w:tcBorders>
            <w:hideMark/>
          </w:tcPr>
          <w:p w14:paraId="242A7524" w14:textId="77777777" w:rsidR="00CB2DEE" w:rsidRDefault="00CB2DEE">
            <w:pPr>
              <w:suppressAutoHyphens/>
              <w:spacing w:before="60" w:after="60"/>
              <w:jc w:val="both"/>
              <w:rPr>
                <w:bCs/>
                <w:szCs w:val="28"/>
                <w:lang w:val="en-US" w:eastAsia="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0BDCBCEC"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E487138" w14:textId="77777777" w:rsidR="00CB2DEE" w:rsidRDefault="00CB2DEE">
            <w:pPr>
              <w:suppressAutoHyphens/>
              <w:spacing w:before="60" w:after="60"/>
              <w:jc w:val="both"/>
              <w:rPr>
                <w:bCs/>
                <w:szCs w:val="28"/>
              </w:rPr>
            </w:pPr>
            <w:r>
              <w:rPr>
                <w:bCs/>
                <w:szCs w:val="28"/>
              </w:rPr>
              <w:t>Код ошибки</w:t>
            </w:r>
          </w:p>
        </w:tc>
      </w:tr>
      <w:tr w:rsidR="00CB2DEE" w14:paraId="50526BC2"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6310B15" w14:textId="77777777" w:rsidR="00CB2DEE" w:rsidRDefault="00CB2DEE" w:rsidP="00CB2DEE">
            <w:pPr>
              <w:pStyle w:val="af"/>
              <w:numPr>
                <w:ilvl w:val="0"/>
                <w:numId w:val="45"/>
              </w:numPr>
              <w:suppressAutoHyphens/>
              <w:spacing w:before="60" w:after="60"/>
              <w:jc w:val="both"/>
              <w:rPr>
                <w:bCs/>
                <w:szCs w:val="28"/>
                <w:lang w:eastAsia="en-US"/>
              </w:rPr>
            </w:pPr>
            <w:r>
              <w:rPr>
                <w:bCs/>
                <w:szCs w:val="28"/>
                <w:lang w:val="en-US" w:eastAsia="en-US"/>
              </w:rPr>
              <w:t>message</w:t>
            </w:r>
          </w:p>
        </w:tc>
        <w:tc>
          <w:tcPr>
            <w:tcW w:w="829" w:type="pct"/>
            <w:tcBorders>
              <w:top w:val="single" w:sz="4" w:space="0" w:color="auto"/>
              <w:left w:val="single" w:sz="4" w:space="0" w:color="auto"/>
              <w:bottom w:val="single" w:sz="4" w:space="0" w:color="auto"/>
              <w:right w:val="single" w:sz="4" w:space="0" w:color="auto"/>
            </w:tcBorders>
            <w:hideMark/>
          </w:tcPr>
          <w:p w14:paraId="1282E3CC" w14:textId="77777777" w:rsidR="00CB2DEE" w:rsidRDefault="00CB2DEE">
            <w:pPr>
              <w:suppressAutoHyphens/>
              <w:spacing w:before="60" w:after="60"/>
              <w:jc w:val="both"/>
              <w:rPr>
                <w:bCs/>
                <w:szCs w:val="28"/>
                <w:lang w:val="en-US" w:eastAsia="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4269C14E"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E29B004" w14:textId="77777777" w:rsidR="00CB2DEE" w:rsidRDefault="00CB2DEE">
            <w:pPr>
              <w:suppressAutoHyphens/>
              <w:spacing w:before="60" w:after="60"/>
              <w:jc w:val="both"/>
              <w:rPr>
                <w:bCs/>
                <w:szCs w:val="28"/>
              </w:rPr>
            </w:pPr>
            <w:r>
              <w:rPr>
                <w:bCs/>
                <w:szCs w:val="28"/>
              </w:rPr>
              <w:t>Описание ошибки</w:t>
            </w:r>
          </w:p>
        </w:tc>
      </w:tr>
      <w:tr w:rsidR="00CB2DEE" w14:paraId="5D31DCE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04FCD74F" w14:textId="77777777" w:rsidR="00CB2DEE" w:rsidRDefault="00CB2DEE" w:rsidP="00CB2DEE">
            <w:pPr>
              <w:pStyle w:val="af"/>
              <w:numPr>
                <w:ilvl w:val="0"/>
                <w:numId w:val="45"/>
              </w:numPr>
              <w:suppressAutoHyphens/>
              <w:spacing w:before="60" w:after="60"/>
              <w:jc w:val="both"/>
              <w:rPr>
                <w:bCs/>
                <w:szCs w:val="28"/>
                <w:lang w:val="en-US" w:eastAsia="en-US"/>
              </w:rPr>
            </w:pPr>
            <w:proofErr w:type="spellStart"/>
            <w:r>
              <w:rPr>
                <w:bCs/>
                <w:szCs w:val="28"/>
                <w:lang w:val="en-US" w:eastAsia="en-US"/>
              </w:rPr>
              <w:t>additionalInfo</w:t>
            </w:r>
            <w:proofErr w:type="spellEnd"/>
          </w:p>
        </w:tc>
        <w:tc>
          <w:tcPr>
            <w:tcW w:w="829" w:type="pct"/>
            <w:tcBorders>
              <w:top w:val="single" w:sz="4" w:space="0" w:color="auto"/>
              <w:left w:val="single" w:sz="4" w:space="0" w:color="auto"/>
              <w:bottom w:val="single" w:sz="4" w:space="0" w:color="auto"/>
              <w:right w:val="single" w:sz="4" w:space="0" w:color="auto"/>
            </w:tcBorders>
            <w:hideMark/>
          </w:tcPr>
          <w:p w14:paraId="72DC9F67" w14:textId="77777777" w:rsidR="00CB2DEE" w:rsidRDefault="00CB2DEE">
            <w:pPr>
              <w:suppressAutoHyphens/>
              <w:spacing w:before="60" w:after="60"/>
              <w:jc w:val="both"/>
              <w:rPr>
                <w:bCs/>
                <w:szCs w:val="28"/>
                <w:lang w:val="en-US" w:eastAsia="en-US"/>
              </w:rPr>
            </w:pPr>
            <w:proofErr w:type="spellStart"/>
            <w:r>
              <w:rPr>
                <w:bCs/>
                <w:szCs w:val="28"/>
                <w:lang w:val="en-US"/>
              </w:rPr>
              <w:t>Struct</w:t>
            </w:r>
            <w:proofErr w:type="spellEnd"/>
            <w:r>
              <w:rPr>
                <w:bCs/>
                <w:szCs w:val="28"/>
                <w:lang w:val="en-US"/>
              </w:rPr>
              <w:t>, String</w:t>
            </w:r>
          </w:p>
        </w:tc>
        <w:tc>
          <w:tcPr>
            <w:tcW w:w="975" w:type="pct"/>
            <w:tcBorders>
              <w:top w:val="single" w:sz="4" w:space="0" w:color="auto"/>
              <w:left w:val="single" w:sz="4" w:space="0" w:color="auto"/>
              <w:bottom w:val="single" w:sz="4" w:space="0" w:color="auto"/>
              <w:right w:val="single" w:sz="4" w:space="0" w:color="auto"/>
            </w:tcBorders>
            <w:hideMark/>
          </w:tcPr>
          <w:p w14:paraId="14DC2AFB"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D699CB3"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37AD5DBD"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proofErr w:type="spellStart"/>
            <w:r>
              <w:rPr>
                <w:rFonts w:ascii="Consolas" w:hAnsi="Consolas"/>
                <w:bCs/>
                <w:sz w:val="20"/>
                <w:lang w:val="en-US"/>
              </w:rPr>
              <w:t>additionalInfo</w:t>
            </w:r>
            <w:proofErr w:type="spellEnd"/>
            <w:r>
              <w:rPr>
                <w:rFonts w:ascii="Consolas" w:hAnsi="Consolas"/>
                <w:bCs/>
                <w:sz w:val="20"/>
              </w:rPr>
              <w:t>": {</w:t>
            </w:r>
          </w:p>
          <w:p w14:paraId="10F1E5EB"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tpFio</w:t>
            </w:r>
            <w:proofErr w:type="spellEnd"/>
            <w:r>
              <w:rPr>
                <w:rFonts w:ascii="Consolas" w:hAnsi="Consolas"/>
                <w:bCs/>
                <w:sz w:val="20"/>
              </w:rPr>
              <w:t>": "Иванов Иван Иванович",</w:t>
            </w:r>
          </w:p>
          <w:p w14:paraId="2B0E1C13"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tpInn</w:t>
            </w:r>
            <w:proofErr w:type="spellEnd"/>
            <w:r>
              <w:rPr>
                <w:rFonts w:ascii="Consolas" w:hAnsi="Consolas"/>
                <w:bCs/>
                <w:sz w:val="20"/>
              </w:rPr>
              <w:t>": "5212345678"</w:t>
            </w:r>
          </w:p>
          <w:p w14:paraId="5757C51D" w14:textId="77777777" w:rsidR="00CB2DEE" w:rsidRDefault="00CB2DEE">
            <w:pPr>
              <w:suppressAutoHyphens/>
              <w:spacing w:before="60" w:after="60"/>
              <w:jc w:val="both"/>
              <w:rPr>
                <w:bCs/>
                <w:szCs w:val="28"/>
                <w:lang w:val="en-US"/>
              </w:rPr>
            </w:pPr>
            <w:r>
              <w:rPr>
                <w:rFonts w:ascii="Consolas" w:hAnsi="Consolas"/>
                <w:bCs/>
                <w:sz w:val="20"/>
              </w:rPr>
              <w:lastRenderedPageBreak/>
              <w:t xml:space="preserve">    }</w:t>
            </w:r>
          </w:p>
        </w:tc>
      </w:tr>
    </w:tbl>
    <w:bookmarkEnd w:id="76"/>
    <w:p w14:paraId="5CF53F72" w14:textId="77777777" w:rsidR="00CB2DEE" w:rsidRDefault="00CB2DEE" w:rsidP="00CB2DEE">
      <w:pPr>
        <w:keepNext/>
        <w:spacing w:before="240" w:line="360" w:lineRule="auto"/>
        <w:rPr>
          <w:bCs/>
          <w:i/>
          <w:iCs/>
          <w:sz w:val="28"/>
          <w:szCs w:val="28"/>
          <w:lang w:eastAsia="en-US"/>
        </w:rPr>
      </w:pPr>
      <w:r>
        <w:rPr>
          <w:bCs/>
          <w:i/>
          <w:iCs/>
          <w:sz w:val="28"/>
          <w:szCs w:val="28"/>
        </w:rPr>
        <w:lastRenderedPageBreak/>
        <w:t>Бизнес-логика</w:t>
      </w:r>
    </w:p>
    <w:p w14:paraId="478FDFF7" w14:textId="77777777" w:rsidR="00CB2DEE" w:rsidRDefault="00CB2DEE" w:rsidP="00CB2DEE">
      <w:pPr>
        <w:spacing w:line="360" w:lineRule="auto"/>
        <w:ind w:firstLine="709"/>
        <w:jc w:val="both"/>
        <w:rPr>
          <w:bCs/>
          <w:sz w:val="28"/>
          <w:szCs w:val="22"/>
        </w:rPr>
      </w:pPr>
      <w:r>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r:id="rId14" w:anchor="registration" w:history="1">
        <w:r>
          <w:rPr>
            <w:rStyle w:val="ae"/>
            <w:bCs/>
            <w:sz w:val="28"/>
          </w:rPr>
          <w:t>2.1. Регистрация участника ИО в системе «Вычеты»</w:t>
        </w:r>
      </w:hyperlink>
      <w:r>
        <w:rPr>
          <w:bCs/>
          <w:sz w:val="28"/>
        </w:rPr>
        <w:t xml:space="preserve">. </w:t>
      </w:r>
    </w:p>
    <w:p w14:paraId="758FE19E" w14:textId="77777777" w:rsidR="00CB2DEE" w:rsidRDefault="00CB2DEE" w:rsidP="00CB2DEE">
      <w:pPr>
        <w:spacing w:line="360" w:lineRule="auto"/>
        <w:ind w:firstLine="709"/>
        <w:jc w:val="both"/>
        <w:rPr>
          <w:bCs/>
          <w:sz w:val="28"/>
        </w:rPr>
      </w:pPr>
      <w:r>
        <w:rPr>
          <w:bCs/>
          <w:sz w:val="28"/>
        </w:rPr>
        <w:t xml:space="preserve">На входе проводится контроль запроса согласно разделу </w:t>
      </w:r>
      <w:hyperlink r:id="rId15" w:anchor="token" w:history="1">
        <w:r>
          <w:rPr>
            <w:rStyle w:val="ae"/>
            <w:bCs/>
            <w:sz w:val="28"/>
          </w:rPr>
          <w:t xml:space="preserve">1.2. Проверка </w:t>
        </w:r>
        <w:proofErr w:type="spellStart"/>
        <w:r>
          <w:rPr>
            <w:rStyle w:val="ae"/>
            <w:bCs/>
            <w:sz w:val="28"/>
          </w:rPr>
          <w:t>токена</w:t>
        </w:r>
        <w:proofErr w:type="spellEnd"/>
        <w:r>
          <w:rPr>
            <w:rStyle w:val="ae"/>
            <w:bCs/>
            <w:sz w:val="28"/>
          </w:rPr>
          <w:t xml:space="preserve"> участника ИО</w:t>
        </w:r>
      </w:hyperlink>
      <w:r>
        <w:rPr>
          <w:bCs/>
          <w:sz w:val="28"/>
        </w:rPr>
        <w:t>. Для проверки корректности и возможности обработки данного запроса проводятся следующие проверки:</w:t>
      </w:r>
    </w:p>
    <w:p w14:paraId="2BCF50E7"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r:id="rId16" w:anchor="URLReg" w:history="1">
        <w:r>
          <w:rPr>
            <w:rStyle w:val="ae"/>
            <w:bCs/>
            <w:i/>
            <w:iCs/>
            <w:sz w:val="28"/>
            <w:szCs w:val="28"/>
          </w:rPr>
          <w:t>/</w:t>
        </w:r>
        <w:proofErr w:type="spellStart"/>
        <w:r>
          <w:rPr>
            <w:rStyle w:val="ae"/>
            <w:bCs/>
            <w:i/>
            <w:iCs/>
            <w:sz w:val="28"/>
            <w:szCs w:val="28"/>
          </w:rPr>
          <w:t>taxbenefits</w:t>
        </w:r>
        <w:proofErr w:type="spellEnd"/>
        <w:r>
          <w:rPr>
            <w:rStyle w:val="ae"/>
            <w:bCs/>
            <w:i/>
            <w:iCs/>
            <w:sz w:val="28"/>
            <w:szCs w:val="28"/>
          </w:rPr>
          <w:t>/v1/</w:t>
        </w:r>
        <w:proofErr w:type="spellStart"/>
        <w:r>
          <w:rPr>
            <w:rStyle w:val="ae"/>
            <w:bCs/>
            <w:i/>
            <w:iCs/>
            <w:sz w:val="28"/>
            <w:szCs w:val="28"/>
          </w:rPr>
          <w:t>registration</w:t>
        </w:r>
        <w:proofErr w:type="spellEnd"/>
      </w:hyperlink>
      <w:r>
        <w:rPr>
          <w:bCs/>
          <w:sz w:val="28"/>
          <w:szCs w:val="28"/>
        </w:rPr>
        <w:t>, тогда направляется сообщение с ошибкой. Пример такого сообщения:</w:t>
      </w:r>
    </w:p>
    <w:p w14:paraId="4B5F73F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w:t>
      </w:r>
    </w:p>
    <w:p w14:paraId="27F1114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66312B0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null,</w:t>
      </w:r>
    </w:p>
    <w:p w14:paraId="074DBCD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"ERROR",</w:t>
      </w:r>
    </w:p>
    <w:p w14:paraId="4C5318A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w:t>
      </w:r>
    </w:p>
    <w:p w14:paraId="2AE61C4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code</w:t>
      </w:r>
      <w:proofErr w:type="gramEnd"/>
      <w:r>
        <w:rPr>
          <w:rFonts w:ascii="Consolas" w:hAnsi="Consolas"/>
          <w:bCs/>
          <w:lang w:val="en-US"/>
        </w:rPr>
        <w:t>": "</w:t>
      </w:r>
      <w:proofErr w:type="spellStart"/>
      <w:r>
        <w:rPr>
          <w:rFonts w:ascii="Consolas" w:hAnsi="Consolas"/>
          <w:bCs/>
          <w:lang w:val="en-US"/>
        </w:rPr>
        <w:t>partner.not.found</w:t>
      </w:r>
      <w:proofErr w:type="spellEnd"/>
      <w:r>
        <w:rPr>
          <w:rFonts w:ascii="Consolas" w:hAnsi="Consolas"/>
          <w:bCs/>
          <w:lang w:val="en-US"/>
        </w:rPr>
        <w:t>",</w:t>
      </w:r>
    </w:p>
    <w:p w14:paraId="58D8C16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w:t>
      </w:r>
      <w:r>
        <w:rPr>
          <w:rFonts w:ascii="Consolas" w:hAnsi="Consolas"/>
          <w:bCs/>
        </w:rPr>
        <w:t>Участник</w:t>
      </w:r>
      <w:r>
        <w:rPr>
          <w:rFonts w:ascii="Consolas" w:hAnsi="Consolas"/>
          <w:bCs/>
          <w:lang w:val="en-US"/>
        </w:rPr>
        <w:t xml:space="preserve"> </w:t>
      </w:r>
      <w:r>
        <w:rPr>
          <w:rFonts w:ascii="Consolas" w:hAnsi="Consolas"/>
          <w:bCs/>
        </w:rPr>
        <w:t>ИО</w:t>
      </w:r>
      <w:r>
        <w:rPr>
          <w:rFonts w:ascii="Consolas" w:hAnsi="Consolas"/>
          <w:bCs/>
          <w:lang w:val="en-US"/>
        </w:rPr>
        <w:t xml:space="preserve"> </w:t>
      </w:r>
      <w:r>
        <w:rPr>
          <w:rFonts w:ascii="Consolas" w:hAnsi="Consolas"/>
          <w:bCs/>
        </w:rPr>
        <w:t>не</w:t>
      </w:r>
      <w:r>
        <w:rPr>
          <w:rFonts w:ascii="Consolas" w:hAnsi="Consolas"/>
          <w:bCs/>
          <w:lang w:val="en-US"/>
        </w:rPr>
        <w:t xml:space="preserve"> </w:t>
      </w:r>
      <w:r>
        <w:rPr>
          <w:rFonts w:ascii="Consolas" w:hAnsi="Consolas"/>
          <w:bCs/>
        </w:rPr>
        <w:t>найден</w:t>
      </w:r>
      <w:r>
        <w:rPr>
          <w:rFonts w:ascii="Consolas" w:hAnsi="Consolas"/>
          <w:bCs/>
          <w:lang w:val="en-US"/>
        </w:rPr>
        <w:t>"</w:t>
      </w:r>
    </w:p>
    <w:p w14:paraId="0E80DAA0"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004FDACF" w14:textId="77777777" w:rsidR="00CB2DEE" w:rsidRDefault="00CB2DEE" w:rsidP="00CB2DEE">
      <w:pPr>
        <w:pStyle w:val="af"/>
        <w:spacing w:line="360" w:lineRule="auto"/>
        <w:ind w:left="1069"/>
        <w:rPr>
          <w:rFonts w:ascii="Consolas" w:hAnsi="Consolas"/>
          <w:bCs/>
        </w:rPr>
      </w:pPr>
      <w:r>
        <w:rPr>
          <w:rFonts w:ascii="Consolas" w:hAnsi="Consolas"/>
          <w:bCs/>
          <w:lang w:val="en-US"/>
        </w:rPr>
        <w:t xml:space="preserve">  </w:t>
      </w:r>
      <w:r>
        <w:rPr>
          <w:rFonts w:ascii="Consolas" w:hAnsi="Consolas"/>
          <w:bCs/>
        </w:rPr>
        <w:t>}</w:t>
      </w:r>
    </w:p>
    <w:p w14:paraId="1289F0E6" w14:textId="77777777" w:rsidR="00CB2DEE" w:rsidRDefault="00CB2DEE" w:rsidP="00CB2DEE">
      <w:pPr>
        <w:pStyle w:val="af"/>
        <w:spacing w:line="360" w:lineRule="auto"/>
        <w:ind w:left="1069"/>
        <w:rPr>
          <w:rFonts w:ascii="Consolas" w:hAnsi="Consolas"/>
          <w:bCs/>
        </w:rPr>
      </w:pPr>
      <w:r>
        <w:rPr>
          <w:rFonts w:ascii="Consolas" w:hAnsi="Consolas"/>
          <w:bCs/>
        </w:rPr>
        <w:t>}</w:t>
      </w:r>
    </w:p>
    <w:p w14:paraId="50EB55C9" w14:textId="77777777" w:rsidR="00CB2DEE" w:rsidRDefault="00CB2DEE" w:rsidP="00CB2DEE">
      <w:pPr>
        <w:pStyle w:val="af"/>
        <w:spacing w:line="360" w:lineRule="auto"/>
        <w:ind w:left="1069"/>
        <w:jc w:val="both"/>
        <w:rPr>
          <w:bCs/>
          <w:sz w:val="28"/>
          <w:szCs w:val="28"/>
        </w:rPr>
      </w:pPr>
      <w:r>
        <w:rPr>
          <w:bCs/>
          <w:sz w:val="28"/>
          <w:szCs w:val="28"/>
        </w:rPr>
        <w:t xml:space="preserve">В </w:t>
      </w:r>
      <w:proofErr w:type="spellStart"/>
      <w:r>
        <w:rPr>
          <w:bCs/>
          <w:sz w:val="28"/>
          <w:szCs w:val="28"/>
        </w:rPr>
        <w:t>логи</w:t>
      </w:r>
      <w:proofErr w:type="spellEnd"/>
      <w:r>
        <w:rPr>
          <w:bCs/>
          <w:sz w:val="28"/>
          <w:szCs w:val="28"/>
        </w:rPr>
        <w:t xml:space="preserve"> записывается информация о статусе запроса с данным </w:t>
      </w:r>
      <w:r>
        <w:rPr>
          <w:rFonts w:ascii="Consolas" w:hAnsi="Consolas"/>
          <w:bCs/>
        </w:rPr>
        <w:t>X-</w:t>
      </w:r>
      <w:proofErr w:type="spellStart"/>
      <w:r>
        <w:rPr>
          <w:rFonts w:ascii="Consolas" w:hAnsi="Consolas"/>
          <w:bCs/>
        </w:rPr>
        <w:t>Request</w:t>
      </w:r>
      <w:proofErr w:type="spellEnd"/>
      <w:r>
        <w:rPr>
          <w:rFonts w:ascii="Consolas" w:hAnsi="Consolas"/>
          <w:bCs/>
        </w:rPr>
        <w:t>-</w:t>
      </w:r>
      <w:proofErr w:type="spellStart"/>
      <w:r>
        <w:rPr>
          <w:rFonts w:ascii="Consolas" w:hAnsi="Consolas"/>
          <w:bCs/>
        </w:rPr>
        <w:t>Id</w:t>
      </w:r>
      <w:proofErr w:type="spellEnd"/>
      <w:r>
        <w:rPr>
          <w:rFonts w:ascii="Consolas" w:hAnsi="Consolas"/>
          <w:bCs/>
        </w:rPr>
        <w:t>,</w:t>
      </w:r>
      <w:r>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6F46EAFF" w14:textId="77777777" w:rsidR="00CB2DEE" w:rsidRDefault="00CB2DEE" w:rsidP="00CB2DEE">
      <w:pPr>
        <w:pStyle w:val="af"/>
        <w:spacing w:line="360" w:lineRule="auto"/>
        <w:ind w:left="1069"/>
        <w:jc w:val="both"/>
        <w:rPr>
          <w:bCs/>
          <w:sz w:val="28"/>
          <w:szCs w:val="28"/>
        </w:rPr>
      </w:pPr>
      <w:r>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0EB22908"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w:t>
      </w:r>
    </w:p>
    <w:p w14:paraId="63DCDD10"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2B19A1C1"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lastRenderedPageBreak/>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null,</w:t>
      </w:r>
    </w:p>
    <w:p w14:paraId="115F3505"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"ERROR",</w:t>
      </w:r>
    </w:p>
    <w:p w14:paraId="0C81B45F"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w:t>
      </w:r>
    </w:p>
    <w:p w14:paraId="66F152C9"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gramStart"/>
      <w:r>
        <w:rPr>
          <w:rFonts w:ascii="Consolas" w:hAnsi="Consolas"/>
          <w:bCs/>
          <w:lang w:val="en-US"/>
        </w:rPr>
        <w:t>code</w:t>
      </w:r>
      <w:proofErr w:type="gramEnd"/>
      <w:r>
        <w:rPr>
          <w:rFonts w:ascii="Consolas" w:hAnsi="Consolas"/>
          <w:bCs/>
          <w:lang w:val="en-US"/>
        </w:rPr>
        <w:t>": "</w:t>
      </w:r>
      <w:proofErr w:type="spellStart"/>
      <w:r>
        <w:rPr>
          <w:rFonts w:ascii="Consolas" w:hAnsi="Consolas"/>
          <w:bCs/>
          <w:lang w:val="en-US"/>
        </w:rPr>
        <w:t>partner.not.registered</w:t>
      </w:r>
      <w:proofErr w:type="spellEnd"/>
      <w:r>
        <w:rPr>
          <w:rFonts w:ascii="Consolas" w:hAnsi="Consolas"/>
          <w:bCs/>
          <w:lang w:val="en-US"/>
        </w:rPr>
        <w:t>",</w:t>
      </w:r>
    </w:p>
    <w:p w14:paraId="5301E4A6"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w:t>
      </w:r>
      <w:r>
        <w:rPr>
          <w:rFonts w:ascii="Consolas" w:hAnsi="Consolas"/>
          <w:bCs/>
        </w:rPr>
        <w:t>Участник</w:t>
      </w:r>
      <w:r>
        <w:rPr>
          <w:rFonts w:ascii="Consolas" w:hAnsi="Consolas"/>
          <w:bCs/>
          <w:lang w:val="en-US"/>
        </w:rPr>
        <w:t xml:space="preserve"> </w:t>
      </w:r>
      <w:r>
        <w:rPr>
          <w:rFonts w:ascii="Consolas" w:hAnsi="Consolas"/>
          <w:bCs/>
        </w:rPr>
        <w:t>ИО</w:t>
      </w:r>
      <w:r>
        <w:rPr>
          <w:rFonts w:ascii="Consolas" w:hAnsi="Consolas"/>
          <w:bCs/>
          <w:lang w:val="en-US"/>
        </w:rPr>
        <w:t xml:space="preserve"> </w:t>
      </w:r>
      <w:r>
        <w:rPr>
          <w:rFonts w:ascii="Consolas" w:hAnsi="Consolas"/>
          <w:bCs/>
        </w:rPr>
        <w:t>не</w:t>
      </w:r>
      <w:r>
        <w:rPr>
          <w:rFonts w:ascii="Consolas" w:hAnsi="Consolas"/>
          <w:bCs/>
          <w:lang w:val="en-US"/>
        </w:rPr>
        <w:t xml:space="preserve"> </w:t>
      </w:r>
      <w:r>
        <w:rPr>
          <w:rFonts w:ascii="Consolas" w:hAnsi="Consolas"/>
          <w:bCs/>
        </w:rPr>
        <w:t>зарегистрирован</w:t>
      </w:r>
      <w:r>
        <w:rPr>
          <w:rFonts w:ascii="Consolas" w:hAnsi="Consolas"/>
          <w:bCs/>
          <w:lang w:val="en-US"/>
        </w:rPr>
        <w:t>"</w:t>
      </w:r>
    </w:p>
    <w:p w14:paraId="0AADA945" w14:textId="77777777" w:rsidR="00CB2DEE" w:rsidRDefault="00CB2DEE" w:rsidP="00CB2DEE">
      <w:pPr>
        <w:pStyle w:val="af"/>
        <w:spacing w:line="360" w:lineRule="auto"/>
        <w:ind w:left="1069"/>
        <w:rPr>
          <w:rFonts w:ascii="Consolas" w:hAnsi="Consolas"/>
          <w:bCs/>
        </w:rPr>
      </w:pPr>
      <w:r>
        <w:rPr>
          <w:rFonts w:ascii="Consolas" w:hAnsi="Consolas"/>
          <w:bCs/>
          <w:lang w:val="en-US"/>
        </w:rPr>
        <w:t xml:space="preserve">    "</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4343844C"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w:t>
      </w:r>
    </w:p>
    <w:p w14:paraId="10373559"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310653BA"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Форматно-логический контроль документа, переданный как атрибут </w:t>
      </w:r>
      <w:proofErr w:type="spellStart"/>
      <w:r>
        <w:rPr>
          <w:rFonts w:ascii="Consolas" w:hAnsi="Consolas"/>
          <w:bCs/>
          <w:lang w:val="en-US"/>
        </w:rPr>
        <w:t>contentBase</w:t>
      </w:r>
      <w:proofErr w:type="spellEnd"/>
      <w:r>
        <w:rPr>
          <w:rFonts w:ascii="Consolas" w:hAnsi="Consolas"/>
          <w:bCs/>
        </w:rPr>
        <w:t>64</w:t>
      </w:r>
      <w:r>
        <w:rPr>
          <w:bCs/>
          <w:szCs w:val="28"/>
        </w:rPr>
        <w:t xml:space="preserve">, </w:t>
      </w:r>
      <w:r>
        <w:rPr>
          <w:bCs/>
          <w:sz w:val="28"/>
          <w:szCs w:val="28"/>
        </w:rPr>
        <w:t xml:space="preserve">на соответствие утвержденной </w:t>
      </w:r>
      <w:proofErr w:type="spellStart"/>
      <w:r>
        <w:rPr>
          <w:bCs/>
          <w:sz w:val="28"/>
          <w:lang w:val="en-US"/>
        </w:rPr>
        <w:t>xsd</w:t>
      </w:r>
      <w:proofErr w:type="spellEnd"/>
      <w:r>
        <w:rPr>
          <w:bCs/>
          <w:sz w:val="28"/>
          <w:szCs w:val="28"/>
        </w:rPr>
        <w:t xml:space="preserve">-схеме в зависимости от типа элемента </w:t>
      </w:r>
      <w:proofErr w:type="spellStart"/>
      <w:r>
        <w:rPr>
          <w:rFonts w:ascii="Consolas" w:hAnsi="Consolas"/>
          <w:bCs/>
          <w:lang w:val="en-US"/>
        </w:rPr>
        <w:t>documentType</w:t>
      </w:r>
      <w:proofErr w:type="spellEnd"/>
      <w:r>
        <w:rPr>
          <w:bCs/>
          <w:sz w:val="28"/>
          <w:szCs w:val="28"/>
        </w:rPr>
        <w:t>.</w:t>
      </w:r>
    </w:p>
    <w:p w14:paraId="5AC6C97B" w14:textId="77777777" w:rsidR="00CB2DEE" w:rsidRDefault="00CB2DEE" w:rsidP="00CB2DEE">
      <w:pPr>
        <w:pStyle w:val="af"/>
        <w:spacing w:line="360" w:lineRule="auto"/>
        <w:ind w:left="1069"/>
        <w:jc w:val="both"/>
        <w:rPr>
          <w:bCs/>
          <w:sz w:val="28"/>
          <w:szCs w:val="28"/>
        </w:rPr>
      </w:pPr>
      <w:r>
        <w:rPr>
          <w:bCs/>
          <w:sz w:val="28"/>
          <w:szCs w:val="28"/>
        </w:rPr>
        <w:t>Если проверка не пройдена. Пример сообщения с ошибкой:</w:t>
      </w:r>
    </w:p>
    <w:p w14:paraId="172C5565"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1AD4B1C6"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6CB4C79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null,</w:t>
      </w:r>
    </w:p>
    <w:p w14:paraId="6E5A5481"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"ERROR",</w:t>
      </w:r>
    </w:p>
    <w:p w14:paraId="1A68D8E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w:t>
      </w:r>
      <w:proofErr w:type="gramStart"/>
      <w:r>
        <w:rPr>
          <w:rFonts w:ascii="Consolas" w:hAnsi="Consolas"/>
          <w:bCs/>
          <w:lang w:val="en-US"/>
        </w:rPr>
        <w:t>error</w:t>
      </w:r>
      <w:proofErr w:type="gramEnd"/>
      <w:r>
        <w:rPr>
          <w:rFonts w:ascii="Consolas" w:hAnsi="Consolas"/>
          <w:bCs/>
          <w:lang w:val="en-US"/>
        </w:rPr>
        <w:t>": {</w:t>
      </w:r>
    </w:p>
    <w:p w14:paraId="4356732E"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code</w:t>
      </w:r>
      <w:proofErr w:type="gramEnd"/>
      <w:r>
        <w:rPr>
          <w:rFonts w:ascii="Consolas" w:hAnsi="Consolas"/>
          <w:bCs/>
          <w:lang w:val="en-US"/>
        </w:rPr>
        <w:t>": "</w:t>
      </w:r>
      <w:proofErr w:type="spellStart"/>
      <w:r>
        <w:rPr>
          <w:rFonts w:ascii="Consolas" w:hAnsi="Consolas"/>
          <w:bCs/>
          <w:lang w:val="en-US"/>
        </w:rPr>
        <w:t>application.xsd.failed</w:t>
      </w:r>
      <w:proofErr w:type="spellEnd"/>
      <w:r>
        <w:rPr>
          <w:rFonts w:ascii="Consolas" w:hAnsi="Consolas"/>
          <w:bCs/>
          <w:lang w:val="en-US"/>
        </w:rPr>
        <w:t>",</w:t>
      </w:r>
    </w:p>
    <w:p w14:paraId="668D944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message</w:t>
      </w:r>
      <w:proofErr w:type="gramEnd"/>
      <w:r>
        <w:rPr>
          <w:rFonts w:ascii="Consolas" w:hAnsi="Consolas"/>
          <w:bCs/>
          <w:lang w:val="en-US"/>
        </w:rPr>
        <w:t>": "</w:t>
      </w:r>
      <w:proofErr w:type="spellStart"/>
      <w:r>
        <w:rPr>
          <w:rFonts w:ascii="Consolas" w:hAnsi="Consolas"/>
          <w:bCs/>
          <w:lang w:val="en-US"/>
        </w:rPr>
        <w:t>Запрос</w:t>
      </w:r>
      <w:proofErr w:type="spellEnd"/>
      <w:r>
        <w:rPr>
          <w:rFonts w:ascii="Consolas" w:hAnsi="Consolas"/>
          <w:bCs/>
          <w:lang w:val="en-US"/>
        </w:rPr>
        <w:t xml:space="preserve"> 9999:5dc66951e2883063a64bd5b3fafc915d. </w:t>
      </w:r>
      <w:proofErr w:type="spellStart"/>
      <w:r>
        <w:rPr>
          <w:rFonts w:ascii="Consolas" w:hAnsi="Consolas"/>
          <w:bCs/>
          <w:lang w:val="en-US"/>
        </w:rPr>
        <w:t>Заявление</w:t>
      </w:r>
      <w:proofErr w:type="spellEnd"/>
      <w:r>
        <w:rPr>
          <w:rFonts w:ascii="Consolas" w:hAnsi="Consolas"/>
          <w:bCs/>
          <w:lang w:val="en-US"/>
        </w:rPr>
        <w:t xml:space="preserve"> </w:t>
      </w:r>
      <w:proofErr w:type="spellStart"/>
      <w:r>
        <w:rPr>
          <w:rFonts w:ascii="Consolas" w:hAnsi="Consolas"/>
          <w:bCs/>
          <w:lang w:val="en-US"/>
        </w:rPr>
        <w:t>не</w:t>
      </w:r>
      <w:proofErr w:type="spellEnd"/>
      <w:r>
        <w:rPr>
          <w:rFonts w:ascii="Consolas" w:hAnsi="Consolas"/>
          <w:bCs/>
          <w:lang w:val="en-US"/>
        </w:rPr>
        <w:t xml:space="preserve"> </w:t>
      </w:r>
      <w:proofErr w:type="spellStart"/>
      <w:r>
        <w:rPr>
          <w:rFonts w:ascii="Consolas" w:hAnsi="Consolas"/>
          <w:bCs/>
          <w:lang w:val="en-US"/>
        </w:rPr>
        <w:t>прошло</w:t>
      </w:r>
      <w:proofErr w:type="spellEnd"/>
      <w:r>
        <w:rPr>
          <w:rFonts w:ascii="Consolas" w:hAnsi="Consolas"/>
          <w:bCs/>
          <w:lang w:val="en-US"/>
        </w:rPr>
        <w:t xml:space="preserve"> </w:t>
      </w:r>
      <w:proofErr w:type="spellStart"/>
      <w:r>
        <w:rPr>
          <w:rFonts w:ascii="Consolas" w:hAnsi="Consolas"/>
          <w:bCs/>
          <w:lang w:val="en-US"/>
        </w:rPr>
        <w:t>валидацию</w:t>
      </w:r>
      <w:proofErr w:type="spellEnd"/>
      <w:r>
        <w:rPr>
          <w:rFonts w:ascii="Consolas" w:hAnsi="Consolas"/>
          <w:bCs/>
          <w:lang w:val="en-US"/>
        </w:rPr>
        <w:t xml:space="preserve"> </w:t>
      </w:r>
      <w:proofErr w:type="spellStart"/>
      <w:r>
        <w:rPr>
          <w:rFonts w:ascii="Consolas" w:hAnsi="Consolas"/>
          <w:bCs/>
          <w:lang w:val="en-US"/>
        </w:rPr>
        <w:t>по</w:t>
      </w:r>
      <w:proofErr w:type="spellEnd"/>
      <w:r>
        <w:rPr>
          <w:rFonts w:ascii="Consolas" w:hAnsi="Consolas"/>
          <w:bCs/>
          <w:lang w:val="en-US"/>
        </w:rPr>
        <w:t xml:space="preserve"> </w:t>
      </w:r>
      <w:proofErr w:type="spellStart"/>
      <w:r>
        <w:rPr>
          <w:rFonts w:ascii="Consolas" w:hAnsi="Consolas"/>
          <w:bCs/>
          <w:lang w:val="en-US"/>
        </w:rPr>
        <w:t>xsd</w:t>
      </w:r>
      <w:proofErr w:type="spellEnd"/>
      <w:r>
        <w:rPr>
          <w:rFonts w:ascii="Consolas" w:hAnsi="Consolas"/>
          <w:bCs/>
          <w:lang w:val="en-US"/>
        </w:rPr>
        <w:t xml:space="preserve"> </w:t>
      </w:r>
      <w:proofErr w:type="spellStart"/>
      <w:r>
        <w:rPr>
          <w:rFonts w:ascii="Consolas" w:hAnsi="Consolas"/>
          <w:bCs/>
          <w:lang w:val="en-US"/>
        </w:rPr>
        <w:t>схеме</w:t>
      </w:r>
      <w:proofErr w:type="spellEnd"/>
      <w:r>
        <w:rPr>
          <w:rFonts w:ascii="Consolas" w:hAnsi="Consolas"/>
          <w:bCs/>
          <w:lang w:val="en-US"/>
        </w:rPr>
        <w:t xml:space="preserve">: </w:t>
      </w:r>
      <w:proofErr w:type="spellStart"/>
      <w:r>
        <w:rPr>
          <w:rFonts w:ascii="Consolas" w:hAnsi="Consolas"/>
          <w:bCs/>
          <w:lang w:val="en-US"/>
        </w:rPr>
        <w:t>cvc</w:t>
      </w:r>
      <w:proofErr w:type="spellEnd"/>
      <w:r>
        <w:rPr>
          <w:rFonts w:ascii="Consolas" w:hAnsi="Consolas"/>
          <w:bCs/>
          <w:lang w:val="en-US"/>
        </w:rPr>
        <w:t>-pattern-valid: Value '1111111111555555' is not facet-valid with respect to pattern '([0-9</w:t>
      </w:r>
      <w:proofErr w:type="gramStart"/>
      <w:r>
        <w:rPr>
          <w:rFonts w:ascii="Consolas" w:hAnsi="Consolas"/>
          <w:bCs/>
          <w:lang w:val="en-US"/>
        </w:rPr>
        <w:t>]{</w:t>
      </w:r>
      <w:proofErr w:type="gramEnd"/>
      <w:r>
        <w:rPr>
          <w:rFonts w:ascii="Consolas" w:hAnsi="Consolas"/>
          <w:bCs/>
          <w:lang w:val="en-US"/>
        </w:rPr>
        <w:t>1}[1-9]{1}|[1-9]{1}[0-9]{1})[0-9]{8}' for type '</w:t>
      </w:r>
      <w:proofErr w:type="spellStart"/>
      <w:r>
        <w:rPr>
          <w:rFonts w:ascii="Consolas" w:hAnsi="Consolas"/>
          <w:bCs/>
          <w:lang w:val="en-US"/>
        </w:rPr>
        <w:t>ИННЮЛТип</w:t>
      </w:r>
      <w:proofErr w:type="spellEnd"/>
      <w:r>
        <w:rPr>
          <w:rFonts w:ascii="Consolas" w:hAnsi="Consolas"/>
          <w:bCs/>
          <w:lang w:val="en-US"/>
        </w:rPr>
        <w:t>'.",</w:t>
      </w:r>
    </w:p>
    <w:p w14:paraId="607F8A6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17EDFE0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"XSD_SERIALIZE_ERROR": "</w:t>
      </w:r>
      <w:proofErr w:type="spellStart"/>
      <w:r>
        <w:rPr>
          <w:rFonts w:ascii="Consolas" w:hAnsi="Consolas"/>
          <w:bCs/>
          <w:lang w:val="en-US"/>
        </w:rPr>
        <w:t>cvc</w:t>
      </w:r>
      <w:proofErr w:type="spellEnd"/>
      <w:r>
        <w:rPr>
          <w:rFonts w:ascii="Consolas" w:hAnsi="Consolas"/>
          <w:bCs/>
          <w:lang w:val="en-US"/>
        </w:rPr>
        <w:t>-pattern-valid: Value '1111111111555555' is not facet-valid with respect to pattern '([0-9</w:t>
      </w:r>
      <w:proofErr w:type="gramStart"/>
      <w:r>
        <w:rPr>
          <w:rFonts w:ascii="Consolas" w:hAnsi="Consolas"/>
          <w:bCs/>
          <w:lang w:val="en-US"/>
        </w:rPr>
        <w:t>]{</w:t>
      </w:r>
      <w:proofErr w:type="gramEnd"/>
      <w:r>
        <w:rPr>
          <w:rFonts w:ascii="Consolas" w:hAnsi="Consolas"/>
          <w:bCs/>
          <w:lang w:val="en-US"/>
        </w:rPr>
        <w:t>1}[1-9]{1}|[1-9]{1}[0-9]{1})[0-9]{8}' for type '</w:t>
      </w:r>
      <w:proofErr w:type="spellStart"/>
      <w:r>
        <w:rPr>
          <w:rFonts w:ascii="Consolas" w:hAnsi="Consolas"/>
          <w:bCs/>
          <w:lang w:val="en-US"/>
        </w:rPr>
        <w:t>ИННЮЛТип</w:t>
      </w:r>
      <w:proofErr w:type="spellEnd"/>
      <w:r>
        <w:rPr>
          <w:rFonts w:ascii="Consolas" w:hAnsi="Consolas"/>
          <w:bCs/>
          <w:lang w:val="en-US"/>
        </w:rPr>
        <w:t>'.",</w:t>
      </w:r>
    </w:p>
    <w:p w14:paraId="2037B74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"X_REQUEST_ID": "9999:5dc66951e2883063a64bd5b3fafc915d",</w:t>
      </w:r>
    </w:p>
    <w:p w14:paraId="147FCD82"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"ERROR_STEP": "</w:t>
      </w:r>
      <w:proofErr w:type="spellStart"/>
      <w:r>
        <w:rPr>
          <w:rFonts w:ascii="Consolas" w:hAnsi="Consolas"/>
          <w:bCs/>
          <w:lang w:val="en-US"/>
        </w:rPr>
        <w:t>FormatValidationResult</w:t>
      </w:r>
      <w:proofErr w:type="spellEnd"/>
      <w:r>
        <w:rPr>
          <w:rFonts w:ascii="Consolas" w:hAnsi="Consolas"/>
          <w:bCs/>
          <w:lang w:val="en-US"/>
        </w:rPr>
        <w:t>"</w:t>
      </w:r>
    </w:p>
    <w:p w14:paraId="05FBA11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
    <w:p w14:paraId="21608172"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
    <w:p w14:paraId="0E52B6D4"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163C9046"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Проверяется отсоединённая подпись, переданная как атрибут contentSignatureBase64 на соответствие переданной в сертификате </w:t>
      </w:r>
      <w:r>
        <w:rPr>
          <w:bCs/>
          <w:sz w:val="28"/>
          <w:szCs w:val="28"/>
        </w:rPr>
        <w:lastRenderedPageBreak/>
        <w:t xml:space="preserve">публичной части ключа данного участника ИО и отсутствию изменений в документе с момента его подписания. </w:t>
      </w:r>
    </w:p>
    <w:p w14:paraId="2C779C2E" w14:textId="77777777" w:rsidR="00CB2DEE" w:rsidRDefault="00CB2DEE" w:rsidP="00CB2DEE">
      <w:pPr>
        <w:pStyle w:val="af"/>
        <w:spacing w:line="360" w:lineRule="auto"/>
        <w:ind w:left="1069"/>
        <w:jc w:val="both"/>
        <w:rPr>
          <w:bCs/>
          <w:sz w:val="28"/>
          <w:szCs w:val="28"/>
        </w:rPr>
      </w:pPr>
      <w:r>
        <w:rPr>
          <w:bCs/>
          <w:sz w:val="28"/>
          <w:szCs w:val="28"/>
        </w:rPr>
        <w:t>В случае если проверка дает отрицательный результат участнику ИО направляется сообщения следующего формата:</w:t>
      </w:r>
    </w:p>
    <w:p w14:paraId="03AF66E2"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7B0A9B3A"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requestId</w:t>
      </w:r>
      <w:proofErr w:type="spellEnd"/>
      <w:proofErr w:type="gramEnd"/>
      <w:r>
        <w:rPr>
          <w:rFonts w:ascii="Consolas" w:hAnsi="Consolas"/>
          <w:bCs/>
          <w:lang w:val="en-US"/>
        </w:rPr>
        <w:t>": "4ad76228-517f-4496-aa6c-eef36d3de35a",</w:t>
      </w:r>
    </w:p>
    <w:p w14:paraId="60F209F0"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spellStart"/>
      <w:proofErr w:type="gramStart"/>
      <w:r>
        <w:rPr>
          <w:rFonts w:ascii="Consolas" w:hAnsi="Consolas"/>
          <w:bCs/>
          <w:lang w:val="en-US"/>
        </w:rPr>
        <w:t>acknowledgeTime</w:t>
      </w:r>
      <w:proofErr w:type="spellEnd"/>
      <w:proofErr w:type="gramEnd"/>
      <w:r>
        <w:rPr>
          <w:rFonts w:ascii="Consolas" w:hAnsi="Consolas"/>
          <w:bCs/>
          <w:lang w:val="en-US"/>
        </w:rPr>
        <w:t>": null,</w:t>
      </w:r>
    </w:p>
    <w:p w14:paraId="40741E6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"ERROR",</w:t>
      </w:r>
    </w:p>
    <w:p w14:paraId="41BFCDBB"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w:t>
      </w:r>
    </w:p>
    <w:p w14:paraId="7644571F"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gramStart"/>
      <w:r>
        <w:rPr>
          <w:rFonts w:ascii="Consolas" w:hAnsi="Consolas"/>
          <w:bCs/>
          <w:lang w:val="en-US"/>
        </w:rPr>
        <w:t>code</w:t>
      </w:r>
      <w:proofErr w:type="gramEnd"/>
      <w:r>
        <w:rPr>
          <w:rFonts w:ascii="Consolas" w:hAnsi="Consolas"/>
          <w:bCs/>
          <w:lang w:val="en-US"/>
        </w:rPr>
        <w:t>": "</w:t>
      </w:r>
      <w:proofErr w:type="spellStart"/>
      <w:r>
        <w:rPr>
          <w:rFonts w:ascii="Consolas" w:hAnsi="Consolas"/>
          <w:bCs/>
          <w:lang w:val="en-US"/>
        </w:rPr>
        <w:t>application.xml.signature.failed</w:t>
      </w:r>
      <w:proofErr w:type="spellEnd"/>
      <w:r>
        <w:rPr>
          <w:rFonts w:ascii="Consolas" w:hAnsi="Consolas"/>
          <w:bCs/>
          <w:lang w:val="en-US"/>
        </w:rPr>
        <w:t>",</w:t>
      </w:r>
    </w:p>
    <w:p w14:paraId="36CF3873" w14:textId="77777777" w:rsidR="00CB2DEE" w:rsidRDefault="00CB2DEE" w:rsidP="00CB2DEE">
      <w:pPr>
        <w:pStyle w:val="af"/>
        <w:spacing w:line="360" w:lineRule="auto"/>
        <w:ind w:left="1072"/>
        <w:rPr>
          <w:rFonts w:ascii="Consolas" w:hAnsi="Consolas"/>
          <w:bCs/>
        </w:rPr>
      </w:pPr>
      <w:r>
        <w:rPr>
          <w:rFonts w:ascii="Consolas" w:hAnsi="Consolas"/>
          <w:bCs/>
          <w:lang w:val="en-US"/>
        </w:rPr>
        <w:t xml:space="preserve">    </w:t>
      </w:r>
      <w:r>
        <w:rPr>
          <w:rFonts w:ascii="Consolas" w:hAnsi="Consolas"/>
          <w:bCs/>
        </w:rPr>
        <w:t>"</w:t>
      </w:r>
      <w:proofErr w:type="spellStart"/>
      <w:r>
        <w:rPr>
          <w:rFonts w:ascii="Consolas" w:hAnsi="Consolas"/>
          <w:bCs/>
        </w:rPr>
        <w:t>message</w:t>
      </w:r>
      <w:proofErr w:type="spellEnd"/>
      <w:r>
        <w:rPr>
          <w:rFonts w:ascii="Consolas" w:hAnsi="Consolas"/>
          <w:bCs/>
        </w:rPr>
        <w:t xml:space="preserve">": "Запрос d3d59828a8e7a73a74abc605594b5512. </w:t>
      </w:r>
      <w:proofErr w:type="spellStart"/>
      <w:r>
        <w:rPr>
          <w:rFonts w:ascii="Consolas" w:hAnsi="Consolas"/>
          <w:bCs/>
        </w:rPr>
        <w:t>Xml</w:t>
      </w:r>
      <w:proofErr w:type="spellEnd"/>
      <w:r>
        <w:rPr>
          <w:rFonts w:ascii="Consolas" w:hAnsi="Consolas"/>
          <w:bCs/>
        </w:rPr>
        <w:t xml:space="preserve"> заявление не прошло проверку подписи </w:t>
      </w:r>
      <w:proofErr w:type="spellStart"/>
      <w:r>
        <w:rPr>
          <w:rFonts w:ascii="Consolas" w:hAnsi="Consolas"/>
          <w:bCs/>
        </w:rPr>
        <w:t>cryptopro</w:t>
      </w:r>
      <w:proofErr w:type="spellEnd"/>
      <w:r>
        <w:rPr>
          <w:rFonts w:ascii="Consolas" w:hAnsi="Consolas"/>
          <w:bCs/>
        </w:rPr>
        <w:t>",</w:t>
      </w:r>
    </w:p>
    <w:p w14:paraId="46B554BD" w14:textId="77777777" w:rsidR="00CB2DEE" w:rsidRDefault="00CB2DEE" w:rsidP="00CB2DEE">
      <w:pPr>
        <w:pStyle w:val="af"/>
        <w:spacing w:line="360" w:lineRule="auto"/>
        <w:ind w:left="1072"/>
        <w:rPr>
          <w:rFonts w:ascii="Consolas" w:hAnsi="Consolas"/>
          <w:bCs/>
          <w:lang w:val="en-US"/>
        </w:rPr>
      </w:pPr>
      <w:r>
        <w:rPr>
          <w:rFonts w:ascii="Consolas" w:hAnsi="Consolas"/>
          <w:bCs/>
        </w:rPr>
        <w:t xml:space="preserve">    </w:t>
      </w:r>
      <w:r>
        <w:rPr>
          <w:rFonts w:ascii="Consolas" w:hAnsi="Consolas"/>
          <w:bCs/>
          <w:lang w:val="en-US"/>
        </w:rPr>
        <w:t>"</w:t>
      </w:r>
      <w:proofErr w:type="spellStart"/>
      <w:proofErr w:type="gramStart"/>
      <w:r>
        <w:rPr>
          <w:rFonts w:ascii="Consolas" w:hAnsi="Consolas"/>
          <w:bCs/>
          <w:lang w:val="en-US"/>
        </w:rPr>
        <w:t>additionalInfo</w:t>
      </w:r>
      <w:proofErr w:type="spellEnd"/>
      <w:proofErr w:type="gramEnd"/>
      <w:r>
        <w:rPr>
          <w:rFonts w:ascii="Consolas" w:hAnsi="Consolas"/>
          <w:bCs/>
          <w:lang w:val="en-US"/>
        </w:rPr>
        <w:t>": {</w:t>
      </w:r>
    </w:p>
    <w:p w14:paraId="3580C302"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"REASON": "Last unit does not have enough valid bits",</w:t>
      </w:r>
    </w:p>
    <w:p w14:paraId="27C5F03B"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"X_REQUEST_ID": "d3d59828a8e7a73a74abc605594b5512",</w:t>
      </w:r>
    </w:p>
    <w:p w14:paraId="6F9DCC5D"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"ERROR_STEP": "</w:t>
      </w:r>
      <w:proofErr w:type="spellStart"/>
      <w:r>
        <w:rPr>
          <w:rFonts w:ascii="Consolas" w:hAnsi="Consolas"/>
          <w:bCs/>
          <w:lang w:val="en-US"/>
        </w:rPr>
        <w:t>XmlSignatureValidationStepResult</w:t>
      </w:r>
      <w:proofErr w:type="spellEnd"/>
      <w:r>
        <w:rPr>
          <w:rFonts w:ascii="Consolas" w:hAnsi="Consolas"/>
          <w:bCs/>
          <w:lang w:val="en-US"/>
        </w:rPr>
        <w:t>"</w:t>
      </w:r>
    </w:p>
    <w:p w14:paraId="13B61030" w14:textId="77777777" w:rsidR="00CB2DEE" w:rsidRDefault="00CB2DEE" w:rsidP="00CB2DEE">
      <w:pPr>
        <w:pStyle w:val="af"/>
        <w:spacing w:line="360" w:lineRule="auto"/>
        <w:ind w:left="1072"/>
        <w:rPr>
          <w:rFonts w:ascii="Consolas" w:hAnsi="Consolas"/>
          <w:bCs/>
        </w:rPr>
      </w:pPr>
      <w:r>
        <w:rPr>
          <w:rFonts w:ascii="Consolas" w:hAnsi="Consolas"/>
          <w:bCs/>
          <w:lang w:val="en-US"/>
        </w:rPr>
        <w:t xml:space="preserve">    </w:t>
      </w:r>
      <w:r>
        <w:rPr>
          <w:rFonts w:ascii="Consolas" w:hAnsi="Consolas"/>
          <w:bCs/>
        </w:rPr>
        <w:t>}</w:t>
      </w:r>
    </w:p>
    <w:p w14:paraId="4A97B36A" w14:textId="77777777" w:rsidR="00CB2DEE" w:rsidRDefault="00CB2DEE" w:rsidP="00CB2DEE">
      <w:pPr>
        <w:pStyle w:val="af"/>
        <w:spacing w:line="360" w:lineRule="auto"/>
        <w:ind w:left="1072"/>
        <w:rPr>
          <w:rFonts w:ascii="Consolas" w:hAnsi="Consolas"/>
          <w:bCs/>
        </w:rPr>
      </w:pPr>
      <w:r>
        <w:rPr>
          <w:rFonts w:ascii="Consolas" w:hAnsi="Consolas"/>
          <w:bCs/>
        </w:rPr>
        <w:t xml:space="preserve">  }</w:t>
      </w:r>
    </w:p>
    <w:p w14:paraId="38CAC944" w14:textId="77777777" w:rsidR="00CB2DEE" w:rsidRDefault="00CB2DEE" w:rsidP="00CB2DEE">
      <w:pPr>
        <w:pStyle w:val="af"/>
        <w:spacing w:line="360" w:lineRule="auto"/>
        <w:ind w:left="1072"/>
        <w:rPr>
          <w:rFonts w:ascii="Consolas" w:hAnsi="Consolas"/>
          <w:bCs/>
        </w:rPr>
      </w:pPr>
      <w:r>
        <w:rPr>
          <w:rFonts w:ascii="Consolas" w:hAnsi="Consolas"/>
          <w:bCs/>
        </w:rPr>
        <w:t>}</w:t>
      </w:r>
    </w:p>
    <w:p w14:paraId="569814C9" w14:textId="77777777" w:rsidR="00CB2DEE" w:rsidRDefault="00CB2DEE" w:rsidP="00CB2DEE">
      <w:pPr>
        <w:spacing w:line="360" w:lineRule="auto"/>
        <w:ind w:firstLine="709"/>
        <w:jc w:val="both"/>
        <w:rPr>
          <w:bCs/>
          <w:sz w:val="28"/>
        </w:rPr>
      </w:pPr>
      <w:r>
        <w:rPr>
          <w:bCs/>
          <w:sz w:val="28"/>
        </w:rPr>
        <w:t>В случае положительного прохождения всех проверок документ сохраняется в системе «Вычеты». Ответ с номером заявки отправляется участнику ИО:</w:t>
      </w:r>
    </w:p>
    <w:p w14:paraId="2362501E" w14:textId="77777777" w:rsidR="00CB2DEE" w:rsidRDefault="00CB2DEE" w:rsidP="00CB2DEE">
      <w:pPr>
        <w:pStyle w:val="af"/>
        <w:spacing w:line="360" w:lineRule="auto"/>
        <w:ind w:left="1072"/>
        <w:rPr>
          <w:rFonts w:ascii="Consolas" w:hAnsi="Consolas"/>
          <w:bCs/>
        </w:rPr>
      </w:pPr>
      <w:r>
        <w:rPr>
          <w:rFonts w:ascii="Consolas" w:hAnsi="Consolas"/>
          <w:bCs/>
        </w:rPr>
        <w:t>{</w:t>
      </w:r>
    </w:p>
    <w:p w14:paraId="0DA8545C" w14:textId="77777777" w:rsidR="00CB2DEE" w:rsidRDefault="00CB2DEE" w:rsidP="00CB2DEE">
      <w:pPr>
        <w:pStyle w:val="af"/>
        <w:spacing w:line="360" w:lineRule="auto"/>
        <w:ind w:left="1072"/>
        <w:rPr>
          <w:rFonts w:ascii="Consolas" w:hAnsi="Consolas"/>
          <w:bCs/>
        </w:rPr>
      </w:pPr>
      <w:r>
        <w:rPr>
          <w:rFonts w:ascii="Consolas" w:hAnsi="Consolas"/>
          <w:bCs/>
        </w:rPr>
        <w:t xml:space="preserve">  "</w:t>
      </w:r>
      <w:proofErr w:type="spellStart"/>
      <w:r>
        <w:rPr>
          <w:rFonts w:ascii="Consolas" w:hAnsi="Consolas"/>
          <w:bCs/>
          <w:lang w:val="en-US"/>
        </w:rPr>
        <w:t>requestId</w:t>
      </w:r>
      <w:proofErr w:type="spellEnd"/>
      <w:r>
        <w:rPr>
          <w:rFonts w:ascii="Consolas" w:hAnsi="Consolas"/>
          <w:bCs/>
        </w:rPr>
        <w:t>": "4</w:t>
      </w:r>
      <w:r>
        <w:rPr>
          <w:rFonts w:ascii="Consolas" w:hAnsi="Consolas"/>
          <w:bCs/>
          <w:lang w:val="en-US"/>
        </w:rPr>
        <w:t>ad</w:t>
      </w:r>
      <w:r>
        <w:rPr>
          <w:rFonts w:ascii="Consolas" w:hAnsi="Consolas"/>
          <w:bCs/>
        </w:rPr>
        <w:t>76228-517</w:t>
      </w:r>
      <w:r>
        <w:rPr>
          <w:rFonts w:ascii="Consolas" w:hAnsi="Consolas"/>
          <w:bCs/>
          <w:lang w:val="en-US"/>
        </w:rPr>
        <w:t>f</w:t>
      </w:r>
      <w:r>
        <w:rPr>
          <w:rFonts w:ascii="Consolas" w:hAnsi="Consolas"/>
          <w:bCs/>
        </w:rPr>
        <w:t>-4496-</w:t>
      </w:r>
      <w:r>
        <w:rPr>
          <w:rFonts w:ascii="Consolas" w:hAnsi="Consolas"/>
          <w:bCs/>
          <w:lang w:val="en-US"/>
        </w:rPr>
        <w:t>aa</w:t>
      </w:r>
      <w:r>
        <w:rPr>
          <w:rFonts w:ascii="Consolas" w:hAnsi="Consolas"/>
          <w:bCs/>
        </w:rPr>
        <w:t>6</w:t>
      </w:r>
      <w:r>
        <w:rPr>
          <w:rFonts w:ascii="Consolas" w:hAnsi="Consolas"/>
          <w:bCs/>
          <w:lang w:val="en-US"/>
        </w:rPr>
        <w:t>c</w:t>
      </w:r>
      <w:r>
        <w:rPr>
          <w:rFonts w:ascii="Consolas" w:hAnsi="Consolas"/>
          <w:bCs/>
        </w:rPr>
        <w:t>-</w:t>
      </w:r>
      <w:proofErr w:type="spellStart"/>
      <w:r>
        <w:rPr>
          <w:rFonts w:ascii="Consolas" w:hAnsi="Consolas"/>
          <w:bCs/>
          <w:lang w:val="en-US"/>
        </w:rPr>
        <w:t>eef</w:t>
      </w:r>
      <w:proofErr w:type="spellEnd"/>
      <w:r>
        <w:rPr>
          <w:rFonts w:ascii="Consolas" w:hAnsi="Consolas"/>
          <w:bCs/>
        </w:rPr>
        <w:t>36</w:t>
      </w:r>
      <w:r>
        <w:rPr>
          <w:rFonts w:ascii="Consolas" w:hAnsi="Consolas"/>
          <w:bCs/>
          <w:lang w:val="en-US"/>
        </w:rPr>
        <w:t>d</w:t>
      </w:r>
      <w:r>
        <w:rPr>
          <w:rFonts w:ascii="Consolas" w:hAnsi="Consolas"/>
          <w:bCs/>
        </w:rPr>
        <w:t>3</w:t>
      </w:r>
      <w:r>
        <w:rPr>
          <w:rFonts w:ascii="Consolas" w:hAnsi="Consolas"/>
          <w:bCs/>
          <w:lang w:val="en-US"/>
        </w:rPr>
        <w:t>de</w:t>
      </w:r>
      <w:r>
        <w:rPr>
          <w:rFonts w:ascii="Consolas" w:hAnsi="Consolas"/>
          <w:bCs/>
        </w:rPr>
        <w:t>35</w:t>
      </w:r>
      <w:r>
        <w:rPr>
          <w:rFonts w:ascii="Consolas" w:hAnsi="Consolas"/>
          <w:bCs/>
          <w:lang w:val="en-US"/>
        </w:rPr>
        <w:t>a</w:t>
      </w:r>
      <w:r>
        <w:rPr>
          <w:rFonts w:ascii="Consolas" w:hAnsi="Consolas"/>
          <w:bCs/>
        </w:rPr>
        <w:t>",</w:t>
      </w:r>
    </w:p>
    <w:p w14:paraId="0DB90F83" w14:textId="77777777" w:rsidR="00CB2DEE" w:rsidRDefault="00CB2DEE" w:rsidP="00CB2DEE">
      <w:pPr>
        <w:pStyle w:val="af"/>
        <w:spacing w:line="360" w:lineRule="auto"/>
        <w:ind w:left="1072"/>
        <w:rPr>
          <w:rFonts w:ascii="Consolas" w:hAnsi="Consolas"/>
          <w:bCs/>
          <w:lang w:val="en-US"/>
        </w:rPr>
      </w:pPr>
      <w:r>
        <w:rPr>
          <w:rFonts w:ascii="Consolas" w:hAnsi="Consolas"/>
          <w:bCs/>
        </w:rPr>
        <w:t xml:space="preserve">  </w:t>
      </w:r>
      <w:r>
        <w:rPr>
          <w:rFonts w:ascii="Consolas" w:hAnsi="Consolas"/>
          <w:bCs/>
          <w:lang w:val="en-US"/>
        </w:rPr>
        <w:t>"</w:t>
      </w:r>
      <w:proofErr w:type="spellStart"/>
      <w:proofErr w:type="gramStart"/>
      <w:r>
        <w:rPr>
          <w:rFonts w:ascii="Consolas" w:hAnsi="Consolas"/>
          <w:bCs/>
          <w:lang w:val="en-US"/>
        </w:rPr>
        <w:t>acknowledgeTime</w:t>
      </w:r>
      <w:proofErr w:type="spellEnd"/>
      <w:proofErr w:type="gramEnd"/>
      <w:r>
        <w:rPr>
          <w:rFonts w:ascii="Consolas" w:hAnsi="Consolas"/>
          <w:bCs/>
          <w:lang w:val="en-US"/>
        </w:rPr>
        <w:t>": "2020-09-02T23:21:02.646+03:00",</w:t>
      </w:r>
    </w:p>
    <w:p w14:paraId="0F94D003"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roofErr w:type="gramStart"/>
      <w:r>
        <w:rPr>
          <w:rFonts w:ascii="Consolas" w:hAnsi="Consolas"/>
          <w:bCs/>
          <w:lang w:val="en-US"/>
        </w:rPr>
        <w:t>status</w:t>
      </w:r>
      <w:proofErr w:type="gramEnd"/>
      <w:r>
        <w:rPr>
          <w:rFonts w:ascii="Consolas" w:hAnsi="Consolas"/>
          <w:bCs/>
          <w:lang w:val="en-US"/>
        </w:rPr>
        <w:t>": "OK",</w:t>
      </w:r>
    </w:p>
    <w:p w14:paraId="5AFCB823"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null</w:t>
      </w:r>
    </w:p>
    <w:p w14:paraId="2C3107A2" w14:textId="77777777" w:rsidR="00CB2DEE" w:rsidRDefault="00CB2DEE" w:rsidP="00CB2DEE">
      <w:pPr>
        <w:pStyle w:val="af"/>
        <w:spacing w:line="360" w:lineRule="auto"/>
        <w:ind w:left="1072"/>
        <w:rPr>
          <w:rFonts w:ascii="Consolas" w:hAnsi="Consolas"/>
          <w:bCs/>
        </w:rPr>
      </w:pPr>
      <w:r>
        <w:rPr>
          <w:rFonts w:ascii="Consolas" w:hAnsi="Consolas"/>
          <w:bCs/>
        </w:rPr>
        <w:t>}</w:t>
      </w:r>
    </w:p>
    <w:p w14:paraId="6FFEA16C" w14:textId="77777777" w:rsidR="00CB2DEE" w:rsidRDefault="00CB2DEE" w:rsidP="00CB2DEE">
      <w:pPr>
        <w:spacing w:line="360" w:lineRule="auto"/>
        <w:ind w:firstLine="709"/>
        <w:jc w:val="both"/>
        <w:rPr>
          <w:bCs/>
          <w:sz w:val="28"/>
        </w:rPr>
      </w:pPr>
      <w:r>
        <w:rPr>
          <w:bCs/>
          <w:sz w:val="28"/>
        </w:rPr>
        <w:t>В случае отрицательного прохождения проверок документ сохраняется в системе «Вычеты». Ответ с одной из ошибок, описанных выше, отправляется участнику ИО.</w:t>
      </w:r>
    </w:p>
    <w:p w14:paraId="1683A8B1" w14:textId="77777777" w:rsidR="00CB2DEE" w:rsidRDefault="00CB2DEE" w:rsidP="00CB2DEE">
      <w:pPr>
        <w:spacing w:line="360" w:lineRule="auto"/>
        <w:ind w:firstLine="709"/>
        <w:jc w:val="both"/>
        <w:rPr>
          <w:bCs/>
          <w:sz w:val="28"/>
        </w:rPr>
      </w:pPr>
      <w:r>
        <w:rPr>
          <w:bCs/>
          <w:sz w:val="28"/>
        </w:rPr>
        <w:t>Описание схемы взаимодействия при направлении документов участником ИО в системе «Вычеты» представлено на рисунке 2.</w:t>
      </w:r>
    </w:p>
    <w:p w14:paraId="53EB5CE6" w14:textId="4AD69724" w:rsidR="00CB2DEE" w:rsidRDefault="00CB2DEE" w:rsidP="00CB2DEE">
      <w:pPr>
        <w:spacing w:line="360" w:lineRule="auto"/>
        <w:jc w:val="center"/>
        <w:rPr>
          <w:bCs/>
          <w:sz w:val="28"/>
          <w:szCs w:val="28"/>
        </w:rPr>
      </w:pPr>
      <w:r>
        <w:rPr>
          <w:noProof/>
          <w:sz w:val="28"/>
          <w:szCs w:val="28"/>
        </w:rPr>
        <w:lastRenderedPageBreak/>
        <w:drawing>
          <wp:inline distT="0" distB="0" distL="0" distR="0" wp14:anchorId="7D9AEFB2" wp14:editId="4A160BFC">
            <wp:extent cx="5927725" cy="7331075"/>
            <wp:effectExtent l="0" t="0" r="0" b="3175"/>
            <wp:docPr id="5" name="Рисунок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7725" cy="7331075"/>
                    </a:xfrm>
                    <a:prstGeom prst="rect">
                      <a:avLst/>
                    </a:prstGeom>
                    <a:noFill/>
                    <a:ln>
                      <a:noFill/>
                    </a:ln>
                  </pic:spPr>
                </pic:pic>
              </a:graphicData>
            </a:graphic>
          </wp:inline>
        </w:drawing>
      </w:r>
    </w:p>
    <w:p w14:paraId="0757D227" w14:textId="77777777" w:rsidR="00CB2DEE" w:rsidRDefault="00CB2DEE" w:rsidP="00CB2DEE">
      <w:pPr>
        <w:spacing w:line="360" w:lineRule="auto"/>
        <w:jc w:val="center"/>
        <w:rPr>
          <w:bCs/>
          <w:szCs w:val="20"/>
        </w:rPr>
      </w:pPr>
      <w:r>
        <w:rPr>
          <w:bCs/>
          <w:szCs w:val="20"/>
        </w:rPr>
        <w:t>Рисунок 2 – Схема взаимодействия при направлении документов участником ИО в системе «Вычеты»</w:t>
      </w:r>
      <w:r>
        <w:rPr>
          <w:bCs/>
          <w:szCs w:val="20"/>
        </w:rPr>
        <w:br w:type="page"/>
      </w:r>
    </w:p>
    <w:p w14:paraId="4F25D98A" w14:textId="77777777" w:rsidR="00CB2DEE" w:rsidRDefault="00CB2DEE" w:rsidP="00CB2DEE">
      <w:pPr>
        <w:pStyle w:val="af"/>
        <w:numPr>
          <w:ilvl w:val="1"/>
          <w:numId w:val="29"/>
        </w:numPr>
        <w:spacing w:after="240"/>
        <w:ind w:left="1429"/>
        <w:outlineLvl w:val="1"/>
        <w:rPr>
          <w:b/>
          <w:iCs/>
          <w:sz w:val="28"/>
          <w:szCs w:val="28"/>
        </w:rPr>
      </w:pPr>
      <w:bookmarkStart w:id="77" w:name="_Toc52525401"/>
      <w:bookmarkStart w:id="78" w:name="_Toc57803260"/>
      <w:bookmarkStart w:id="79" w:name="статус"/>
      <w:r>
        <w:rPr>
          <w:b/>
          <w:iCs/>
          <w:sz w:val="28"/>
          <w:szCs w:val="28"/>
        </w:rPr>
        <w:lastRenderedPageBreak/>
        <w:t xml:space="preserve">Запрос </w:t>
      </w:r>
      <w:bookmarkEnd w:id="77"/>
      <w:r>
        <w:rPr>
          <w:b/>
          <w:iCs/>
          <w:sz w:val="28"/>
          <w:szCs w:val="28"/>
        </w:rPr>
        <w:t>результата проверки документов от участника ИО в системе «Вычеты»</w:t>
      </w:r>
      <w:bookmarkEnd w:id="78"/>
    </w:p>
    <w:bookmarkEnd w:id="79"/>
    <w:p w14:paraId="7A1765E3"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6EAC9EBD" w14:textId="77777777" w:rsidR="00CB2DEE" w:rsidRDefault="00CB2DEE" w:rsidP="00CB2DEE">
      <w:pPr>
        <w:spacing w:line="360" w:lineRule="auto"/>
        <w:ind w:firstLine="709"/>
        <w:jc w:val="both"/>
        <w:rPr>
          <w:bCs/>
          <w:sz w:val="28"/>
        </w:rPr>
      </w:pPr>
      <w:r>
        <w:rPr>
          <w:bCs/>
          <w:sz w:val="28"/>
        </w:rPr>
        <w:t>Процедура вызывается для получения результата обработки документов по применению инвестиционных и имущественных налоговых вычетов физическим лицом в упрощенном порядке. Данный метод не предназначен для получения статуса регистрации участника ИО.</w:t>
      </w:r>
    </w:p>
    <w:p w14:paraId="6F529A70" w14:textId="77777777" w:rsidR="00CB2DEE" w:rsidRDefault="00CB2DEE" w:rsidP="00CB2DEE">
      <w:pPr>
        <w:keepNext/>
        <w:spacing w:before="240" w:line="360" w:lineRule="auto"/>
        <w:rPr>
          <w:bCs/>
          <w:sz w:val="28"/>
          <w:szCs w:val="28"/>
          <w:lang w:val="en-US"/>
        </w:rPr>
      </w:pPr>
      <w:r>
        <w:rPr>
          <w:bCs/>
          <w:i/>
          <w:iCs/>
          <w:sz w:val="28"/>
          <w:szCs w:val="28"/>
          <w:lang w:val="en-US"/>
        </w:rPr>
        <w:t>URL: /</w:t>
      </w:r>
      <w:proofErr w:type="spellStart"/>
      <w:r>
        <w:rPr>
          <w:bCs/>
          <w:i/>
          <w:iCs/>
          <w:sz w:val="28"/>
          <w:szCs w:val="28"/>
          <w:lang w:val="en-US"/>
        </w:rPr>
        <w:t>taxbenefits</w:t>
      </w:r>
      <w:proofErr w:type="spellEnd"/>
      <w:r>
        <w:rPr>
          <w:bCs/>
          <w:i/>
          <w:iCs/>
          <w:sz w:val="28"/>
          <w:szCs w:val="28"/>
          <w:lang w:val="en-US"/>
        </w:rPr>
        <w:t>/v1/application/status</w:t>
      </w:r>
      <w:proofErr w:type="gramStart"/>
      <w:r>
        <w:rPr>
          <w:bCs/>
          <w:i/>
          <w:iCs/>
          <w:sz w:val="28"/>
          <w:szCs w:val="28"/>
          <w:lang w:val="en-US"/>
        </w:rPr>
        <w:t>/{</w:t>
      </w:r>
      <w:proofErr w:type="spellStart"/>
      <w:proofErr w:type="gramEnd"/>
      <w:r>
        <w:rPr>
          <w:bCs/>
          <w:i/>
          <w:iCs/>
          <w:sz w:val="28"/>
          <w:szCs w:val="28"/>
          <w:lang w:val="en-US"/>
        </w:rPr>
        <w:t>requestId</w:t>
      </w:r>
      <w:proofErr w:type="spellEnd"/>
      <w:r>
        <w:rPr>
          <w:bCs/>
          <w:i/>
          <w:iCs/>
          <w:sz w:val="28"/>
          <w:szCs w:val="28"/>
          <w:lang w:val="en-US"/>
        </w:rPr>
        <w:t>}</w:t>
      </w:r>
    </w:p>
    <w:p w14:paraId="4EFBBC8A" w14:textId="77777777" w:rsidR="00CB2DEE" w:rsidRDefault="00CB2DEE" w:rsidP="00CB2DEE">
      <w:pPr>
        <w:keepNext/>
        <w:spacing w:before="240" w:line="360" w:lineRule="auto"/>
        <w:rPr>
          <w:bCs/>
          <w:sz w:val="28"/>
          <w:szCs w:val="28"/>
          <w:lang w:val="en-US"/>
        </w:rPr>
      </w:pPr>
      <w:r>
        <w:rPr>
          <w:bCs/>
          <w:i/>
          <w:iCs/>
          <w:sz w:val="28"/>
          <w:szCs w:val="28"/>
          <w:lang w:val="en-US"/>
        </w:rPr>
        <w:t>Method</w:t>
      </w:r>
      <w:r>
        <w:rPr>
          <w:bCs/>
          <w:sz w:val="28"/>
          <w:szCs w:val="28"/>
          <w:lang w:val="en-US"/>
        </w:rPr>
        <w:t>: GET</w:t>
      </w:r>
    </w:p>
    <w:p w14:paraId="2A7CCBBB" w14:textId="77777777" w:rsidR="00CB2DEE" w:rsidRDefault="00CB2DEE" w:rsidP="00CB2DEE">
      <w:pPr>
        <w:keepNext/>
        <w:spacing w:before="240" w:line="360" w:lineRule="auto"/>
        <w:rPr>
          <w:bCs/>
          <w:i/>
          <w:iCs/>
          <w:sz w:val="28"/>
          <w:szCs w:val="28"/>
          <w:lang w:val="en-US"/>
        </w:rPr>
      </w:pPr>
      <w:r>
        <w:rPr>
          <w:bCs/>
          <w:i/>
          <w:iCs/>
          <w:sz w:val="28"/>
          <w:szCs w:val="28"/>
          <w:lang w:val="en-US"/>
        </w:rPr>
        <w:t xml:space="preserve">Query-parameters </w:t>
      </w:r>
      <w:r>
        <w:rPr>
          <w:bCs/>
          <w:i/>
          <w:iCs/>
          <w:sz w:val="28"/>
          <w:szCs w:val="28"/>
        </w:rPr>
        <w:t>запроса</w:t>
      </w:r>
      <w:r>
        <w:rPr>
          <w:bCs/>
          <w:i/>
          <w:iCs/>
          <w:sz w:val="28"/>
          <w:szCs w:val="28"/>
          <w:lang w:val="en-US"/>
        </w:rPr>
        <w:t xml:space="preserve"> (</w:t>
      </w:r>
      <w:proofErr w:type="spellStart"/>
      <w:r>
        <w:rPr>
          <w:bCs/>
          <w:i/>
          <w:iCs/>
          <w:sz w:val="28"/>
          <w:szCs w:val="28"/>
          <w:lang w:val="en-US"/>
        </w:rPr>
        <w:t>GetStatusTaxDeductionRequest</w:t>
      </w:r>
      <w:proofErr w:type="spellEnd"/>
      <w:r>
        <w:rPr>
          <w:bCs/>
          <w:i/>
          <w:iCs/>
          <w:sz w:val="28"/>
          <w:szCs w:val="28"/>
          <w:lang w:val="en-US"/>
        </w:rPr>
        <w:t>)</w:t>
      </w:r>
    </w:p>
    <w:tbl>
      <w:tblPr>
        <w:tblStyle w:val="af8"/>
        <w:tblW w:w="5046" w:type="pct"/>
        <w:tblLook w:val="04A0" w:firstRow="1" w:lastRow="0" w:firstColumn="1" w:lastColumn="0" w:noHBand="0" w:noVBand="1"/>
      </w:tblPr>
      <w:tblGrid>
        <w:gridCol w:w="3484"/>
        <w:gridCol w:w="1708"/>
        <w:gridCol w:w="2004"/>
        <w:gridCol w:w="3093"/>
      </w:tblGrid>
      <w:tr w:rsidR="00CB2DEE" w14:paraId="0EEA0E8F"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10A0975C"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7BDB5067" w14:textId="77777777" w:rsidR="00CB2DEE" w:rsidRDefault="00CB2DEE">
            <w:pPr>
              <w:suppressAutoHyphens/>
              <w:spacing w:before="60" w:after="60"/>
              <w:jc w:val="center"/>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27A87129" w14:textId="77777777" w:rsidR="00CB2DEE" w:rsidRDefault="00CB2DEE">
            <w:pPr>
              <w:suppressAutoHyphens/>
              <w:spacing w:before="60" w:after="60"/>
              <w:jc w:val="center"/>
              <w:rPr>
                <w:bCs/>
                <w:szCs w:val="28"/>
              </w:rPr>
            </w:pPr>
            <w:r>
              <w:rPr>
                <w:bCs/>
                <w:szCs w:val="28"/>
              </w:rPr>
              <w:t>Обязательность</w:t>
            </w:r>
          </w:p>
        </w:tc>
        <w:tc>
          <w:tcPr>
            <w:tcW w:w="1503" w:type="pct"/>
            <w:tcBorders>
              <w:top w:val="single" w:sz="4" w:space="0" w:color="auto"/>
              <w:left w:val="single" w:sz="4" w:space="0" w:color="auto"/>
              <w:bottom w:val="single" w:sz="4" w:space="0" w:color="auto"/>
              <w:right w:val="single" w:sz="4" w:space="0" w:color="auto"/>
            </w:tcBorders>
            <w:hideMark/>
          </w:tcPr>
          <w:p w14:paraId="040A018C" w14:textId="77777777" w:rsidR="00CB2DEE" w:rsidRDefault="00CB2DEE">
            <w:pPr>
              <w:suppressAutoHyphens/>
              <w:spacing w:before="60" w:after="60"/>
              <w:jc w:val="center"/>
              <w:rPr>
                <w:bCs/>
                <w:szCs w:val="28"/>
              </w:rPr>
            </w:pPr>
            <w:r>
              <w:rPr>
                <w:bCs/>
                <w:szCs w:val="28"/>
              </w:rPr>
              <w:t>Описание</w:t>
            </w:r>
          </w:p>
        </w:tc>
      </w:tr>
      <w:tr w:rsidR="00CB2DEE" w14:paraId="5054B42D"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443D4E5A" w14:textId="77777777" w:rsidR="00CB2DEE" w:rsidRDefault="00CB2DEE">
            <w:pPr>
              <w:suppressAutoHyphens/>
              <w:spacing w:before="60" w:after="60"/>
              <w:rPr>
                <w:bCs/>
                <w:szCs w:val="28"/>
              </w:rPr>
            </w:pPr>
            <w:proofErr w:type="spellStart"/>
            <w:r>
              <w:rPr>
                <w:bCs/>
                <w:szCs w:val="28"/>
                <w:lang w:val="en-US"/>
              </w:rPr>
              <w:t>requestId</w:t>
            </w:r>
            <w:proofErr w:type="spellEnd"/>
          </w:p>
        </w:tc>
        <w:tc>
          <w:tcPr>
            <w:tcW w:w="830" w:type="pct"/>
            <w:tcBorders>
              <w:top w:val="single" w:sz="4" w:space="0" w:color="auto"/>
              <w:left w:val="single" w:sz="4" w:space="0" w:color="auto"/>
              <w:bottom w:val="single" w:sz="4" w:space="0" w:color="auto"/>
              <w:right w:val="single" w:sz="4" w:space="0" w:color="auto"/>
            </w:tcBorders>
            <w:hideMark/>
          </w:tcPr>
          <w:p w14:paraId="7EF3BAB1" w14:textId="77777777" w:rsidR="00CB2DEE" w:rsidRDefault="00CB2DEE">
            <w:pPr>
              <w:suppressAutoHyphens/>
              <w:spacing w:before="60" w:after="60"/>
              <w:rPr>
                <w:bCs/>
                <w:szCs w:val="28"/>
              </w:rPr>
            </w:pPr>
            <w:proofErr w:type="spellStart"/>
            <w:r>
              <w:rPr>
                <w:bCs/>
                <w:szCs w:val="28"/>
              </w:rPr>
              <w:t>String</w:t>
            </w:r>
            <w:proofErr w:type="spellEnd"/>
          </w:p>
        </w:tc>
        <w:tc>
          <w:tcPr>
            <w:tcW w:w="974" w:type="pct"/>
            <w:tcBorders>
              <w:top w:val="single" w:sz="4" w:space="0" w:color="auto"/>
              <w:left w:val="single" w:sz="4" w:space="0" w:color="auto"/>
              <w:bottom w:val="single" w:sz="4" w:space="0" w:color="auto"/>
              <w:right w:val="single" w:sz="4" w:space="0" w:color="auto"/>
            </w:tcBorders>
            <w:hideMark/>
          </w:tcPr>
          <w:p w14:paraId="674E1CFF"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3ABB56DA" w14:textId="77777777" w:rsidR="00CB2DEE" w:rsidRDefault="00CB2DEE">
            <w:pPr>
              <w:suppressAutoHyphens/>
              <w:spacing w:before="60" w:after="60"/>
              <w:rPr>
                <w:bCs/>
                <w:szCs w:val="28"/>
              </w:rPr>
            </w:pPr>
            <w:r>
              <w:rPr>
                <w:bCs/>
                <w:szCs w:val="28"/>
              </w:rPr>
              <w:t>Идентификатор сообщения, указанный при создании запроса.</w:t>
            </w:r>
          </w:p>
          <w:p w14:paraId="3FFFB878" w14:textId="77777777" w:rsidR="00CB2DEE" w:rsidRDefault="00CB2DEE">
            <w:pPr>
              <w:suppressAutoHyphens/>
              <w:spacing w:before="60" w:after="60"/>
              <w:rPr>
                <w:bCs/>
                <w:szCs w:val="28"/>
              </w:rPr>
            </w:pPr>
            <w:r>
              <w:rPr>
                <w:bCs/>
                <w:szCs w:val="28"/>
              </w:rPr>
              <w:t xml:space="preserve">Если участник ИО, указал </w:t>
            </w:r>
            <w:r>
              <w:rPr>
                <w:rFonts w:ascii="Consolas" w:hAnsi="Consolas"/>
                <w:bCs/>
                <w:sz w:val="20"/>
              </w:rPr>
              <w:t>X-</w:t>
            </w:r>
            <w:proofErr w:type="spellStart"/>
            <w:r>
              <w:rPr>
                <w:rFonts w:ascii="Consolas" w:hAnsi="Consolas"/>
                <w:bCs/>
                <w:sz w:val="20"/>
              </w:rPr>
              <w:t>Request_I</w:t>
            </w:r>
            <w:proofErr w:type="spellEnd"/>
            <w:r>
              <w:rPr>
                <w:rFonts w:ascii="Consolas" w:hAnsi="Consolas"/>
                <w:bCs/>
                <w:sz w:val="20"/>
                <w:lang w:val="en-US"/>
              </w:rPr>
              <w:t>d</w:t>
            </w:r>
            <w:r w:rsidRPr="00CB2DEE">
              <w:rPr>
                <w:rFonts w:ascii="Consolas" w:hAnsi="Consolas"/>
                <w:bCs/>
                <w:sz w:val="20"/>
              </w:rPr>
              <w:t xml:space="preserve"> </w:t>
            </w:r>
            <w:r>
              <w:rPr>
                <w:bCs/>
                <w:szCs w:val="28"/>
              </w:rPr>
              <w:t xml:space="preserve">при создании запроса, то </w:t>
            </w:r>
            <w:proofErr w:type="spellStart"/>
            <w:r>
              <w:rPr>
                <w:rFonts w:ascii="Consolas" w:hAnsi="Consolas"/>
                <w:bCs/>
                <w:sz w:val="20"/>
              </w:rPr>
              <w:t>requestId</w:t>
            </w:r>
            <w:proofErr w:type="spellEnd"/>
            <w:r>
              <w:rPr>
                <w:bCs/>
                <w:sz w:val="20"/>
              </w:rPr>
              <w:t xml:space="preserve"> </w:t>
            </w:r>
            <w:r>
              <w:rPr>
                <w:bCs/>
                <w:szCs w:val="28"/>
              </w:rPr>
              <w:t xml:space="preserve">будет совпадать с </w:t>
            </w:r>
            <w:r>
              <w:rPr>
                <w:rFonts w:ascii="Consolas" w:hAnsi="Consolas"/>
                <w:bCs/>
                <w:sz w:val="20"/>
              </w:rPr>
              <w:t>X-</w:t>
            </w:r>
            <w:proofErr w:type="spellStart"/>
            <w:r>
              <w:rPr>
                <w:rFonts w:ascii="Consolas" w:hAnsi="Consolas"/>
                <w:bCs/>
                <w:sz w:val="20"/>
              </w:rPr>
              <w:t>Request_I</w:t>
            </w:r>
            <w:proofErr w:type="spellEnd"/>
            <w:r>
              <w:rPr>
                <w:rFonts w:ascii="Consolas" w:hAnsi="Consolas"/>
                <w:bCs/>
                <w:sz w:val="20"/>
                <w:lang w:val="en-US"/>
              </w:rPr>
              <w:t>d</w:t>
            </w:r>
            <w:r>
              <w:rPr>
                <w:bCs/>
                <w:szCs w:val="28"/>
              </w:rPr>
              <w:t>.</w:t>
            </w:r>
          </w:p>
        </w:tc>
      </w:tr>
    </w:tbl>
    <w:p w14:paraId="5C91015B" w14:textId="77777777" w:rsidR="00CB2DEE" w:rsidRDefault="00CB2DEE" w:rsidP="00CB2DEE">
      <w:pPr>
        <w:keepNext/>
        <w:spacing w:before="240" w:line="360" w:lineRule="auto"/>
        <w:rPr>
          <w:bCs/>
          <w:i/>
          <w:iCs/>
          <w:sz w:val="28"/>
          <w:szCs w:val="28"/>
          <w:lang w:eastAsia="en-US"/>
        </w:rPr>
      </w:pPr>
      <w:r>
        <w:rPr>
          <w:bCs/>
          <w:i/>
          <w:iCs/>
          <w:sz w:val="28"/>
          <w:szCs w:val="28"/>
        </w:rPr>
        <w:t>Ответ (</w:t>
      </w:r>
      <w:proofErr w:type="spellStart"/>
      <w:r>
        <w:rPr>
          <w:bCs/>
          <w:i/>
          <w:iCs/>
          <w:sz w:val="28"/>
          <w:szCs w:val="28"/>
          <w:lang w:val="en-US"/>
        </w:rPr>
        <w:t>GetStatusTaxDeductionResponse</w:t>
      </w:r>
      <w:proofErr w:type="spellEnd"/>
      <w:r>
        <w:rPr>
          <w:bCs/>
          <w:i/>
          <w:iCs/>
          <w:sz w:val="28"/>
          <w:szCs w:val="28"/>
        </w:rPr>
        <w:t>)</w:t>
      </w:r>
    </w:p>
    <w:tbl>
      <w:tblPr>
        <w:tblStyle w:val="af8"/>
        <w:tblW w:w="5077" w:type="pct"/>
        <w:tblLook w:val="04A0" w:firstRow="1" w:lastRow="0" w:firstColumn="1" w:lastColumn="0" w:noHBand="0" w:noVBand="1"/>
      </w:tblPr>
      <w:tblGrid>
        <w:gridCol w:w="3567"/>
        <w:gridCol w:w="1735"/>
        <w:gridCol w:w="2000"/>
        <w:gridCol w:w="3050"/>
      </w:tblGrid>
      <w:tr w:rsidR="00CB2DEE" w14:paraId="24F8B5F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41EDE630" w14:textId="77777777" w:rsidR="00CB2DEE" w:rsidRDefault="00CB2DEE">
            <w:pPr>
              <w:suppressAutoHyphens/>
              <w:spacing w:before="60" w:after="60"/>
              <w:jc w:val="center"/>
              <w:rPr>
                <w:bCs/>
              </w:rPr>
            </w:pPr>
            <w:bookmarkStart w:id="80" w:name="_Hlk54945866"/>
            <w:r>
              <w:rPr>
                <w:bCs/>
              </w:rPr>
              <w:t>Содержание</w:t>
            </w:r>
          </w:p>
        </w:tc>
        <w:tc>
          <w:tcPr>
            <w:tcW w:w="838" w:type="pct"/>
            <w:tcBorders>
              <w:top w:val="single" w:sz="4" w:space="0" w:color="auto"/>
              <w:left w:val="single" w:sz="4" w:space="0" w:color="auto"/>
              <w:bottom w:val="single" w:sz="4" w:space="0" w:color="auto"/>
              <w:right w:val="single" w:sz="4" w:space="0" w:color="auto"/>
            </w:tcBorders>
            <w:hideMark/>
          </w:tcPr>
          <w:p w14:paraId="5EA48904" w14:textId="77777777" w:rsidR="00CB2DEE" w:rsidRDefault="00CB2DEE">
            <w:pPr>
              <w:suppressAutoHyphens/>
              <w:spacing w:before="60" w:after="60"/>
              <w:jc w:val="center"/>
              <w:rPr>
                <w:bCs/>
              </w:rPr>
            </w:pPr>
            <w:r>
              <w:rPr>
                <w:bCs/>
              </w:rPr>
              <w:t>Тип</w:t>
            </w:r>
          </w:p>
        </w:tc>
        <w:tc>
          <w:tcPr>
            <w:tcW w:w="966" w:type="pct"/>
            <w:tcBorders>
              <w:top w:val="single" w:sz="4" w:space="0" w:color="auto"/>
              <w:left w:val="single" w:sz="4" w:space="0" w:color="auto"/>
              <w:bottom w:val="single" w:sz="4" w:space="0" w:color="auto"/>
              <w:right w:val="single" w:sz="4" w:space="0" w:color="auto"/>
            </w:tcBorders>
            <w:hideMark/>
          </w:tcPr>
          <w:p w14:paraId="69294687" w14:textId="77777777" w:rsidR="00CB2DEE" w:rsidRDefault="00CB2DEE">
            <w:pPr>
              <w:suppressAutoHyphens/>
              <w:spacing w:before="60" w:after="60"/>
              <w:jc w:val="center"/>
              <w:rPr>
                <w:bCs/>
              </w:rPr>
            </w:pPr>
            <w:r>
              <w:rPr>
                <w:bCs/>
              </w:rPr>
              <w:t>Обязательность</w:t>
            </w:r>
          </w:p>
        </w:tc>
        <w:tc>
          <w:tcPr>
            <w:tcW w:w="1473" w:type="pct"/>
            <w:tcBorders>
              <w:top w:val="single" w:sz="4" w:space="0" w:color="auto"/>
              <w:left w:val="single" w:sz="4" w:space="0" w:color="auto"/>
              <w:bottom w:val="single" w:sz="4" w:space="0" w:color="auto"/>
              <w:right w:val="single" w:sz="4" w:space="0" w:color="auto"/>
            </w:tcBorders>
            <w:hideMark/>
          </w:tcPr>
          <w:p w14:paraId="6F838E58" w14:textId="77777777" w:rsidR="00CB2DEE" w:rsidRDefault="00CB2DEE">
            <w:pPr>
              <w:suppressAutoHyphens/>
              <w:spacing w:before="60" w:after="60"/>
              <w:jc w:val="center"/>
              <w:rPr>
                <w:bCs/>
              </w:rPr>
            </w:pPr>
            <w:r>
              <w:rPr>
                <w:bCs/>
              </w:rPr>
              <w:t>Описание</w:t>
            </w:r>
          </w:p>
        </w:tc>
      </w:tr>
      <w:tr w:rsidR="00CB2DEE" w14:paraId="7400F33F"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746A73AA" w14:textId="77777777" w:rsidR="00CB2DEE" w:rsidRDefault="00CB2DEE">
            <w:pPr>
              <w:suppressAutoHyphens/>
              <w:spacing w:before="60" w:after="60"/>
              <w:rPr>
                <w:bCs/>
                <w:lang w:val="en-US"/>
              </w:rPr>
            </w:pPr>
            <w:proofErr w:type="spellStart"/>
            <w:r>
              <w:rPr>
                <w:bCs/>
                <w:szCs w:val="28"/>
                <w:lang w:val="en-US"/>
              </w:rPr>
              <w:t>requestId</w:t>
            </w:r>
            <w:proofErr w:type="spellEnd"/>
          </w:p>
        </w:tc>
        <w:tc>
          <w:tcPr>
            <w:tcW w:w="838" w:type="pct"/>
            <w:tcBorders>
              <w:top w:val="single" w:sz="4" w:space="0" w:color="auto"/>
              <w:left w:val="single" w:sz="4" w:space="0" w:color="auto"/>
              <w:bottom w:val="single" w:sz="4" w:space="0" w:color="auto"/>
              <w:right w:val="single" w:sz="4" w:space="0" w:color="auto"/>
            </w:tcBorders>
            <w:hideMark/>
          </w:tcPr>
          <w:p w14:paraId="32E428E9" w14:textId="77777777" w:rsidR="00CB2DEE" w:rsidRDefault="00CB2DEE">
            <w:pPr>
              <w:suppressAutoHyphens/>
              <w:spacing w:before="60" w:after="60"/>
              <w:rPr>
                <w:bCs/>
                <w:lang w:val="en-US"/>
              </w:rPr>
            </w:pPr>
            <w:proofErr w:type="spellStart"/>
            <w:r>
              <w:rPr>
                <w:bCs/>
                <w:szCs w:val="28"/>
              </w:rPr>
              <w:t>String</w:t>
            </w:r>
            <w:proofErr w:type="spellEnd"/>
          </w:p>
        </w:tc>
        <w:tc>
          <w:tcPr>
            <w:tcW w:w="966" w:type="pct"/>
            <w:tcBorders>
              <w:top w:val="single" w:sz="4" w:space="0" w:color="auto"/>
              <w:left w:val="single" w:sz="4" w:space="0" w:color="auto"/>
              <w:bottom w:val="single" w:sz="4" w:space="0" w:color="auto"/>
              <w:right w:val="single" w:sz="4" w:space="0" w:color="auto"/>
            </w:tcBorders>
            <w:hideMark/>
          </w:tcPr>
          <w:p w14:paraId="760238B3" w14:textId="77777777" w:rsidR="00CB2DEE" w:rsidRDefault="00CB2DEE">
            <w:pPr>
              <w:suppressAutoHyphens/>
              <w:spacing w:before="60" w:after="60"/>
              <w:rPr>
                <w:bCs/>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E4624DC" w14:textId="77777777" w:rsidR="00CB2DEE" w:rsidRDefault="00CB2DEE">
            <w:pPr>
              <w:suppressAutoHyphens/>
              <w:spacing w:before="60" w:after="60"/>
              <w:rPr>
                <w:bCs/>
              </w:rPr>
            </w:pPr>
            <w:r>
              <w:rPr>
                <w:bCs/>
                <w:szCs w:val="28"/>
              </w:rPr>
              <w:t xml:space="preserve">Идентификатор сообщения. Совпадает с </w:t>
            </w:r>
            <w:proofErr w:type="spellStart"/>
            <w:r>
              <w:rPr>
                <w:rFonts w:ascii="Consolas" w:hAnsi="Consolas"/>
                <w:bCs/>
                <w:sz w:val="20"/>
                <w:lang w:val="en-US"/>
              </w:rPr>
              <w:t>requestId</w:t>
            </w:r>
            <w:proofErr w:type="spellEnd"/>
            <w:r w:rsidRPr="00CB2DEE">
              <w:rPr>
                <w:bCs/>
                <w:sz w:val="20"/>
              </w:rPr>
              <w:t xml:space="preserve"> </w:t>
            </w:r>
            <w:r>
              <w:rPr>
                <w:bCs/>
                <w:szCs w:val="28"/>
              </w:rPr>
              <w:t>из запроса</w:t>
            </w:r>
          </w:p>
        </w:tc>
      </w:tr>
      <w:tr w:rsidR="00CB2DEE" w14:paraId="06F58A1A"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380A43B" w14:textId="77777777" w:rsidR="00CB2DEE" w:rsidRDefault="00CB2DEE">
            <w:pPr>
              <w:suppressAutoHyphens/>
              <w:spacing w:before="60" w:after="60"/>
              <w:rPr>
                <w:bCs/>
                <w:szCs w:val="28"/>
                <w:lang w:val="en-US"/>
              </w:rPr>
            </w:pPr>
            <w:proofErr w:type="spellStart"/>
            <w:r>
              <w:rPr>
                <w:bCs/>
                <w:szCs w:val="28"/>
              </w:rPr>
              <w:t>acknowledgeTime</w:t>
            </w:r>
            <w:proofErr w:type="spellEnd"/>
          </w:p>
        </w:tc>
        <w:tc>
          <w:tcPr>
            <w:tcW w:w="838" w:type="pct"/>
            <w:tcBorders>
              <w:top w:val="single" w:sz="4" w:space="0" w:color="auto"/>
              <w:left w:val="single" w:sz="4" w:space="0" w:color="auto"/>
              <w:bottom w:val="single" w:sz="4" w:space="0" w:color="auto"/>
              <w:right w:val="single" w:sz="4" w:space="0" w:color="auto"/>
            </w:tcBorders>
            <w:hideMark/>
          </w:tcPr>
          <w:p w14:paraId="59295E73" w14:textId="77777777" w:rsidR="00CB2DEE" w:rsidRDefault="00CB2DEE">
            <w:pPr>
              <w:suppressAutoHyphens/>
              <w:spacing w:before="60" w:after="60"/>
              <w:jc w:val="both"/>
              <w:rPr>
                <w:bCs/>
                <w:szCs w:val="28"/>
                <w:lang w:val="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231934A6"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19059A1A" w14:textId="77777777" w:rsidR="00CB2DEE" w:rsidRDefault="00CB2DEE">
            <w:pPr>
              <w:suppressAutoHyphens/>
              <w:spacing w:before="60" w:after="60"/>
              <w:rPr>
                <w:bCs/>
                <w:szCs w:val="28"/>
              </w:rPr>
            </w:pPr>
            <w:r>
              <w:rPr>
                <w:bCs/>
                <w:szCs w:val="28"/>
              </w:rPr>
              <w:t>Дата получения документа</w:t>
            </w:r>
          </w:p>
        </w:tc>
      </w:tr>
      <w:tr w:rsidR="00CB2DEE" w14:paraId="5CB60184"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14BFB2D5" w14:textId="77777777" w:rsidR="00CB2DEE" w:rsidRDefault="00CB2DEE">
            <w:pPr>
              <w:suppressAutoHyphens/>
              <w:spacing w:before="60" w:after="60"/>
              <w:rPr>
                <w:bCs/>
                <w:szCs w:val="28"/>
                <w:lang w:val="en-US"/>
              </w:rPr>
            </w:pPr>
            <w:proofErr w:type="spellStart"/>
            <w:r>
              <w:rPr>
                <w:bCs/>
                <w:szCs w:val="28"/>
                <w:lang w:val="en-US"/>
              </w:rPr>
              <w:t>updateTime</w:t>
            </w:r>
            <w:proofErr w:type="spellEnd"/>
          </w:p>
        </w:tc>
        <w:tc>
          <w:tcPr>
            <w:tcW w:w="838" w:type="pct"/>
            <w:tcBorders>
              <w:top w:val="single" w:sz="4" w:space="0" w:color="auto"/>
              <w:left w:val="single" w:sz="4" w:space="0" w:color="auto"/>
              <w:bottom w:val="single" w:sz="4" w:space="0" w:color="auto"/>
              <w:right w:val="single" w:sz="4" w:space="0" w:color="auto"/>
            </w:tcBorders>
            <w:hideMark/>
          </w:tcPr>
          <w:p w14:paraId="193C4F60" w14:textId="77777777" w:rsidR="00CB2DEE" w:rsidRDefault="00CB2DEE">
            <w:pPr>
              <w:suppressAutoHyphens/>
              <w:spacing w:before="60" w:after="60"/>
              <w:jc w:val="both"/>
              <w:rPr>
                <w:bCs/>
                <w:szCs w:val="28"/>
                <w:lang w:val="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39BDDFFB"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4466C50" w14:textId="77777777" w:rsidR="00CB2DEE" w:rsidRDefault="00CB2DEE">
            <w:pPr>
              <w:suppressAutoHyphens/>
              <w:spacing w:before="60" w:after="60"/>
              <w:rPr>
                <w:bCs/>
                <w:szCs w:val="28"/>
              </w:rPr>
            </w:pPr>
            <w:r>
              <w:rPr>
                <w:bCs/>
                <w:szCs w:val="28"/>
              </w:rPr>
              <w:t>Дата последнего обновления статуса вычета в системе</w:t>
            </w:r>
          </w:p>
        </w:tc>
      </w:tr>
      <w:tr w:rsidR="00CB2DEE" w14:paraId="7B3A692C"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4D651798" w14:textId="77777777" w:rsidR="00CB2DEE" w:rsidRDefault="00CB2DEE">
            <w:pPr>
              <w:suppressAutoHyphens/>
              <w:spacing w:before="60" w:after="60"/>
              <w:rPr>
                <w:bCs/>
                <w:szCs w:val="28"/>
                <w:lang w:val="en-US"/>
              </w:rPr>
            </w:pPr>
            <w:r>
              <w:rPr>
                <w:bCs/>
                <w:szCs w:val="28"/>
                <w:lang w:val="en-US"/>
              </w:rPr>
              <w:t>status</w:t>
            </w:r>
          </w:p>
        </w:tc>
        <w:tc>
          <w:tcPr>
            <w:tcW w:w="838" w:type="pct"/>
            <w:tcBorders>
              <w:top w:val="single" w:sz="4" w:space="0" w:color="auto"/>
              <w:left w:val="single" w:sz="4" w:space="0" w:color="auto"/>
              <w:bottom w:val="single" w:sz="4" w:space="0" w:color="auto"/>
              <w:right w:val="single" w:sz="4" w:space="0" w:color="auto"/>
            </w:tcBorders>
            <w:hideMark/>
          </w:tcPr>
          <w:p w14:paraId="3A46F89D" w14:textId="77777777" w:rsidR="00CB2DEE" w:rsidRDefault="00CB2DEE">
            <w:pPr>
              <w:suppressAutoHyphens/>
              <w:spacing w:before="60" w:after="60"/>
              <w:rPr>
                <w:bCs/>
                <w:szCs w:val="28"/>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4FBC6312"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93180AF" w14:textId="77777777" w:rsidR="00CB2DEE" w:rsidRDefault="00CB2DEE">
            <w:pPr>
              <w:suppressAutoHyphens/>
              <w:spacing w:before="60" w:after="60"/>
              <w:rPr>
                <w:bCs/>
                <w:szCs w:val="28"/>
              </w:rPr>
            </w:pPr>
            <w:r>
              <w:rPr>
                <w:bCs/>
                <w:szCs w:val="28"/>
              </w:rPr>
              <w:t>Статус обработки запроса.</w:t>
            </w:r>
          </w:p>
          <w:p w14:paraId="4B227691" w14:textId="77777777" w:rsidR="00CB2DEE" w:rsidRDefault="00CB2DEE">
            <w:pPr>
              <w:suppressAutoHyphens/>
              <w:spacing w:before="60" w:after="60"/>
              <w:rPr>
                <w:bCs/>
                <w:szCs w:val="28"/>
              </w:rPr>
            </w:pPr>
            <w:r>
              <w:rPr>
                <w:bCs/>
                <w:szCs w:val="28"/>
              </w:rPr>
              <w:t>Возможные значения:</w:t>
            </w:r>
          </w:p>
          <w:p w14:paraId="042B6CF9" w14:textId="77777777" w:rsidR="00CB2DEE" w:rsidRDefault="00CB2DEE">
            <w:pPr>
              <w:suppressAutoHyphens/>
              <w:spacing w:before="60" w:after="60"/>
              <w:rPr>
                <w:bCs/>
                <w:szCs w:val="28"/>
              </w:rPr>
            </w:pPr>
            <w:r>
              <w:rPr>
                <w:bCs/>
                <w:szCs w:val="28"/>
                <w:lang w:val="en-US"/>
              </w:rPr>
              <w:t>IN</w:t>
            </w:r>
            <w:r>
              <w:rPr>
                <w:bCs/>
                <w:szCs w:val="28"/>
              </w:rPr>
              <w:t>_</w:t>
            </w:r>
            <w:r>
              <w:rPr>
                <w:bCs/>
                <w:szCs w:val="28"/>
                <w:lang w:val="en-US"/>
              </w:rPr>
              <w:t>PROGRESS</w:t>
            </w:r>
            <w:r>
              <w:rPr>
                <w:bCs/>
                <w:szCs w:val="28"/>
              </w:rPr>
              <w:t xml:space="preserve"> – запрос находится в обработке</w:t>
            </w:r>
          </w:p>
          <w:p w14:paraId="11004D33" w14:textId="77777777" w:rsidR="00CB2DEE" w:rsidRDefault="00CB2DEE">
            <w:pPr>
              <w:suppressAutoHyphens/>
              <w:spacing w:before="60" w:after="60"/>
              <w:rPr>
                <w:bCs/>
                <w:szCs w:val="28"/>
              </w:rPr>
            </w:pPr>
            <w:r>
              <w:rPr>
                <w:bCs/>
                <w:szCs w:val="28"/>
                <w:lang w:val="en-US"/>
              </w:rPr>
              <w:t>OK</w:t>
            </w:r>
            <w:r>
              <w:rPr>
                <w:bCs/>
                <w:szCs w:val="28"/>
              </w:rPr>
              <w:t xml:space="preserve"> – ответ сформирован</w:t>
            </w:r>
          </w:p>
          <w:p w14:paraId="539E4E9B" w14:textId="77777777" w:rsidR="00CB2DEE" w:rsidRDefault="00CB2DEE">
            <w:pPr>
              <w:suppressAutoHyphens/>
              <w:spacing w:before="60" w:after="60"/>
              <w:rPr>
                <w:bCs/>
                <w:szCs w:val="28"/>
              </w:rPr>
            </w:pPr>
            <w:r>
              <w:rPr>
                <w:bCs/>
                <w:szCs w:val="28"/>
                <w:lang w:val="en-US"/>
              </w:rPr>
              <w:t>ERROR</w:t>
            </w:r>
            <w:r>
              <w:rPr>
                <w:bCs/>
                <w:szCs w:val="28"/>
              </w:rPr>
              <w:t xml:space="preserve"> – ошибка технического характера</w:t>
            </w:r>
          </w:p>
        </w:tc>
      </w:tr>
      <w:tr w:rsidR="00CB2DEE" w14:paraId="7A530CA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0AE1A729" w14:textId="77777777" w:rsidR="00CB2DEE" w:rsidRDefault="00CB2DEE">
            <w:pPr>
              <w:suppressAutoHyphens/>
              <w:spacing w:before="60" w:after="60"/>
              <w:rPr>
                <w:bCs/>
                <w:szCs w:val="28"/>
                <w:lang w:val="en-US"/>
              </w:rPr>
            </w:pPr>
            <w:r>
              <w:rPr>
                <w:bCs/>
                <w:szCs w:val="28"/>
                <w:lang w:val="en-US"/>
              </w:rPr>
              <w:lastRenderedPageBreak/>
              <w:t>error</w:t>
            </w:r>
          </w:p>
        </w:tc>
        <w:tc>
          <w:tcPr>
            <w:tcW w:w="838" w:type="pct"/>
            <w:tcBorders>
              <w:top w:val="single" w:sz="4" w:space="0" w:color="auto"/>
              <w:left w:val="single" w:sz="4" w:space="0" w:color="auto"/>
              <w:bottom w:val="single" w:sz="4" w:space="0" w:color="auto"/>
              <w:right w:val="single" w:sz="4" w:space="0" w:color="auto"/>
            </w:tcBorders>
            <w:hideMark/>
          </w:tcPr>
          <w:p w14:paraId="0DD69236" w14:textId="77777777" w:rsidR="00CB2DEE" w:rsidRDefault="00CB2DEE">
            <w:pPr>
              <w:suppressAutoHyphens/>
              <w:spacing w:before="60" w:after="60"/>
              <w:rPr>
                <w:bCs/>
                <w:szCs w:val="28"/>
              </w:rPr>
            </w:pPr>
            <w:proofErr w:type="spellStart"/>
            <w:r>
              <w:rPr>
                <w:bCs/>
                <w:szCs w:val="28"/>
                <w:lang w:val="en-US"/>
              </w:rPr>
              <w:t>Struct</w:t>
            </w:r>
            <w:proofErr w:type="spellEnd"/>
          </w:p>
        </w:tc>
        <w:tc>
          <w:tcPr>
            <w:tcW w:w="966" w:type="pct"/>
            <w:tcBorders>
              <w:top w:val="single" w:sz="4" w:space="0" w:color="auto"/>
              <w:left w:val="single" w:sz="4" w:space="0" w:color="auto"/>
              <w:bottom w:val="single" w:sz="4" w:space="0" w:color="auto"/>
              <w:right w:val="single" w:sz="4" w:space="0" w:color="auto"/>
            </w:tcBorders>
            <w:hideMark/>
          </w:tcPr>
          <w:p w14:paraId="7BB3CB93"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3B95BBD1" w14:textId="77777777" w:rsidR="00CB2DEE" w:rsidRDefault="00CB2DEE">
            <w:pPr>
              <w:suppressAutoHyphens/>
              <w:spacing w:before="60" w:after="60"/>
              <w:rPr>
                <w:bCs/>
                <w:szCs w:val="28"/>
                <w:lang w:val="en-US"/>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ERROR</w:t>
            </w:r>
            <w:r>
              <w:rPr>
                <w:bCs/>
                <w:szCs w:val="28"/>
              </w:rPr>
              <w:t xml:space="preserve">. Иначе передается </w:t>
            </w:r>
            <w:r>
              <w:rPr>
                <w:bCs/>
                <w:szCs w:val="28"/>
                <w:lang w:val="en-US"/>
              </w:rPr>
              <w:t>null</w:t>
            </w:r>
          </w:p>
        </w:tc>
      </w:tr>
      <w:tr w:rsidR="00CB2DEE" w14:paraId="74AB2A86"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5F1A3B30"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code</w:t>
            </w:r>
          </w:p>
        </w:tc>
        <w:tc>
          <w:tcPr>
            <w:tcW w:w="838" w:type="pct"/>
            <w:tcBorders>
              <w:top w:val="single" w:sz="4" w:space="0" w:color="auto"/>
              <w:left w:val="single" w:sz="4" w:space="0" w:color="auto"/>
              <w:bottom w:val="single" w:sz="4" w:space="0" w:color="auto"/>
              <w:right w:val="single" w:sz="4" w:space="0" w:color="auto"/>
            </w:tcBorders>
            <w:hideMark/>
          </w:tcPr>
          <w:p w14:paraId="0C5D8179" w14:textId="77777777" w:rsidR="00CB2DEE" w:rsidRDefault="00CB2DEE">
            <w:pPr>
              <w:suppressAutoHyphens/>
              <w:spacing w:before="60" w:after="60"/>
              <w:rPr>
                <w:bCs/>
                <w:szCs w:val="28"/>
                <w:lang w:val="en-US" w:eastAsia="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7A3CBB0C"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6E0AF21" w14:textId="77777777" w:rsidR="00CB2DEE" w:rsidRDefault="00CB2DEE">
            <w:pPr>
              <w:suppressAutoHyphens/>
              <w:spacing w:before="60" w:after="60"/>
              <w:rPr>
                <w:bCs/>
                <w:szCs w:val="28"/>
              </w:rPr>
            </w:pPr>
            <w:r>
              <w:rPr>
                <w:bCs/>
                <w:szCs w:val="28"/>
              </w:rPr>
              <w:t>Код ошибки</w:t>
            </w:r>
          </w:p>
        </w:tc>
      </w:tr>
      <w:tr w:rsidR="00CB2DEE" w14:paraId="1AEC0294"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58B56F4"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message</w:t>
            </w:r>
          </w:p>
        </w:tc>
        <w:tc>
          <w:tcPr>
            <w:tcW w:w="838" w:type="pct"/>
            <w:tcBorders>
              <w:top w:val="single" w:sz="4" w:space="0" w:color="auto"/>
              <w:left w:val="single" w:sz="4" w:space="0" w:color="auto"/>
              <w:bottom w:val="single" w:sz="4" w:space="0" w:color="auto"/>
              <w:right w:val="single" w:sz="4" w:space="0" w:color="auto"/>
            </w:tcBorders>
            <w:hideMark/>
          </w:tcPr>
          <w:p w14:paraId="2D93CDA5" w14:textId="77777777" w:rsidR="00CB2DEE" w:rsidRDefault="00CB2DEE">
            <w:pPr>
              <w:suppressAutoHyphens/>
              <w:spacing w:before="60" w:after="60"/>
              <w:rPr>
                <w:bCs/>
                <w:szCs w:val="28"/>
                <w:lang w:val="en-US" w:eastAsia="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1A450836"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6558CE37" w14:textId="77777777" w:rsidR="00CB2DEE" w:rsidRDefault="00CB2DEE">
            <w:pPr>
              <w:suppressAutoHyphens/>
              <w:spacing w:before="60" w:after="60"/>
              <w:rPr>
                <w:bCs/>
                <w:szCs w:val="28"/>
              </w:rPr>
            </w:pPr>
            <w:r>
              <w:rPr>
                <w:bCs/>
                <w:szCs w:val="28"/>
              </w:rPr>
              <w:t>Описание ошибки</w:t>
            </w:r>
          </w:p>
        </w:tc>
      </w:tr>
      <w:tr w:rsidR="00CB2DEE" w14:paraId="0309E437"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B2B9F23" w14:textId="77777777" w:rsidR="00CB2DEE" w:rsidRDefault="00CB2DEE" w:rsidP="00CB2DEE">
            <w:pPr>
              <w:pStyle w:val="af"/>
              <w:numPr>
                <w:ilvl w:val="0"/>
                <w:numId w:val="45"/>
              </w:numPr>
              <w:suppressAutoHyphens/>
              <w:spacing w:before="60" w:after="60"/>
              <w:rPr>
                <w:bCs/>
                <w:szCs w:val="28"/>
                <w:lang w:val="en-US" w:eastAsia="en-US"/>
              </w:rPr>
            </w:pPr>
            <w:proofErr w:type="spellStart"/>
            <w:r>
              <w:rPr>
                <w:bCs/>
                <w:szCs w:val="28"/>
                <w:lang w:val="en-US" w:eastAsia="en-US"/>
              </w:rPr>
              <w:t>additionalInfo</w:t>
            </w:r>
            <w:proofErr w:type="spellEnd"/>
          </w:p>
        </w:tc>
        <w:tc>
          <w:tcPr>
            <w:tcW w:w="838" w:type="pct"/>
            <w:tcBorders>
              <w:top w:val="single" w:sz="4" w:space="0" w:color="auto"/>
              <w:left w:val="single" w:sz="4" w:space="0" w:color="auto"/>
              <w:bottom w:val="single" w:sz="4" w:space="0" w:color="auto"/>
              <w:right w:val="single" w:sz="4" w:space="0" w:color="auto"/>
            </w:tcBorders>
            <w:hideMark/>
          </w:tcPr>
          <w:p w14:paraId="0384E479" w14:textId="77777777" w:rsidR="00CB2DEE" w:rsidRDefault="00CB2DEE">
            <w:pPr>
              <w:suppressAutoHyphens/>
              <w:spacing w:before="60" w:after="60"/>
              <w:rPr>
                <w:bCs/>
                <w:lang w:val="en-US" w:eastAsia="en-US"/>
              </w:rPr>
            </w:pPr>
            <w:proofErr w:type="spellStart"/>
            <w:r>
              <w:rPr>
                <w:bCs/>
                <w:szCs w:val="28"/>
                <w:lang w:val="en-US"/>
              </w:rPr>
              <w:t>Struct</w:t>
            </w:r>
            <w:proofErr w:type="spellEnd"/>
            <w:r>
              <w:rPr>
                <w:bCs/>
                <w:szCs w:val="28"/>
                <w:lang w:val="en-US"/>
              </w:rPr>
              <w:t>, string</w:t>
            </w:r>
          </w:p>
        </w:tc>
        <w:tc>
          <w:tcPr>
            <w:tcW w:w="966" w:type="pct"/>
            <w:tcBorders>
              <w:top w:val="single" w:sz="4" w:space="0" w:color="auto"/>
              <w:left w:val="single" w:sz="4" w:space="0" w:color="auto"/>
              <w:bottom w:val="single" w:sz="4" w:space="0" w:color="auto"/>
              <w:right w:val="single" w:sz="4" w:space="0" w:color="auto"/>
            </w:tcBorders>
            <w:hideMark/>
          </w:tcPr>
          <w:p w14:paraId="1C3DB905" w14:textId="77777777" w:rsidR="00CB2DEE" w:rsidRDefault="00CB2DEE">
            <w:pPr>
              <w:suppressAutoHyphens/>
              <w:spacing w:before="60" w:after="60"/>
              <w:rPr>
                <w:bCs/>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6EFBE1A"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365C9149"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proofErr w:type="spellStart"/>
            <w:r>
              <w:rPr>
                <w:rFonts w:ascii="Consolas" w:hAnsi="Consolas"/>
                <w:bCs/>
                <w:sz w:val="20"/>
                <w:lang w:val="en-US"/>
              </w:rPr>
              <w:t>additionalInfo</w:t>
            </w:r>
            <w:proofErr w:type="spellEnd"/>
            <w:r>
              <w:rPr>
                <w:rFonts w:ascii="Consolas" w:hAnsi="Consolas"/>
                <w:bCs/>
                <w:sz w:val="20"/>
              </w:rPr>
              <w:t>": {</w:t>
            </w:r>
          </w:p>
          <w:p w14:paraId="183E6CF2"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tpFio</w:t>
            </w:r>
            <w:proofErr w:type="spellEnd"/>
            <w:r>
              <w:rPr>
                <w:rFonts w:ascii="Consolas" w:hAnsi="Consolas"/>
                <w:bCs/>
                <w:sz w:val="20"/>
              </w:rPr>
              <w:t>": "Иванов Иван Иванович",</w:t>
            </w:r>
          </w:p>
          <w:p w14:paraId="2DE64812"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proofErr w:type="spellStart"/>
            <w:r>
              <w:rPr>
                <w:rFonts w:ascii="Consolas" w:hAnsi="Consolas"/>
                <w:bCs/>
                <w:sz w:val="20"/>
                <w:lang w:val="en-US"/>
              </w:rPr>
              <w:t>tpInn</w:t>
            </w:r>
            <w:proofErr w:type="spellEnd"/>
            <w:r>
              <w:rPr>
                <w:rFonts w:ascii="Consolas" w:hAnsi="Consolas"/>
                <w:bCs/>
                <w:sz w:val="20"/>
              </w:rPr>
              <w:t>": "5212345678"</w:t>
            </w:r>
          </w:p>
          <w:p w14:paraId="7667B14E" w14:textId="77777777" w:rsidR="00CB2DEE" w:rsidRDefault="00CB2DEE">
            <w:pPr>
              <w:suppressAutoHyphens/>
              <w:spacing w:before="60" w:after="60"/>
              <w:rPr>
                <w:bCs/>
              </w:rPr>
            </w:pPr>
            <w:r>
              <w:rPr>
                <w:rFonts w:ascii="Consolas" w:hAnsi="Consolas"/>
                <w:bCs/>
                <w:sz w:val="20"/>
              </w:rPr>
              <w:t xml:space="preserve">    }</w:t>
            </w:r>
          </w:p>
        </w:tc>
      </w:tr>
      <w:tr w:rsidR="00CB2DEE" w14:paraId="0FA68331"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2D84D498" w14:textId="77777777" w:rsidR="00CB2DEE" w:rsidRDefault="00CB2DEE">
            <w:pPr>
              <w:suppressAutoHyphens/>
              <w:spacing w:before="60" w:after="60"/>
              <w:rPr>
                <w:bCs/>
                <w:szCs w:val="28"/>
                <w:lang w:val="en-US"/>
              </w:rPr>
            </w:pPr>
            <w:r>
              <w:rPr>
                <w:bCs/>
                <w:szCs w:val="28"/>
                <w:lang w:val="en-US"/>
              </w:rPr>
              <w:t>result</w:t>
            </w:r>
          </w:p>
        </w:tc>
        <w:tc>
          <w:tcPr>
            <w:tcW w:w="838" w:type="pct"/>
            <w:tcBorders>
              <w:top w:val="single" w:sz="4" w:space="0" w:color="auto"/>
              <w:left w:val="single" w:sz="4" w:space="0" w:color="auto"/>
              <w:bottom w:val="single" w:sz="4" w:space="0" w:color="auto"/>
              <w:right w:val="single" w:sz="4" w:space="0" w:color="auto"/>
            </w:tcBorders>
            <w:hideMark/>
          </w:tcPr>
          <w:p w14:paraId="5BDC910E" w14:textId="77777777" w:rsidR="00CB2DEE" w:rsidRDefault="00CB2DEE">
            <w:pPr>
              <w:suppressAutoHyphens/>
              <w:spacing w:before="60" w:after="60"/>
              <w:rPr>
                <w:bCs/>
                <w:lang w:val="en-US"/>
              </w:rPr>
            </w:pPr>
            <w:proofErr w:type="spellStart"/>
            <w:r>
              <w:rPr>
                <w:bCs/>
                <w:lang w:val="en-US"/>
              </w:rPr>
              <w:t>Struct</w:t>
            </w:r>
            <w:proofErr w:type="spellEnd"/>
          </w:p>
        </w:tc>
        <w:tc>
          <w:tcPr>
            <w:tcW w:w="966" w:type="pct"/>
            <w:tcBorders>
              <w:top w:val="single" w:sz="4" w:space="0" w:color="auto"/>
              <w:left w:val="single" w:sz="4" w:space="0" w:color="auto"/>
              <w:bottom w:val="single" w:sz="4" w:space="0" w:color="auto"/>
              <w:right w:val="single" w:sz="4" w:space="0" w:color="auto"/>
            </w:tcBorders>
            <w:hideMark/>
          </w:tcPr>
          <w:p w14:paraId="37B59BA8" w14:textId="77777777" w:rsidR="00CB2DEE" w:rsidRDefault="00CB2DEE">
            <w:pPr>
              <w:suppressAutoHyphens/>
              <w:spacing w:before="60" w:after="60"/>
              <w:rPr>
                <w:bCs/>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D214024" w14:textId="77777777" w:rsidR="00CB2DEE" w:rsidRDefault="00CB2DEE">
            <w:pPr>
              <w:suppressAutoHyphens/>
              <w:spacing w:before="60" w:after="60"/>
              <w:rPr>
                <w:bCs/>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OK</w:t>
            </w:r>
            <w:r>
              <w:rPr>
                <w:bCs/>
                <w:szCs w:val="28"/>
              </w:rPr>
              <w:t xml:space="preserve">. Иначе передается </w:t>
            </w:r>
            <w:r>
              <w:rPr>
                <w:bCs/>
                <w:szCs w:val="28"/>
                <w:lang w:val="en-US"/>
              </w:rPr>
              <w:t>null</w:t>
            </w:r>
          </w:p>
        </w:tc>
      </w:tr>
      <w:tr w:rsidR="00CB2DEE" w14:paraId="30A56687"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0203A7AD"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contentBase64</w:t>
            </w:r>
          </w:p>
        </w:tc>
        <w:tc>
          <w:tcPr>
            <w:tcW w:w="838" w:type="pct"/>
            <w:tcBorders>
              <w:top w:val="single" w:sz="4" w:space="0" w:color="auto"/>
              <w:left w:val="single" w:sz="4" w:space="0" w:color="auto"/>
              <w:bottom w:val="single" w:sz="4" w:space="0" w:color="auto"/>
              <w:right w:val="single" w:sz="4" w:space="0" w:color="auto"/>
            </w:tcBorders>
            <w:hideMark/>
          </w:tcPr>
          <w:p w14:paraId="61444627" w14:textId="77777777" w:rsidR="00CB2DEE" w:rsidRDefault="00CB2DEE">
            <w:pPr>
              <w:suppressAutoHyphens/>
              <w:spacing w:before="60" w:after="60"/>
              <w:rPr>
                <w:bCs/>
                <w:lang w:val="en-US" w:eastAsia="en-US"/>
              </w:rPr>
            </w:pPr>
            <w:r>
              <w:rPr>
                <w:bCs/>
                <w:lang w:val="en-US"/>
              </w:rPr>
              <w:t>String, B</w:t>
            </w:r>
            <w:r>
              <w:rPr>
                <w:bCs/>
              </w:rPr>
              <w:t>ase64</w:t>
            </w:r>
          </w:p>
        </w:tc>
        <w:tc>
          <w:tcPr>
            <w:tcW w:w="966" w:type="pct"/>
            <w:tcBorders>
              <w:top w:val="single" w:sz="4" w:space="0" w:color="auto"/>
              <w:left w:val="single" w:sz="4" w:space="0" w:color="auto"/>
              <w:bottom w:val="single" w:sz="4" w:space="0" w:color="auto"/>
              <w:right w:val="single" w:sz="4" w:space="0" w:color="auto"/>
            </w:tcBorders>
            <w:hideMark/>
          </w:tcPr>
          <w:p w14:paraId="134429C1" w14:textId="77777777" w:rsidR="00CB2DEE" w:rsidRDefault="00CB2DEE">
            <w:pPr>
              <w:suppressAutoHyphens/>
              <w:spacing w:before="60" w:after="60"/>
              <w:rPr>
                <w:bCs/>
              </w:rPr>
            </w:pPr>
            <w:r>
              <w:rPr>
                <w:bCs/>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39028497" w14:textId="77777777" w:rsidR="00CB2DEE" w:rsidRDefault="00CB2DEE">
            <w:pPr>
              <w:suppressAutoHyphens/>
              <w:spacing w:before="60" w:after="60"/>
              <w:rPr>
                <w:bCs/>
              </w:rPr>
            </w:pPr>
            <w:r>
              <w:rPr>
                <w:bCs/>
              </w:rPr>
              <w:t xml:space="preserve">XML файл с данными ответа (при наличии в системе «Вычеты») в разрезе кода документа, закодированный в </w:t>
            </w:r>
            <w:r>
              <w:rPr>
                <w:bCs/>
                <w:lang w:val="en-US"/>
              </w:rPr>
              <w:t>base</w:t>
            </w:r>
            <w:r>
              <w:rPr>
                <w:bCs/>
              </w:rPr>
              <w:t>64</w:t>
            </w:r>
          </w:p>
        </w:tc>
      </w:tr>
      <w:tr w:rsidR="00CB2DEE" w14:paraId="7F3FAAF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545B226E"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contentSignatureBase64</w:t>
            </w:r>
          </w:p>
        </w:tc>
        <w:tc>
          <w:tcPr>
            <w:tcW w:w="838" w:type="pct"/>
            <w:tcBorders>
              <w:top w:val="single" w:sz="4" w:space="0" w:color="auto"/>
              <w:left w:val="single" w:sz="4" w:space="0" w:color="auto"/>
              <w:bottom w:val="single" w:sz="4" w:space="0" w:color="auto"/>
              <w:right w:val="single" w:sz="4" w:space="0" w:color="auto"/>
            </w:tcBorders>
            <w:hideMark/>
          </w:tcPr>
          <w:p w14:paraId="4744CA8D" w14:textId="77777777" w:rsidR="00CB2DEE" w:rsidRDefault="00CB2DEE">
            <w:pPr>
              <w:suppressAutoHyphens/>
              <w:spacing w:before="60" w:after="60"/>
              <w:rPr>
                <w:bCs/>
                <w:lang w:eastAsia="en-US"/>
              </w:rPr>
            </w:pPr>
            <w:r>
              <w:rPr>
                <w:bCs/>
                <w:szCs w:val="28"/>
                <w:lang w:val="en-US"/>
              </w:rPr>
              <w:t>String, Base64</w:t>
            </w:r>
          </w:p>
        </w:tc>
        <w:tc>
          <w:tcPr>
            <w:tcW w:w="966" w:type="pct"/>
            <w:tcBorders>
              <w:top w:val="single" w:sz="4" w:space="0" w:color="auto"/>
              <w:left w:val="single" w:sz="4" w:space="0" w:color="auto"/>
              <w:bottom w:val="single" w:sz="4" w:space="0" w:color="auto"/>
              <w:right w:val="single" w:sz="4" w:space="0" w:color="auto"/>
            </w:tcBorders>
            <w:hideMark/>
          </w:tcPr>
          <w:p w14:paraId="351B4EFA" w14:textId="77777777" w:rsidR="00CB2DEE" w:rsidRDefault="00CB2DEE">
            <w:pPr>
              <w:suppressAutoHyphens/>
              <w:spacing w:before="60" w:after="60"/>
              <w:rPr>
                <w:bCs/>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73B198CB" w14:textId="77777777" w:rsidR="00CB2DEE" w:rsidRDefault="00CB2DEE">
            <w:pPr>
              <w:suppressAutoHyphens/>
              <w:spacing w:before="60" w:after="60"/>
              <w:rPr>
                <w:bCs/>
              </w:rPr>
            </w:pPr>
            <w:r>
              <w:rPr>
                <w:bCs/>
                <w:szCs w:val="28"/>
              </w:rPr>
              <w:t xml:space="preserve">Отсоединенная подпись документа, закодированная в </w:t>
            </w:r>
            <w:r>
              <w:rPr>
                <w:bCs/>
                <w:szCs w:val="28"/>
                <w:lang w:val="en-US"/>
              </w:rPr>
              <w:t>Base</w:t>
            </w:r>
            <w:r>
              <w:rPr>
                <w:bCs/>
                <w:szCs w:val="28"/>
              </w:rPr>
              <w:t>64</w:t>
            </w:r>
          </w:p>
        </w:tc>
      </w:tr>
    </w:tbl>
    <w:bookmarkEnd w:id="80"/>
    <w:p w14:paraId="488FA6DE" w14:textId="77777777" w:rsidR="00CB2DEE" w:rsidRDefault="00CB2DEE" w:rsidP="00CB2DEE">
      <w:pPr>
        <w:keepNext/>
        <w:spacing w:before="240" w:line="360" w:lineRule="auto"/>
        <w:rPr>
          <w:bCs/>
          <w:i/>
          <w:iCs/>
          <w:sz w:val="28"/>
          <w:szCs w:val="28"/>
          <w:lang w:eastAsia="en-US"/>
        </w:rPr>
      </w:pPr>
      <w:r>
        <w:rPr>
          <w:bCs/>
          <w:i/>
          <w:iCs/>
          <w:sz w:val="28"/>
          <w:szCs w:val="28"/>
        </w:rPr>
        <w:t>Бизнес-логика</w:t>
      </w:r>
    </w:p>
    <w:p w14:paraId="4A016F56" w14:textId="77777777" w:rsidR="00CB2DEE" w:rsidRDefault="00CB2DEE" w:rsidP="00CB2DEE">
      <w:pPr>
        <w:spacing w:line="360" w:lineRule="auto"/>
        <w:ind w:firstLine="709"/>
        <w:jc w:val="both"/>
        <w:rPr>
          <w:bCs/>
          <w:sz w:val="28"/>
          <w:szCs w:val="22"/>
        </w:rPr>
      </w:pPr>
      <w:r>
        <w:rPr>
          <w:bCs/>
          <w:sz w:val="28"/>
        </w:rPr>
        <w:t xml:space="preserve">Запрос о статусе направляется в компонент системы «Вычеты» с использованием технологии синхронного взаимодействия. Описание схемы взаимодействия при получении результата проверки документов от участника ИО в системе «Вычеты» представлено на рисунке 3. </w:t>
      </w:r>
    </w:p>
    <w:p w14:paraId="3419042B" w14:textId="77777777" w:rsidR="00CB2DEE" w:rsidRDefault="00CB2DEE" w:rsidP="00CB2DEE">
      <w:pPr>
        <w:spacing w:line="360" w:lineRule="auto"/>
        <w:ind w:firstLine="709"/>
        <w:jc w:val="both"/>
        <w:rPr>
          <w:bCs/>
          <w:sz w:val="28"/>
        </w:rPr>
      </w:pPr>
      <w:r>
        <w:rPr>
          <w:bCs/>
          <w:sz w:val="28"/>
        </w:rPr>
        <w:t>Участник ИО создает унифицированный запрос (</w:t>
      </w:r>
      <w:proofErr w:type="spellStart"/>
      <w:r>
        <w:rPr>
          <w:bCs/>
          <w:sz w:val="28"/>
        </w:rPr>
        <w:t>Request</w:t>
      </w:r>
      <w:proofErr w:type="spellEnd"/>
      <w:r>
        <w:rPr>
          <w:bCs/>
          <w:sz w:val="28"/>
        </w:rPr>
        <w:t xml:space="preserve">) для всех типов налогового вычета, где указывает идентификатор запроса в качестве </w:t>
      </w:r>
      <w:r>
        <w:rPr>
          <w:bCs/>
          <w:sz w:val="28"/>
          <w:lang w:val="en-US"/>
        </w:rPr>
        <w:t>query</w:t>
      </w:r>
      <w:r>
        <w:rPr>
          <w:bCs/>
          <w:sz w:val="28"/>
        </w:rPr>
        <w:t>-параметра.</w:t>
      </w:r>
    </w:p>
    <w:p w14:paraId="3EC1BBDD" w14:textId="77777777" w:rsidR="00CB2DEE" w:rsidRDefault="00CB2DEE" w:rsidP="00CB2DEE">
      <w:pPr>
        <w:spacing w:line="360" w:lineRule="auto"/>
        <w:ind w:firstLine="709"/>
        <w:jc w:val="both"/>
        <w:rPr>
          <w:bCs/>
          <w:sz w:val="28"/>
        </w:rPr>
      </w:pPr>
      <w:r>
        <w:rPr>
          <w:bCs/>
          <w:sz w:val="28"/>
        </w:rPr>
        <w:t xml:space="preserve">Система «Вычеты» проводит проверку по аналогии с </w:t>
      </w:r>
      <w:hyperlink r:id="rId18" w:anchor="registration" w:history="1">
        <w:r>
          <w:rPr>
            <w:rStyle w:val="ae"/>
            <w:bCs/>
            <w:sz w:val="28"/>
          </w:rPr>
          <w:t>2.1. Регистрация участника ИО в системе «Вычеты»</w:t>
        </w:r>
      </w:hyperlink>
      <w:r>
        <w:rPr>
          <w:bCs/>
          <w:sz w:val="28"/>
        </w:rPr>
        <w:t>.</w:t>
      </w:r>
    </w:p>
    <w:p w14:paraId="2950E9C0" w14:textId="77777777" w:rsidR="00CB2DEE" w:rsidRDefault="00CB2DEE" w:rsidP="00CB2DEE">
      <w:pPr>
        <w:spacing w:line="360" w:lineRule="auto"/>
        <w:ind w:firstLine="709"/>
        <w:jc w:val="both"/>
        <w:rPr>
          <w:bCs/>
          <w:sz w:val="28"/>
        </w:rPr>
      </w:pPr>
      <w:r>
        <w:rPr>
          <w:bCs/>
          <w:sz w:val="28"/>
        </w:rPr>
        <w:t>Затем запрос проходит следующие проверки:</w:t>
      </w:r>
    </w:p>
    <w:p w14:paraId="202423C6" w14:textId="77777777" w:rsidR="00CB2DEE" w:rsidRDefault="00CB2DEE" w:rsidP="00CB2DEE">
      <w:pPr>
        <w:pStyle w:val="af"/>
        <w:numPr>
          <w:ilvl w:val="0"/>
          <w:numId w:val="40"/>
        </w:numPr>
        <w:spacing w:line="360" w:lineRule="auto"/>
        <w:jc w:val="both"/>
        <w:rPr>
          <w:bCs/>
          <w:sz w:val="28"/>
        </w:rPr>
      </w:pPr>
      <w:r>
        <w:rPr>
          <w:bCs/>
          <w:sz w:val="28"/>
        </w:rPr>
        <w:lastRenderedPageBreak/>
        <w:t>Наличие информации об участнике ИО в системе «Вычеты»</w:t>
      </w:r>
    </w:p>
    <w:p w14:paraId="257D1F2D" w14:textId="77777777" w:rsidR="00CB2DEE" w:rsidRDefault="00CB2DEE" w:rsidP="00CB2DEE">
      <w:pPr>
        <w:pStyle w:val="af"/>
        <w:spacing w:line="360" w:lineRule="auto"/>
        <w:ind w:left="1069"/>
        <w:jc w:val="both"/>
        <w:rPr>
          <w:bCs/>
          <w:sz w:val="28"/>
        </w:rPr>
      </w:pPr>
      <w:r>
        <w:rPr>
          <w:bCs/>
          <w:sz w:val="28"/>
        </w:rPr>
        <w:t xml:space="preserve">Проводится соответствие указанного в запросе </w:t>
      </w:r>
      <w:r>
        <w:rPr>
          <w:rFonts w:ascii="Consolas" w:hAnsi="Consolas"/>
          <w:bCs/>
          <w:szCs w:val="22"/>
        </w:rPr>
        <w:t>FNS-</w:t>
      </w:r>
      <w:proofErr w:type="spellStart"/>
      <w:r>
        <w:rPr>
          <w:rFonts w:ascii="Consolas" w:hAnsi="Consolas"/>
          <w:bCs/>
          <w:szCs w:val="22"/>
        </w:rPr>
        <w:t>OpenApi</w:t>
      </w:r>
      <w:proofErr w:type="spellEnd"/>
      <w:r>
        <w:rPr>
          <w:rFonts w:ascii="Consolas" w:hAnsi="Consolas"/>
          <w:bCs/>
          <w:szCs w:val="22"/>
        </w:rPr>
        <w:t>-</w:t>
      </w:r>
      <w:proofErr w:type="spellStart"/>
      <w:r>
        <w:rPr>
          <w:rFonts w:ascii="Consolas" w:hAnsi="Consolas"/>
          <w:bCs/>
          <w:szCs w:val="22"/>
        </w:rPr>
        <w:t>AppId</w:t>
      </w:r>
      <w:proofErr w:type="spellEnd"/>
      <w:r>
        <w:rPr>
          <w:bCs/>
          <w:sz w:val="28"/>
        </w:rPr>
        <w:t xml:space="preserve"> по реестру участников ИО в системе «Вычеты»</w:t>
      </w:r>
    </w:p>
    <w:p w14:paraId="4C21B652" w14:textId="77777777" w:rsidR="00CB2DEE" w:rsidRDefault="00CB2DEE" w:rsidP="00CB2DEE">
      <w:pPr>
        <w:pStyle w:val="af"/>
        <w:spacing w:line="360" w:lineRule="auto"/>
        <w:ind w:left="1069"/>
        <w:jc w:val="both"/>
        <w:rPr>
          <w:bCs/>
          <w:sz w:val="28"/>
        </w:rPr>
      </w:pPr>
      <w:r>
        <w:rPr>
          <w:bCs/>
          <w:sz w:val="28"/>
        </w:rPr>
        <w:t>Если указанный партнер не найден, то участнику ИО направляется следующее сообщение:</w:t>
      </w:r>
    </w:p>
    <w:p w14:paraId="445C51BD"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24B8935B"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requestId</w:t>
      </w:r>
      <w:proofErr w:type="spellEnd"/>
      <w:proofErr w:type="gramEnd"/>
      <w:r>
        <w:rPr>
          <w:rFonts w:ascii="Consolas" w:hAnsi="Consolas"/>
          <w:bCs/>
          <w:szCs w:val="22"/>
          <w:lang w:val="en-US"/>
        </w:rPr>
        <w:t>": "4ad76228-517f-4496-aa6c-eef36d3de35a",</w:t>
      </w:r>
    </w:p>
    <w:p w14:paraId="57F9DFC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null,</w:t>
      </w:r>
    </w:p>
    <w:p w14:paraId="280AA75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null,</w:t>
      </w:r>
    </w:p>
    <w:p w14:paraId="3BC28A79"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w:t>
      </w:r>
      <w:proofErr w:type="gramStart"/>
      <w:r>
        <w:rPr>
          <w:rFonts w:ascii="Consolas" w:hAnsi="Consolas"/>
          <w:bCs/>
          <w:szCs w:val="22"/>
          <w:lang w:val="en-US"/>
        </w:rPr>
        <w:t>status</w:t>
      </w:r>
      <w:proofErr w:type="gramEnd"/>
      <w:r>
        <w:rPr>
          <w:rFonts w:ascii="Consolas" w:hAnsi="Consolas"/>
          <w:bCs/>
          <w:szCs w:val="22"/>
          <w:lang w:val="en-US"/>
        </w:rPr>
        <w:t xml:space="preserve">": </w:t>
      </w:r>
      <w:r>
        <w:rPr>
          <w:rFonts w:ascii="Consolas" w:hAnsi="Consolas"/>
          <w:bCs/>
          <w:lang w:val="en-US"/>
        </w:rPr>
        <w:t>"ERROR",</w:t>
      </w:r>
    </w:p>
    <w:p w14:paraId="314723F1"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w:t>
      </w:r>
      <w:proofErr w:type="gramStart"/>
      <w:r>
        <w:rPr>
          <w:rFonts w:ascii="Consolas" w:hAnsi="Consolas"/>
          <w:bCs/>
          <w:szCs w:val="22"/>
          <w:lang w:val="en-US"/>
        </w:rPr>
        <w:t>r</w:t>
      </w:r>
      <w:r>
        <w:rPr>
          <w:rFonts w:ascii="Consolas" w:hAnsi="Consolas"/>
          <w:bCs/>
          <w:lang w:val="en-US"/>
        </w:rPr>
        <w:t>esult</w:t>
      </w:r>
      <w:proofErr w:type="gramEnd"/>
      <w:r>
        <w:rPr>
          <w:rFonts w:ascii="Consolas" w:hAnsi="Consolas"/>
          <w:bCs/>
          <w:szCs w:val="22"/>
          <w:lang w:val="en-US"/>
        </w:rPr>
        <w:t>"</w:t>
      </w:r>
      <w:r>
        <w:rPr>
          <w:rFonts w:ascii="Consolas" w:hAnsi="Consolas"/>
          <w:bCs/>
          <w:lang w:val="en-US"/>
        </w:rPr>
        <w:t>: null,</w:t>
      </w:r>
    </w:p>
    <w:p w14:paraId="113AA22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error</w:t>
      </w:r>
      <w:proofErr w:type="gramEnd"/>
      <w:r>
        <w:rPr>
          <w:rFonts w:ascii="Consolas" w:hAnsi="Consolas"/>
          <w:bCs/>
          <w:szCs w:val="22"/>
          <w:lang w:val="en-US"/>
        </w:rPr>
        <w:t>": {</w:t>
      </w:r>
    </w:p>
    <w:p w14:paraId="116C791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code</w:t>
      </w:r>
      <w:proofErr w:type="gramEnd"/>
      <w:r>
        <w:rPr>
          <w:rFonts w:ascii="Consolas" w:hAnsi="Consolas"/>
          <w:bCs/>
          <w:szCs w:val="22"/>
          <w:lang w:val="en-US"/>
        </w:rPr>
        <w:t>": "</w:t>
      </w:r>
      <w:proofErr w:type="spellStart"/>
      <w:r>
        <w:rPr>
          <w:rFonts w:ascii="Consolas" w:hAnsi="Consolas"/>
          <w:bCs/>
          <w:szCs w:val="22"/>
          <w:lang w:val="en-US"/>
        </w:rPr>
        <w:t>partner.not.found</w:t>
      </w:r>
      <w:proofErr w:type="spellEnd"/>
      <w:r>
        <w:rPr>
          <w:rFonts w:ascii="Consolas" w:hAnsi="Consolas"/>
          <w:bCs/>
          <w:szCs w:val="22"/>
          <w:lang w:val="en-US"/>
        </w:rPr>
        <w:t>",</w:t>
      </w:r>
    </w:p>
    <w:p w14:paraId="096DE137" w14:textId="77777777" w:rsidR="00CB2DEE" w:rsidRPr="002A2CF2"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sidRPr="002A2CF2">
        <w:rPr>
          <w:rFonts w:ascii="Consolas" w:hAnsi="Consolas"/>
          <w:bCs/>
          <w:szCs w:val="22"/>
        </w:rPr>
        <w:t>"</w:t>
      </w:r>
      <w:r>
        <w:rPr>
          <w:rFonts w:ascii="Consolas" w:hAnsi="Consolas"/>
          <w:bCs/>
          <w:szCs w:val="22"/>
          <w:lang w:val="en-US"/>
        </w:rPr>
        <w:t>message</w:t>
      </w:r>
      <w:r w:rsidRPr="002A2CF2">
        <w:rPr>
          <w:rFonts w:ascii="Consolas" w:hAnsi="Consolas"/>
          <w:bCs/>
          <w:szCs w:val="22"/>
        </w:rPr>
        <w:t>": "</w:t>
      </w:r>
      <w:r>
        <w:rPr>
          <w:rFonts w:ascii="Consolas" w:hAnsi="Consolas"/>
          <w:bCs/>
          <w:szCs w:val="22"/>
        </w:rPr>
        <w:t>Участник</w:t>
      </w:r>
      <w:r w:rsidRPr="002A2CF2">
        <w:rPr>
          <w:rFonts w:ascii="Consolas" w:hAnsi="Consolas"/>
          <w:bCs/>
          <w:szCs w:val="22"/>
        </w:rPr>
        <w:t xml:space="preserve"> </w:t>
      </w:r>
      <w:r>
        <w:rPr>
          <w:rFonts w:ascii="Consolas" w:hAnsi="Consolas"/>
          <w:bCs/>
          <w:szCs w:val="22"/>
        </w:rPr>
        <w:t>ИО</w:t>
      </w:r>
      <w:r w:rsidRPr="002A2CF2">
        <w:rPr>
          <w:rFonts w:ascii="Consolas" w:hAnsi="Consolas"/>
          <w:bCs/>
          <w:szCs w:val="22"/>
        </w:rPr>
        <w:t xml:space="preserve"> </w:t>
      </w:r>
      <w:r>
        <w:rPr>
          <w:rFonts w:ascii="Consolas" w:hAnsi="Consolas"/>
          <w:bCs/>
          <w:szCs w:val="22"/>
        </w:rPr>
        <w:t>не</w:t>
      </w:r>
      <w:r w:rsidRPr="002A2CF2">
        <w:rPr>
          <w:rFonts w:ascii="Consolas" w:hAnsi="Consolas"/>
          <w:bCs/>
          <w:szCs w:val="22"/>
        </w:rPr>
        <w:t xml:space="preserve"> </w:t>
      </w:r>
      <w:r>
        <w:rPr>
          <w:rFonts w:ascii="Consolas" w:hAnsi="Consolas"/>
          <w:bCs/>
          <w:szCs w:val="22"/>
        </w:rPr>
        <w:t>найден</w:t>
      </w:r>
      <w:r w:rsidRPr="002A2CF2">
        <w:rPr>
          <w:rFonts w:ascii="Consolas" w:hAnsi="Consolas"/>
          <w:bCs/>
          <w:szCs w:val="22"/>
        </w:rPr>
        <w:t>",</w:t>
      </w:r>
    </w:p>
    <w:p w14:paraId="5765B280" w14:textId="77777777" w:rsidR="00CB2DEE" w:rsidRDefault="00CB2DEE" w:rsidP="00CB2DEE">
      <w:pPr>
        <w:pStyle w:val="af"/>
        <w:spacing w:line="360" w:lineRule="auto"/>
        <w:ind w:left="1069"/>
        <w:rPr>
          <w:rFonts w:ascii="Consolas" w:hAnsi="Consolas"/>
          <w:bCs/>
          <w:szCs w:val="22"/>
        </w:rPr>
      </w:pPr>
      <w:r w:rsidRPr="002A2CF2">
        <w:rPr>
          <w:rFonts w:ascii="Consolas" w:hAnsi="Consolas"/>
          <w:bCs/>
          <w:szCs w:val="22"/>
        </w:rPr>
        <w:t xml:space="preserve">    </w:t>
      </w:r>
      <w:r>
        <w:rPr>
          <w:rFonts w:ascii="Consolas" w:hAnsi="Consolas"/>
          <w:bCs/>
          <w:szCs w:val="22"/>
        </w:rPr>
        <w:t>"</w:t>
      </w:r>
      <w:proofErr w:type="spellStart"/>
      <w:r>
        <w:rPr>
          <w:rFonts w:ascii="Consolas" w:hAnsi="Consolas"/>
          <w:bCs/>
          <w:szCs w:val="22"/>
          <w:lang w:val="en-US"/>
        </w:rPr>
        <w:t>additionalInfo</w:t>
      </w:r>
      <w:proofErr w:type="spellEnd"/>
      <w:r>
        <w:rPr>
          <w:rFonts w:ascii="Consolas" w:hAnsi="Consolas"/>
          <w:bCs/>
          <w:szCs w:val="22"/>
        </w:rPr>
        <w:t>": {}</w:t>
      </w:r>
    </w:p>
    <w:p w14:paraId="737DC930"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3B9C3DD5"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73FCF6E8" w14:textId="77777777" w:rsidR="00CB2DEE" w:rsidRDefault="00CB2DEE" w:rsidP="00CB2DEE">
      <w:pPr>
        <w:pStyle w:val="af"/>
        <w:spacing w:line="360" w:lineRule="auto"/>
        <w:ind w:left="1069"/>
        <w:jc w:val="both"/>
        <w:rPr>
          <w:bCs/>
          <w:sz w:val="28"/>
        </w:rPr>
      </w:pPr>
      <w:r>
        <w:rPr>
          <w:bCs/>
          <w:sz w:val="28"/>
        </w:rPr>
        <w:t xml:space="preserve">Если в реестре найден пользователь с указанным </w:t>
      </w:r>
      <w:r>
        <w:rPr>
          <w:rFonts w:ascii="Consolas" w:hAnsi="Consolas"/>
          <w:bCs/>
          <w:szCs w:val="22"/>
        </w:rPr>
        <w:t>FNS-</w:t>
      </w:r>
      <w:proofErr w:type="spellStart"/>
      <w:r>
        <w:rPr>
          <w:rFonts w:ascii="Consolas" w:hAnsi="Consolas"/>
          <w:bCs/>
          <w:szCs w:val="22"/>
        </w:rPr>
        <w:t>OpenApi</w:t>
      </w:r>
      <w:proofErr w:type="spellEnd"/>
      <w:r>
        <w:rPr>
          <w:rFonts w:ascii="Consolas" w:hAnsi="Consolas"/>
          <w:bCs/>
          <w:szCs w:val="22"/>
        </w:rPr>
        <w:t>-</w:t>
      </w:r>
      <w:proofErr w:type="spellStart"/>
      <w:r>
        <w:rPr>
          <w:rFonts w:ascii="Consolas" w:hAnsi="Consolas"/>
          <w:bCs/>
          <w:szCs w:val="22"/>
        </w:rPr>
        <w:t>AppId</w:t>
      </w:r>
      <w:proofErr w:type="spellEnd"/>
      <w:r>
        <w:rPr>
          <w:bCs/>
          <w:sz w:val="28"/>
        </w:rPr>
        <w:t xml:space="preserve"> проверяется признак подтверждения регистрации в системе. При его отсутствии передается ответ формата:</w:t>
      </w:r>
    </w:p>
    <w:p w14:paraId="4A991D03"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w:t>
      </w:r>
    </w:p>
    <w:p w14:paraId="6EFAEA4F"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 xml:space="preserve">  "</w:t>
      </w:r>
      <w:proofErr w:type="spellStart"/>
      <w:r>
        <w:rPr>
          <w:rFonts w:ascii="Consolas" w:hAnsi="Consolas"/>
          <w:bCs/>
          <w:szCs w:val="22"/>
          <w:lang w:val="en-US"/>
        </w:rPr>
        <w:t>requestId</w:t>
      </w:r>
      <w:proofErr w:type="spellEnd"/>
      <w:r>
        <w:rPr>
          <w:rFonts w:ascii="Consolas" w:hAnsi="Consolas"/>
          <w:bCs/>
          <w:szCs w:val="22"/>
        </w:rPr>
        <w:t>": "4</w:t>
      </w:r>
      <w:r>
        <w:rPr>
          <w:rFonts w:ascii="Consolas" w:hAnsi="Consolas"/>
          <w:bCs/>
          <w:szCs w:val="22"/>
          <w:lang w:val="en-US"/>
        </w:rPr>
        <w:t>ad</w:t>
      </w:r>
      <w:r>
        <w:rPr>
          <w:rFonts w:ascii="Consolas" w:hAnsi="Consolas"/>
          <w:bCs/>
          <w:szCs w:val="22"/>
        </w:rPr>
        <w:t>76228-517</w:t>
      </w:r>
      <w:r>
        <w:rPr>
          <w:rFonts w:ascii="Consolas" w:hAnsi="Consolas"/>
          <w:bCs/>
          <w:szCs w:val="22"/>
          <w:lang w:val="en-US"/>
        </w:rPr>
        <w:t>f</w:t>
      </w:r>
      <w:r>
        <w:rPr>
          <w:rFonts w:ascii="Consolas" w:hAnsi="Consolas"/>
          <w:bCs/>
          <w:szCs w:val="22"/>
        </w:rPr>
        <w:t>-4496-</w:t>
      </w:r>
      <w:r>
        <w:rPr>
          <w:rFonts w:ascii="Consolas" w:hAnsi="Consolas"/>
          <w:bCs/>
          <w:szCs w:val="22"/>
          <w:lang w:val="en-US"/>
        </w:rPr>
        <w:t>aa</w:t>
      </w:r>
      <w:r>
        <w:rPr>
          <w:rFonts w:ascii="Consolas" w:hAnsi="Consolas"/>
          <w:bCs/>
          <w:szCs w:val="22"/>
        </w:rPr>
        <w:t>6</w:t>
      </w:r>
      <w:r>
        <w:rPr>
          <w:rFonts w:ascii="Consolas" w:hAnsi="Consolas"/>
          <w:bCs/>
          <w:szCs w:val="22"/>
          <w:lang w:val="en-US"/>
        </w:rPr>
        <w:t>c</w:t>
      </w:r>
      <w:r>
        <w:rPr>
          <w:rFonts w:ascii="Consolas" w:hAnsi="Consolas"/>
          <w:bCs/>
          <w:szCs w:val="22"/>
        </w:rPr>
        <w:t>-</w:t>
      </w:r>
      <w:proofErr w:type="spellStart"/>
      <w:r>
        <w:rPr>
          <w:rFonts w:ascii="Consolas" w:hAnsi="Consolas"/>
          <w:bCs/>
          <w:szCs w:val="22"/>
          <w:lang w:val="en-US"/>
        </w:rPr>
        <w:t>eef</w:t>
      </w:r>
      <w:proofErr w:type="spellEnd"/>
      <w:r>
        <w:rPr>
          <w:rFonts w:ascii="Consolas" w:hAnsi="Consolas"/>
          <w:bCs/>
          <w:szCs w:val="22"/>
        </w:rPr>
        <w:t>36</w:t>
      </w:r>
      <w:r>
        <w:rPr>
          <w:rFonts w:ascii="Consolas" w:hAnsi="Consolas"/>
          <w:bCs/>
          <w:szCs w:val="22"/>
          <w:lang w:val="en-US"/>
        </w:rPr>
        <w:t>d</w:t>
      </w:r>
      <w:r>
        <w:rPr>
          <w:rFonts w:ascii="Consolas" w:hAnsi="Consolas"/>
          <w:bCs/>
          <w:szCs w:val="22"/>
        </w:rPr>
        <w:t>3</w:t>
      </w:r>
      <w:r>
        <w:rPr>
          <w:rFonts w:ascii="Consolas" w:hAnsi="Consolas"/>
          <w:bCs/>
          <w:szCs w:val="22"/>
          <w:lang w:val="en-US"/>
        </w:rPr>
        <w:t>de</w:t>
      </w:r>
      <w:r>
        <w:rPr>
          <w:rFonts w:ascii="Consolas" w:hAnsi="Consolas"/>
          <w:bCs/>
          <w:szCs w:val="22"/>
        </w:rPr>
        <w:t>35</w:t>
      </w:r>
      <w:r>
        <w:rPr>
          <w:rFonts w:ascii="Consolas" w:hAnsi="Consolas"/>
          <w:bCs/>
          <w:szCs w:val="22"/>
          <w:lang w:val="en-US"/>
        </w:rPr>
        <w:t>a</w:t>
      </w:r>
      <w:r>
        <w:rPr>
          <w:rFonts w:ascii="Consolas" w:hAnsi="Consolas"/>
          <w:bCs/>
          <w:szCs w:val="22"/>
        </w:rPr>
        <w:t>",</w:t>
      </w:r>
    </w:p>
    <w:p w14:paraId="2AFBB9F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null,</w:t>
      </w:r>
    </w:p>
    <w:p w14:paraId="1619BD2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null,</w:t>
      </w:r>
    </w:p>
    <w:p w14:paraId="747A5024"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w:t>
      </w:r>
      <w:proofErr w:type="gramStart"/>
      <w:r>
        <w:rPr>
          <w:rFonts w:ascii="Consolas" w:hAnsi="Consolas"/>
          <w:bCs/>
          <w:szCs w:val="22"/>
          <w:lang w:val="en-US"/>
        </w:rPr>
        <w:t>status</w:t>
      </w:r>
      <w:proofErr w:type="gramEnd"/>
      <w:r>
        <w:rPr>
          <w:rFonts w:ascii="Consolas" w:hAnsi="Consolas"/>
          <w:bCs/>
          <w:szCs w:val="22"/>
          <w:lang w:val="en-US"/>
        </w:rPr>
        <w:t xml:space="preserve">": </w:t>
      </w:r>
      <w:r>
        <w:rPr>
          <w:rFonts w:ascii="Consolas" w:hAnsi="Consolas"/>
          <w:bCs/>
          <w:lang w:val="en-US"/>
        </w:rPr>
        <w:t>"ERROR",</w:t>
      </w:r>
    </w:p>
    <w:p w14:paraId="13616027"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w:t>
      </w:r>
      <w:proofErr w:type="gramStart"/>
      <w:r>
        <w:rPr>
          <w:rFonts w:ascii="Consolas" w:hAnsi="Consolas"/>
          <w:bCs/>
          <w:szCs w:val="22"/>
          <w:lang w:val="en-US"/>
        </w:rPr>
        <w:t>r</w:t>
      </w:r>
      <w:r>
        <w:rPr>
          <w:rFonts w:ascii="Consolas" w:hAnsi="Consolas"/>
          <w:bCs/>
          <w:lang w:val="en-US"/>
        </w:rPr>
        <w:t>esult</w:t>
      </w:r>
      <w:proofErr w:type="gramEnd"/>
      <w:r>
        <w:rPr>
          <w:rFonts w:ascii="Consolas" w:hAnsi="Consolas"/>
          <w:bCs/>
          <w:szCs w:val="22"/>
          <w:lang w:val="en-US"/>
        </w:rPr>
        <w:t>"</w:t>
      </w:r>
      <w:r>
        <w:rPr>
          <w:rFonts w:ascii="Consolas" w:hAnsi="Consolas"/>
          <w:bCs/>
          <w:lang w:val="en-US"/>
        </w:rPr>
        <w:t>: null,</w:t>
      </w:r>
    </w:p>
    <w:p w14:paraId="19B28160" w14:textId="77777777" w:rsidR="00CB2DEE" w:rsidRDefault="00CB2DEE" w:rsidP="00CB2DEE">
      <w:pPr>
        <w:pStyle w:val="af"/>
        <w:spacing w:line="360" w:lineRule="auto"/>
        <w:ind w:left="1069"/>
        <w:jc w:val="both"/>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error</w:t>
      </w:r>
      <w:proofErr w:type="gramEnd"/>
      <w:r>
        <w:rPr>
          <w:rFonts w:ascii="Consolas" w:hAnsi="Consolas"/>
          <w:bCs/>
          <w:szCs w:val="22"/>
          <w:lang w:val="en-US"/>
        </w:rPr>
        <w:t>": {</w:t>
      </w:r>
    </w:p>
    <w:p w14:paraId="701A051B" w14:textId="77777777" w:rsidR="00CB2DEE" w:rsidRDefault="00CB2DEE" w:rsidP="00CB2DEE">
      <w:pPr>
        <w:pStyle w:val="af"/>
        <w:spacing w:line="360" w:lineRule="auto"/>
        <w:ind w:left="1069"/>
        <w:jc w:val="both"/>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code</w:t>
      </w:r>
      <w:proofErr w:type="gramEnd"/>
      <w:r>
        <w:rPr>
          <w:rFonts w:ascii="Consolas" w:hAnsi="Consolas"/>
          <w:bCs/>
          <w:szCs w:val="22"/>
          <w:lang w:val="en-US"/>
        </w:rPr>
        <w:t>": "</w:t>
      </w:r>
      <w:proofErr w:type="spellStart"/>
      <w:r>
        <w:rPr>
          <w:rFonts w:ascii="Consolas" w:hAnsi="Consolas"/>
          <w:bCs/>
          <w:szCs w:val="22"/>
          <w:lang w:val="en-US"/>
        </w:rPr>
        <w:t>partner.not.registered</w:t>
      </w:r>
      <w:proofErr w:type="spellEnd"/>
      <w:r>
        <w:rPr>
          <w:rFonts w:ascii="Consolas" w:hAnsi="Consolas"/>
          <w:bCs/>
          <w:szCs w:val="22"/>
          <w:lang w:val="en-US"/>
        </w:rPr>
        <w:t>",</w:t>
      </w:r>
    </w:p>
    <w:p w14:paraId="3142D6B8" w14:textId="77777777" w:rsidR="00CB2DEE" w:rsidRPr="002A2CF2" w:rsidRDefault="00CB2DEE" w:rsidP="00CB2DEE">
      <w:pPr>
        <w:pStyle w:val="af"/>
        <w:spacing w:line="360" w:lineRule="auto"/>
        <w:ind w:left="1069"/>
        <w:jc w:val="both"/>
        <w:rPr>
          <w:rFonts w:ascii="Consolas" w:hAnsi="Consolas"/>
          <w:bCs/>
          <w:szCs w:val="22"/>
        </w:rPr>
      </w:pPr>
      <w:r>
        <w:rPr>
          <w:rFonts w:ascii="Consolas" w:hAnsi="Consolas"/>
          <w:bCs/>
          <w:szCs w:val="22"/>
          <w:lang w:val="en-US"/>
        </w:rPr>
        <w:t xml:space="preserve">    </w:t>
      </w:r>
      <w:r w:rsidRPr="002A2CF2">
        <w:rPr>
          <w:rFonts w:ascii="Consolas" w:hAnsi="Consolas"/>
          <w:bCs/>
          <w:szCs w:val="22"/>
        </w:rPr>
        <w:t>"</w:t>
      </w:r>
      <w:r>
        <w:rPr>
          <w:rFonts w:ascii="Consolas" w:hAnsi="Consolas"/>
          <w:bCs/>
          <w:szCs w:val="22"/>
          <w:lang w:val="en-US"/>
        </w:rPr>
        <w:t>message</w:t>
      </w:r>
      <w:r w:rsidRPr="002A2CF2">
        <w:rPr>
          <w:rFonts w:ascii="Consolas" w:hAnsi="Consolas"/>
          <w:bCs/>
          <w:szCs w:val="22"/>
        </w:rPr>
        <w:t>": "</w:t>
      </w:r>
      <w:r>
        <w:rPr>
          <w:rFonts w:ascii="Consolas" w:hAnsi="Consolas"/>
          <w:bCs/>
          <w:szCs w:val="22"/>
        </w:rPr>
        <w:t>Участник</w:t>
      </w:r>
      <w:r w:rsidRPr="002A2CF2">
        <w:rPr>
          <w:rFonts w:ascii="Consolas" w:hAnsi="Consolas"/>
          <w:bCs/>
          <w:szCs w:val="22"/>
        </w:rPr>
        <w:t xml:space="preserve"> </w:t>
      </w:r>
      <w:r>
        <w:rPr>
          <w:rFonts w:ascii="Consolas" w:hAnsi="Consolas"/>
          <w:bCs/>
          <w:szCs w:val="22"/>
        </w:rPr>
        <w:t>ИО</w:t>
      </w:r>
      <w:r w:rsidRPr="002A2CF2">
        <w:rPr>
          <w:rFonts w:ascii="Consolas" w:hAnsi="Consolas"/>
          <w:bCs/>
          <w:szCs w:val="22"/>
        </w:rPr>
        <w:t xml:space="preserve"> </w:t>
      </w:r>
      <w:r>
        <w:rPr>
          <w:rFonts w:ascii="Consolas" w:hAnsi="Consolas"/>
          <w:bCs/>
          <w:szCs w:val="22"/>
        </w:rPr>
        <w:t>не</w:t>
      </w:r>
      <w:r w:rsidRPr="002A2CF2">
        <w:rPr>
          <w:rFonts w:ascii="Consolas" w:hAnsi="Consolas"/>
          <w:bCs/>
          <w:szCs w:val="22"/>
        </w:rPr>
        <w:t xml:space="preserve"> </w:t>
      </w:r>
      <w:r>
        <w:rPr>
          <w:rFonts w:ascii="Consolas" w:hAnsi="Consolas"/>
          <w:bCs/>
          <w:szCs w:val="22"/>
        </w:rPr>
        <w:t>зарегистрирован</w:t>
      </w:r>
      <w:r w:rsidRPr="002A2CF2">
        <w:rPr>
          <w:rFonts w:ascii="Consolas" w:hAnsi="Consolas"/>
          <w:bCs/>
          <w:szCs w:val="22"/>
        </w:rPr>
        <w:t>"</w:t>
      </w:r>
    </w:p>
    <w:p w14:paraId="6C3418B3" w14:textId="77777777" w:rsidR="00CB2DEE" w:rsidRDefault="00CB2DEE" w:rsidP="00CB2DEE">
      <w:pPr>
        <w:pStyle w:val="af"/>
        <w:spacing w:line="360" w:lineRule="auto"/>
        <w:ind w:left="1069"/>
        <w:jc w:val="both"/>
        <w:rPr>
          <w:rFonts w:ascii="Consolas" w:hAnsi="Consolas"/>
          <w:bCs/>
          <w:szCs w:val="22"/>
        </w:rPr>
      </w:pPr>
      <w:r w:rsidRPr="002A2CF2">
        <w:rPr>
          <w:rFonts w:ascii="Consolas" w:hAnsi="Consolas"/>
          <w:bCs/>
          <w:szCs w:val="22"/>
        </w:rPr>
        <w:t xml:space="preserve">  </w:t>
      </w:r>
      <w:r>
        <w:rPr>
          <w:rFonts w:ascii="Consolas" w:hAnsi="Consolas"/>
          <w:bCs/>
          <w:szCs w:val="22"/>
        </w:rPr>
        <w:t>}</w:t>
      </w:r>
    </w:p>
    <w:p w14:paraId="25A46C49"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w:t>
      </w:r>
    </w:p>
    <w:p w14:paraId="2FDAFDAB" w14:textId="77777777" w:rsidR="00CB2DEE" w:rsidRDefault="00CB2DEE" w:rsidP="00CB2DEE">
      <w:pPr>
        <w:pStyle w:val="af"/>
        <w:numPr>
          <w:ilvl w:val="0"/>
          <w:numId w:val="40"/>
        </w:numPr>
        <w:spacing w:line="360" w:lineRule="auto"/>
        <w:jc w:val="both"/>
        <w:rPr>
          <w:bCs/>
          <w:sz w:val="28"/>
        </w:rPr>
      </w:pPr>
      <w:r>
        <w:rPr>
          <w:bCs/>
          <w:sz w:val="28"/>
        </w:rPr>
        <w:t>Поиск идентификатора запроса в системы «Вычеты»</w:t>
      </w:r>
    </w:p>
    <w:p w14:paraId="7F425818" w14:textId="77777777" w:rsidR="00CB2DEE" w:rsidRDefault="00CB2DEE" w:rsidP="00CB2DEE">
      <w:pPr>
        <w:pStyle w:val="af"/>
        <w:spacing w:line="360" w:lineRule="auto"/>
        <w:ind w:left="1069"/>
        <w:jc w:val="both"/>
        <w:rPr>
          <w:bCs/>
          <w:sz w:val="28"/>
        </w:rPr>
      </w:pPr>
      <w:r>
        <w:rPr>
          <w:bCs/>
          <w:sz w:val="28"/>
        </w:rPr>
        <w:t xml:space="preserve">Осуществляется поиск запроса по идентификатору </w:t>
      </w:r>
      <w:proofErr w:type="spellStart"/>
      <w:r>
        <w:rPr>
          <w:rFonts w:ascii="Consolas" w:hAnsi="Consolas"/>
          <w:bCs/>
          <w:szCs w:val="22"/>
        </w:rPr>
        <w:t>requestId</w:t>
      </w:r>
      <w:proofErr w:type="spellEnd"/>
      <w:r>
        <w:rPr>
          <w:rFonts w:ascii="Consolas" w:hAnsi="Consolas"/>
          <w:bCs/>
          <w:szCs w:val="22"/>
        </w:rPr>
        <w:t>.</w:t>
      </w:r>
    </w:p>
    <w:p w14:paraId="2F3A7BCB" w14:textId="77777777" w:rsidR="00CB2DEE" w:rsidRDefault="00CB2DEE" w:rsidP="00CB2DEE">
      <w:pPr>
        <w:pStyle w:val="af"/>
        <w:spacing w:line="360" w:lineRule="auto"/>
        <w:ind w:left="1069"/>
        <w:jc w:val="both"/>
        <w:rPr>
          <w:bCs/>
          <w:sz w:val="28"/>
        </w:rPr>
      </w:pPr>
      <w:r>
        <w:rPr>
          <w:bCs/>
          <w:sz w:val="28"/>
        </w:rPr>
        <w:lastRenderedPageBreak/>
        <w:t>Если запрос с таким идентификатором не найден, то возвращается ответ:</w:t>
      </w:r>
    </w:p>
    <w:p w14:paraId="71ABE3F3"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6A54CCDF"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requestId</w:t>
      </w:r>
      <w:proofErr w:type="spellEnd"/>
      <w:proofErr w:type="gramEnd"/>
      <w:r>
        <w:rPr>
          <w:rFonts w:ascii="Consolas" w:hAnsi="Consolas"/>
          <w:bCs/>
          <w:szCs w:val="22"/>
          <w:lang w:val="en-US"/>
        </w:rPr>
        <w:t>": "b4e2a539344a451c0d725f2acdc1c61e",</w:t>
      </w:r>
    </w:p>
    <w:p w14:paraId="524480EB"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null,</w:t>
      </w:r>
    </w:p>
    <w:p w14:paraId="2912A58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null,</w:t>
      </w:r>
    </w:p>
    <w:p w14:paraId="4B64933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status</w:t>
      </w:r>
      <w:proofErr w:type="gramEnd"/>
      <w:r>
        <w:rPr>
          <w:rFonts w:ascii="Consolas" w:hAnsi="Consolas"/>
          <w:bCs/>
          <w:szCs w:val="22"/>
          <w:lang w:val="en-US"/>
        </w:rPr>
        <w:t>": "ERROR",</w:t>
      </w:r>
    </w:p>
    <w:p w14:paraId="6C7186A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result</w:t>
      </w:r>
      <w:proofErr w:type="gramEnd"/>
      <w:r>
        <w:rPr>
          <w:rFonts w:ascii="Consolas" w:hAnsi="Consolas"/>
          <w:bCs/>
          <w:szCs w:val="22"/>
          <w:lang w:val="en-US"/>
        </w:rPr>
        <w:t>": null,</w:t>
      </w:r>
    </w:p>
    <w:p w14:paraId="5A47289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error</w:t>
      </w:r>
      <w:proofErr w:type="gramEnd"/>
      <w:r>
        <w:rPr>
          <w:rFonts w:ascii="Consolas" w:hAnsi="Consolas"/>
          <w:bCs/>
          <w:szCs w:val="22"/>
          <w:lang w:val="en-US"/>
        </w:rPr>
        <w:t>": {</w:t>
      </w:r>
    </w:p>
    <w:p w14:paraId="76ED92D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code</w:t>
      </w:r>
      <w:proofErr w:type="gramEnd"/>
      <w:r>
        <w:rPr>
          <w:rFonts w:ascii="Consolas" w:hAnsi="Consolas"/>
          <w:bCs/>
          <w:szCs w:val="22"/>
          <w:lang w:val="en-US"/>
        </w:rPr>
        <w:t>": "</w:t>
      </w:r>
      <w:proofErr w:type="spellStart"/>
      <w:r>
        <w:rPr>
          <w:rFonts w:ascii="Consolas" w:hAnsi="Consolas"/>
          <w:bCs/>
          <w:szCs w:val="22"/>
          <w:lang w:val="en-US"/>
        </w:rPr>
        <w:t>application.by.request.not.found</w:t>
      </w:r>
      <w:proofErr w:type="spellEnd"/>
      <w:r>
        <w:rPr>
          <w:rFonts w:ascii="Consolas" w:hAnsi="Consolas"/>
          <w:bCs/>
          <w:szCs w:val="22"/>
          <w:lang w:val="en-US"/>
        </w:rPr>
        <w:t>",</w:t>
      </w:r>
    </w:p>
    <w:p w14:paraId="1327BF8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r>
        <w:rPr>
          <w:rFonts w:ascii="Consolas" w:hAnsi="Consolas"/>
          <w:bCs/>
          <w:szCs w:val="22"/>
          <w:lang w:val="en-US"/>
        </w:rPr>
        <w:t>message</w:t>
      </w:r>
      <w:r>
        <w:rPr>
          <w:rFonts w:ascii="Consolas" w:hAnsi="Consolas"/>
          <w:bCs/>
          <w:szCs w:val="22"/>
        </w:rPr>
        <w:t xml:space="preserve">": "Заявление по запросу </w:t>
      </w:r>
      <w:r>
        <w:rPr>
          <w:rFonts w:ascii="Consolas" w:hAnsi="Consolas"/>
          <w:bCs/>
          <w:szCs w:val="22"/>
          <w:lang w:val="en-US"/>
        </w:rPr>
        <w:t>b</w:t>
      </w:r>
      <w:r>
        <w:rPr>
          <w:rFonts w:ascii="Consolas" w:hAnsi="Consolas"/>
          <w:bCs/>
          <w:szCs w:val="22"/>
        </w:rPr>
        <w:t>4</w:t>
      </w:r>
      <w:r>
        <w:rPr>
          <w:rFonts w:ascii="Consolas" w:hAnsi="Consolas"/>
          <w:bCs/>
          <w:szCs w:val="22"/>
          <w:lang w:val="en-US"/>
        </w:rPr>
        <w:t>e</w:t>
      </w:r>
      <w:r>
        <w:rPr>
          <w:rFonts w:ascii="Consolas" w:hAnsi="Consolas"/>
          <w:bCs/>
          <w:szCs w:val="22"/>
        </w:rPr>
        <w:t>2</w:t>
      </w:r>
      <w:r>
        <w:rPr>
          <w:rFonts w:ascii="Consolas" w:hAnsi="Consolas"/>
          <w:bCs/>
          <w:szCs w:val="22"/>
          <w:lang w:val="en-US"/>
        </w:rPr>
        <w:t>a</w:t>
      </w:r>
      <w:r>
        <w:rPr>
          <w:rFonts w:ascii="Consolas" w:hAnsi="Consolas"/>
          <w:bCs/>
          <w:szCs w:val="22"/>
        </w:rPr>
        <w:t>539344</w:t>
      </w:r>
      <w:r>
        <w:rPr>
          <w:rFonts w:ascii="Consolas" w:hAnsi="Consolas"/>
          <w:bCs/>
          <w:szCs w:val="22"/>
          <w:lang w:val="en-US"/>
        </w:rPr>
        <w:t>a</w:t>
      </w:r>
      <w:r>
        <w:rPr>
          <w:rFonts w:ascii="Consolas" w:hAnsi="Consolas"/>
          <w:bCs/>
          <w:szCs w:val="22"/>
        </w:rPr>
        <w:t>451</w:t>
      </w:r>
      <w:r>
        <w:rPr>
          <w:rFonts w:ascii="Consolas" w:hAnsi="Consolas"/>
          <w:bCs/>
          <w:szCs w:val="22"/>
          <w:lang w:val="en-US"/>
        </w:rPr>
        <w:t>c</w:t>
      </w:r>
      <w:r>
        <w:rPr>
          <w:rFonts w:ascii="Consolas" w:hAnsi="Consolas"/>
          <w:bCs/>
          <w:szCs w:val="22"/>
        </w:rPr>
        <w:t>0</w:t>
      </w:r>
      <w:r>
        <w:rPr>
          <w:rFonts w:ascii="Consolas" w:hAnsi="Consolas"/>
          <w:bCs/>
          <w:szCs w:val="22"/>
          <w:lang w:val="en-US"/>
        </w:rPr>
        <w:t>d</w:t>
      </w:r>
      <w:r>
        <w:rPr>
          <w:rFonts w:ascii="Consolas" w:hAnsi="Consolas"/>
          <w:bCs/>
          <w:szCs w:val="22"/>
        </w:rPr>
        <w:t>725</w:t>
      </w:r>
      <w:r>
        <w:rPr>
          <w:rFonts w:ascii="Consolas" w:hAnsi="Consolas"/>
          <w:bCs/>
          <w:szCs w:val="22"/>
          <w:lang w:val="en-US"/>
        </w:rPr>
        <w:t>f</w:t>
      </w:r>
      <w:r>
        <w:rPr>
          <w:rFonts w:ascii="Consolas" w:hAnsi="Consolas"/>
          <w:bCs/>
          <w:szCs w:val="22"/>
        </w:rPr>
        <w:t>2</w:t>
      </w:r>
      <w:proofErr w:type="spellStart"/>
      <w:r>
        <w:rPr>
          <w:rFonts w:ascii="Consolas" w:hAnsi="Consolas"/>
          <w:bCs/>
          <w:szCs w:val="22"/>
          <w:lang w:val="en-US"/>
        </w:rPr>
        <w:t>acdc</w:t>
      </w:r>
      <w:proofErr w:type="spellEnd"/>
      <w:r>
        <w:rPr>
          <w:rFonts w:ascii="Consolas" w:hAnsi="Consolas"/>
          <w:bCs/>
          <w:szCs w:val="22"/>
        </w:rPr>
        <w:t>1</w:t>
      </w:r>
      <w:r>
        <w:rPr>
          <w:rFonts w:ascii="Consolas" w:hAnsi="Consolas"/>
          <w:bCs/>
          <w:szCs w:val="22"/>
          <w:lang w:val="en-US"/>
        </w:rPr>
        <w:t>c</w:t>
      </w:r>
      <w:r>
        <w:rPr>
          <w:rFonts w:ascii="Consolas" w:hAnsi="Consolas"/>
          <w:bCs/>
          <w:szCs w:val="22"/>
        </w:rPr>
        <w:t>61</w:t>
      </w:r>
      <w:r>
        <w:rPr>
          <w:rFonts w:ascii="Consolas" w:hAnsi="Consolas"/>
          <w:bCs/>
          <w:szCs w:val="22"/>
          <w:lang w:val="en-US"/>
        </w:rPr>
        <w:t>e</w:t>
      </w:r>
      <w:r>
        <w:rPr>
          <w:rFonts w:ascii="Consolas" w:hAnsi="Consolas"/>
          <w:bCs/>
          <w:szCs w:val="22"/>
        </w:rPr>
        <w:t xml:space="preserve"> не найдено",</w:t>
      </w:r>
    </w:p>
    <w:p w14:paraId="76EAEA6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w:t>
      </w:r>
      <w:proofErr w:type="spellStart"/>
      <w:proofErr w:type="gramStart"/>
      <w:r>
        <w:rPr>
          <w:rFonts w:ascii="Consolas" w:hAnsi="Consolas"/>
          <w:bCs/>
          <w:szCs w:val="22"/>
          <w:lang w:val="en-US"/>
        </w:rPr>
        <w:t>additionalInfo</w:t>
      </w:r>
      <w:proofErr w:type="spellEnd"/>
      <w:proofErr w:type="gramEnd"/>
      <w:r>
        <w:rPr>
          <w:rFonts w:ascii="Consolas" w:hAnsi="Consolas"/>
          <w:bCs/>
          <w:szCs w:val="22"/>
          <w:lang w:val="en-US"/>
        </w:rPr>
        <w:t>": {</w:t>
      </w:r>
    </w:p>
    <w:p w14:paraId="2D2FDEF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"X_REQUEST_ID": "b4e2a539344a451c0d725f2acdc1c61e"</w:t>
      </w:r>
    </w:p>
    <w:p w14:paraId="208895E6"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32EB63EF"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0B659754"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536B1A47" w14:textId="77777777" w:rsidR="00CB2DEE" w:rsidRDefault="00CB2DEE" w:rsidP="00CB2DEE">
      <w:pPr>
        <w:spacing w:line="360" w:lineRule="auto"/>
        <w:ind w:firstLine="709"/>
        <w:jc w:val="both"/>
        <w:rPr>
          <w:bCs/>
          <w:sz w:val="28"/>
          <w:szCs w:val="22"/>
        </w:rPr>
      </w:pPr>
      <w:r>
        <w:rPr>
          <w:bCs/>
          <w:sz w:val="28"/>
        </w:rPr>
        <w:t xml:space="preserve">Если запись с указанным идентификатором в очереди ответов найдена, тогда передается результат обработки документа согласно указанному выше формату. При отсутствии ошибок технического характера направляется кодированный в </w:t>
      </w:r>
      <w:r>
        <w:rPr>
          <w:bCs/>
          <w:sz w:val="28"/>
          <w:lang w:val="en-US"/>
        </w:rPr>
        <w:t>base</w:t>
      </w:r>
      <w:r>
        <w:rPr>
          <w:bCs/>
          <w:sz w:val="28"/>
        </w:rPr>
        <w:t>64 ответ (</w:t>
      </w:r>
      <w:r>
        <w:rPr>
          <w:rFonts w:ascii="Consolas" w:hAnsi="Consolas"/>
          <w:bCs/>
          <w:szCs w:val="20"/>
          <w:lang w:val="en-US"/>
        </w:rPr>
        <w:t>answer</w:t>
      </w:r>
      <w:r>
        <w:rPr>
          <w:bCs/>
          <w:sz w:val="28"/>
        </w:rPr>
        <w:t>), подписанный на стороне системы «Вычеты» КЭП МИ по ЦОД ФНС России. Запроса может иметь одно из 3 представленных ниже состояний:</w:t>
      </w:r>
    </w:p>
    <w:p w14:paraId="4EDBE870" w14:textId="77777777" w:rsidR="00CB2DEE" w:rsidRDefault="00CB2DEE" w:rsidP="00CB2DEE">
      <w:pPr>
        <w:pStyle w:val="af"/>
        <w:numPr>
          <w:ilvl w:val="0"/>
          <w:numId w:val="42"/>
        </w:numPr>
        <w:spacing w:line="360" w:lineRule="auto"/>
        <w:jc w:val="both"/>
        <w:rPr>
          <w:bCs/>
          <w:sz w:val="28"/>
        </w:rPr>
      </w:pPr>
      <w:r>
        <w:rPr>
          <w:bCs/>
          <w:sz w:val="28"/>
          <w:lang w:val="en-US"/>
        </w:rPr>
        <w:t>ERROR</w:t>
      </w:r>
      <w:r>
        <w:rPr>
          <w:bCs/>
          <w:sz w:val="28"/>
        </w:rPr>
        <w:t xml:space="preserve"> – в направленном документе/запросе выявлены технические ошибки. Это финальное состояние обработки запроса, далее статус запроса меняться не будет.</w:t>
      </w:r>
    </w:p>
    <w:p w14:paraId="6570F7F0" w14:textId="77777777" w:rsidR="00CB2DEE" w:rsidRDefault="00CB2DEE" w:rsidP="00CB2DEE">
      <w:pPr>
        <w:pStyle w:val="af"/>
        <w:spacing w:line="360" w:lineRule="auto"/>
        <w:ind w:left="1069"/>
        <w:jc w:val="both"/>
        <w:rPr>
          <w:bCs/>
          <w:sz w:val="28"/>
          <w:lang w:val="en-US"/>
        </w:rPr>
      </w:pPr>
      <w:r>
        <w:rPr>
          <w:bCs/>
          <w:sz w:val="28"/>
        </w:rPr>
        <w:t>Примеры возможных ошибок приведены в приложении. Пример</w:t>
      </w:r>
      <w:r>
        <w:rPr>
          <w:bCs/>
          <w:sz w:val="28"/>
          <w:lang w:val="en-US"/>
        </w:rPr>
        <w:t xml:space="preserve"> </w:t>
      </w:r>
      <w:r>
        <w:rPr>
          <w:bCs/>
          <w:sz w:val="28"/>
        </w:rPr>
        <w:t>сообщения</w:t>
      </w:r>
      <w:r>
        <w:rPr>
          <w:bCs/>
          <w:sz w:val="28"/>
          <w:lang w:val="en-US"/>
        </w:rPr>
        <w:t>:</w:t>
      </w:r>
    </w:p>
    <w:p w14:paraId="39E4979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1197664D"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requestId</w:t>
      </w:r>
      <w:proofErr w:type="spellEnd"/>
      <w:proofErr w:type="gramEnd"/>
      <w:r>
        <w:rPr>
          <w:rFonts w:ascii="Consolas" w:hAnsi="Consolas"/>
          <w:bCs/>
          <w:szCs w:val="22"/>
          <w:lang w:val="en-US"/>
        </w:rPr>
        <w:t>": "4ad76228-517f-4496-aa6c-eef36d3de35a",</w:t>
      </w:r>
    </w:p>
    <w:p w14:paraId="783C5C8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null,</w:t>
      </w:r>
    </w:p>
    <w:p w14:paraId="3EB6AEF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null,</w:t>
      </w:r>
    </w:p>
    <w:p w14:paraId="01630064"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w:t>
      </w:r>
      <w:proofErr w:type="gramStart"/>
      <w:r>
        <w:rPr>
          <w:rFonts w:ascii="Consolas" w:hAnsi="Consolas"/>
          <w:bCs/>
          <w:szCs w:val="22"/>
          <w:lang w:val="en-US"/>
        </w:rPr>
        <w:t>status</w:t>
      </w:r>
      <w:proofErr w:type="gramEnd"/>
      <w:r>
        <w:rPr>
          <w:rFonts w:ascii="Consolas" w:hAnsi="Consolas"/>
          <w:bCs/>
          <w:szCs w:val="22"/>
          <w:lang w:val="en-US"/>
        </w:rPr>
        <w:t xml:space="preserve">": </w:t>
      </w:r>
      <w:r>
        <w:rPr>
          <w:rFonts w:ascii="Consolas" w:hAnsi="Consolas"/>
          <w:bCs/>
          <w:lang w:val="en-US"/>
        </w:rPr>
        <w:t>"ERROR",</w:t>
      </w:r>
    </w:p>
    <w:p w14:paraId="4E12BAD1"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w:t>
      </w:r>
      <w:proofErr w:type="gramStart"/>
      <w:r>
        <w:rPr>
          <w:rFonts w:ascii="Consolas" w:hAnsi="Consolas"/>
          <w:bCs/>
          <w:szCs w:val="22"/>
          <w:lang w:val="en-US"/>
        </w:rPr>
        <w:t>r</w:t>
      </w:r>
      <w:r>
        <w:rPr>
          <w:rFonts w:ascii="Consolas" w:hAnsi="Consolas"/>
          <w:bCs/>
          <w:lang w:val="en-US"/>
        </w:rPr>
        <w:t>esult</w:t>
      </w:r>
      <w:proofErr w:type="gramEnd"/>
      <w:r>
        <w:rPr>
          <w:rFonts w:ascii="Consolas" w:hAnsi="Consolas"/>
          <w:bCs/>
          <w:szCs w:val="22"/>
          <w:lang w:val="en-US"/>
        </w:rPr>
        <w:t>"</w:t>
      </w:r>
      <w:r>
        <w:rPr>
          <w:rFonts w:ascii="Consolas" w:hAnsi="Consolas"/>
          <w:bCs/>
          <w:lang w:val="en-US"/>
        </w:rPr>
        <w:t>: null,</w:t>
      </w:r>
    </w:p>
    <w:p w14:paraId="3F95D08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error</w:t>
      </w:r>
      <w:proofErr w:type="gramEnd"/>
      <w:r>
        <w:rPr>
          <w:rFonts w:ascii="Consolas" w:hAnsi="Consolas"/>
          <w:bCs/>
          <w:szCs w:val="22"/>
          <w:lang w:val="en-US"/>
        </w:rPr>
        <w:t>": {</w:t>
      </w:r>
    </w:p>
    <w:p w14:paraId="716C850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code</w:t>
      </w:r>
      <w:proofErr w:type="gramEnd"/>
      <w:r>
        <w:rPr>
          <w:rFonts w:ascii="Consolas" w:hAnsi="Consolas"/>
          <w:bCs/>
          <w:szCs w:val="22"/>
          <w:lang w:val="en-US"/>
        </w:rPr>
        <w:t>": "application.xsd.failed.base64",</w:t>
      </w:r>
    </w:p>
    <w:p w14:paraId="6B3774A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lastRenderedPageBreak/>
        <w:t xml:space="preserve">    </w:t>
      </w:r>
      <w:r>
        <w:rPr>
          <w:rFonts w:ascii="Consolas" w:hAnsi="Consolas"/>
          <w:bCs/>
          <w:szCs w:val="22"/>
        </w:rPr>
        <w:t>"</w:t>
      </w:r>
      <w:proofErr w:type="spellStart"/>
      <w:r>
        <w:rPr>
          <w:rFonts w:ascii="Consolas" w:hAnsi="Consolas"/>
          <w:bCs/>
          <w:szCs w:val="22"/>
        </w:rPr>
        <w:t>message</w:t>
      </w:r>
      <w:proofErr w:type="spellEnd"/>
      <w:r>
        <w:rPr>
          <w:rFonts w:ascii="Consolas" w:hAnsi="Consolas"/>
          <w:bCs/>
          <w:szCs w:val="22"/>
        </w:rPr>
        <w:t>": "Документ из запроса не прошел контроль по XSD схеме",</w:t>
      </w:r>
    </w:p>
    <w:p w14:paraId="4982AC6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w:t>
      </w:r>
      <w:proofErr w:type="spellStart"/>
      <w:proofErr w:type="gramStart"/>
      <w:r>
        <w:rPr>
          <w:rFonts w:ascii="Consolas" w:hAnsi="Consolas"/>
          <w:bCs/>
          <w:szCs w:val="22"/>
          <w:lang w:val="en-US"/>
        </w:rPr>
        <w:t>additionalInfo</w:t>
      </w:r>
      <w:proofErr w:type="spellEnd"/>
      <w:proofErr w:type="gramEnd"/>
      <w:r>
        <w:rPr>
          <w:rFonts w:ascii="Consolas" w:hAnsi="Consolas"/>
          <w:bCs/>
          <w:szCs w:val="22"/>
          <w:lang w:val="en-US"/>
        </w:rPr>
        <w:t>": [</w:t>
      </w:r>
    </w:p>
    <w:p w14:paraId="351C591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
    <w:p w14:paraId="1B918166"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r>
        <w:rPr>
          <w:rFonts w:ascii="Consolas" w:hAnsi="Consolas"/>
          <w:bCs/>
          <w:szCs w:val="22"/>
          <w:lang w:val="en-US"/>
        </w:rPr>
        <w:t>cvc</w:t>
      </w:r>
      <w:proofErr w:type="spellEnd"/>
      <w:r>
        <w:rPr>
          <w:rFonts w:ascii="Consolas" w:hAnsi="Consolas"/>
          <w:bCs/>
          <w:szCs w:val="22"/>
          <w:lang w:val="en-US"/>
        </w:rPr>
        <w:t>-pattern-valid": "Value 'SOOBSCHTYPEB_3625665875_20200916_a1Bad4233f638e0454340f80beDE31Ea' is not facet-valid with respect to pattern 'SOOBSCHTYPE</w:t>
      </w:r>
      <w:r>
        <w:rPr>
          <w:rFonts w:ascii="Consolas" w:hAnsi="Consolas"/>
          <w:bCs/>
          <w:szCs w:val="22"/>
        </w:rPr>
        <w:t>А</w:t>
      </w:r>
      <w:r>
        <w:rPr>
          <w:rFonts w:ascii="Consolas" w:hAnsi="Consolas"/>
          <w:bCs/>
          <w:szCs w:val="22"/>
          <w:lang w:val="en-US"/>
        </w:rPr>
        <w:t>_([0-9]{10})_([1-2]{1}[0-9]{3})(0[1-9]{1}|1[0-2]{1})(0[1-9]|[1-2]{1}[0-9]{1}|3[0-1]{1})_[0-9a-fA-F]{32}' for type '#</w:t>
      </w:r>
      <w:proofErr w:type="spellStart"/>
      <w:r>
        <w:rPr>
          <w:rFonts w:ascii="Consolas" w:hAnsi="Consolas"/>
          <w:bCs/>
          <w:szCs w:val="22"/>
          <w:lang w:val="en-US"/>
        </w:rPr>
        <w:t>AnonType</w:t>
      </w:r>
      <w:proofErr w:type="spellEnd"/>
      <w:r>
        <w:rPr>
          <w:rFonts w:ascii="Consolas" w:hAnsi="Consolas"/>
          <w:bCs/>
          <w:szCs w:val="22"/>
          <w:lang w:val="en-US"/>
        </w:rPr>
        <w:t>_</w:t>
      </w:r>
      <w:proofErr w:type="spellStart"/>
      <w:r>
        <w:rPr>
          <w:rFonts w:ascii="Consolas" w:hAnsi="Consolas"/>
          <w:bCs/>
          <w:szCs w:val="22"/>
        </w:rPr>
        <w:t>ИдДокФайл</w:t>
      </w:r>
      <w:proofErr w:type="spellEnd"/>
      <w:r>
        <w:rPr>
          <w:rFonts w:ascii="Consolas" w:hAnsi="Consolas"/>
          <w:bCs/>
          <w:szCs w:val="22"/>
          <w:lang w:val="en-US"/>
        </w:rPr>
        <w:t>'"</w:t>
      </w:r>
    </w:p>
    <w:p w14:paraId="381DDD9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6CCA4118"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263016C1"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1DE5A648"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0E28EC87" w14:textId="77777777" w:rsidR="00CB2DEE" w:rsidRDefault="00CB2DEE" w:rsidP="00CB2DEE">
      <w:pPr>
        <w:pStyle w:val="af"/>
        <w:numPr>
          <w:ilvl w:val="0"/>
          <w:numId w:val="42"/>
        </w:numPr>
        <w:spacing w:line="360" w:lineRule="auto"/>
        <w:jc w:val="both"/>
        <w:rPr>
          <w:bCs/>
          <w:sz w:val="28"/>
        </w:rPr>
      </w:pPr>
      <w:r>
        <w:rPr>
          <w:bCs/>
          <w:sz w:val="28"/>
          <w:lang w:val="en-US"/>
        </w:rPr>
        <w:t>IN</w:t>
      </w:r>
      <w:r>
        <w:rPr>
          <w:bCs/>
          <w:sz w:val="28"/>
        </w:rPr>
        <w:t>_</w:t>
      </w:r>
      <w:r>
        <w:rPr>
          <w:bCs/>
          <w:sz w:val="28"/>
          <w:lang w:val="en-US"/>
        </w:rPr>
        <w:t>PROGRESS</w:t>
      </w:r>
      <w:r>
        <w:rPr>
          <w:bCs/>
          <w:sz w:val="28"/>
        </w:rPr>
        <w:t xml:space="preserve"> – запрос находится на стадии обработки. Это промежуточное состояние обработки запроса, необходимо повторно сделать запрос статуса сообщения. Рекомендуемые сроки повторного запроса статуса приведены в </w:t>
      </w:r>
      <w:hyperlink r:id="rId19" w:anchor="приложение2" w:history="1">
        <w:r>
          <w:rPr>
            <w:rStyle w:val="ae"/>
            <w:b/>
            <w:sz w:val="28"/>
          </w:rPr>
          <w:t>Приложение №2. Рекомендуемое расписание опроса статуса обработки заявления на налоговый вычет.</w:t>
        </w:r>
      </w:hyperlink>
    </w:p>
    <w:p w14:paraId="5306BEC0" w14:textId="77777777" w:rsidR="00CB2DEE" w:rsidRDefault="00CB2DEE" w:rsidP="00CB2DEE">
      <w:pPr>
        <w:pStyle w:val="af"/>
        <w:spacing w:line="360" w:lineRule="auto"/>
        <w:ind w:left="1069"/>
        <w:jc w:val="both"/>
        <w:rPr>
          <w:bCs/>
          <w:sz w:val="28"/>
          <w:lang w:val="en-US"/>
        </w:rPr>
      </w:pPr>
      <w:r>
        <w:rPr>
          <w:bCs/>
          <w:sz w:val="28"/>
        </w:rPr>
        <w:t>Пример</w:t>
      </w:r>
      <w:r>
        <w:rPr>
          <w:bCs/>
          <w:sz w:val="28"/>
          <w:lang w:val="en-US"/>
        </w:rPr>
        <w:t xml:space="preserve"> </w:t>
      </w:r>
      <w:r>
        <w:rPr>
          <w:bCs/>
          <w:sz w:val="28"/>
        </w:rPr>
        <w:t>сообщения</w:t>
      </w:r>
      <w:r>
        <w:rPr>
          <w:bCs/>
          <w:sz w:val="28"/>
          <w:lang w:val="en-US"/>
        </w:rPr>
        <w:t>:</w:t>
      </w:r>
    </w:p>
    <w:p w14:paraId="44D09F12"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12734EC8"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requestId</w:t>
      </w:r>
      <w:proofErr w:type="spellEnd"/>
      <w:proofErr w:type="gramEnd"/>
      <w:r>
        <w:rPr>
          <w:rFonts w:ascii="Consolas" w:hAnsi="Consolas"/>
          <w:bCs/>
          <w:szCs w:val="22"/>
          <w:lang w:val="en-US"/>
        </w:rPr>
        <w:t>": "4ad76228-517f-4496-aa6c-eef36d3de35a",</w:t>
      </w:r>
    </w:p>
    <w:p w14:paraId="6CA20EF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"2020-09-02T23:21:02.646+03:00",</w:t>
      </w:r>
    </w:p>
    <w:p w14:paraId="20242DE9"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"2020-09-02T23:21:02.646+03:00",</w:t>
      </w:r>
    </w:p>
    <w:p w14:paraId="27020EF3"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w:t>
      </w:r>
      <w:proofErr w:type="gramStart"/>
      <w:r>
        <w:rPr>
          <w:rFonts w:ascii="Consolas" w:hAnsi="Consolas"/>
          <w:bCs/>
          <w:szCs w:val="22"/>
          <w:lang w:val="en-US"/>
        </w:rPr>
        <w:t>status</w:t>
      </w:r>
      <w:proofErr w:type="gramEnd"/>
      <w:r>
        <w:rPr>
          <w:rFonts w:ascii="Consolas" w:hAnsi="Consolas"/>
          <w:bCs/>
          <w:szCs w:val="22"/>
          <w:lang w:val="en-US"/>
        </w:rPr>
        <w:t xml:space="preserve">": </w:t>
      </w:r>
      <w:r>
        <w:rPr>
          <w:rFonts w:ascii="Consolas" w:hAnsi="Consolas"/>
          <w:bCs/>
          <w:lang w:val="en-US"/>
        </w:rPr>
        <w:t>"IN_PROGRESS",</w:t>
      </w:r>
    </w:p>
    <w:p w14:paraId="150448D0"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gramStart"/>
      <w:r>
        <w:rPr>
          <w:rFonts w:ascii="Consolas" w:hAnsi="Consolas"/>
          <w:bCs/>
          <w:lang w:val="en-US"/>
        </w:rPr>
        <w:t>error</w:t>
      </w:r>
      <w:proofErr w:type="gramEnd"/>
      <w:r>
        <w:rPr>
          <w:rFonts w:ascii="Consolas" w:hAnsi="Consolas"/>
          <w:bCs/>
          <w:lang w:val="en-US"/>
        </w:rPr>
        <w:t>": null,</w:t>
      </w:r>
    </w:p>
    <w:p w14:paraId="606A0071"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w:t>
      </w:r>
      <w:proofErr w:type="gramStart"/>
      <w:r>
        <w:rPr>
          <w:rFonts w:ascii="Consolas" w:hAnsi="Consolas"/>
          <w:bCs/>
          <w:lang w:val="en-US"/>
        </w:rPr>
        <w:t>result</w:t>
      </w:r>
      <w:proofErr w:type="gramEnd"/>
      <w:r>
        <w:rPr>
          <w:rFonts w:ascii="Consolas" w:hAnsi="Consolas"/>
          <w:bCs/>
          <w:lang w:val="en-US"/>
        </w:rPr>
        <w:t>": null,</w:t>
      </w:r>
    </w:p>
    <w:p w14:paraId="5D9FE7AF"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5A880F59" w14:textId="77777777" w:rsidR="00CB2DEE" w:rsidRDefault="00CB2DEE" w:rsidP="00CB2DEE">
      <w:pPr>
        <w:pStyle w:val="af"/>
        <w:numPr>
          <w:ilvl w:val="0"/>
          <w:numId w:val="42"/>
        </w:numPr>
        <w:spacing w:line="360" w:lineRule="auto"/>
        <w:jc w:val="both"/>
        <w:rPr>
          <w:bCs/>
          <w:sz w:val="28"/>
        </w:rPr>
      </w:pPr>
      <w:r>
        <w:rPr>
          <w:bCs/>
          <w:sz w:val="28"/>
          <w:lang w:val="en-US"/>
        </w:rPr>
        <w:t>OK</w:t>
      </w:r>
      <w:r>
        <w:rPr>
          <w:bCs/>
          <w:sz w:val="28"/>
        </w:rPr>
        <w:t xml:space="preserve"> – документ проверен, сформирован ответ от ФНС. Это финальное состояние обработки запроса, далее статус запроса меняться не будет.</w:t>
      </w:r>
    </w:p>
    <w:p w14:paraId="30C19CF4" w14:textId="77777777" w:rsidR="00CB2DEE" w:rsidRDefault="00CB2DEE" w:rsidP="00CB2DEE">
      <w:pPr>
        <w:pStyle w:val="af"/>
        <w:spacing w:line="360" w:lineRule="auto"/>
        <w:ind w:left="1069"/>
        <w:jc w:val="both"/>
        <w:rPr>
          <w:bCs/>
          <w:sz w:val="28"/>
          <w:lang w:val="en-US"/>
        </w:rPr>
      </w:pPr>
      <w:r>
        <w:rPr>
          <w:bCs/>
          <w:sz w:val="28"/>
        </w:rPr>
        <w:t>Пример</w:t>
      </w:r>
      <w:r>
        <w:rPr>
          <w:bCs/>
          <w:sz w:val="28"/>
          <w:lang w:val="en-US"/>
        </w:rPr>
        <w:t xml:space="preserve"> </w:t>
      </w:r>
      <w:r>
        <w:rPr>
          <w:bCs/>
          <w:sz w:val="28"/>
        </w:rPr>
        <w:t>сообщения</w:t>
      </w:r>
      <w:r>
        <w:rPr>
          <w:bCs/>
          <w:sz w:val="28"/>
          <w:lang w:val="en-US"/>
        </w:rPr>
        <w:t>:</w:t>
      </w:r>
    </w:p>
    <w:p w14:paraId="0EAF0B6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6C54D17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requestId</w:t>
      </w:r>
      <w:proofErr w:type="spellEnd"/>
      <w:proofErr w:type="gramEnd"/>
      <w:r>
        <w:rPr>
          <w:rFonts w:ascii="Consolas" w:hAnsi="Consolas"/>
          <w:bCs/>
          <w:szCs w:val="22"/>
          <w:lang w:val="en-US"/>
        </w:rPr>
        <w:t>": "4ad76228-517f-4496-aa6c-eef36d3de35a",</w:t>
      </w:r>
    </w:p>
    <w:p w14:paraId="0CF5CAA2"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acknowledgeTime</w:t>
      </w:r>
      <w:proofErr w:type="spellEnd"/>
      <w:proofErr w:type="gramEnd"/>
      <w:r>
        <w:rPr>
          <w:rFonts w:ascii="Consolas" w:hAnsi="Consolas"/>
          <w:bCs/>
          <w:szCs w:val="22"/>
          <w:lang w:val="en-US"/>
        </w:rPr>
        <w:t>": "2020-09-02T23:21:02.646+03:00",</w:t>
      </w:r>
    </w:p>
    <w:p w14:paraId="4C6B661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spellStart"/>
      <w:proofErr w:type="gramStart"/>
      <w:r>
        <w:rPr>
          <w:rFonts w:ascii="Consolas" w:hAnsi="Consolas"/>
          <w:bCs/>
          <w:szCs w:val="22"/>
          <w:lang w:val="en-US"/>
        </w:rPr>
        <w:t>updateTime</w:t>
      </w:r>
      <w:proofErr w:type="spellEnd"/>
      <w:proofErr w:type="gramEnd"/>
      <w:r>
        <w:rPr>
          <w:rFonts w:ascii="Consolas" w:hAnsi="Consolas"/>
          <w:bCs/>
          <w:szCs w:val="22"/>
          <w:lang w:val="en-US"/>
        </w:rPr>
        <w:t>": "2020-09-02T23:21:02.646+03:00",</w:t>
      </w:r>
    </w:p>
    <w:p w14:paraId="4F37836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lastRenderedPageBreak/>
        <w:t xml:space="preserve">  "</w:t>
      </w:r>
      <w:proofErr w:type="gramStart"/>
      <w:r>
        <w:rPr>
          <w:rFonts w:ascii="Consolas" w:hAnsi="Consolas"/>
          <w:bCs/>
          <w:szCs w:val="22"/>
          <w:lang w:val="en-US"/>
        </w:rPr>
        <w:t>status</w:t>
      </w:r>
      <w:proofErr w:type="gramEnd"/>
      <w:r>
        <w:rPr>
          <w:rFonts w:ascii="Consolas" w:hAnsi="Consolas"/>
          <w:bCs/>
          <w:szCs w:val="22"/>
          <w:lang w:val="en-US"/>
        </w:rPr>
        <w:t>": "OK",</w:t>
      </w:r>
    </w:p>
    <w:p w14:paraId="1FB7D49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roofErr w:type="gramStart"/>
      <w:r>
        <w:rPr>
          <w:rFonts w:ascii="Consolas" w:hAnsi="Consolas"/>
          <w:bCs/>
          <w:szCs w:val="22"/>
          <w:lang w:val="en-US"/>
        </w:rPr>
        <w:t>result</w:t>
      </w:r>
      <w:proofErr w:type="gramEnd"/>
      <w:r>
        <w:rPr>
          <w:rFonts w:ascii="Consolas" w:hAnsi="Consolas"/>
          <w:bCs/>
          <w:szCs w:val="22"/>
          <w:lang w:val="en-US"/>
        </w:rPr>
        <w:t>": {</w:t>
      </w:r>
    </w:p>
    <w:p w14:paraId="6A646399"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"contentBase64": "base64,</w:t>
      </w:r>
      <w:r>
        <w:rPr>
          <w:rFonts w:ascii="Consolas" w:hAnsi="Consolas"/>
          <w:bCs/>
          <w:szCs w:val="22"/>
          <w:lang w:val="en-US"/>
        </w:rPr>
        <w:br/>
        <w:t xml:space="preserve">    "contentSignatureBase64": "base64"</w:t>
      </w:r>
    </w:p>
    <w:p w14:paraId="284DD93F"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4D94189B" w14:textId="77777777" w:rsidR="00CB2DEE" w:rsidRDefault="00CB2DEE" w:rsidP="00CB2DEE">
      <w:pPr>
        <w:pStyle w:val="af"/>
        <w:spacing w:line="360" w:lineRule="auto"/>
        <w:ind w:left="1072"/>
        <w:rPr>
          <w:rFonts w:ascii="Consolas" w:hAnsi="Consolas"/>
          <w:bCs/>
        </w:rPr>
      </w:pPr>
      <w:r>
        <w:rPr>
          <w:rFonts w:ascii="Consolas" w:hAnsi="Consolas"/>
          <w:bCs/>
        </w:rPr>
        <w:t xml:space="preserve">  "</w:t>
      </w:r>
      <w:r>
        <w:rPr>
          <w:rFonts w:ascii="Consolas" w:hAnsi="Consolas"/>
          <w:bCs/>
          <w:lang w:val="en-US"/>
        </w:rPr>
        <w:t>error</w:t>
      </w:r>
      <w:r>
        <w:rPr>
          <w:rFonts w:ascii="Consolas" w:hAnsi="Consolas"/>
          <w:bCs/>
        </w:rPr>
        <w:t xml:space="preserve">": </w:t>
      </w:r>
      <w:r>
        <w:rPr>
          <w:rFonts w:ascii="Consolas" w:hAnsi="Consolas"/>
          <w:bCs/>
          <w:lang w:val="en-US"/>
        </w:rPr>
        <w:t>null</w:t>
      </w:r>
    </w:p>
    <w:p w14:paraId="4580E087"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7C327C4C" w14:textId="77777777" w:rsidR="00CB2DEE" w:rsidRDefault="00CB2DEE" w:rsidP="00CB2DEE">
      <w:pPr>
        <w:spacing w:line="360" w:lineRule="auto"/>
        <w:ind w:firstLine="709"/>
        <w:jc w:val="both"/>
        <w:rPr>
          <w:rFonts w:asciiTheme="minorHAnsi" w:hAnsiTheme="minorHAnsi"/>
          <w:bCs/>
          <w:sz w:val="28"/>
          <w:szCs w:val="22"/>
        </w:rPr>
      </w:pPr>
      <w:r>
        <w:rPr>
          <w:bCs/>
          <w:sz w:val="28"/>
        </w:rPr>
        <w:t>Описание схемы взаимодействия при запросе статуса обработки документа» представлено на рисунке 3.</w:t>
      </w:r>
    </w:p>
    <w:p w14:paraId="37D766F9" w14:textId="58C777C9" w:rsidR="00CB2DEE" w:rsidRDefault="00CB2DEE" w:rsidP="00CB2DEE">
      <w:pPr>
        <w:spacing w:line="360" w:lineRule="auto"/>
        <w:jc w:val="center"/>
        <w:rPr>
          <w:bCs/>
          <w:sz w:val="28"/>
        </w:rPr>
      </w:pPr>
      <w:r>
        <w:rPr>
          <w:noProof/>
          <w:sz w:val="28"/>
        </w:rPr>
        <w:lastRenderedPageBreak/>
        <w:drawing>
          <wp:inline distT="0" distB="0" distL="0" distR="0" wp14:anchorId="3BEA6917" wp14:editId="4B6E1279">
            <wp:extent cx="5943600" cy="6779260"/>
            <wp:effectExtent l="0" t="0" r="0" b="2540"/>
            <wp:docPr id="4" name="Рисунок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779260"/>
                    </a:xfrm>
                    <a:prstGeom prst="rect">
                      <a:avLst/>
                    </a:prstGeom>
                    <a:noFill/>
                    <a:ln>
                      <a:noFill/>
                    </a:ln>
                  </pic:spPr>
                </pic:pic>
              </a:graphicData>
            </a:graphic>
          </wp:inline>
        </w:drawing>
      </w:r>
    </w:p>
    <w:p w14:paraId="5D961F91" w14:textId="77777777" w:rsidR="00CB2DEE" w:rsidRDefault="00CB2DEE" w:rsidP="00CB2DEE">
      <w:pPr>
        <w:spacing w:line="360" w:lineRule="auto"/>
        <w:jc w:val="center"/>
        <w:rPr>
          <w:bCs/>
          <w:szCs w:val="20"/>
        </w:rPr>
      </w:pPr>
      <w:r>
        <w:rPr>
          <w:bCs/>
          <w:szCs w:val="20"/>
        </w:rPr>
        <w:t>Рисунок 3 – Схема взаимодействия при запросе результата проверки документов от участника ИО в системе «Вычеты»</w:t>
      </w:r>
      <w:r>
        <w:rPr>
          <w:bCs/>
          <w:szCs w:val="20"/>
        </w:rPr>
        <w:br w:type="page"/>
      </w:r>
    </w:p>
    <w:p w14:paraId="6345F7F5" w14:textId="77777777" w:rsidR="00CB2DEE" w:rsidRDefault="00CB2DEE" w:rsidP="00CB2DEE">
      <w:pPr>
        <w:pStyle w:val="af"/>
        <w:spacing w:line="360" w:lineRule="auto"/>
        <w:jc w:val="center"/>
        <w:outlineLvl w:val="0"/>
        <w:rPr>
          <w:b/>
          <w:sz w:val="28"/>
          <w:szCs w:val="28"/>
        </w:rPr>
      </w:pPr>
      <w:bookmarkStart w:id="81" w:name="_Toc57803261"/>
      <w:r>
        <w:rPr>
          <w:b/>
          <w:sz w:val="28"/>
          <w:szCs w:val="28"/>
        </w:rPr>
        <w:lastRenderedPageBreak/>
        <w:t>Приложение №1. Перечень возможных ошибок по методам взаимодействия с системой Вычеты</w:t>
      </w:r>
      <w:bookmarkEnd w:id="81"/>
    </w:p>
    <w:p w14:paraId="0E465CA1" w14:textId="77777777" w:rsidR="00CB2DEE" w:rsidRDefault="00CB2DEE" w:rsidP="00CB2DEE">
      <w:pPr>
        <w:spacing w:line="360" w:lineRule="auto"/>
        <w:ind w:firstLine="709"/>
        <w:jc w:val="both"/>
        <w:rPr>
          <w:bCs/>
          <w:sz w:val="28"/>
          <w:szCs w:val="22"/>
        </w:rPr>
      </w:pPr>
      <w:r>
        <w:rPr>
          <w:bCs/>
          <w:sz w:val="28"/>
        </w:rPr>
        <w:t>Инициатор вызова: участник ИО.</w:t>
      </w:r>
    </w:p>
    <w:tbl>
      <w:tblPr>
        <w:tblStyle w:val="af8"/>
        <w:tblW w:w="9060" w:type="dxa"/>
        <w:tblLayout w:type="fixed"/>
        <w:tblLook w:val="04A0" w:firstRow="1" w:lastRow="0" w:firstColumn="1" w:lastColumn="0" w:noHBand="0" w:noVBand="1"/>
      </w:tblPr>
      <w:tblGrid>
        <w:gridCol w:w="562"/>
        <w:gridCol w:w="1700"/>
        <w:gridCol w:w="6798"/>
      </w:tblGrid>
      <w:tr w:rsidR="00CB2DEE" w14:paraId="03F894B3" w14:textId="77777777" w:rsidTr="00CB2DEE">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5C522C" w14:textId="77777777" w:rsidR="00CB2DEE" w:rsidRDefault="00CB2DEE">
            <w:pPr>
              <w:suppressAutoHyphens/>
              <w:spacing w:before="60" w:after="60"/>
              <w:jc w:val="center"/>
              <w:rPr>
                <w:bCs/>
                <w:szCs w:val="28"/>
              </w:rPr>
            </w:pPr>
            <w:bookmarkStart w:id="82" w:name="_Hlk55211420"/>
            <w:r>
              <w:rPr>
                <w:bCs/>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C938FA" w14:textId="77777777" w:rsidR="00CB2DEE" w:rsidRDefault="00CB2DEE">
            <w:pPr>
              <w:suppressAutoHyphens/>
              <w:spacing w:before="60" w:after="60"/>
              <w:jc w:val="center"/>
              <w:rPr>
                <w:bCs/>
                <w:szCs w:val="28"/>
              </w:rPr>
            </w:pPr>
            <w:r>
              <w:rPr>
                <w:bCs/>
                <w:szCs w:val="28"/>
              </w:rPr>
              <w:t>Атрибут</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9BA43E" w14:textId="77777777" w:rsidR="00CB2DEE" w:rsidRDefault="00CB2DEE">
            <w:pPr>
              <w:suppressAutoHyphens/>
              <w:spacing w:before="60" w:after="60"/>
              <w:jc w:val="center"/>
              <w:rPr>
                <w:bCs/>
                <w:szCs w:val="28"/>
              </w:rPr>
            </w:pPr>
            <w:r>
              <w:rPr>
                <w:bCs/>
                <w:szCs w:val="28"/>
              </w:rPr>
              <w:t>Значение</w:t>
            </w:r>
          </w:p>
        </w:tc>
      </w:tr>
      <w:tr w:rsidR="00CB2DEE" w14:paraId="0FA2A9DB"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726D5703" w14:textId="77777777" w:rsidR="00CB2DEE" w:rsidRDefault="00CB2DEE">
            <w:pPr>
              <w:suppressAutoHyphens/>
              <w:spacing w:before="60" w:after="60"/>
              <w:rPr>
                <w:bCs/>
                <w:szCs w:val="28"/>
              </w:rPr>
            </w:pPr>
            <w:r>
              <w:rPr>
                <w:bCs/>
                <w:szCs w:val="28"/>
              </w:rPr>
              <w:t>1.</w:t>
            </w:r>
          </w:p>
        </w:tc>
        <w:tc>
          <w:tcPr>
            <w:tcW w:w="1701" w:type="dxa"/>
            <w:tcBorders>
              <w:top w:val="single" w:sz="4" w:space="0" w:color="auto"/>
              <w:left w:val="single" w:sz="4" w:space="0" w:color="auto"/>
              <w:bottom w:val="single" w:sz="4" w:space="0" w:color="auto"/>
              <w:right w:val="single" w:sz="4" w:space="0" w:color="auto"/>
            </w:tcBorders>
            <w:hideMark/>
          </w:tcPr>
          <w:p w14:paraId="67B012F0"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68D35CF9" w14:textId="77777777" w:rsidR="00CB2DEE" w:rsidRDefault="00CB2DEE">
            <w:pPr>
              <w:suppressAutoHyphens/>
              <w:spacing w:before="60" w:after="60"/>
              <w:rPr>
                <w:bCs/>
                <w:szCs w:val="28"/>
                <w:lang w:val="en-US"/>
              </w:rPr>
            </w:pPr>
            <w:proofErr w:type="spellStart"/>
            <w:r>
              <w:rPr>
                <w:bCs/>
                <w:szCs w:val="28"/>
                <w:lang w:val="en-US"/>
              </w:rPr>
              <w:t>partner.not.found</w:t>
            </w:r>
            <w:proofErr w:type="spellEnd"/>
          </w:p>
        </w:tc>
      </w:tr>
      <w:tr w:rsidR="00CB2DEE" w14:paraId="200AE9CC"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6E5AF186"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1F0A003"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77375027" w14:textId="77777777" w:rsidR="00CB2DEE" w:rsidRDefault="00CB2DEE">
            <w:pPr>
              <w:suppressAutoHyphens/>
              <w:spacing w:before="60" w:after="60"/>
              <w:rPr>
                <w:bCs/>
                <w:szCs w:val="28"/>
                <w:lang w:val="en-US"/>
              </w:rPr>
            </w:pPr>
            <w:proofErr w:type="spellStart"/>
            <w:r>
              <w:rPr>
                <w:bCs/>
                <w:szCs w:val="28"/>
                <w:lang w:val="en-US"/>
              </w:rPr>
              <w:t>Участник</w:t>
            </w:r>
            <w:proofErr w:type="spellEnd"/>
            <w:r>
              <w:rPr>
                <w:bCs/>
                <w:szCs w:val="28"/>
                <w:lang w:val="en-US"/>
              </w:rPr>
              <w:t xml:space="preserve"> ИО </w:t>
            </w:r>
            <w:proofErr w:type="spellStart"/>
            <w:r>
              <w:rPr>
                <w:bCs/>
                <w:szCs w:val="28"/>
                <w:lang w:val="en-US"/>
              </w:rPr>
              <w:t>не</w:t>
            </w:r>
            <w:proofErr w:type="spellEnd"/>
            <w:r>
              <w:rPr>
                <w:bCs/>
                <w:szCs w:val="28"/>
                <w:lang w:val="en-US"/>
              </w:rPr>
              <w:t xml:space="preserve"> </w:t>
            </w:r>
            <w:proofErr w:type="spellStart"/>
            <w:r>
              <w:rPr>
                <w:bCs/>
                <w:szCs w:val="28"/>
                <w:lang w:val="en-US"/>
              </w:rPr>
              <w:t>найден</w:t>
            </w:r>
            <w:proofErr w:type="spellEnd"/>
          </w:p>
        </w:tc>
      </w:tr>
      <w:tr w:rsidR="00CB2DEE" w14:paraId="54A2D9BF"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5DB7F3E0"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513BE20"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tcPr>
          <w:p w14:paraId="1171C518" w14:textId="77777777" w:rsidR="00CB2DEE" w:rsidRDefault="00CB2DEE">
            <w:pPr>
              <w:suppressAutoHyphens/>
              <w:spacing w:before="60" w:after="60"/>
              <w:rPr>
                <w:bCs/>
                <w:szCs w:val="28"/>
                <w:lang w:val="en-US"/>
              </w:rPr>
            </w:pPr>
          </w:p>
        </w:tc>
      </w:tr>
      <w:tr w:rsidR="00CB2DEE" w14:paraId="7EA34F8A"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06885ECA" w14:textId="77777777" w:rsidR="00CB2DEE" w:rsidRDefault="00CB2DEE">
            <w:pPr>
              <w:suppressAutoHyphens/>
              <w:spacing w:before="60" w:after="60"/>
              <w:rPr>
                <w:bCs/>
                <w:szCs w:val="28"/>
              </w:rPr>
            </w:pPr>
            <w:r>
              <w:rPr>
                <w:bCs/>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38A91C29"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4AAA3440" w14:textId="77777777" w:rsidR="00CB2DEE" w:rsidRDefault="00CB2DEE">
            <w:pPr>
              <w:suppressAutoHyphens/>
              <w:spacing w:before="60" w:after="60"/>
              <w:rPr>
                <w:bCs/>
                <w:szCs w:val="28"/>
                <w:lang w:val="en-US"/>
              </w:rPr>
            </w:pPr>
            <w:proofErr w:type="spellStart"/>
            <w:r>
              <w:rPr>
                <w:bCs/>
                <w:szCs w:val="28"/>
                <w:lang w:val="en-US"/>
              </w:rPr>
              <w:t>partner.not.registered</w:t>
            </w:r>
            <w:proofErr w:type="spellEnd"/>
          </w:p>
        </w:tc>
      </w:tr>
      <w:tr w:rsidR="00CB2DEE" w14:paraId="26CAC62C"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5A2F6E99"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8B2BB05"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2BBDAE0C" w14:textId="77777777" w:rsidR="00CB2DEE" w:rsidRDefault="00CB2DEE">
            <w:pPr>
              <w:suppressAutoHyphens/>
              <w:spacing w:before="60" w:after="60"/>
              <w:rPr>
                <w:bCs/>
                <w:szCs w:val="28"/>
                <w:lang w:val="en-US"/>
              </w:rPr>
            </w:pPr>
            <w:r>
              <w:rPr>
                <w:bCs/>
                <w:szCs w:val="28"/>
              </w:rPr>
              <w:t>Участник ИО не зарегистрирован</w:t>
            </w:r>
          </w:p>
        </w:tc>
      </w:tr>
      <w:tr w:rsidR="00CB2DEE" w14:paraId="35B342DA"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4C214838"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3DC7C10"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tcPr>
          <w:p w14:paraId="2C9044FC" w14:textId="77777777" w:rsidR="00CB2DEE" w:rsidRDefault="00CB2DEE">
            <w:pPr>
              <w:suppressAutoHyphens/>
              <w:spacing w:before="60" w:after="60"/>
              <w:rPr>
                <w:bCs/>
                <w:szCs w:val="28"/>
                <w:lang w:val="en-US"/>
              </w:rPr>
            </w:pPr>
          </w:p>
        </w:tc>
      </w:tr>
      <w:tr w:rsidR="00CB2DEE" w14:paraId="3D756016"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39186DBA" w14:textId="77777777" w:rsidR="00CB2DEE" w:rsidRDefault="00CB2DEE">
            <w:pPr>
              <w:suppressAutoHyphens/>
              <w:spacing w:before="60" w:after="60"/>
              <w:rPr>
                <w:bCs/>
                <w:szCs w:val="28"/>
              </w:rPr>
            </w:pPr>
            <w:r>
              <w:rPr>
                <w:bCs/>
                <w:szCs w:val="28"/>
              </w:rPr>
              <w:t>3.</w:t>
            </w:r>
          </w:p>
        </w:tc>
        <w:tc>
          <w:tcPr>
            <w:tcW w:w="1701" w:type="dxa"/>
            <w:tcBorders>
              <w:top w:val="single" w:sz="4" w:space="0" w:color="auto"/>
              <w:left w:val="single" w:sz="4" w:space="0" w:color="auto"/>
              <w:bottom w:val="single" w:sz="4" w:space="0" w:color="auto"/>
              <w:right w:val="single" w:sz="4" w:space="0" w:color="auto"/>
            </w:tcBorders>
            <w:hideMark/>
          </w:tcPr>
          <w:p w14:paraId="79364BD0"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33076333" w14:textId="77777777" w:rsidR="00CB2DEE" w:rsidRDefault="00CB2DEE">
            <w:pPr>
              <w:suppressAutoHyphens/>
              <w:spacing w:before="60" w:after="60"/>
              <w:rPr>
                <w:bCs/>
                <w:szCs w:val="28"/>
                <w:lang w:val="en-US"/>
              </w:rPr>
            </w:pPr>
            <w:proofErr w:type="spellStart"/>
            <w:r>
              <w:rPr>
                <w:bCs/>
                <w:szCs w:val="28"/>
                <w:lang w:val="en-US"/>
              </w:rPr>
              <w:t>application.xsd.failed</w:t>
            </w:r>
            <w:proofErr w:type="spellEnd"/>
          </w:p>
        </w:tc>
      </w:tr>
      <w:tr w:rsidR="00CB2DEE" w14:paraId="5FC305A5"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5AF40D8C"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FB8A0BB"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48FAFCDA" w14:textId="77777777" w:rsidR="00CB2DEE" w:rsidRDefault="00CB2DEE">
            <w:pPr>
              <w:suppressAutoHyphens/>
              <w:spacing w:before="60" w:after="60"/>
              <w:rPr>
                <w:bCs/>
                <w:szCs w:val="28"/>
              </w:rPr>
            </w:pPr>
            <w:r>
              <w:rPr>
                <w:bCs/>
                <w:szCs w:val="28"/>
              </w:rPr>
              <w:t xml:space="preserve">Заявление не прошло </w:t>
            </w:r>
            <w:proofErr w:type="spellStart"/>
            <w:r>
              <w:rPr>
                <w:bCs/>
                <w:szCs w:val="28"/>
              </w:rPr>
              <w:t>валидацию</w:t>
            </w:r>
            <w:proofErr w:type="spellEnd"/>
            <w:r>
              <w:rPr>
                <w:bCs/>
                <w:szCs w:val="28"/>
              </w:rPr>
              <w:t xml:space="preserve"> по </w:t>
            </w:r>
            <w:proofErr w:type="spellStart"/>
            <w:r>
              <w:rPr>
                <w:bCs/>
                <w:szCs w:val="28"/>
              </w:rPr>
              <w:t>xsd</w:t>
            </w:r>
            <w:proofErr w:type="spellEnd"/>
            <w:r>
              <w:rPr>
                <w:bCs/>
                <w:szCs w:val="28"/>
              </w:rPr>
              <w:t xml:space="preserve"> схеме</w:t>
            </w:r>
          </w:p>
        </w:tc>
      </w:tr>
      <w:tr w:rsidR="00CB2DEE" w:rsidRPr="002A2CF2" w14:paraId="588FF5F5"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57BC6B99"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278B28F"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1B66F9F5" w14:textId="77777777" w:rsidR="00CB2DEE" w:rsidRDefault="00CB2DEE">
            <w:pPr>
              <w:suppressAutoHyphens/>
              <w:spacing w:before="60" w:after="60"/>
              <w:rPr>
                <w:bCs/>
                <w:szCs w:val="28"/>
                <w:lang w:val="en-US"/>
              </w:rPr>
            </w:pPr>
            <w:proofErr w:type="spellStart"/>
            <w:r>
              <w:rPr>
                <w:bCs/>
                <w:szCs w:val="28"/>
                <w:lang w:val="en-US"/>
              </w:rPr>
              <w:t>cvc</w:t>
            </w:r>
            <w:proofErr w:type="spellEnd"/>
            <w:r>
              <w:rPr>
                <w:bCs/>
                <w:szCs w:val="28"/>
                <w:lang w:val="en-US"/>
              </w:rPr>
              <w:t>-pattern-valid: Value 'SOOBSCHTYPEB_3625665875_20200916_a1Bad4233f638e0454340f80beDE31Ea' is not facet-valid with respect to pattern 'SOOBSCHTYPE</w:t>
            </w:r>
            <w:r>
              <w:rPr>
                <w:bCs/>
                <w:szCs w:val="28"/>
              </w:rPr>
              <w:t>А</w:t>
            </w:r>
            <w:r>
              <w:rPr>
                <w:bCs/>
                <w:szCs w:val="28"/>
                <w:lang w:val="en-US"/>
              </w:rPr>
              <w:t>_([0-9]{10})_([1-2]{1}[0-9]{3})(0[1-9]{1}|1[0-2]{1})(0[1-9]|[1-2]{1}[0-9]{1}|3[0-1]{1})_[0-9a-fA-F]{32}' for type '#</w:t>
            </w:r>
            <w:proofErr w:type="spellStart"/>
            <w:r>
              <w:rPr>
                <w:bCs/>
                <w:szCs w:val="28"/>
                <w:lang w:val="en-US"/>
              </w:rPr>
              <w:t>AnonType</w:t>
            </w:r>
            <w:proofErr w:type="spellEnd"/>
            <w:r>
              <w:rPr>
                <w:bCs/>
                <w:szCs w:val="28"/>
                <w:lang w:val="en-US"/>
              </w:rPr>
              <w:t>_</w:t>
            </w:r>
            <w:proofErr w:type="spellStart"/>
            <w:r>
              <w:rPr>
                <w:bCs/>
                <w:szCs w:val="28"/>
              </w:rPr>
              <w:t>ИдДокФайл</w:t>
            </w:r>
            <w:proofErr w:type="spellEnd"/>
            <w:r>
              <w:rPr>
                <w:bCs/>
                <w:szCs w:val="28"/>
                <w:lang w:val="en-US"/>
              </w:rPr>
              <w:t>'</w:t>
            </w:r>
          </w:p>
        </w:tc>
      </w:tr>
      <w:tr w:rsidR="00CB2DEE" w14:paraId="4A10A1D0"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25DB9C8F" w14:textId="77777777" w:rsidR="00CB2DEE" w:rsidRDefault="00CB2DEE">
            <w:pPr>
              <w:suppressAutoHyphens/>
              <w:spacing w:before="60" w:after="60"/>
              <w:rPr>
                <w:bCs/>
                <w:szCs w:val="28"/>
              </w:rPr>
            </w:pPr>
            <w:r>
              <w:rPr>
                <w:bCs/>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7511EAA5"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4B63ADD5" w14:textId="77777777" w:rsidR="00CB2DEE" w:rsidRDefault="00CB2DEE">
            <w:pPr>
              <w:suppressAutoHyphens/>
              <w:spacing w:before="60" w:after="60"/>
              <w:rPr>
                <w:bCs/>
                <w:szCs w:val="28"/>
                <w:lang w:val="en-US"/>
              </w:rPr>
            </w:pPr>
            <w:proofErr w:type="spellStart"/>
            <w:r>
              <w:rPr>
                <w:bCs/>
                <w:szCs w:val="28"/>
                <w:lang w:val="en-US"/>
              </w:rPr>
              <w:t>application.xml.signature.failed</w:t>
            </w:r>
            <w:proofErr w:type="spellEnd"/>
          </w:p>
        </w:tc>
      </w:tr>
      <w:tr w:rsidR="00CB2DEE" w14:paraId="28B94400"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7B1C95CE"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2ABF999"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6A931C80" w14:textId="77777777" w:rsidR="00CB2DEE" w:rsidRDefault="00CB2DEE">
            <w:pPr>
              <w:rPr>
                <w:bCs/>
                <w:szCs w:val="28"/>
              </w:rPr>
            </w:pPr>
            <w:r>
              <w:rPr>
                <w:bCs/>
                <w:szCs w:val="28"/>
                <w:lang w:val="en-US"/>
              </w:rPr>
              <w:t>Xml</w:t>
            </w:r>
            <w:r>
              <w:rPr>
                <w:bCs/>
                <w:szCs w:val="28"/>
              </w:rPr>
              <w:t xml:space="preserve"> заявление не прошло проверку подписи </w:t>
            </w:r>
            <w:proofErr w:type="spellStart"/>
            <w:r>
              <w:rPr>
                <w:bCs/>
                <w:szCs w:val="28"/>
                <w:lang w:val="en-US"/>
              </w:rPr>
              <w:t>cryptopro</w:t>
            </w:r>
            <w:proofErr w:type="spellEnd"/>
          </w:p>
        </w:tc>
      </w:tr>
      <w:tr w:rsidR="00CB2DEE" w14:paraId="2B46DED9"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6672843F"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2485355"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3BB1B3AE" w14:textId="77777777" w:rsidR="00CB2DEE" w:rsidRDefault="00CB2DEE">
            <w:pPr>
              <w:suppressAutoHyphens/>
              <w:spacing w:before="60" w:after="60"/>
              <w:rPr>
                <w:bCs/>
                <w:szCs w:val="28"/>
              </w:rPr>
            </w:pPr>
            <w:proofErr w:type="spellStart"/>
            <w:r>
              <w:rPr>
                <w:bCs/>
                <w:szCs w:val="28"/>
                <w:lang w:val="en-US"/>
              </w:rPr>
              <w:t>xml_validation_signature_failed</w:t>
            </w:r>
            <w:proofErr w:type="spellEnd"/>
            <w:r>
              <w:rPr>
                <w:bCs/>
                <w:szCs w:val="28"/>
                <w:lang w:val="en-US"/>
              </w:rPr>
              <w:t>=</w:t>
            </w:r>
            <w:proofErr w:type="spellStart"/>
            <w:r>
              <w:rPr>
                <w:bCs/>
                <w:szCs w:val="28"/>
                <w:lang w:val="en-US"/>
              </w:rPr>
              <w:t>Запрос</w:t>
            </w:r>
            <w:proofErr w:type="spellEnd"/>
            <w:r>
              <w:rPr>
                <w:bCs/>
                <w:szCs w:val="28"/>
                <w:lang w:val="en-US"/>
              </w:rPr>
              <w:t xml:space="preserve"> %APPLICATION_KEY%. Xml</w:t>
            </w:r>
            <w:r>
              <w:rPr>
                <w:bCs/>
                <w:szCs w:val="28"/>
              </w:rPr>
              <w:t xml:space="preserve"> заявление не прошло проверку подписи </w:t>
            </w:r>
            <w:proofErr w:type="spellStart"/>
            <w:r>
              <w:rPr>
                <w:bCs/>
                <w:szCs w:val="28"/>
                <w:lang w:val="en-US"/>
              </w:rPr>
              <w:t>cryptopro</w:t>
            </w:r>
            <w:proofErr w:type="spellEnd"/>
          </w:p>
        </w:tc>
      </w:tr>
      <w:tr w:rsidR="00CB2DEE" w:rsidRPr="002A2CF2" w14:paraId="6DC4B2E2"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58DFECFE" w14:textId="77777777" w:rsidR="00CB2DEE" w:rsidRDefault="00CB2DEE">
            <w:pPr>
              <w:suppressAutoHyphens/>
              <w:spacing w:before="60" w:after="60"/>
              <w:rPr>
                <w:bCs/>
                <w:szCs w:val="28"/>
              </w:rPr>
            </w:pPr>
            <w:r>
              <w:rPr>
                <w:bCs/>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2193B506"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3A947E79" w14:textId="77777777" w:rsidR="00CB2DEE" w:rsidRDefault="00CB2DEE">
            <w:pPr>
              <w:suppressAutoHyphens/>
              <w:spacing w:before="60" w:after="60"/>
              <w:rPr>
                <w:bCs/>
                <w:szCs w:val="28"/>
                <w:lang w:val="en-US"/>
              </w:rPr>
            </w:pPr>
            <w:proofErr w:type="spellStart"/>
            <w:r>
              <w:rPr>
                <w:bCs/>
                <w:szCs w:val="28"/>
                <w:lang w:val="en-US"/>
              </w:rPr>
              <w:t>application.by.request.not.found</w:t>
            </w:r>
            <w:proofErr w:type="spellEnd"/>
          </w:p>
        </w:tc>
      </w:tr>
      <w:tr w:rsidR="00CB2DEE" w14:paraId="6EAE99B4"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2E0F7A85" w14:textId="77777777" w:rsidR="00CB2DEE" w:rsidRPr="00CB2DEE" w:rsidRDefault="00CB2DEE">
            <w:pPr>
              <w:rPr>
                <w:bCs/>
                <w:szCs w:val="28"/>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2DC01E1"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6D40EC1A" w14:textId="77777777" w:rsidR="00CB2DEE" w:rsidRDefault="00CB2DEE">
            <w:pPr>
              <w:suppressAutoHyphens/>
              <w:spacing w:before="60" w:after="60"/>
              <w:rPr>
                <w:bCs/>
                <w:szCs w:val="28"/>
              </w:rPr>
            </w:pPr>
            <w:r>
              <w:rPr>
                <w:bCs/>
                <w:szCs w:val="28"/>
              </w:rPr>
              <w:t>Заявление по запросу не найдено</w:t>
            </w:r>
          </w:p>
        </w:tc>
      </w:tr>
      <w:tr w:rsidR="00CB2DEE" w14:paraId="0AA99E34"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3B4B7CC3"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9FE0DBE"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tcPr>
          <w:p w14:paraId="0262281D" w14:textId="77777777" w:rsidR="00CB2DEE" w:rsidRDefault="00CB2DEE">
            <w:pPr>
              <w:suppressAutoHyphens/>
              <w:spacing w:before="60" w:after="60"/>
              <w:rPr>
                <w:bCs/>
                <w:szCs w:val="28"/>
                <w:lang w:val="en-US"/>
              </w:rPr>
            </w:pPr>
          </w:p>
        </w:tc>
      </w:tr>
      <w:tr w:rsidR="00CB2DEE" w14:paraId="0F4E4F8D"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2826F72D" w14:textId="77777777" w:rsidR="00CB2DEE" w:rsidRDefault="00CB2DEE">
            <w:pPr>
              <w:suppressAutoHyphens/>
              <w:spacing w:before="60" w:after="60"/>
              <w:rPr>
                <w:bCs/>
                <w:szCs w:val="28"/>
              </w:rPr>
            </w:pPr>
            <w:r>
              <w:rPr>
                <w:bCs/>
                <w:szCs w:val="28"/>
              </w:rPr>
              <w:t>6.</w:t>
            </w:r>
          </w:p>
        </w:tc>
        <w:tc>
          <w:tcPr>
            <w:tcW w:w="1701" w:type="dxa"/>
            <w:tcBorders>
              <w:top w:val="single" w:sz="4" w:space="0" w:color="auto"/>
              <w:left w:val="single" w:sz="4" w:space="0" w:color="auto"/>
              <w:bottom w:val="single" w:sz="4" w:space="0" w:color="auto"/>
              <w:right w:val="single" w:sz="4" w:space="0" w:color="auto"/>
            </w:tcBorders>
            <w:hideMark/>
          </w:tcPr>
          <w:p w14:paraId="79E5525A"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6D952F8E" w14:textId="77777777" w:rsidR="00CB2DEE" w:rsidRDefault="00CB2DEE">
            <w:pPr>
              <w:suppressAutoHyphens/>
              <w:spacing w:before="60" w:after="60"/>
              <w:rPr>
                <w:bCs/>
                <w:szCs w:val="28"/>
                <w:lang w:val="en-US"/>
              </w:rPr>
            </w:pPr>
            <w:proofErr w:type="spellStart"/>
            <w:r>
              <w:rPr>
                <w:bCs/>
                <w:szCs w:val="28"/>
                <w:lang w:val="en-US"/>
              </w:rPr>
              <w:t>request.searching.fail</w:t>
            </w:r>
            <w:proofErr w:type="spellEnd"/>
          </w:p>
        </w:tc>
      </w:tr>
      <w:tr w:rsidR="00CB2DEE" w14:paraId="7521D276"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4A4E9C87"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4D7CBBF"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25B03D06" w14:textId="77777777" w:rsidR="00CB2DEE" w:rsidRDefault="00CB2DEE">
            <w:pPr>
              <w:suppressAutoHyphens/>
              <w:spacing w:before="60" w:after="60"/>
              <w:rPr>
                <w:bCs/>
                <w:szCs w:val="28"/>
              </w:rPr>
            </w:pPr>
            <w:r>
              <w:rPr>
                <w:bCs/>
                <w:szCs w:val="28"/>
              </w:rPr>
              <w:t>Ошибочное состояние запроса. Обратитесь в службу технической поддержки</w:t>
            </w:r>
          </w:p>
        </w:tc>
      </w:tr>
      <w:tr w:rsidR="00CB2DEE" w14:paraId="240DBE9B"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2D93FD6B"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16DB1CA"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tcPr>
          <w:p w14:paraId="084A438A" w14:textId="77777777" w:rsidR="00CB2DEE" w:rsidRDefault="00CB2DEE">
            <w:pPr>
              <w:suppressAutoHyphens/>
              <w:spacing w:before="60" w:after="60"/>
              <w:rPr>
                <w:bCs/>
                <w:szCs w:val="28"/>
                <w:lang w:val="en-US"/>
              </w:rPr>
            </w:pPr>
          </w:p>
        </w:tc>
      </w:tr>
      <w:tr w:rsidR="00CB2DEE" w14:paraId="28921794"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3E560000" w14:textId="77777777" w:rsidR="00CB2DEE" w:rsidRDefault="00CB2DEE">
            <w:pPr>
              <w:suppressAutoHyphens/>
              <w:spacing w:before="60" w:after="60"/>
              <w:rPr>
                <w:bCs/>
                <w:szCs w:val="28"/>
              </w:rPr>
            </w:pPr>
            <w:r>
              <w:rPr>
                <w:bCs/>
                <w:szCs w:val="28"/>
              </w:rPr>
              <w:t>7.</w:t>
            </w:r>
          </w:p>
        </w:tc>
        <w:tc>
          <w:tcPr>
            <w:tcW w:w="1701" w:type="dxa"/>
            <w:tcBorders>
              <w:top w:val="single" w:sz="4" w:space="0" w:color="auto"/>
              <w:left w:val="single" w:sz="4" w:space="0" w:color="auto"/>
              <w:bottom w:val="single" w:sz="4" w:space="0" w:color="auto"/>
              <w:right w:val="single" w:sz="4" w:space="0" w:color="auto"/>
            </w:tcBorders>
            <w:hideMark/>
          </w:tcPr>
          <w:p w14:paraId="044AC29D"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4318C6DE" w14:textId="77777777" w:rsidR="00CB2DEE" w:rsidRDefault="00CB2DEE">
            <w:pPr>
              <w:suppressAutoHyphens/>
              <w:spacing w:before="60" w:after="60"/>
              <w:rPr>
                <w:bCs/>
                <w:szCs w:val="28"/>
                <w:lang w:val="en-US"/>
              </w:rPr>
            </w:pPr>
            <w:r>
              <w:rPr>
                <w:bCs/>
                <w:szCs w:val="28"/>
                <w:lang w:val="en-US"/>
              </w:rPr>
              <w:t>ERR_INTERNAL</w:t>
            </w:r>
          </w:p>
        </w:tc>
      </w:tr>
      <w:tr w:rsidR="00CB2DEE" w14:paraId="5DB34E5C"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079F55F2"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6B0DBD7"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49EE800D" w14:textId="77777777" w:rsidR="00CB2DEE" w:rsidRDefault="00CB2DEE">
            <w:pPr>
              <w:suppressAutoHyphens/>
              <w:spacing w:before="60" w:after="60"/>
              <w:rPr>
                <w:bCs/>
                <w:szCs w:val="28"/>
              </w:rPr>
            </w:pPr>
            <w:r>
              <w:rPr>
                <w:bCs/>
                <w:szCs w:val="28"/>
              </w:rPr>
              <w:t xml:space="preserve">Ответ не может быть сформирован, уточнение пишется в поле </w:t>
            </w:r>
            <w:proofErr w:type="spellStart"/>
            <w:r>
              <w:rPr>
                <w:bCs/>
                <w:szCs w:val="28"/>
              </w:rPr>
              <w:t>message</w:t>
            </w:r>
            <w:proofErr w:type="spellEnd"/>
          </w:p>
        </w:tc>
      </w:tr>
      <w:tr w:rsidR="00CB2DEE" w14:paraId="3C97F11E"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42D1FEE1"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D2BE751"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tcPr>
          <w:p w14:paraId="6855BF47" w14:textId="77777777" w:rsidR="00CB2DEE" w:rsidRDefault="00CB2DEE">
            <w:pPr>
              <w:suppressAutoHyphens/>
              <w:spacing w:before="60" w:after="60"/>
              <w:rPr>
                <w:bCs/>
                <w:szCs w:val="28"/>
                <w:lang w:val="en-US"/>
              </w:rPr>
            </w:pPr>
          </w:p>
        </w:tc>
      </w:tr>
      <w:tr w:rsidR="00CB2DEE" w14:paraId="7B2CF622"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2C09DC13" w14:textId="77777777" w:rsidR="00CB2DEE" w:rsidRDefault="00CB2DEE">
            <w:pPr>
              <w:suppressAutoHyphens/>
              <w:spacing w:before="60" w:after="60"/>
              <w:rPr>
                <w:bCs/>
                <w:szCs w:val="28"/>
              </w:rPr>
            </w:pPr>
            <w:r>
              <w:rPr>
                <w:bCs/>
                <w:szCs w:val="28"/>
                <w:lang w:val="en-US"/>
              </w:rPr>
              <w:t>8</w:t>
            </w:r>
            <w:r>
              <w:rPr>
                <w:bCs/>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14C8605"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3FBE1B60" w14:textId="77777777" w:rsidR="00CB2DEE" w:rsidRDefault="00CB2DEE">
            <w:pPr>
              <w:suppressAutoHyphens/>
              <w:spacing w:before="60" w:after="60"/>
              <w:rPr>
                <w:bCs/>
                <w:szCs w:val="28"/>
                <w:lang w:val="en-US"/>
              </w:rPr>
            </w:pPr>
            <w:proofErr w:type="spellStart"/>
            <w:r>
              <w:rPr>
                <w:bCs/>
                <w:szCs w:val="28"/>
                <w:lang w:val="en-US"/>
              </w:rPr>
              <w:t>partner.message.number</w:t>
            </w:r>
            <w:proofErr w:type="spellEnd"/>
          </w:p>
        </w:tc>
      </w:tr>
      <w:tr w:rsidR="00CB2DEE" w14:paraId="31CC099D"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06EB6267"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F2ABA33"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7535F384" w14:textId="77777777" w:rsidR="00CB2DEE" w:rsidRDefault="00CB2DEE">
            <w:pPr>
              <w:suppressAutoHyphens/>
              <w:spacing w:before="60" w:after="60"/>
              <w:rPr>
                <w:bCs/>
                <w:szCs w:val="28"/>
              </w:rPr>
            </w:pPr>
            <w:r>
              <w:rPr>
                <w:bCs/>
                <w:szCs w:val="28"/>
              </w:rPr>
              <w:t xml:space="preserve">Указанный в документе элемент </w:t>
            </w:r>
            <w:proofErr w:type="spellStart"/>
            <w:r>
              <w:rPr>
                <w:bCs/>
                <w:szCs w:val="28"/>
              </w:rPr>
              <w:t>НомерЗП</w:t>
            </w:r>
            <w:proofErr w:type="spellEnd"/>
            <w:r>
              <w:rPr>
                <w:bCs/>
                <w:szCs w:val="28"/>
              </w:rPr>
              <w:t xml:space="preserve"> отличается от ожидаемого</w:t>
            </w:r>
          </w:p>
        </w:tc>
      </w:tr>
      <w:tr w:rsidR="00CB2DEE" w14:paraId="2CE78789"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7B998CD8" w14:textId="77777777" w:rsid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CBD3F3E"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13300245" w14:textId="77777777" w:rsidR="00CB2DEE" w:rsidRDefault="00CB2DEE">
            <w:pPr>
              <w:suppressAutoHyphens/>
              <w:spacing w:before="60" w:after="60"/>
              <w:rPr>
                <w:bCs/>
                <w:szCs w:val="28"/>
                <w:lang w:val="en-US"/>
              </w:rPr>
            </w:pPr>
            <w:r>
              <w:rPr>
                <w:bCs/>
                <w:szCs w:val="28"/>
                <w:lang w:val="en-US"/>
              </w:rPr>
              <w:t>{</w:t>
            </w:r>
          </w:p>
          <w:p w14:paraId="33D3D541" w14:textId="77777777" w:rsidR="00CB2DEE" w:rsidRDefault="00CB2DEE">
            <w:pPr>
              <w:suppressAutoHyphens/>
              <w:spacing w:before="60" w:after="60"/>
              <w:rPr>
                <w:bCs/>
                <w:szCs w:val="28"/>
                <w:lang w:val="en-US"/>
              </w:rPr>
            </w:pPr>
            <w:r>
              <w:rPr>
                <w:bCs/>
                <w:szCs w:val="28"/>
                <w:lang w:val="en-US"/>
              </w:rPr>
              <w:lastRenderedPageBreak/>
              <w:t xml:space="preserve">  "ACTUAL_MESSAGE_NUMBER": "001",</w:t>
            </w:r>
          </w:p>
          <w:p w14:paraId="60A8DD54" w14:textId="77777777" w:rsidR="00CB2DEE" w:rsidRDefault="00CB2DEE">
            <w:pPr>
              <w:suppressAutoHyphens/>
              <w:spacing w:before="60" w:after="60"/>
              <w:rPr>
                <w:bCs/>
                <w:szCs w:val="28"/>
                <w:lang w:val="en-US"/>
              </w:rPr>
            </w:pPr>
            <w:r>
              <w:rPr>
                <w:bCs/>
                <w:szCs w:val="28"/>
                <w:lang w:val="en-US"/>
              </w:rPr>
              <w:t xml:space="preserve">  "EXPECTED_MESSAGE_NUMBER": "006"</w:t>
            </w:r>
          </w:p>
          <w:p w14:paraId="493FBAA1" w14:textId="77777777" w:rsidR="00CB2DEE" w:rsidRDefault="00CB2DEE">
            <w:pPr>
              <w:suppressAutoHyphens/>
              <w:spacing w:before="60" w:after="60"/>
              <w:rPr>
                <w:bCs/>
                <w:szCs w:val="28"/>
                <w:lang w:val="en-US"/>
              </w:rPr>
            </w:pPr>
            <w:r>
              <w:rPr>
                <w:bCs/>
                <w:szCs w:val="28"/>
              </w:rPr>
              <w:t>}</w:t>
            </w:r>
          </w:p>
        </w:tc>
      </w:tr>
      <w:tr w:rsidR="00CB2DEE" w14:paraId="5F1DD3A9"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49474C77" w14:textId="77777777" w:rsidR="00CB2DEE" w:rsidRDefault="00CB2DEE">
            <w:pPr>
              <w:suppressAutoHyphens/>
              <w:spacing w:before="60" w:after="60"/>
              <w:rPr>
                <w:bCs/>
                <w:szCs w:val="28"/>
                <w:lang w:val="en-US"/>
              </w:rPr>
            </w:pPr>
            <w:r>
              <w:rPr>
                <w:bCs/>
                <w:szCs w:val="28"/>
                <w:lang w:val="en-US"/>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14:paraId="4F4D45D3" w14:textId="77777777" w:rsidR="00CB2DEE" w:rsidRDefault="00CB2DEE">
            <w:pPr>
              <w:suppressAutoHyphens/>
              <w:spacing w:before="60" w:after="60"/>
              <w:rPr>
                <w:bCs/>
                <w:szCs w:val="28"/>
                <w:lang w:val="en-US"/>
              </w:rPr>
            </w:pPr>
            <w:r>
              <w:rPr>
                <w:bCs/>
                <w:szCs w:val="28"/>
                <w:lang w:val="en-US"/>
              </w:rPr>
              <w:t>code</w:t>
            </w:r>
          </w:p>
        </w:tc>
        <w:tc>
          <w:tcPr>
            <w:tcW w:w="6804" w:type="dxa"/>
            <w:tcBorders>
              <w:top w:val="single" w:sz="4" w:space="0" w:color="auto"/>
              <w:left w:val="single" w:sz="4" w:space="0" w:color="auto"/>
              <w:bottom w:val="single" w:sz="4" w:space="0" w:color="auto"/>
              <w:right w:val="single" w:sz="4" w:space="0" w:color="auto"/>
            </w:tcBorders>
            <w:hideMark/>
          </w:tcPr>
          <w:p w14:paraId="627C8C43" w14:textId="77777777" w:rsidR="00CB2DEE" w:rsidRDefault="00CB2DEE">
            <w:pPr>
              <w:suppressAutoHyphens/>
              <w:spacing w:before="60" w:after="60"/>
              <w:rPr>
                <w:bCs/>
                <w:szCs w:val="28"/>
              </w:rPr>
            </w:pPr>
            <w:r>
              <w:rPr>
                <w:bCs/>
                <w:szCs w:val="28"/>
              </w:rPr>
              <w:t>application.xsd.failed.base64</w:t>
            </w:r>
          </w:p>
        </w:tc>
      </w:tr>
      <w:tr w:rsidR="00CB2DEE" w14:paraId="680B7230"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164DD4C3" w14:textId="77777777" w:rsidR="00CB2DEE" w:rsidRDefault="00CB2DEE">
            <w:pPr>
              <w:rPr>
                <w:bCs/>
                <w:szCs w:val="28"/>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2E7F290" w14:textId="77777777" w:rsidR="00CB2DEE" w:rsidRDefault="00CB2DEE">
            <w:pPr>
              <w:suppressAutoHyphens/>
              <w:spacing w:before="60" w:after="60"/>
              <w:rPr>
                <w:bCs/>
                <w:szCs w:val="28"/>
                <w:lang w:val="en-US"/>
              </w:rPr>
            </w:pPr>
            <w:r>
              <w:rPr>
                <w:bCs/>
                <w:szCs w:val="28"/>
                <w:lang w:val="en-US"/>
              </w:rPr>
              <w:t>message</w:t>
            </w:r>
          </w:p>
        </w:tc>
        <w:tc>
          <w:tcPr>
            <w:tcW w:w="6804" w:type="dxa"/>
            <w:tcBorders>
              <w:top w:val="single" w:sz="4" w:space="0" w:color="auto"/>
              <w:left w:val="single" w:sz="4" w:space="0" w:color="auto"/>
              <w:bottom w:val="single" w:sz="4" w:space="0" w:color="auto"/>
              <w:right w:val="single" w:sz="4" w:space="0" w:color="auto"/>
            </w:tcBorders>
            <w:hideMark/>
          </w:tcPr>
          <w:p w14:paraId="57516137" w14:textId="77777777" w:rsidR="00CB2DEE" w:rsidRDefault="00CB2DEE">
            <w:pPr>
              <w:suppressAutoHyphens/>
              <w:spacing w:before="60" w:after="60"/>
              <w:rPr>
                <w:bCs/>
                <w:szCs w:val="28"/>
              </w:rPr>
            </w:pPr>
            <w:r>
              <w:rPr>
                <w:bCs/>
                <w:szCs w:val="28"/>
              </w:rPr>
              <w:t xml:space="preserve">Заявление не прошло </w:t>
            </w:r>
            <w:proofErr w:type="spellStart"/>
            <w:r>
              <w:rPr>
                <w:bCs/>
                <w:szCs w:val="28"/>
              </w:rPr>
              <w:t>валидацию</w:t>
            </w:r>
            <w:proofErr w:type="spellEnd"/>
            <w:r>
              <w:rPr>
                <w:bCs/>
                <w:szCs w:val="28"/>
              </w:rPr>
              <w:t xml:space="preserve"> по </w:t>
            </w:r>
            <w:proofErr w:type="spellStart"/>
            <w:r>
              <w:rPr>
                <w:bCs/>
                <w:szCs w:val="28"/>
              </w:rPr>
              <w:t>xsd</w:t>
            </w:r>
            <w:proofErr w:type="spellEnd"/>
            <w:r>
              <w:rPr>
                <w:bCs/>
                <w:szCs w:val="28"/>
              </w:rPr>
              <w:t xml:space="preserve"> схеме</w:t>
            </w:r>
          </w:p>
        </w:tc>
      </w:tr>
      <w:tr w:rsidR="00CB2DEE" w14:paraId="7A3ED4C9"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1A289B45" w14:textId="77777777" w:rsidR="00CB2DEE" w:rsidRPr="00CB2DEE" w:rsidRDefault="00CB2DEE">
            <w:pPr>
              <w:rPr>
                <w:bCs/>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2D954E6" w14:textId="77777777" w:rsidR="00CB2DEE" w:rsidRDefault="00CB2DEE">
            <w:pPr>
              <w:suppressAutoHyphens/>
              <w:spacing w:before="60" w:after="60"/>
              <w:rPr>
                <w:bCs/>
                <w:szCs w:val="28"/>
                <w:lang w:val="en-US"/>
              </w:rPr>
            </w:pPr>
            <w:proofErr w:type="spellStart"/>
            <w:r>
              <w:rPr>
                <w:bCs/>
                <w:szCs w:val="28"/>
                <w:lang w:val="en-US"/>
              </w:rPr>
              <w:t>additionalInfo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069AC331" w14:textId="77777777" w:rsidR="00CB2DEE" w:rsidRDefault="00CB2DEE">
            <w:pPr>
              <w:suppressAutoHyphens/>
              <w:spacing w:before="60" w:after="60"/>
              <w:rPr>
                <w:bCs/>
                <w:szCs w:val="28"/>
              </w:rPr>
            </w:pPr>
            <w:r>
              <w:rPr>
                <w:bCs/>
                <w:szCs w:val="28"/>
              </w:rPr>
              <w:t>Содержимое поля contentBase64 должно быть закодировано в base64</w:t>
            </w:r>
          </w:p>
        </w:tc>
      </w:tr>
    </w:tbl>
    <w:bookmarkEnd w:id="82"/>
    <w:p w14:paraId="577626BE" w14:textId="77777777" w:rsidR="00CB2DEE" w:rsidRDefault="00CB2DEE" w:rsidP="00CB2DEE">
      <w:pPr>
        <w:spacing w:line="360" w:lineRule="auto"/>
        <w:ind w:firstLine="709"/>
        <w:jc w:val="both"/>
        <w:rPr>
          <w:bCs/>
          <w:sz w:val="28"/>
          <w:szCs w:val="22"/>
          <w:lang w:eastAsia="en-US"/>
        </w:rPr>
      </w:pPr>
      <w:r>
        <w:rPr>
          <w:bCs/>
          <w:sz w:val="28"/>
        </w:rPr>
        <w:t>*Данный список не является фиксируемым и может быть расширен.</w:t>
      </w:r>
      <w:r>
        <w:rPr>
          <w:bCs/>
          <w:sz w:val="28"/>
        </w:rPr>
        <w:br w:type="page"/>
      </w:r>
    </w:p>
    <w:p w14:paraId="6AB92D73" w14:textId="77777777" w:rsidR="00CB2DEE" w:rsidRDefault="00CB2DEE" w:rsidP="00CB2DEE">
      <w:pPr>
        <w:pStyle w:val="af"/>
        <w:spacing w:line="360" w:lineRule="auto"/>
        <w:jc w:val="center"/>
        <w:outlineLvl w:val="0"/>
        <w:rPr>
          <w:b/>
          <w:sz w:val="28"/>
          <w:szCs w:val="28"/>
        </w:rPr>
      </w:pPr>
      <w:bookmarkStart w:id="83" w:name="_Toc57803262"/>
      <w:bookmarkStart w:id="84" w:name="приложение2"/>
      <w:r>
        <w:rPr>
          <w:b/>
          <w:sz w:val="28"/>
          <w:szCs w:val="28"/>
        </w:rPr>
        <w:lastRenderedPageBreak/>
        <w:t>Приложение №2. Рекомендуемое расписание опроса статуса обработки заявления на налоговый вычет.</w:t>
      </w:r>
      <w:bookmarkEnd w:id="83"/>
    </w:p>
    <w:bookmarkEnd w:id="84"/>
    <w:p w14:paraId="5D117A3B" w14:textId="77777777" w:rsidR="00CB2DEE" w:rsidRDefault="00CB2DEE" w:rsidP="00CB2DEE">
      <w:pPr>
        <w:spacing w:line="360" w:lineRule="auto"/>
        <w:ind w:firstLine="709"/>
        <w:jc w:val="both"/>
        <w:rPr>
          <w:bCs/>
          <w:sz w:val="28"/>
          <w:szCs w:val="22"/>
        </w:rPr>
      </w:pPr>
      <w:r>
        <w:rPr>
          <w:bCs/>
          <w:sz w:val="28"/>
        </w:rPr>
        <w:t xml:space="preserve">Когда запрос находится в статусе IN_PROGRESS участник ИО направляет повторный запрос </w:t>
      </w:r>
      <w:hyperlink r:id="rId21" w:anchor="статус" w:history="1">
        <w:r>
          <w:rPr>
            <w:rStyle w:val="ae"/>
            <w:b/>
            <w:sz w:val="28"/>
          </w:rPr>
          <w:t>2.3. Запрос результата проверки документов от участника ИО в системе «Вычеты»</w:t>
        </w:r>
      </w:hyperlink>
      <w:r>
        <w:rPr>
          <w:bCs/>
          <w:sz w:val="28"/>
        </w:rPr>
        <w:t xml:space="preserve"> для получения актуальной информации о прогрессе его обработки.</w:t>
      </w:r>
    </w:p>
    <w:p w14:paraId="028B0107" w14:textId="77777777" w:rsidR="00CB2DEE" w:rsidRDefault="00CB2DEE" w:rsidP="00CB2DEE">
      <w:pPr>
        <w:spacing w:line="360" w:lineRule="auto"/>
        <w:ind w:firstLine="709"/>
        <w:jc w:val="both"/>
        <w:rPr>
          <w:bCs/>
          <w:sz w:val="28"/>
          <w:lang w:val="en-US"/>
        </w:rPr>
      </w:pPr>
      <w:r>
        <w:rPr>
          <w:bCs/>
          <w:sz w:val="28"/>
        </w:rPr>
        <w:t>Для нормализации нагрузки системы «Вычеты» во времени есть рекомендуемы сроки отправки повторного запроса статуса в зависимости от типа налогового вычета, информация о котором была направлена. Рекомендации указаны в таблице ниже</w:t>
      </w:r>
      <w:r>
        <w:rPr>
          <w:bCs/>
          <w:sz w:val="28"/>
          <w:lang w:val="en-US"/>
        </w:rPr>
        <w:t>:</w:t>
      </w:r>
    </w:p>
    <w:tbl>
      <w:tblPr>
        <w:tblStyle w:val="af8"/>
        <w:tblW w:w="9630" w:type="dxa"/>
        <w:tblLayout w:type="fixed"/>
        <w:tblLook w:val="04A0" w:firstRow="1" w:lastRow="0" w:firstColumn="1" w:lastColumn="0" w:noHBand="0" w:noVBand="1"/>
      </w:tblPr>
      <w:tblGrid>
        <w:gridCol w:w="562"/>
        <w:gridCol w:w="1842"/>
        <w:gridCol w:w="1842"/>
        <w:gridCol w:w="5384"/>
      </w:tblGrid>
      <w:tr w:rsidR="00CB2DEE" w14:paraId="107E8A0E" w14:textId="77777777" w:rsidTr="00CB2DEE">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329FC" w14:textId="77777777" w:rsidR="00CB2DEE" w:rsidRDefault="00CB2DEE">
            <w:pPr>
              <w:suppressAutoHyphens/>
              <w:spacing w:before="60" w:after="60"/>
              <w:jc w:val="center"/>
              <w:rPr>
                <w:bCs/>
                <w:szCs w:val="28"/>
              </w:rPr>
            </w:pPr>
            <w:r>
              <w:rPr>
                <w:bCs/>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5E641E" w14:textId="77777777" w:rsidR="00CB2DEE" w:rsidRDefault="00CB2DEE">
            <w:pPr>
              <w:suppressAutoHyphens/>
              <w:spacing w:before="60" w:after="60"/>
              <w:jc w:val="center"/>
              <w:rPr>
                <w:bCs/>
                <w:szCs w:val="28"/>
              </w:rPr>
            </w:pPr>
            <w:r>
              <w:rPr>
                <w:bCs/>
                <w:szCs w:val="28"/>
              </w:rPr>
              <w:t>Вид налогового вычета</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33ACE4" w14:textId="77777777" w:rsidR="00CB2DEE" w:rsidRDefault="00CB2DEE">
            <w:pPr>
              <w:suppressAutoHyphens/>
              <w:spacing w:before="60" w:after="60"/>
              <w:jc w:val="center"/>
              <w:rPr>
                <w:bCs/>
                <w:szCs w:val="28"/>
              </w:rPr>
            </w:pPr>
            <w:r>
              <w:rPr>
                <w:bCs/>
                <w:szCs w:val="28"/>
              </w:rPr>
              <w:t>Номер запроса по счету</w:t>
            </w:r>
          </w:p>
        </w:tc>
        <w:tc>
          <w:tcPr>
            <w:tcW w:w="53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7C6012" w14:textId="77777777" w:rsidR="00CB2DEE" w:rsidRDefault="00CB2DEE">
            <w:pPr>
              <w:suppressAutoHyphens/>
              <w:spacing w:before="60" w:after="60"/>
              <w:jc w:val="center"/>
              <w:rPr>
                <w:bCs/>
                <w:szCs w:val="28"/>
              </w:rPr>
            </w:pPr>
            <w:r>
              <w:rPr>
                <w:bCs/>
                <w:szCs w:val="28"/>
              </w:rPr>
              <w:t>Время повторной отправки запроса статуса</w:t>
            </w:r>
          </w:p>
        </w:tc>
      </w:tr>
      <w:tr w:rsidR="00CB2DEE" w14:paraId="49BEBCFF" w14:textId="77777777" w:rsidTr="00CB2DEE">
        <w:tc>
          <w:tcPr>
            <w:tcW w:w="562" w:type="dxa"/>
            <w:vMerge w:val="restart"/>
            <w:tcBorders>
              <w:top w:val="single" w:sz="4" w:space="0" w:color="auto"/>
              <w:left w:val="single" w:sz="4" w:space="0" w:color="auto"/>
              <w:bottom w:val="single" w:sz="4" w:space="0" w:color="auto"/>
              <w:right w:val="single" w:sz="4" w:space="0" w:color="auto"/>
            </w:tcBorders>
            <w:hideMark/>
          </w:tcPr>
          <w:p w14:paraId="6182E3C5" w14:textId="77777777" w:rsidR="00CB2DEE" w:rsidRDefault="00CB2DEE">
            <w:pPr>
              <w:suppressAutoHyphens/>
              <w:spacing w:before="60" w:after="60"/>
              <w:rPr>
                <w:bCs/>
                <w:szCs w:val="28"/>
              </w:rPr>
            </w:pPr>
            <w:r>
              <w:rPr>
                <w:bCs/>
                <w:szCs w:val="28"/>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568EE9B" w14:textId="77777777" w:rsidR="00CB2DEE" w:rsidRDefault="00CB2DEE">
            <w:pPr>
              <w:suppressAutoHyphens/>
              <w:spacing w:before="60" w:after="60"/>
              <w:rPr>
                <w:bCs/>
                <w:szCs w:val="28"/>
              </w:rPr>
            </w:pPr>
            <w:r>
              <w:rPr>
                <w:bCs/>
                <w:szCs w:val="28"/>
              </w:rPr>
              <w:t>Налоговый вычет Тип А и Б</w:t>
            </w:r>
          </w:p>
        </w:tc>
        <w:tc>
          <w:tcPr>
            <w:tcW w:w="1843" w:type="dxa"/>
            <w:tcBorders>
              <w:top w:val="single" w:sz="4" w:space="0" w:color="auto"/>
              <w:left w:val="single" w:sz="4" w:space="0" w:color="auto"/>
              <w:bottom w:val="single" w:sz="4" w:space="0" w:color="auto"/>
              <w:right w:val="single" w:sz="4" w:space="0" w:color="auto"/>
            </w:tcBorders>
            <w:hideMark/>
          </w:tcPr>
          <w:p w14:paraId="55969BAE" w14:textId="77777777" w:rsidR="00CB2DEE" w:rsidRDefault="00CB2DEE">
            <w:pPr>
              <w:suppressAutoHyphens/>
              <w:spacing w:before="60" w:after="60"/>
              <w:rPr>
                <w:bCs/>
                <w:szCs w:val="28"/>
              </w:rPr>
            </w:pPr>
            <w:r>
              <w:rPr>
                <w:bCs/>
                <w:szCs w:val="28"/>
              </w:rPr>
              <w:t>1</w:t>
            </w:r>
          </w:p>
        </w:tc>
        <w:tc>
          <w:tcPr>
            <w:tcW w:w="5386" w:type="dxa"/>
            <w:tcBorders>
              <w:top w:val="single" w:sz="4" w:space="0" w:color="auto"/>
              <w:left w:val="single" w:sz="4" w:space="0" w:color="auto"/>
              <w:bottom w:val="single" w:sz="4" w:space="0" w:color="auto"/>
              <w:right w:val="single" w:sz="4" w:space="0" w:color="auto"/>
            </w:tcBorders>
            <w:hideMark/>
          </w:tcPr>
          <w:p w14:paraId="0DDF474B" w14:textId="77777777" w:rsidR="00CB2DEE" w:rsidRDefault="00CB2DEE">
            <w:pPr>
              <w:suppressAutoHyphens/>
              <w:spacing w:before="60" w:after="60"/>
              <w:rPr>
                <w:bCs/>
                <w:szCs w:val="28"/>
              </w:rPr>
            </w:pPr>
            <w:r>
              <w:rPr>
                <w:bCs/>
                <w:szCs w:val="28"/>
              </w:rPr>
              <w:t>через 1 минуту после отправки запроса</w:t>
            </w:r>
          </w:p>
        </w:tc>
      </w:tr>
      <w:tr w:rsidR="00CB2DEE" w14:paraId="14540CB0"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356557AE" w14:textId="77777777" w:rsidR="00CB2DEE" w:rsidRDefault="00CB2DEE">
            <w:pPr>
              <w:rPr>
                <w:bCs/>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18E46" w14:textId="77777777" w:rsidR="00CB2DEE" w:rsidRDefault="00CB2DEE">
            <w:pPr>
              <w:rPr>
                <w:bCs/>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71BC1A9" w14:textId="77777777" w:rsidR="00CB2DEE" w:rsidRDefault="00CB2DEE">
            <w:pPr>
              <w:suppressAutoHyphens/>
              <w:spacing w:before="60" w:after="60"/>
              <w:rPr>
                <w:bCs/>
                <w:szCs w:val="28"/>
              </w:rPr>
            </w:pPr>
            <w:r>
              <w:rPr>
                <w:bCs/>
                <w:szCs w:val="28"/>
              </w:rPr>
              <w:t>2</w:t>
            </w:r>
          </w:p>
        </w:tc>
        <w:tc>
          <w:tcPr>
            <w:tcW w:w="5386" w:type="dxa"/>
            <w:tcBorders>
              <w:top w:val="single" w:sz="4" w:space="0" w:color="auto"/>
              <w:left w:val="single" w:sz="4" w:space="0" w:color="auto"/>
              <w:bottom w:val="single" w:sz="4" w:space="0" w:color="auto"/>
              <w:right w:val="single" w:sz="4" w:space="0" w:color="auto"/>
            </w:tcBorders>
            <w:hideMark/>
          </w:tcPr>
          <w:p w14:paraId="2EE14D02" w14:textId="77777777" w:rsidR="00CB2DEE" w:rsidRDefault="00CB2DEE">
            <w:pPr>
              <w:suppressAutoHyphens/>
              <w:spacing w:before="60" w:after="60"/>
              <w:rPr>
                <w:bCs/>
                <w:szCs w:val="28"/>
              </w:rPr>
            </w:pPr>
            <w:r>
              <w:rPr>
                <w:bCs/>
                <w:szCs w:val="28"/>
              </w:rPr>
              <w:t>через 10 минуту после запроса последнего статуса</w:t>
            </w:r>
          </w:p>
        </w:tc>
      </w:tr>
      <w:tr w:rsidR="00CB2DEE" w14:paraId="659637B5"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77776FEF" w14:textId="77777777" w:rsidR="00CB2DEE" w:rsidRDefault="00CB2DEE">
            <w:pPr>
              <w:rPr>
                <w:bCs/>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0E2646" w14:textId="77777777" w:rsidR="00CB2DEE" w:rsidRDefault="00CB2DEE">
            <w:pPr>
              <w:rPr>
                <w:bCs/>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5DF2E6A" w14:textId="77777777" w:rsidR="00CB2DEE" w:rsidRDefault="00CB2DEE">
            <w:pPr>
              <w:suppressAutoHyphens/>
              <w:spacing w:before="60" w:after="60"/>
              <w:rPr>
                <w:bCs/>
                <w:szCs w:val="28"/>
              </w:rPr>
            </w:pPr>
            <w:r>
              <w:rPr>
                <w:bCs/>
                <w:szCs w:val="28"/>
              </w:rPr>
              <w:t>3</w:t>
            </w:r>
          </w:p>
        </w:tc>
        <w:tc>
          <w:tcPr>
            <w:tcW w:w="5386" w:type="dxa"/>
            <w:tcBorders>
              <w:top w:val="single" w:sz="4" w:space="0" w:color="auto"/>
              <w:left w:val="single" w:sz="4" w:space="0" w:color="auto"/>
              <w:bottom w:val="single" w:sz="4" w:space="0" w:color="auto"/>
              <w:right w:val="single" w:sz="4" w:space="0" w:color="auto"/>
            </w:tcBorders>
            <w:hideMark/>
          </w:tcPr>
          <w:p w14:paraId="5E0449F5" w14:textId="77777777" w:rsidR="00CB2DEE" w:rsidRDefault="00CB2DEE">
            <w:pPr>
              <w:suppressAutoHyphens/>
              <w:spacing w:before="60" w:after="60"/>
              <w:rPr>
                <w:bCs/>
                <w:szCs w:val="28"/>
              </w:rPr>
            </w:pPr>
            <w:r>
              <w:rPr>
                <w:bCs/>
                <w:szCs w:val="28"/>
              </w:rPr>
              <w:t>через 10 минуту после запроса последнего статуса</w:t>
            </w:r>
          </w:p>
        </w:tc>
      </w:tr>
      <w:tr w:rsidR="00CB2DEE" w14:paraId="26B6EFB0"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4EE416AF" w14:textId="77777777" w:rsidR="00CB2DEE" w:rsidRDefault="00CB2DEE">
            <w:pPr>
              <w:rPr>
                <w:bCs/>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F47220D" w14:textId="77777777" w:rsidR="00CB2DEE" w:rsidRDefault="00CB2DEE">
            <w:pPr>
              <w:rPr>
                <w:bCs/>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6F20479" w14:textId="77777777" w:rsidR="00CB2DEE" w:rsidRDefault="00CB2DEE">
            <w:pPr>
              <w:suppressAutoHyphens/>
              <w:spacing w:before="60" w:after="60"/>
              <w:rPr>
                <w:bCs/>
                <w:szCs w:val="28"/>
              </w:rPr>
            </w:pPr>
            <w:r>
              <w:rPr>
                <w:bCs/>
                <w:szCs w:val="28"/>
              </w:rPr>
              <w:t>4</w:t>
            </w:r>
          </w:p>
        </w:tc>
        <w:tc>
          <w:tcPr>
            <w:tcW w:w="5386" w:type="dxa"/>
            <w:tcBorders>
              <w:top w:val="single" w:sz="4" w:space="0" w:color="auto"/>
              <w:left w:val="single" w:sz="4" w:space="0" w:color="auto"/>
              <w:bottom w:val="single" w:sz="4" w:space="0" w:color="auto"/>
              <w:right w:val="single" w:sz="4" w:space="0" w:color="auto"/>
            </w:tcBorders>
            <w:hideMark/>
          </w:tcPr>
          <w:p w14:paraId="0DA24ED5" w14:textId="77777777" w:rsidR="00CB2DEE" w:rsidRDefault="00CB2DEE">
            <w:pPr>
              <w:suppressAutoHyphens/>
              <w:spacing w:before="60" w:after="60"/>
              <w:rPr>
                <w:bCs/>
                <w:szCs w:val="28"/>
              </w:rPr>
            </w:pPr>
            <w:r>
              <w:rPr>
                <w:bCs/>
                <w:szCs w:val="28"/>
              </w:rPr>
              <w:t>через 1 час после запроса последнего статуса</w:t>
            </w:r>
          </w:p>
        </w:tc>
      </w:tr>
      <w:tr w:rsidR="00CB2DEE" w14:paraId="14D76F36" w14:textId="77777777" w:rsidTr="00CB2DEE">
        <w:tc>
          <w:tcPr>
            <w:tcW w:w="562" w:type="dxa"/>
            <w:vMerge/>
            <w:tcBorders>
              <w:top w:val="single" w:sz="4" w:space="0" w:color="auto"/>
              <w:left w:val="single" w:sz="4" w:space="0" w:color="auto"/>
              <w:bottom w:val="single" w:sz="4" w:space="0" w:color="auto"/>
              <w:right w:val="single" w:sz="4" w:space="0" w:color="auto"/>
            </w:tcBorders>
            <w:vAlign w:val="center"/>
            <w:hideMark/>
          </w:tcPr>
          <w:p w14:paraId="5315F027" w14:textId="77777777" w:rsidR="00CB2DEE" w:rsidRDefault="00CB2DEE">
            <w:pPr>
              <w:rPr>
                <w:bCs/>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AAF15F" w14:textId="77777777" w:rsidR="00CB2DEE" w:rsidRDefault="00CB2DEE">
            <w:pPr>
              <w:rPr>
                <w:bCs/>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7FA7DE3" w14:textId="77777777" w:rsidR="00CB2DEE" w:rsidRDefault="00CB2DEE">
            <w:pPr>
              <w:suppressAutoHyphens/>
              <w:spacing w:before="60" w:after="60"/>
              <w:rPr>
                <w:bCs/>
                <w:szCs w:val="28"/>
                <w:lang w:val="en-US"/>
              </w:rPr>
            </w:pPr>
            <w:r>
              <w:rPr>
                <w:bCs/>
                <w:szCs w:val="28"/>
                <w:lang w:val="en-US"/>
              </w:rPr>
              <w:t>n</w:t>
            </w:r>
          </w:p>
        </w:tc>
        <w:tc>
          <w:tcPr>
            <w:tcW w:w="5386" w:type="dxa"/>
            <w:tcBorders>
              <w:top w:val="single" w:sz="4" w:space="0" w:color="auto"/>
              <w:left w:val="single" w:sz="4" w:space="0" w:color="auto"/>
              <w:bottom w:val="single" w:sz="4" w:space="0" w:color="auto"/>
              <w:right w:val="single" w:sz="4" w:space="0" w:color="auto"/>
            </w:tcBorders>
            <w:hideMark/>
          </w:tcPr>
          <w:p w14:paraId="1FBC4608" w14:textId="77777777" w:rsidR="00CB2DEE" w:rsidRDefault="00CB2DEE">
            <w:pPr>
              <w:suppressAutoHyphens/>
              <w:spacing w:before="60" w:after="60"/>
              <w:rPr>
                <w:bCs/>
                <w:szCs w:val="28"/>
              </w:rPr>
            </w:pPr>
            <w:r>
              <w:rPr>
                <w:bCs/>
                <w:szCs w:val="28"/>
              </w:rPr>
              <w:t>через 1 час после запроса последнего статуса</w:t>
            </w:r>
          </w:p>
        </w:tc>
      </w:tr>
    </w:tbl>
    <w:p w14:paraId="27D216FA" w14:textId="77777777" w:rsidR="00CB2DEE" w:rsidRDefault="00CB2DEE" w:rsidP="00CB2DEE">
      <w:pPr>
        <w:spacing w:line="360" w:lineRule="auto"/>
        <w:ind w:firstLine="709"/>
        <w:jc w:val="both"/>
        <w:rPr>
          <w:bCs/>
          <w:sz w:val="28"/>
          <w:szCs w:val="22"/>
          <w:lang w:eastAsia="en-US"/>
        </w:rPr>
      </w:pPr>
      <w:r>
        <w:rPr>
          <w:bCs/>
          <w:sz w:val="28"/>
        </w:rPr>
        <w:t>*Данный список не является окончательным. Рекомендации для запроса статуса по имущественному налоговому вычету будут направлены в последующих версиях документа.</w:t>
      </w:r>
    </w:p>
    <w:p w14:paraId="2998596F" w14:textId="23029253" w:rsidR="00282735" w:rsidRPr="001B7027" w:rsidRDefault="009604A5" w:rsidP="007719D5">
      <w:pPr>
        <w:pStyle w:val="11"/>
        <w:numPr>
          <w:ilvl w:val="0"/>
          <w:numId w:val="0"/>
        </w:numPr>
        <w:spacing w:line="240" w:lineRule="auto"/>
        <w:jc w:val="left"/>
        <w:rPr>
          <w:rFonts w:eastAsia="Calibri" w:cs="Times New Roman"/>
          <w:color w:val="000000" w:themeColor="text1"/>
          <w:szCs w:val="28"/>
        </w:rPr>
      </w:pPr>
      <w:bookmarkStart w:id="85" w:name="_Toc58607983"/>
      <w:r w:rsidRPr="00660FD7">
        <w:rPr>
          <w:rFonts w:cs="Times New Roman"/>
          <w:color w:val="000000" w:themeColor="text1"/>
        </w:rPr>
        <w:lastRenderedPageBreak/>
        <w:t>П</w:t>
      </w:r>
      <w:r w:rsidR="004309D2" w:rsidRPr="00660FD7">
        <w:rPr>
          <w:rFonts w:cs="Times New Roman"/>
          <w:color w:val="000000" w:themeColor="text1"/>
        </w:rPr>
        <w:t xml:space="preserve">риложение № </w:t>
      </w:r>
      <w:r w:rsidR="00CB2DEE">
        <w:rPr>
          <w:rFonts w:cs="Times New Roman"/>
          <w:color w:val="000000" w:themeColor="text1"/>
        </w:rPr>
        <w:t>2</w:t>
      </w:r>
      <w:r w:rsidR="004309D2" w:rsidRPr="00660FD7">
        <w:rPr>
          <w:rFonts w:cs="Times New Roman"/>
          <w:color w:val="000000" w:themeColor="text1"/>
        </w:rPr>
        <w:br/>
      </w:r>
      <w:bookmarkEnd w:id="53"/>
      <w:bookmarkEnd w:id="54"/>
      <w:bookmarkEnd w:id="55"/>
      <w:r w:rsidR="00282735" w:rsidRPr="00D546C3">
        <w:rPr>
          <w:rFonts w:eastAsia="Calibri" w:cs="Times New Roman"/>
          <w:color w:val="000000" w:themeColor="text1"/>
          <w:szCs w:val="28"/>
        </w:rPr>
        <w:t>Форма заявки на предоставление доступа к сервис</w:t>
      </w:r>
      <w:r w:rsidR="001B7027">
        <w:rPr>
          <w:rFonts w:eastAsia="Calibri" w:cs="Times New Roman"/>
          <w:color w:val="000000" w:themeColor="text1"/>
          <w:szCs w:val="28"/>
        </w:rPr>
        <w:t>у</w:t>
      </w:r>
      <w:bookmarkEnd w:id="85"/>
    </w:p>
    <w:p w14:paraId="01D236A3" w14:textId="7886CC53" w:rsidR="00282735" w:rsidRDefault="00282735" w:rsidP="00282735">
      <w:pPr>
        <w:pStyle w:val="a4"/>
      </w:pPr>
    </w:p>
    <w:p w14:paraId="49629A21" w14:textId="77777777" w:rsidR="00282735" w:rsidRDefault="00282735" w:rsidP="00282735">
      <w:bookmarkStart w:id="86" w:name="_Hlk5116446"/>
      <w:r>
        <w:br w:type="page"/>
      </w:r>
    </w:p>
    <w:tbl>
      <w:tblPr>
        <w:tblW w:w="9490" w:type="dxa"/>
        <w:tblLook w:val="00A0" w:firstRow="1" w:lastRow="0" w:firstColumn="1" w:lastColumn="0" w:noHBand="0" w:noVBand="0"/>
      </w:tblPr>
      <w:tblGrid>
        <w:gridCol w:w="3907"/>
        <w:gridCol w:w="5583"/>
      </w:tblGrid>
      <w:tr w:rsidR="00282735" w:rsidRPr="00D546C3" w14:paraId="759CF404" w14:textId="77777777" w:rsidTr="00B50451">
        <w:trPr>
          <w:trHeight w:val="896"/>
        </w:trPr>
        <w:tc>
          <w:tcPr>
            <w:tcW w:w="3907" w:type="dxa"/>
          </w:tcPr>
          <w:p w14:paraId="66BFB7AE" w14:textId="77777777" w:rsidR="00282735" w:rsidRPr="00D546C3" w:rsidRDefault="00282735" w:rsidP="00B50451">
            <w:pPr>
              <w:widowControl w:val="0"/>
              <w:autoSpaceDN w:val="0"/>
              <w:adjustRightInd w:val="0"/>
              <w:spacing w:line="360" w:lineRule="atLeast"/>
              <w:jc w:val="center"/>
              <w:textAlignment w:val="baseline"/>
            </w:pPr>
          </w:p>
          <w:p w14:paraId="63F68A4A" w14:textId="77777777" w:rsidR="00282735" w:rsidRPr="00D546C3" w:rsidRDefault="00282735" w:rsidP="00B50451">
            <w:pPr>
              <w:widowControl w:val="0"/>
              <w:tabs>
                <w:tab w:val="left" w:pos="1088"/>
              </w:tabs>
              <w:autoSpaceDN w:val="0"/>
              <w:adjustRightInd w:val="0"/>
              <w:spacing w:line="360" w:lineRule="atLeast"/>
              <w:jc w:val="both"/>
              <w:textAlignment w:val="baseline"/>
            </w:pPr>
          </w:p>
        </w:tc>
        <w:tc>
          <w:tcPr>
            <w:tcW w:w="5583" w:type="dxa"/>
          </w:tcPr>
          <w:p w14:paraId="0424314C" w14:textId="77777777" w:rsidR="00282735" w:rsidRPr="00D546C3" w:rsidRDefault="00282735" w:rsidP="00B50451">
            <w:pPr>
              <w:widowControl w:val="0"/>
              <w:autoSpaceDN w:val="0"/>
              <w:adjustRightInd w:val="0"/>
              <w:jc w:val="right"/>
              <w:textAlignment w:val="baseline"/>
              <w:rPr>
                <w:sz w:val="28"/>
                <w:szCs w:val="28"/>
              </w:rPr>
            </w:pPr>
          </w:p>
          <w:p w14:paraId="7B83E01C" w14:textId="77777777" w:rsidR="00282735" w:rsidRPr="00D546C3" w:rsidRDefault="00282735" w:rsidP="00B50451">
            <w:pPr>
              <w:widowControl w:val="0"/>
              <w:autoSpaceDN w:val="0"/>
              <w:adjustRightInd w:val="0"/>
              <w:jc w:val="right"/>
              <w:textAlignment w:val="baseline"/>
              <w:rPr>
                <w:sz w:val="28"/>
                <w:szCs w:val="28"/>
              </w:rPr>
            </w:pPr>
          </w:p>
          <w:p w14:paraId="0D399886" w14:textId="77777777" w:rsidR="00282735" w:rsidRPr="00D546C3" w:rsidRDefault="00282735" w:rsidP="00B50451">
            <w:pPr>
              <w:widowControl w:val="0"/>
              <w:autoSpaceDN w:val="0"/>
              <w:adjustRightInd w:val="0"/>
              <w:jc w:val="right"/>
              <w:textAlignment w:val="baseline"/>
              <w:rPr>
                <w:sz w:val="28"/>
                <w:szCs w:val="28"/>
              </w:rPr>
            </w:pPr>
            <w:r w:rsidRPr="00D546C3">
              <w:rPr>
                <w:sz w:val="28"/>
                <w:szCs w:val="28"/>
              </w:rPr>
              <w:t>ФНС России</w:t>
            </w:r>
            <w:r w:rsidRPr="00D546C3">
              <w:rPr>
                <w:sz w:val="28"/>
                <w:szCs w:val="28"/>
              </w:rPr>
              <w:br/>
              <w:t xml:space="preserve">127381, г. Москва, ул. </w:t>
            </w:r>
            <w:proofErr w:type="spellStart"/>
            <w:r w:rsidRPr="00D546C3">
              <w:rPr>
                <w:sz w:val="28"/>
                <w:szCs w:val="28"/>
              </w:rPr>
              <w:t>Неглинная</w:t>
            </w:r>
            <w:proofErr w:type="spellEnd"/>
            <w:r w:rsidRPr="00D546C3">
              <w:rPr>
                <w:sz w:val="28"/>
                <w:szCs w:val="28"/>
              </w:rPr>
              <w:t>, д. 23</w:t>
            </w:r>
          </w:p>
        </w:tc>
      </w:tr>
    </w:tbl>
    <w:p w14:paraId="214A2528" w14:textId="77777777" w:rsidR="00282735" w:rsidRPr="00D546C3" w:rsidRDefault="00282735" w:rsidP="00282735">
      <w:pPr>
        <w:widowControl w:val="0"/>
        <w:autoSpaceDN w:val="0"/>
        <w:adjustRightInd w:val="0"/>
        <w:spacing w:line="360" w:lineRule="atLeast"/>
        <w:textAlignment w:val="baseline"/>
        <w:rPr>
          <w:b/>
        </w:rPr>
      </w:pPr>
    </w:p>
    <w:p w14:paraId="348031FE" w14:textId="77777777" w:rsidR="00282735" w:rsidRPr="00D546C3" w:rsidRDefault="00282735" w:rsidP="00282735">
      <w:pPr>
        <w:widowControl w:val="0"/>
        <w:autoSpaceDN w:val="0"/>
        <w:adjustRightInd w:val="0"/>
        <w:spacing w:line="360" w:lineRule="atLeast"/>
        <w:jc w:val="center"/>
        <w:textAlignment w:val="baseline"/>
        <w:rPr>
          <w:sz w:val="28"/>
          <w:szCs w:val="28"/>
        </w:rPr>
      </w:pPr>
      <w:r w:rsidRPr="00D546C3">
        <w:rPr>
          <w:sz w:val="28"/>
          <w:szCs w:val="28"/>
        </w:rPr>
        <w:t xml:space="preserve">ЗАЯВКА </w:t>
      </w:r>
    </w:p>
    <w:p w14:paraId="350ABB89" w14:textId="77777777" w:rsidR="00282735" w:rsidRPr="00D546C3" w:rsidRDefault="00282735" w:rsidP="00282735">
      <w:pPr>
        <w:widowControl w:val="0"/>
        <w:autoSpaceDN w:val="0"/>
        <w:adjustRightInd w:val="0"/>
        <w:spacing w:line="360" w:lineRule="atLeast"/>
        <w:jc w:val="center"/>
        <w:textAlignment w:val="baseline"/>
        <w:rPr>
          <w:sz w:val="28"/>
          <w:szCs w:val="28"/>
        </w:rPr>
      </w:pPr>
      <w:r w:rsidRPr="00D546C3">
        <w:rPr>
          <w:sz w:val="28"/>
          <w:szCs w:val="28"/>
        </w:rPr>
        <w:t xml:space="preserve">на информационное взаимодействие в соответствии </w:t>
      </w:r>
    </w:p>
    <w:p w14:paraId="77C93D93" w14:textId="77777777" w:rsidR="00282735" w:rsidRPr="00D546C3" w:rsidRDefault="00282735" w:rsidP="00282735">
      <w:pPr>
        <w:widowControl w:val="0"/>
        <w:autoSpaceDN w:val="0"/>
        <w:adjustRightInd w:val="0"/>
        <w:spacing w:line="360" w:lineRule="atLeast"/>
        <w:jc w:val="center"/>
        <w:textAlignment w:val="baseline"/>
        <w:rPr>
          <w:sz w:val="28"/>
          <w:szCs w:val="28"/>
        </w:rPr>
      </w:pPr>
      <w:r w:rsidRPr="00D546C3">
        <w:rPr>
          <w:sz w:val="28"/>
          <w:szCs w:val="28"/>
        </w:rPr>
        <w:t>с Правилами обмена информацией для</w:t>
      </w:r>
    </w:p>
    <w:p w14:paraId="7E4C2330" w14:textId="77777777" w:rsidR="00282735" w:rsidRPr="00D546C3" w:rsidRDefault="00282735" w:rsidP="00282735">
      <w:pPr>
        <w:widowControl w:val="0"/>
        <w:autoSpaceDN w:val="0"/>
        <w:adjustRightInd w:val="0"/>
        <w:spacing w:line="360" w:lineRule="atLeast"/>
        <w:jc w:val="center"/>
        <w:textAlignment w:val="baseline"/>
      </w:pPr>
      <w:r w:rsidRPr="00D546C3">
        <w:rPr>
          <w:sz w:val="28"/>
          <w:szCs w:val="28"/>
        </w:rPr>
        <w:t>упрощенной процедуры получения налоговых вычетов</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82735" w:rsidRPr="00D546C3" w14:paraId="590B1234" w14:textId="77777777" w:rsidTr="00B50451">
        <w:tc>
          <w:tcPr>
            <w:tcW w:w="9356" w:type="dxa"/>
          </w:tcPr>
          <w:p w14:paraId="6EF21B37" w14:textId="77777777" w:rsidR="00282735" w:rsidRPr="00D546C3" w:rsidRDefault="00282735" w:rsidP="00B50451">
            <w:pPr>
              <w:spacing w:line="360" w:lineRule="exact"/>
              <w:jc w:val="both"/>
              <w:rPr>
                <w:szCs w:val="20"/>
              </w:rPr>
            </w:pPr>
            <w:bookmarkStart w:id="87" w:name="_Hlk5116506"/>
          </w:p>
        </w:tc>
      </w:tr>
    </w:tbl>
    <w:bookmarkEnd w:id="86"/>
    <w:p w14:paraId="18C62D3C" w14:textId="77777777" w:rsidR="00282735" w:rsidRPr="00D546C3" w:rsidRDefault="00282735" w:rsidP="00282735">
      <w:pPr>
        <w:widowControl w:val="0"/>
        <w:autoSpaceDN w:val="0"/>
        <w:adjustRightInd w:val="0"/>
        <w:jc w:val="center"/>
        <w:textAlignment w:val="baseline"/>
        <w:rPr>
          <w:sz w:val="16"/>
          <w:szCs w:val="16"/>
        </w:rPr>
      </w:pPr>
      <w:r w:rsidRPr="00D546C3">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282735" w:rsidRPr="00D546C3" w14:paraId="00F406E4" w14:textId="77777777" w:rsidTr="00B50451">
        <w:tc>
          <w:tcPr>
            <w:tcW w:w="9213" w:type="dxa"/>
          </w:tcPr>
          <w:p w14:paraId="05C21032" w14:textId="77777777" w:rsidR="00282735" w:rsidRPr="00D546C3" w:rsidRDefault="00282735" w:rsidP="00B50451">
            <w:pPr>
              <w:spacing w:line="360" w:lineRule="exact"/>
              <w:jc w:val="both"/>
              <w:rPr>
                <w:szCs w:val="20"/>
              </w:rPr>
            </w:pPr>
          </w:p>
        </w:tc>
      </w:tr>
    </w:tbl>
    <w:p w14:paraId="2CB8F933" w14:textId="77777777" w:rsidR="00282735" w:rsidRPr="00D546C3" w:rsidRDefault="00282735" w:rsidP="00282735">
      <w:pPr>
        <w:widowControl w:val="0"/>
        <w:autoSpaceDN w:val="0"/>
        <w:adjustRightInd w:val="0"/>
        <w:jc w:val="center"/>
        <w:textAlignment w:val="baseline"/>
        <w:rPr>
          <w:sz w:val="16"/>
          <w:szCs w:val="16"/>
        </w:rPr>
      </w:pPr>
      <w:r w:rsidRPr="00D546C3">
        <w:rPr>
          <w:sz w:val="16"/>
          <w:szCs w:val="16"/>
        </w:rPr>
        <w:t>ИНН/КПП налогового агента/банка</w:t>
      </w:r>
    </w:p>
    <w:p w14:paraId="4F3CDEFD" w14:textId="77777777" w:rsidR="00282735" w:rsidRPr="00D546C3" w:rsidRDefault="00282735" w:rsidP="00282735">
      <w:pPr>
        <w:widowControl w:val="0"/>
        <w:autoSpaceDN w:val="0"/>
        <w:adjustRightInd w:val="0"/>
        <w:spacing w:line="360" w:lineRule="atLeast"/>
        <w:jc w:val="both"/>
        <w:textAlignment w:val="baseline"/>
        <w:rPr>
          <w:sz w:val="28"/>
          <w:szCs w:val="28"/>
        </w:rPr>
      </w:pPr>
      <w:r w:rsidRPr="00D546C3">
        <w:rPr>
          <w:sz w:val="28"/>
          <w:szCs w:val="28"/>
        </w:rPr>
        <w:t>Прошу:</w:t>
      </w:r>
    </w:p>
    <w:bookmarkEnd w:id="87"/>
    <w:p w14:paraId="6D435D7F" w14:textId="77777777" w:rsidR="00282735" w:rsidRPr="00D546C3" w:rsidRDefault="00282735" w:rsidP="00282735">
      <w:pPr>
        <w:spacing w:line="360" w:lineRule="exact"/>
        <w:ind w:firstLine="709"/>
        <w:jc w:val="both"/>
        <w:rPr>
          <w:sz w:val="28"/>
          <w:szCs w:val="28"/>
        </w:rPr>
      </w:pPr>
      <w:r w:rsidRPr="00D546C3">
        <w:rPr>
          <w:sz w:val="28"/>
          <w:szCs w:val="28"/>
        </w:rPr>
        <w:t xml:space="preserve">1) Предоставить доступ к электронным сервисам Цифровой платформы ФНС России для осуществления информационного взаимодействия в соответствии с Правилами обмена информацией для упрощенной процедуры получения налоговых вычетов на следующих контурах: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111"/>
      </w:tblGrid>
      <w:tr w:rsidR="00282735" w:rsidRPr="00D546C3" w14:paraId="39FBDE41" w14:textId="77777777" w:rsidTr="00B50451">
        <w:trPr>
          <w:trHeight w:val="354"/>
        </w:trPr>
        <w:tc>
          <w:tcPr>
            <w:tcW w:w="5240" w:type="dxa"/>
            <w:tcBorders>
              <w:bottom w:val="single" w:sz="4" w:space="0" w:color="auto"/>
            </w:tcBorders>
            <w:vAlign w:val="center"/>
          </w:tcPr>
          <w:p w14:paraId="4C66C187" w14:textId="77777777" w:rsidR="00282735" w:rsidRPr="00D546C3" w:rsidRDefault="00282735" w:rsidP="00B50451">
            <w:pPr>
              <w:widowControl w:val="0"/>
              <w:autoSpaceDN w:val="0"/>
              <w:adjustRightInd w:val="0"/>
              <w:spacing w:line="360" w:lineRule="atLeast"/>
              <w:jc w:val="center"/>
              <w:textAlignment w:val="baseline"/>
              <w:rPr>
                <w:b/>
              </w:rPr>
            </w:pPr>
            <w:r w:rsidRPr="00D546C3">
              <w:rPr>
                <w:b/>
              </w:rPr>
              <w:t>Наименование контура</w:t>
            </w:r>
          </w:p>
        </w:tc>
        <w:tc>
          <w:tcPr>
            <w:tcW w:w="4111" w:type="dxa"/>
            <w:tcBorders>
              <w:bottom w:val="single" w:sz="4" w:space="0" w:color="auto"/>
            </w:tcBorders>
          </w:tcPr>
          <w:p w14:paraId="1D1B4391" w14:textId="77777777" w:rsidR="00282735" w:rsidRPr="00D546C3" w:rsidRDefault="00282735" w:rsidP="00B50451">
            <w:pPr>
              <w:widowControl w:val="0"/>
              <w:autoSpaceDN w:val="0"/>
              <w:adjustRightInd w:val="0"/>
              <w:spacing w:line="360" w:lineRule="atLeast"/>
              <w:jc w:val="center"/>
              <w:textAlignment w:val="baseline"/>
              <w:rPr>
                <w:b/>
              </w:rPr>
            </w:pPr>
            <w:r w:rsidRPr="00D546C3">
              <w:rPr>
                <w:b/>
              </w:rPr>
              <w:t>Требуемое действие</w:t>
            </w:r>
          </w:p>
        </w:tc>
      </w:tr>
      <w:tr w:rsidR="00282735" w:rsidRPr="00D546C3" w14:paraId="4E20814A" w14:textId="77777777" w:rsidTr="00B50451">
        <w:trPr>
          <w:trHeight w:val="452"/>
        </w:trPr>
        <w:tc>
          <w:tcPr>
            <w:tcW w:w="5240" w:type="dxa"/>
            <w:shd w:val="clear" w:color="auto" w:fill="FFFFFF" w:themeFill="background1"/>
            <w:vAlign w:val="center"/>
          </w:tcPr>
          <w:p w14:paraId="0E8A2F85" w14:textId="77777777" w:rsidR="00282735" w:rsidRPr="00D546C3" w:rsidRDefault="00282735" w:rsidP="00B50451">
            <w:pPr>
              <w:widowControl w:val="0"/>
              <w:autoSpaceDN w:val="0"/>
              <w:adjustRightInd w:val="0"/>
              <w:spacing w:line="360" w:lineRule="atLeast"/>
              <w:jc w:val="center"/>
              <w:textAlignment w:val="baseline"/>
            </w:pPr>
            <w:r w:rsidRPr="00D546C3">
              <w:t>Контур интеграционного тестирования (КИТ)</w:t>
            </w:r>
          </w:p>
        </w:tc>
        <w:tc>
          <w:tcPr>
            <w:tcW w:w="4111" w:type="dxa"/>
            <w:shd w:val="clear" w:color="auto" w:fill="FFFFFF" w:themeFill="background1"/>
            <w:vAlign w:val="center"/>
          </w:tcPr>
          <w:p w14:paraId="664DB4DD" w14:textId="77777777" w:rsidR="00282735" w:rsidRPr="00D546C3" w:rsidRDefault="00282735" w:rsidP="00B50451">
            <w:pPr>
              <w:widowControl w:val="0"/>
              <w:autoSpaceDN w:val="0"/>
              <w:adjustRightInd w:val="0"/>
              <w:spacing w:line="360" w:lineRule="atLeast"/>
              <w:jc w:val="center"/>
              <w:textAlignment w:val="baseline"/>
            </w:pPr>
            <w:r w:rsidRPr="00D546C3">
              <w:t>Подключить/Отключить</w:t>
            </w:r>
          </w:p>
        </w:tc>
      </w:tr>
      <w:tr w:rsidR="00282735" w:rsidRPr="00D546C3" w14:paraId="77036CCB" w14:textId="77777777" w:rsidTr="00B50451">
        <w:trPr>
          <w:trHeight w:val="452"/>
        </w:trPr>
        <w:tc>
          <w:tcPr>
            <w:tcW w:w="5240" w:type="dxa"/>
            <w:shd w:val="clear" w:color="auto" w:fill="FFFFFF" w:themeFill="background1"/>
            <w:vAlign w:val="center"/>
          </w:tcPr>
          <w:p w14:paraId="500CC927" w14:textId="77777777" w:rsidR="00282735" w:rsidRPr="00D546C3" w:rsidRDefault="00282735" w:rsidP="00B50451">
            <w:pPr>
              <w:widowControl w:val="0"/>
              <w:autoSpaceDN w:val="0"/>
              <w:adjustRightInd w:val="0"/>
              <w:spacing w:line="360" w:lineRule="atLeast"/>
              <w:jc w:val="center"/>
              <w:textAlignment w:val="baseline"/>
            </w:pPr>
            <w:r w:rsidRPr="00D546C3">
              <w:t>Контур промышленной эксплуатации (КПЭ)</w:t>
            </w:r>
          </w:p>
        </w:tc>
        <w:tc>
          <w:tcPr>
            <w:tcW w:w="4111" w:type="dxa"/>
            <w:shd w:val="clear" w:color="auto" w:fill="FFFFFF" w:themeFill="background1"/>
            <w:vAlign w:val="center"/>
          </w:tcPr>
          <w:p w14:paraId="158DABC5" w14:textId="77777777" w:rsidR="00282735" w:rsidRPr="00D546C3" w:rsidRDefault="00282735" w:rsidP="00B50451">
            <w:pPr>
              <w:widowControl w:val="0"/>
              <w:autoSpaceDN w:val="0"/>
              <w:adjustRightInd w:val="0"/>
              <w:spacing w:line="360" w:lineRule="atLeast"/>
              <w:jc w:val="center"/>
              <w:textAlignment w:val="baseline"/>
            </w:pPr>
            <w:r w:rsidRPr="00D546C3">
              <w:t>Подключить/Отключить</w:t>
            </w:r>
          </w:p>
        </w:tc>
      </w:tr>
    </w:tbl>
    <w:p w14:paraId="5971ABD8" w14:textId="77777777" w:rsidR="00282735" w:rsidRPr="00D546C3" w:rsidRDefault="00282735" w:rsidP="00282735">
      <w:pPr>
        <w:spacing w:line="360" w:lineRule="exact"/>
        <w:ind w:firstLine="709"/>
        <w:jc w:val="both"/>
      </w:pPr>
    </w:p>
    <w:p w14:paraId="78DA604C" w14:textId="77777777" w:rsidR="00282735" w:rsidRPr="00D546C3" w:rsidRDefault="00282735" w:rsidP="00282735">
      <w:pPr>
        <w:spacing w:line="360" w:lineRule="exact"/>
        <w:ind w:firstLine="709"/>
        <w:jc w:val="both"/>
        <w:rPr>
          <w:sz w:val="28"/>
          <w:szCs w:val="28"/>
        </w:rPr>
      </w:pPr>
      <w:r w:rsidRPr="00D546C3">
        <w:rPr>
          <w:sz w:val="28"/>
          <w:szCs w:val="28"/>
        </w:rPr>
        <w:t>2) 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(не менее 1 и не более 2):</w:t>
      </w:r>
    </w:p>
    <w:tbl>
      <w:tblPr>
        <w:tblpPr w:leftFromText="181" w:rightFromText="181" w:vertAnchor="text" w:horzAnchor="margin" w:tblpY="2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120"/>
        <w:gridCol w:w="3126"/>
        <w:gridCol w:w="3246"/>
      </w:tblGrid>
      <w:tr w:rsidR="00282735" w:rsidRPr="00D546C3" w14:paraId="631D345C" w14:textId="77777777" w:rsidTr="00B50451">
        <w:tc>
          <w:tcPr>
            <w:tcW w:w="345" w:type="pct"/>
            <w:tcBorders>
              <w:bottom w:val="single" w:sz="4" w:space="0" w:color="000000"/>
            </w:tcBorders>
          </w:tcPr>
          <w:p w14:paraId="6CAD33D9" w14:textId="77777777" w:rsidR="00282735" w:rsidRPr="00D546C3" w:rsidRDefault="00282735" w:rsidP="00B50451">
            <w:pPr>
              <w:ind w:right="-108"/>
              <w:jc w:val="center"/>
              <w:rPr>
                <w:rFonts w:eastAsia="Calibri"/>
              </w:rPr>
            </w:pPr>
            <w:r w:rsidRPr="00D546C3">
              <w:rPr>
                <w:rFonts w:eastAsia="Calibri"/>
              </w:rPr>
              <w:t>№ п/п</w:t>
            </w:r>
          </w:p>
        </w:tc>
        <w:tc>
          <w:tcPr>
            <w:tcW w:w="1530" w:type="pct"/>
            <w:tcBorders>
              <w:bottom w:val="single" w:sz="4" w:space="0" w:color="000000"/>
            </w:tcBorders>
          </w:tcPr>
          <w:p w14:paraId="4BAB0FEE" w14:textId="77777777" w:rsidR="00282735" w:rsidRPr="00D546C3" w:rsidRDefault="00282735" w:rsidP="00B50451">
            <w:pPr>
              <w:spacing w:line="360" w:lineRule="exact"/>
              <w:jc w:val="both"/>
              <w:rPr>
                <w:szCs w:val="20"/>
              </w:rPr>
            </w:pPr>
            <w:r w:rsidRPr="00D546C3">
              <w:rPr>
                <w:szCs w:val="20"/>
              </w:rPr>
              <w:t>Необходимые сведения</w:t>
            </w:r>
          </w:p>
        </w:tc>
        <w:tc>
          <w:tcPr>
            <w:tcW w:w="1533" w:type="pct"/>
            <w:tcBorders>
              <w:bottom w:val="single" w:sz="4" w:space="0" w:color="000000"/>
            </w:tcBorders>
          </w:tcPr>
          <w:p w14:paraId="7C8F004A" w14:textId="77777777" w:rsidR="00282735" w:rsidRPr="00D546C3" w:rsidRDefault="00282735" w:rsidP="00B50451">
            <w:pPr>
              <w:jc w:val="center"/>
              <w:rPr>
                <w:rFonts w:eastAsia="Calibri"/>
              </w:rPr>
            </w:pPr>
            <w:r w:rsidRPr="00D546C3">
              <w:rPr>
                <w:szCs w:val="20"/>
              </w:rPr>
              <w:t>Данные пользователя 1</w:t>
            </w:r>
          </w:p>
        </w:tc>
        <w:tc>
          <w:tcPr>
            <w:tcW w:w="1592" w:type="pct"/>
            <w:tcBorders>
              <w:bottom w:val="single" w:sz="4" w:space="0" w:color="000000"/>
            </w:tcBorders>
          </w:tcPr>
          <w:p w14:paraId="150B0721" w14:textId="77777777" w:rsidR="00282735" w:rsidRPr="00D546C3" w:rsidRDefault="00282735" w:rsidP="00B50451">
            <w:pPr>
              <w:jc w:val="center"/>
              <w:rPr>
                <w:szCs w:val="20"/>
              </w:rPr>
            </w:pPr>
            <w:r w:rsidRPr="00D546C3">
              <w:rPr>
                <w:szCs w:val="20"/>
              </w:rPr>
              <w:t>Данные пользователя 2</w:t>
            </w:r>
          </w:p>
        </w:tc>
      </w:tr>
      <w:tr w:rsidR="00282735" w:rsidRPr="00D546C3" w14:paraId="59E73832" w14:textId="77777777" w:rsidTr="00B50451">
        <w:tc>
          <w:tcPr>
            <w:tcW w:w="345" w:type="pct"/>
          </w:tcPr>
          <w:p w14:paraId="726E902D" w14:textId="77777777" w:rsidR="00282735" w:rsidRPr="00D546C3" w:rsidRDefault="00282735" w:rsidP="00B50451">
            <w:pPr>
              <w:ind w:right="-108"/>
              <w:jc w:val="center"/>
              <w:rPr>
                <w:rFonts w:eastAsia="Calibri"/>
              </w:rPr>
            </w:pPr>
            <w:r w:rsidRPr="00D546C3">
              <w:rPr>
                <w:rFonts w:eastAsia="Calibri"/>
              </w:rPr>
              <w:t>1</w:t>
            </w:r>
          </w:p>
        </w:tc>
        <w:tc>
          <w:tcPr>
            <w:tcW w:w="1530" w:type="pct"/>
          </w:tcPr>
          <w:p w14:paraId="169DF7A0" w14:textId="77777777" w:rsidR="00282735" w:rsidRPr="00D546C3" w:rsidRDefault="00282735" w:rsidP="00B50451">
            <w:pPr>
              <w:spacing w:line="360" w:lineRule="exact"/>
              <w:rPr>
                <w:szCs w:val="20"/>
              </w:rPr>
            </w:pPr>
            <w:r w:rsidRPr="00D546C3">
              <w:rPr>
                <w:szCs w:val="20"/>
              </w:rPr>
              <w:t>Полностью Фамилия Имя Отчество*</w:t>
            </w:r>
          </w:p>
        </w:tc>
        <w:tc>
          <w:tcPr>
            <w:tcW w:w="1533" w:type="pct"/>
          </w:tcPr>
          <w:p w14:paraId="4531708B" w14:textId="77777777" w:rsidR="00282735" w:rsidRPr="00D546C3" w:rsidRDefault="00282735" w:rsidP="00B50451">
            <w:pPr>
              <w:jc w:val="center"/>
              <w:rPr>
                <w:rFonts w:eastAsia="Calibri"/>
              </w:rPr>
            </w:pPr>
          </w:p>
        </w:tc>
        <w:tc>
          <w:tcPr>
            <w:tcW w:w="1592" w:type="pct"/>
          </w:tcPr>
          <w:p w14:paraId="14B75FE9" w14:textId="77777777" w:rsidR="00282735" w:rsidRPr="00D546C3" w:rsidRDefault="00282735" w:rsidP="00B50451">
            <w:pPr>
              <w:jc w:val="center"/>
              <w:rPr>
                <w:rFonts w:eastAsia="Calibri"/>
              </w:rPr>
            </w:pPr>
          </w:p>
        </w:tc>
      </w:tr>
      <w:tr w:rsidR="00282735" w:rsidRPr="00D546C3" w14:paraId="51C2E1E3" w14:textId="77777777" w:rsidTr="00B50451">
        <w:tc>
          <w:tcPr>
            <w:tcW w:w="345" w:type="pct"/>
          </w:tcPr>
          <w:p w14:paraId="1663CC1B" w14:textId="77777777" w:rsidR="00282735" w:rsidRPr="00D546C3" w:rsidRDefault="00282735" w:rsidP="00B50451">
            <w:pPr>
              <w:ind w:right="-108"/>
              <w:jc w:val="center"/>
              <w:rPr>
                <w:rFonts w:eastAsia="Calibri"/>
              </w:rPr>
            </w:pPr>
            <w:r w:rsidRPr="00D546C3">
              <w:rPr>
                <w:rFonts w:eastAsia="Calibri"/>
              </w:rPr>
              <w:t>2</w:t>
            </w:r>
          </w:p>
        </w:tc>
        <w:tc>
          <w:tcPr>
            <w:tcW w:w="1530" w:type="pct"/>
          </w:tcPr>
          <w:p w14:paraId="0D99D78B" w14:textId="77777777" w:rsidR="00282735" w:rsidRPr="00D546C3" w:rsidRDefault="00282735" w:rsidP="00B50451">
            <w:pPr>
              <w:spacing w:line="360" w:lineRule="exact"/>
              <w:rPr>
                <w:szCs w:val="20"/>
              </w:rPr>
            </w:pPr>
            <w:r w:rsidRPr="00D546C3">
              <w:rPr>
                <w:szCs w:val="20"/>
              </w:rPr>
              <w:t>Управление/Отдел*</w:t>
            </w:r>
          </w:p>
        </w:tc>
        <w:tc>
          <w:tcPr>
            <w:tcW w:w="1533" w:type="pct"/>
          </w:tcPr>
          <w:p w14:paraId="61EE97A8" w14:textId="77777777" w:rsidR="00282735" w:rsidRPr="00D546C3" w:rsidRDefault="00282735" w:rsidP="00B50451">
            <w:pPr>
              <w:jc w:val="center"/>
              <w:rPr>
                <w:rFonts w:eastAsia="Calibri"/>
              </w:rPr>
            </w:pPr>
          </w:p>
        </w:tc>
        <w:tc>
          <w:tcPr>
            <w:tcW w:w="1592" w:type="pct"/>
          </w:tcPr>
          <w:p w14:paraId="193CEFA9" w14:textId="77777777" w:rsidR="00282735" w:rsidRPr="00D546C3" w:rsidRDefault="00282735" w:rsidP="00B50451">
            <w:pPr>
              <w:jc w:val="center"/>
              <w:rPr>
                <w:rFonts w:eastAsia="Calibri"/>
              </w:rPr>
            </w:pPr>
          </w:p>
        </w:tc>
      </w:tr>
      <w:tr w:rsidR="00282735" w:rsidRPr="00D546C3" w14:paraId="1E0F6372" w14:textId="77777777" w:rsidTr="00B50451">
        <w:tc>
          <w:tcPr>
            <w:tcW w:w="345" w:type="pct"/>
          </w:tcPr>
          <w:p w14:paraId="3C60A3D9" w14:textId="77777777" w:rsidR="00282735" w:rsidRPr="00D546C3" w:rsidRDefault="00282735" w:rsidP="00B50451">
            <w:pPr>
              <w:ind w:right="-108"/>
              <w:jc w:val="center"/>
              <w:rPr>
                <w:rFonts w:eastAsia="Calibri"/>
              </w:rPr>
            </w:pPr>
            <w:r w:rsidRPr="00D546C3">
              <w:rPr>
                <w:rFonts w:eastAsia="Calibri"/>
              </w:rPr>
              <w:t>3</w:t>
            </w:r>
          </w:p>
        </w:tc>
        <w:tc>
          <w:tcPr>
            <w:tcW w:w="1530" w:type="pct"/>
          </w:tcPr>
          <w:p w14:paraId="627A8243" w14:textId="77777777" w:rsidR="00282735" w:rsidRPr="00D546C3" w:rsidRDefault="00282735" w:rsidP="00B50451">
            <w:pPr>
              <w:spacing w:line="360" w:lineRule="exact"/>
              <w:rPr>
                <w:szCs w:val="20"/>
              </w:rPr>
            </w:pPr>
            <w:r w:rsidRPr="00D546C3">
              <w:rPr>
                <w:szCs w:val="20"/>
              </w:rPr>
              <w:t>Должность*</w:t>
            </w:r>
          </w:p>
        </w:tc>
        <w:tc>
          <w:tcPr>
            <w:tcW w:w="1533" w:type="pct"/>
          </w:tcPr>
          <w:p w14:paraId="10E43AA8" w14:textId="77777777" w:rsidR="00282735" w:rsidRPr="00D546C3" w:rsidRDefault="00282735" w:rsidP="00B50451">
            <w:pPr>
              <w:jc w:val="center"/>
              <w:rPr>
                <w:rFonts w:eastAsia="Calibri"/>
              </w:rPr>
            </w:pPr>
          </w:p>
        </w:tc>
        <w:tc>
          <w:tcPr>
            <w:tcW w:w="1592" w:type="pct"/>
          </w:tcPr>
          <w:p w14:paraId="1EAAEB3E" w14:textId="77777777" w:rsidR="00282735" w:rsidRPr="00D546C3" w:rsidRDefault="00282735" w:rsidP="00B50451">
            <w:pPr>
              <w:jc w:val="center"/>
              <w:rPr>
                <w:rFonts w:eastAsia="Calibri"/>
              </w:rPr>
            </w:pPr>
          </w:p>
        </w:tc>
      </w:tr>
      <w:tr w:rsidR="00282735" w:rsidRPr="00D546C3" w14:paraId="023B87F6" w14:textId="77777777" w:rsidTr="00B50451">
        <w:tc>
          <w:tcPr>
            <w:tcW w:w="345" w:type="pct"/>
          </w:tcPr>
          <w:p w14:paraId="4F66CF8D" w14:textId="77777777" w:rsidR="00282735" w:rsidRPr="00D546C3" w:rsidRDefault="00282735" w:rsidP="00B50451">
            <w:pPr>
              <w:ind w:right="-108"/>
              <w:jc w:val="center"/>
              <w:rPr>
                <w:rFonts w:eastAsia="Calibri"/>
              </w:rPr>
            </w:pPr>
            <w:r w:rsidRPr="00D546C3">
              <w:rPr>
                <w:rFonts w:eastAsia="Calibri"/>
              </w:rPr>
              <w:t>4</w:t>
            </w:r>
          </w:p>
        </w:tc>
        <w:tc>
          <w:tcPr>
            <w:tcW w:w="1530" w:type="pct"/>
          </w:tcPr>
          <w:p w14:paraId="36352479" w14:textId="77777777" w:rsidR="00282735" w:rsidRPr="00D546C3" w:rsidRDefault="00282735" w:rsidP="00B50451">
            <w:pPr>
              <w:spacing w:line="360" w:lineRule="exact"/>
              <w:rPr>
                <w:szCs w:val="20"/>
              </w:rPr>
            </w:pPr>
            <w:r w:rsidRPr="00D546C3">
              <w:rPr>
                <w:szCs w:val="20"/>
              </w:rPr>
              <w:t>Рабочий электронный адрес (e-</w:t>
            </w:r>
            <w:proofErr w:type="spellStart"/>
            <w:r w:rsidRPr="00D546C3">
              <w:rPr>
                <w:szCs w:val="20"/>
              </w:rPr>
              <w:t>mail</w:t>
            </w:r>
            <w:proofErr w:type="spellEnd"/>
            <w:r w:rsidRPr="00D546C3">
              <w:rPr>
                <w:szCs w:val="20"/>
              </w:rPr>
              <w:t>)*</w:t>
            </w:r>
          </w:p>
        </w:tc>
        <w:tc>
          <w:tcPr>
            <w:tcW w:w="1533" w:type="pct"/>
          </w:tcPr>
          <w:p w14:paraId="2FC4FE0A" w14:textId="77777777" w:rsidR="00282735" w:rsidRPr="00D546C3" w:rsidRDefault="00282735" w:rsidP="00B50451">
            <w:pPr>
              <w:jc w:val="center"/>
              <w:rPr>
                <w:rFonts w:eastAsia="Calibri"/>
              </w:rPr>
            </w:pPr>
          </w:p>
        </w:tc>
        <w:tc>
          <w:tcPr>
            <w:tcW w:w="1592" w:type="pct"/>
          </w:tcPr>
          <w:p w14:paraId="3352956F" w14:textId="77777777" w:rsidR="00282735" w:rsidRPr="00D546C3" w:rsidRDefault="00282735" w:rsidP="00B50451">
            <w:pPr>
              <w:jc w:val="center"/>
              <w:rPr>
                <w:rFonts w:eastAsia="Calibri"/>
              </w:rPr>
            </w:pPr>
          </w:p>
        </w:tc>
      </w:tr>
      <w:tr w:rsidR="00282735" w:rsidRPr="00D546C3" w14:paraId="67E852CC" w14:textId="77777777" w:rsidTr="00B50451">
        <w:tc>
          <w:tcPr>
            <w:tcW w:w="345" w:type="pct"/>
          </w:tcPr>
          <w:p w14:paraId="40DBAA87" w14:textId="77777777" w:rsidR="00282735" w:rsidRPr="00D546C3" w:rsidRDefault="00282735" w:rsidP="00B50451">
            <w:pPr>
              <w:ind w:right="-108"/>
              <w:jc w:val="center"/>
              <w:rPr>
                <w:rFonts w:eastAsia="Calibri"/>
              </w:rPr>
            </w:pPr>
            <w:r w:rsidRPr="00D546C3">
              <w:rPr>
                <w:rFonts w:eastAsia="Calibri"/>
              </w:rPr>
              <w:t>5</w:t>
            </w:r>
          </w:p>
        </w:tc>
        <w:tc>
          <w:tcPr>
            <w:tcW w:w="1530" w:type="pct"/>
          </w:tcPr>
          <w:p w14:paraId="4629E5CC" w14:textId="77777777" w:rsidR="00282735" w:rsidRPr="00D546C3" w:rsidRDefault="00282735" w:rsidP="00B50451">
            <w:pPr>
              <w:spacing w:line="360" w:lineRule="exact"/>
              <w:rPr>
                <w:szCs w:val="20"/>
              </w:rPr>
            </w:pPr>
            <w:r w:rsidRPr="00D546C3">
              <w:rPr>
                <w:szCs w:val="20"/>
              </w:rPr>
              <w:t>Мобильный телефон</w:t>
            </w:r>
            <w:r w:rsidRPr="00D546C3">
              <w:rPr>
                <w:rStyle w:val="affe"/>
                <w:rFonts w:eastAsiaTheme="minorEastAsia"/>
              </w:rPr>
              <w:footnoteReference w:customMarkFollows="1" w:id="2"/>
              <w:t>*</w:t>
            </w:r>
          </w:p>
        </w:tc>
        <w:tc>
          <w:tcPr>
            <w:tcW w:w="1533" w:type="pct"/>
          </w:tcPr>
          <w:p w14:paraId="50618B0A" w14:textId="77777777" w:rsidR="00282735" w:rsidRPr="00D546C3" w:rsidRDefault="00282735" w:rsidP="00B50451">
            <w:pPr>
              <w:jc w:val="center"/>
              <w:rPr>
                <w:rFonts w:eastAsia="Calibri"/>
              </w:rPr>
            </w:pPr>
          </w:p>
        </w:tc>
        <w:tc>
          <w:tcPr>
            <w:tcW w:w="1592" w:type="pct"/>
          </w:tcPr>
          <w:p w14:paraId="491FE6DC" w14:textId="77777777" w:rsidR="00282735" w:rsidRPr="00D546C3" w:rsidRDefault="00282735" w:rsidP="00B50451">
            <w:pPr>
              <w:jc w:val="center"/>
              <w:rPr>
                <w:rFonts w:eastAsia="Calibri"/>
              </w:rPr>
            </w:pPr>
          </w:p>
        </w:tc>
      </w:tr>
    </w:tbl>
    <w:p w14:paraId="56BD43E2" w14:textId="77777777" w:rsidR="00282735" w:rsidRPr="00D546C3" w:rsidRDefault="00282735" w:rsidP="00282735">
      <w:pPr>
        <w:widowControl w:val="0"/>
        <w:autoSpaceDN w:val="0"/>
        <w:adjustRightInd w:val="0"/>
        <w:spacing w:line="360" w:lineRule="atLeast"/>
        <w:jc w:val="both"/>
        <w:textAlignment w:val="baseline"/>
      </w:pPr>
    </w:p>
    <w:p w14:paraId="35E224E5" w14:textId="77777777" w:rsidR="00282735" w:rsidRPr="00B60DCF" w:rsidRDefault="00282735" w:rsidP="00282735">
      <w:pPr>
        <w:spacing w:line="360" w:lineRule="exact"/>
        <w:ind w:firstLine="709"/>
        <w:jc w:val="both"/>
        <w:rPr>
          <w:sz w:val="28"/>
          <w:szCs w:val="28"/>
        </w:rPr>
      </w:pPr>
      <w:r w:rsidRPr="00D546C3">
        <w:rPr>
          <w:sz w:val="28"/>
          <w:szCs w:val="28"/>
        </w:rPr>
        <w:t>3) Уведомить об обеспечении доступа к запрашиваемому электронному сервису по адресу электронной почты _________________________________.</w:t>
      </w:r>
    </w:p>
    <w:sectPr w:rsidR="00282735" w:rsidRPr="00B60DCF" w:rsidSect="00D9703E">
      <w:footerReference w:type="default" r:id="rId22"/>
      <w:footerReference w:type="first" r:id="rId23"/>
      <w:pgSz w:w="11906" w:h="16838"/>
      <w:pgMar w:top="1418" w:right="567" w:bottom="851" w:left="1134" w:header="425" w:footer="4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3A28" w14:textId="77777777" w:rsidR="00492E22" w:rsidRDefault="00492E22" w:rsidP="007A0692">
      <w:r>
        <w:separator/>
      </w:r>
    </w:p>
  </w:endnote>
  <w:endnote w:type="continuationSeparator" w:id="0">
    <w:p w14:paraId="1B65C69E" w14:textId="77777777" w:rsidR="00492E22" w:rsidRDefault="00492E22" w:rsidP="007A0692">
      <w:r>
        <w:continuationSeparator/>
      </w:r>
    </w:p>
  </w:endnote>
  <w:endnote w:type="continuationNotice" w:id="1">
    <w:p w14:paraId="3DF53676" w14:textId="77777777" w:rsidR="00492E22" w:rsidRDefault="0049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6921"/>
      <w:docPartObj>
        <w:docPartGallery w:val="Page Numbers (Bottom of Page)"/>
        <w:docPartUnique/>
      </w:docPartObj>
    </w:sdtPr>
    <w:sdtEndPr/>
    <w:sdtContent>
      <w:p w14:paraId="70CF6769" w14:textId="40EE2EC1" w:rsidR="00D9703E" w:rsidRDefault="00D9703E">
        <w:pPr>
          <w:pStyle w:val="af6"/>
          <w:jc w:val="center"/>
        </w:pPr>
        <w:r>
          <w:fldChar w:fldCharType="begin"/>
        </w:r>
        <w:r>
          <w:instrText>PAGE   \* MERGEFORMAT</w:instrText>
        </w:r>
        <w:r>
          <w:fldChar w:fldCharType="separate"/>
        </w:r>
        <w:r w:rsidR="002A2CF2">
          <w:rPr>
            <w:noProof/>
          </w:rPr>
          <w:t>41</w:t>
        </w:r>
        <w:r>
          <w:fldChar w:fldCharType="end"/>
        </w:r>
      </w:p>
    </w:sdtContent>
  </w:sdt>
  <w:p w14:paraId="6FB66629" w14:textId="77777777" w:rsidR="00D9703E" w:rsidRDefault="00D9703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1171" w14:textId="38499099" w:rsidR="00D9703E" w:rsidRDefault="00D9703E">
    <w:pPr>
      <w:pStyle w:val="af6"/>
      <w:jc w:val="right"/>
    </w:pPr>
  </w:p>
  <w:p w14:paraId="017D9473" w14:textId="77777777" w:rsidR="00D9703E" w:rsidRDefault="00D9703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6403" w14:textId="77777777" w:rsidR="00492E22" w:rsidRDefault="00492E22" w:rsidP="007A0692">
      <w:r>
        <w:separator/>
      </w:r>
    </w:p>
  </w:footnote>
  <w:footnote w:type="continuationSeparator" w:id="0">
    <w:p w14:paraId="3D8843F7" w14:textId="77777777" w:rsidR="00492E22" w:rsidRDefault="00492E22" w:rsidP="007A0692">
      <w:r>
        <w:continuationSeparator/>
      </w:r>
    </w:p>
  </w:footnote>
  <w:footnote w:type="continuationNotice" w:id="1">
    <w:p w14:paraId="49EED1CC" w14:textId="77777777" w:rsidR="00492E22" w:rsidRDefault="00492E22"/>
  </w:footnote>
  <w:footnote w:id="2">
    <w:p w14:paraId="3FAE3F55" w14:textId="77777777" w:rsidR="007719D5" w:rsidRPr="00D44A8A" w:rsidRDefault="007719D5" w:rsidP="00282735">
      <w:pPr>
        <w:pStyle w:val="affc"/>
      </w:pPr>
      <w:r>
        <w:rPr>
          <w:rStyle w:val="affe"/>
          <w:rFonts w:eastAsiaTheme="minorEastAsia"/>
        </w:rPr>
        <w:t>*</w:t>
      </w:r>
      <w:r w:rsidRPr="00156727">
        <w:t xml:space="preserve"> </w:t>
      </w:r>
      <w:r w:rsidRPr="00C97325">
        <w:rPr>
          <w:rFonts w:ascii="Times New Roman" w:hAnsi="Times New Roman" w:cs="Times New Roman"/>
          <w:sz w:val="24"/>
          <w:szCs w:val="24"/>
        </w:rPr>
        <w:t>обязательно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15D"/>
    <w:multiLevelType w:val="hybridMultilevel"/>
    <w:tmpl w:val="FE1E8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435AE"/>
    <w:multiLevelType w:val="hybridMultilevel"/>
    <w:tmpl w:val="334C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B4AAC"/>
    <w:multiLevelType w:val="hybridMultilevel"/>
    <w:tmpl w:val="8940B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242F2"/>
    <w:multiLevelType w:val="hybridMultilevel"/>
    <w:tmpl w:val="9762F3CC"/>
    <w:lvl w:ilvl="0" w:tplc="52BEAE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F3912C9"/>
    <w:multiLevelType w:val="hybridMultilevel"/>
    <w:tmpl w:val="C7CEE21E"/>
    <w:lvl w:ilvl="0" w:tplc="18109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C30E8"/>
    <w:multiLevelType w:val="hybridMultilevel"/>
    <w:tmpl w:val="22BABC44"/>
    <w:lvl w:ilvl="0" w:tplc="2EE69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8" w15:restartNumberingAfterBreak="0">
    <w:nsid w:val="25B8477E"/>
    <w:multiLevelType w:val="hybridMultilevel"/>
    <w:tmpl w:val="35C405CA"/>
    <w:lvl w:ilvl="0" w:tplc="262E3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7982FF0"/>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15:restartNumberingAfterBreak="0">
    <w:nsid w:val="31C34F79"/>
    <w:multiLevelType w:val="hybridMultilevel"/>
    <w:tmpl w:val="906E68BE"/>
    <w:lvl w:ilvl="0" w:tplc="8F4AB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3" w15:restartNumberingAfterBreak="0">
    <w:nsid w:val="39BD3B3F"/>
    <w:multiLevelType w:val="hybridMultilevel"/>
    <w:tmpl w:val="95EAC98A"/>
    <w:lvl w:ilvl="0" w:tplc="52D05C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6"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8FD55CF"/>
    <w:multiLevelType w:val="hybridMultilevel"/>
    <w:tmpl w:val="D33E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5D63BF"/>
    <w:multiLevelType w:val="multilevel"/>
    <w:tmpl w:val="C9A2D47A"/>
    <w:lvl w:ilvl="0">
      <w:start w:val="3"/>
      <w:numFmt w:val="decimal"/>
      <w:lvlText w:val="%1."/>
      <w:lvlJc w:val="left"/>
      <w:pPr>
        <w:ind w:left="1080" w:hanging="360"/>
      </w:pPr>
      <w:rPr>
        <w:rFonts w:hint="default"/>
      </w:rPr>
    </w:lvl>
    <w:lvl w:ilvl="1">
      <w:start w:val="1"/>
      <w:numFmt w:val="decimal"/>
      <w:isLgl/>
      <w:lvlText w:val="%1.%2"/>
      <w:lvlJc w:val="left"/>
      <w:pPr>
        <w:ind w:left="1509" w:hanging="375"/>
      </w:pPr>
      <w:rPr>
        <w:rFonts w:hint="default"/>
        <w:b/>
      </w:rPr>
    </w:lvl>
    <w:lvl w:ilvl="2">
      <w:start w:val="1"/>
      <w:numFmt w:val="decimal"/>
      <w:isLgl/>
      <w:lvlText w:val="%1.%2.%3"/>
      <w:lvlJc w:val="left"/>
      <w:pPr>
        <w:ind w:left="2268" w:hanging="720"/>
      </w:pPr>
      <w:rPr>
        <w:rFonts w:hint="default"/>
        <w:b/>
      </w:rPr>
    </w:lvl>
    <w:lvl w:ilvl="3">
      <w:start w:val="1"/>
      <w:numFmt w:val="decimal"/>
      <w:isLgl/>
      <w:lvlText w:val="%1.%2.%3.%4"/>
      <w:lvlJc w:val="left"/>
      <w:pPr>
        <w:ind w:left="3042" w:hanging="108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4230" w:hanging="1440"/>
      </w:pPr>
      <w:rPr>
        <w:rFonts w:hint="default"/>
        <w:b/>
      </w:rPr>
    </w:lvl>
    <w:lvl w:ilvl="6">
      <w:start w:val="1"/>
      <w:numFmt w:val="decimal"/>
      <w:isLgl/>
      <w:lvlText w:val="%1.%2.%3.%4.%5.%6.%7"/>
      <w:lvlJc w:val="left"/>
      <w:pPr>
        <w:ind w:left="4644" w:hanging="1440"/>
      </w:pPr>
      <w:rPr>
        <w:rFonts w:hint="default"/>
        <w:b/>
      </w:rPr>
    </w:lvl>
    <w:lvl w:ilvl="7">
      <w:start w:val="1"/>
      <w:numFmt w:val="decimal"/>
      <w:isLgl/>
      <w:lvlText w:val="%1.%2.%3.%4.%5.%6.%7.%8"/>
      <w:lvlJc w:val="left"/>
      <w:pPr>
        <w:ind w:left="5418" w:hanging="1800"/>
      </w:pPr>
      <w:rPr>
        <w:rFonts w:hint="default"/>
        <w:b/>
      </w:rPr>
    </w:lvl>
    <w:lvl w:ilvl="8">
      <w:start w:val="1"/>
      <w:numFmt w:val="decimal"/>
      <w:isLgl/>
      <w:lvlText w:val="%1.%2.%3.%4.%5.%6.%7.%8.%9"/>
      <w:lvlJc w:val="left"/>
      <w:pPr>
        <w:ind w:left="6192" w:hanging="2160"/>
      </w:pPr>
      <w:rPr>
        <w:rFonts w:hint="default"/>
        <w:b/>
      </w:rPr>
    </w:lvl>
  </w:abstractNum>
  <w:abstractNum w:abstractNumId="19" w15:restartNumberingAfterBreak="0">
    <w:nsid w:val="51945AC6"/>
    <w:multiLevelType w:val="hybridMultilevel"/>
    <w:tmpl w:val="4CA853B4"/>
    <w:lvl w:ilvl="0" w:tplc="B114D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145D07"/>
    <w:multiLevelType w:val="hybridMultilevel"/>
    <w:tmpl w:val="2A5C6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C425C0"/>
    <w:multiLevelType w:val="hybridMultilevel"/>
    <w:tmpl w:val="02F0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585CF2"/>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31485D"/>
    <w:multiLevelType w:val="hybridMultilevel"/>
    <w:tmpl w:val="9E8E2E92"/>
    <w:lvl w:ilvl="0" w:tplc="80FA643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3072AD5"/>
    <w:multiLevelType w:val="hybridMultilevel"/>
    <w:tmpl w:val="FE3E17C4"/>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7"/>
  </w:num>
  <w:num w:numId="3">
    <w:abstractNumId w:val="16"/>
  </w:num>
  <w:num w:numId="4">
    <w:abstractNumId w:val="1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15"/>
  </w:num>
  <w:num w:numId="10">
    <w:abstractNumId w:val="25"/>
  </w:num>
  <w:num w:numId="11">
    <w:abstractNumId w:val="19"/>
  </w:num>
  <w:num w:numId="12">
    <w:abstractNumId w:val="17"/>
  </w:num>
  <w:num w:numId="13">
    <w:abstractNumId w:val="13"/>
  </w:num>
  <w:num w:numId="14">
    <w:abstractNumId w:val="20"/>
  </w:num>
  <w:num w:numId="15">
    <w:abstractNumId w:val="21"/>
  </w:num>
  <w:num w:numId="16">
    <w:abstractNumId w:val="18"/>
  </w:num>
  <w:num w:numId="17">
    <w:abstractNumId w:val="1"/>
  </w:num>
  <w:num w:numId="18">
    <w:abstractNumId w:val="5"/>
  </w:num>
  <w:num w:numId="19">
    <w:abstractNumId w:val="24"/>
  </w:num>
  <w:num w:numId="20">
    <w:abstractNumId w:val="4"/>
  </w:num>
  <w:num w:numId="21">
    <w:abstractNumId w:val="2"/>
  </w:num>
  <w:num w:numId="22">
    <w:abstractNumId w:val="22"/>
  </w:num>
  <w:num w:numId="23">
    <w:abstractNumId w:val="0"/>
  </w:num>
  <w:num w:numId="24">
    <w:abstractNumId w:val="25"/>
  </w:num>
  <w:num w:numId="25">
    <w:abstractNumId w:val="11"/>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23"/>
  </w:num>
  <w:num w:numId="37">
    <w:abstractNumId w:val="23"/>
  </w:num>
  <w:num w:numId="38">
    <w:abstractNumId w:val="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3"/>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08F6"/>
    <w:rsid w:val="000510F6"/>
    <w:rsid w:val="00052236"/>
    <w:rsid w:val="00053D08"/>
    <w:rsid w:val="00053DAB"/>
    <w:rsid w:val="00055F70"/>
    <w:rsid w:val="00056B36"/>
    <w:rsid w:val="00056C8A"/>
    <w:rsid w:val="0006023A"/>
    <w:rsid w:val="00060AB8"/>
    <w:rsid w:val="00061ED6"/>
    <w:rsid w:val="000637BF"/>
    <w:rsid w:val="00065098"/>
    <w:rsid w:val="000731B6"/>
    <w:rsid w:val="00073220"/>
    <w:rsid w:val="00075B33"/>
    <w:rsid w:val="00077380"/>
    <w:rsid w:val="00077A11"/>
    <w:rsid w:val="000803E8"/>
    <w:rsid w:val="00081156"/>
    <w:rsid w:val="0008500D"/>
    <w:rsid w:val="00087C6F"/>
    <w:rsid w:val="0009432F"/>
    <w:rsid w:val="000971C8"/>
    <w:rsid w:val="000A247D"/>
    <w:rsid w:val="000A2B43"/>
    <w:rsid w:val="000A6A8D"/>
    <w:rsid w:val="000A7EC4"/>
    <w:rsid w:val="000B07A6"/>
    <w:rsid w:val="000B1948"/>
    <w:rsid w:val="000B2A47"/>
    <w:rsid w:val="000B619C"/>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C9C"/>
    <w:rsid w:val="000E5E26"/>
    <w:rsid w:val="000F0BC4"/>
    <w:rsid w:val="000F2E32"/>
    <w:rsid w:val="000F2E79"/>
    <w:rsid w:val="000F452F"/>
    <w:rsid w:val="000F6755"/>
    <w:rsid w:val="000F6A68"/>
    <w:rsid w:val="00105024"/>
    <w:rsid w:val="00107489"/>
    <w:rsid w:val="00110AFD"/>
    <w:rsid w:val="00112A9B"/>
    <w:rsid w:val="00112B20"/>
    <w:rsid w:val="00114EA1"/>
    <w:rsid w:val="00115856"/>
    <w:rsid w:val="001167B4"/>
    <w:rsid w:val="00120BA1"/>
    <w:rsid w:val="00120D95"/>
    <w:rsid w:val="00124898"/>
    <w:rsid w:val="00125B06"/>
    <w:rsid w:val="00127258"/>
    <w:rsid w:val="00130DBB"/>
    <w:rsid w:val="00131F24"/>
    <w:rsid w:val="0013209F"/>
    <w:rsid w:val="0013256D"/>
    <w:rsid w:val="001333E7"/>
    <w:rsid w:val="001377C9"/>
    <w:rsid w:val="00142575"/>
    <w:rsid w:val="00145BC9"/>
    <w:rsid w:val="0014748B"/>
    <w:rsid w:val="001506F0"/>
    <w:rsid w:val="00151D72"/>
    <w:rsid w:val="0015302B"/>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7027"/>
    <w:rsid w:val="001B734B"/>
    <w:rsid w:val="001C10EF"/>
    <w:rsid w:val="001C33FE"/>
    <w:rsid w:val="001C455D"/>
    <w:rsid w:val="001C4A05"/>
    <w:rsid w:val="001C7643"/>
    <w:rsid w:val="001C76D3"/>
    <w:rsid w:val="001D23B8"/>
    <w:rsid w:val="001D58BA"/>
    <w:rsid w:val="001D6997"/>
    <w:rsid w:val="001E011E"/>
    <w:rsid w:val="001E0629"/>
    <w:rsid w:val="001E1BCB"/>
    <w:rsid w:val="001E28D2"/>
    <w:rsid w:val="001E50C1"/>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79E"/>
    <w:rsid w:val="002239B5"/>
    <w:rsid w:val="00227FC7"/>
    <w:rsid w:val="002303C2"/>
    <w:rsid w:val="002309FB"/>
    <w:rsid w:val="0023349C"/>
    <w:rsid w:val="00235560"/>
    <w:rsid w:val="00243954"/>
    <w:rsid w:val="00243BEB"/>
    <w:rsid w:val="00246400"/>
    <w:rsid w:val="00256D82"/>
    <w:rsid w:val="00261293"/>
    <w:rsid w:val="00261F77"/>
    <w:rsid w:val="00262956"/>
    <w:rsid w:val="00265720"/>
    <w:rsid w:val="00267DB7"/>
    <w:rsid w:val="002718A4"/>
    <w:rsid w:val="00273B2E"/>
    <w:rsid w:val="002774CA"/>
    <w:rsid w:val="002774CC"/>
    <w:rsid w:val="002775AC"/>
    <w:rsid w:val="002815AD"/>
    <w:rsid w:val="00282735"/>
    <w:rsid w:val="00282E9B"/>
    <w:rsid w:val="00283BB6"/>
    <w:rsid w:val="00284564"/>
    <w:rsid w:val="00285666"/>
    <w:rsid w:val="00286509"/>
    <w:rsid w:val="00286BFF"/>
    <w:rsid w:val="00290074"/>
    <w:rsid w:val="00290B14"/>
    <w:rsid w:val="002A0EDB"/>
    <w:rsid w:val="002A1126"/>
    <w:rsid w:val="002A2CF2"/>
    <w:rsid w:val="002A5166"/>
    <w:rsid w:val="002A52C1"/>
    <w:rsid w:val="002A6A1B"/>
    <w:rsid w:val="002A7F70"/>
    <w:rsid w:val="002B137D"/>
    <w:rsid w:val="002B3A29"/>
    <w:rsid w:val="002B5A9D"/>
    <w:rsid w:val="002B696F"/>
    <w:rsid w:val="002C0214"/>
    <w:rsid w:val="002D0C0C"/>
    <w:rsid w:val="002D1003"/>
    <w:rsid w:val="002D4508"/>
    <w:rsid w:val="002D57CB"/>
    <w:rsid w:val="002D60E9"/>
    <w:rsid w:val="002E0EE3"/>
    <w:rsid w:val="002E1766"/>
    <w:rsid w:val="002E2BC5"/>
    <w:rsid w:val="002E3D82"/>
    <w:rsid w:val="002E412A"/>
    <w:rsid w:val="002E45A9"/>
    <w:rsid w:val="002E4660"/>
    <w:rsid w:val="002F1244"/>
    <w:rsid w:val="002F145F"/>
    <w:rsid w:val="002F39AD"/>
    <w:rsid w:val="002F3B49"/>
    <w:rsid w:val="002F46E2"/>
    <w:rsid w:val="002F7911"/>
    <w:rsid w:val="00300770"/>
    <w:rsid w:val="0030123C"/>
    <w:rsid w:val="00301E4C"/>
    <w:rsid w:val="0030313F"/>
    <w:rsid w:val="0030367E"/>
    <w:rsid w:val="00305AFB"/>
    <w:rsid w:val="003061ED"/>
    <w:rsid w:val="003070FE"/>
    <w:rsid w:val="00312904"/>
    <w:rsid w:val="00314418"/>
    <w:rsid w:val="00317F61"/>
    <w:rsid w:val="00324B9A"/>
    <w:rsid w:val="00325522"/>
    <w:rsid w:val="003275A2"/>
    <w:rsid w:val="00327B45"/>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693"/>
    <w:rsid w:val="00375478"/>
    <w:rsid w:val="003765FD"/>
    <w:rsid w:val="003809C4"/>
    <w:rsid w:val="00382E0A"/>
    <w:rsid w:val="0038330D"/>
    <w:rsid w:val="0038359F"/>
    <w:rsid w:val="003842C6"/>
    <w:rsid w:val="0038560C"/>
    <w:rsid w:val="00385E1E"/>
    <w:rsid w:val="00386AEE"/>
    <w:rsid w:val="00386D6A"/>
    <w:rsid w:val="00387409"/>
    <w:rsid w:val="00387F5F"/>
    <w:rsid w:val="0039130D"/>
    <w:rsid w:val="00393441"/>
    <w:rsid w:val="00394508"/>
    <w:rsid w:val="00396F31"/>
    <w:rsid w:val="003A082A"/>
    <w:rsid w:val="003A446F"/>
    <w:rsid w:val="003A5984"/>
    <w:rsid w:val="003A78B2"/>
    <w:rsid w:val="003B1AF1"/>
    <w:rsid w:val="003C0129"/>
    <w:rsid w:val="003C65ED"/>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68C"/>
    <w:rsid w:val="003F4352"/>
    <w:rsid w:val="003F521B"/>
    <w:rsid w:val="003F7B26"/>
    <w:rsid w:val="00401AD4"/>
    <w:rsid w:val="004026A4"/>
    <w:rsid w:val="004051A9"/>
    <w:rsid w:val="004074EC"/>
    <w:rsid w:val="00411434"/>
    <w:rsid w:val="00414741"/>
    <w:rsid w:val="00417373"/>
    <w:rsid w:val="00420FD7"/>
    <w:rsid w:val="004219A0"/>
    <w:rsid w:val="00421D9B"/>
    <w:rsid w:val="00423129"/>
    <w:rsid w:val="004249B1"/>
    <w:rsid w:val="004309D2"/>
    <w:rsid w:val="004411B2"/>
    <w:rsid w:val="004418AC"/>
    <w:rsid w:val="004418D8"/>
    <w:rsid w:val="0044329E"/>
    <w:rsid w:val="004454F5"/>
    <w:rsid w:val="004519FB"/>
    <w:rsid w:val="00453183"/>
    <w:rsid w:val="00453751"/>
    <w:rsid w:val="004613B4"/>
    <w:rsid w:val="00470774"/>
    <w:rsid w:val="00473580"/>
    <w:rsid w:val="004750C9"/>
    <w:rsid w:val="0047599E"/>
    <w:rsid w:val="00481DB0"/>
    <w:rsid w:val="00484EA4"/>
    <w:rsid w:val="004903C6"/>
    <w:rsid w:val="00490AD8"/>
    <w:rsid w:val="00490F1F"/>
    <w:rsid w:val="004921FF"/>
    <w:rsid w:val="00492E22"/>
    <w:rsid w:val="0049480E"/>
    <w:rsid w:val="00494C4D"/>
    <w:rsid w:val="00494D04"/>
    <w:rsid w:val="004970A6"/>
    <w:rsid w:val="0049742C"/>
    <w:rsid w:val="004A260A"/>
    <w:rsid w:val="004A37CC"/>
    <w:rsid w:val="004A4395"/>
    <w:rsid w:val="004A4C14"/>
    <w:rsid w:val="004B130E"/>
    <w:rsid w:val="004B29AA"/>
    <w:rsid w:val="004B3C31"/>
    <w:rsid w:val="004B3DFE"/>
    <w:rsid w:val="004B4723"/>
    <w:rsid w:val="004B55A6"/>
    <w:rsid w:val="004C020C"/>
    <w:rsid w:val="004C03EB"/>
    <w:rsid w:val="004C0A31"/>
    <w:rsid w:val="004C215F"/>
    <w:rsid w:val="004C4AFD"/>
    <w:rsid w:val="004C4ED9"/>
    <w:rsid w:val="004C5379"/>
    <w:rsid w:val="004C6A05"/>
    <w:rsid w:val="004C7DFC"/>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457"/>
    <w:rsid w:val="005346D2"/>
    <w:rsid w:val="00537F29"/>
    <w:rsid w:val="00540305"/>
    <w:rsid w:val="00542DED"/>
    <w:rsid w:val="00546307"/>
    <w:rsid w:val="005477AE"/>
    <w:rsid w:val="005516E4"/>
    <w:rsid w:val="00555E7E"/>
    <w:rsid w:val="00561927"/>
    <w:rsid w:val="00561A66"/>
    <w:rsid w:val="00562231"/>
    <w:rsid w:val="00562274"/>
    <w:rsid w:val="00562557"/>
    <w:rsid w:val="005642A4"/>
    <w:rsid w:val="00564318"/>
    <w:rsid w:val="005664F8"/>
    <w:rsid w:val="00566B4A"/>
    <w:rsid w:val="005700C2"/>
    <w:rsid w:val="00570CD2"/>
    <w:rsid w:val="00572908"/>
    <w:rsid w:val="00573AFD"/>
    <w:rsid w:val="005748AD"/>
    <w:rsid w:val="00582860"/>
    <w:rsid w:val="00586559"/>
    <w:rsid w:val="00590F16"/>
    <w:rsid w:val="005954C9"/>
    <w:rsid w:val="00596314"/>
    <w:rsid w:val="00596740"/>
    <w:rsid w:val="005977F1"/>
    <w:rsid w:val="005A04AE"/>
    <w:rsid w:val="005A40E2"/>
    <w:rsid w:val="005A667E"/>
    <w:rsid w:val="005A7362"/>
    <w:rsid w:val="005A7468"/>
    <w:rsid w:val="005B24AF"/>
    <w:rsid w:val="005B2B8B"/>
    <w:rsid w:val="005B52D2"/>
    <w:rsid w:val="005C2197"/>
    <w:rsid w:val="005C2E0A"/>
    <w:rsid w:val="005C3835"/>
    <w:rsid w:val="005C3AFC"/>
    <w:rsid w:val="005C68D7"/>
    <w:rsid w:val="005C6C22"/>
    <w:rsid w:val="005D17A2"/>
    <w:rsid w:val="005D3817"/>
    <w:rsid w:val="005D385E"/>
    <w:rsid w:val="005E290C"/>
    <w:rsid w:val="005E5082"/>
    <w:rsid w:val="005F3834"/>
    <w:rsid w:val="005F3BA1"/>
    <w:rsid w:val="005F4A80"/>
    <w:rsid w:val="005F4D10"/>
    <w:rsid w:val="005F7848"/>
    <w:rsid w:val="005F7E07"/>
    <w:rsid w:val="006015C1"/>
    <w:rsid w:val="00603B55"/>
    <w:rsid w:val="006041BF"/>
    <w:rsid w:val="00605E4E"/>
    <w:rsid w:val="00607878"/>
    <w:rsid w:val="0061725F"/>
    <w:rsid w:val="00622448"/>
    <w:rsid w:val="00624B41"/>
    <w:rsid w:val="00631CB2"/>
    <w:rsid w:val="00631D64"/>
    <w:rsid w:val="006369D0"/>
    <w:rsid w:val="00641852"/>
    <w:rsid w:val="00643017"/>
    <w:rsid w:val="0064414C"/>
    <w:rsid w:val="006529B8"/>
    <w:rsid w:val="00653204"/>
    <w:rsid w:val="00660393"/>
    <w:rsid w:val="00660D79"/>
    <w:rsid w:val="00660FD7"/>
    <w:rsid w:val="00664E57"/>
    <w:rsid w:val="006658DA"/>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5F1"/>
    <w:rsid w:val="006A4BAB"/>
    <w:rsid w:val="006A5138"/>
    <w:rsid w:val="006A5AD6"/>
    <w:rsid w:val="006A6BDA"/>
    <w:rsid w:val="006B1B12"/>
    <w:rsid w:val="006B22BB"/>
    <w:rsid w:val="006B28C5"/>
    <w:rsid w:val="006B6118"/>
    <w:rsid w:val="006C01B2"/>
    <w:rsid w:val="006C159F"/>
    <w:rsid w:val="006C204C"/>
    <w:rsid w:val="006C2E11"/>
    <w:rsid w:val="006D3505"/>
    <w:rsid w:val="006D77B1"/>
    <w:rsid w:val="006E0897"/>
    <w:rsid w:val="006E0C80"/>
    <w:rsid w:val="006E207F"/>
    <w:rsid w:val="006E2247"/>
    <w:rsid w:val="006E6B33"/>
    <w:rsid w:val="006E70CF"/>
    <w:rsid w:val="006E72FB"/>
    <w:rsid w:val="006F28EC"/>
    <w:rsid w:val="006F441B"/>
    <w:rsid w:val="006F54A7"/>
    <w:rsid w:val="006F6FED"/>
    <w:rsid w:val="00702CA0"/>
    <w:rsid w:val="00703030"/>
    <w:rsid w:val="007053BA"/>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564E"/>
    <w:rsid w:val="007469AA"/>
    <w:rsid w:val="007513A3"/>
    <w:rsid w:val="00753FCF"/>
    <w:rsid w:val="00755DF1"/>
    <w:rsid w:val="007610C4"/>
    <w:rsid w:val="00764D93"/>
    <w:rsid w:val="00766309"/>
    <w:rsid w:val="00770162"/>
    <w:rsid w:val="007713EA"/>
    <w:rsid w:val="007719D5"/>
    <w:rsid w:val="007729CB"/>
    <w:rsid w:val="00772DC8"/>
    <w:rsid w:val="0077532B"/>
    <w:rsid w:val="00780A38"/>
    <w:rsid w:val="00781096"/>
    <w:rsid w:val="0078156E"/>
    <w:rsid w:val="007871AB"/>
    <w:rsid w:val="00787908"/>
    <w:rsid w:val="007A0692"/>
    <w:rsid w:val="007A5F40"/>
    <w:rsid w:val="007B3293"/>
    <w:rsid w:val="007B5760"/>
    <w:rsid w:val="007B5A2E"/>
    <w:rsid w:val="007B63DB"/>
    <w:rsid w:val="007B7E43"/>
    <w:rsid w:val="007C285C"/>
    <w:rsid w:val="007C5A87"/>
    <w:rsid w:val="007C7A4C"/>
    <w:rsid w:val="007C7EB0"/>
    <w:rsid w:val="007D0AC5"/>
    <w:rsid w:val="007D0B2F"/>
    <w:rsid w:val="007D0DFD"/>
    <w:rsid w:val="007D1E59"/>
    <w:rsid w:val="007D4A09"/>
    <w:rsid w:val="007D571E"/>
    <w:rsid w:val="007D5D95"/>
    <w:rsid w:val="007D670A"/>
    <w:rsid w:val="007D693E"/>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2629"/>
    <w:rsid w:val="0081447C"/>
    <w:rsid w:val="00815A39"/>
    <w:rsid w:val="00822A21"/>
    <w:rsid w:val="00823019"/>
    <w:rsid w:val="00825CF6"/>
    <w:rsid w:val="00826C1F"/>
    <w:rsid w:val="00827B43"/>
    <w:rsid w:val="00830D83"/>
    <w:rsid w:val="0083204C"/>
    <w:rsid w:val="00833159"/>
    <w:rsid w:val="00833726"/>
    <w:rsid w:val="008378AD"/>
    <w:rsid w:val="0084081A"/>
    <w:rsid w:val="00842396"/>
    <w:rsid w:val="008438D3"/>
    <w:rsid w:val="00846A06"/>
    <w:rsid w:val="0085056A"/>
    <w:rsid w:val="00851301"/>
    <w:rsid w:val="00851871"/>
    <w:rsid w:val="00852830"/>
    <w:rsid w:val="0085375B"/>
    <w:rsid w:val="00855BF6"/>
    <w:rsid w:val="00857026"/>
    <w:rsid w:val="008600C9"/>
    <w:rsid w:val="0086102D"/>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1474"/>
    <w:rsid w:val="008C20A8"/>
    <w:rsid w:val="008C3ED3"/>
    <w:rsid w:val="008D13AD"/>
    <w:rsid w:val="008D4842"/>
    <w:rsid w:val="008E005A"/>
    <w:rsid w:val="008E1691"/>
    <w:rsid w:val="008E448A"/>
    <w:rsid w:val="008E597D"/>
    <w:rsid w:val="008E6F71"/>
    <w:rsid w:val="008F39B7"/>
    <w:rsid w:val="008F6E3D"/>
    <w:rsid w:val="008F7877"/>
    <w:rsid w:val="00900077"/>
    <w:rsid w:val="00900891"/>
    <w:rsid w:val="0090116D"/>
    <w:rsid w:val="00902722"/>
    <w:rsid w:val="00905E76"/>
    <w:rsid w:val="009060AD"/>
    <w:rsid w:val="009077CB"/>
    <w:rsid w:val="0091049E"/>
    <w:rsid w:val="00910870"/>
    <w:rsid w:val="00911F2D"/>
    <w:rsid w:val="00914D6C"/>
    <w:rsid w:val="0091517B"/>
    <w:rsid w:val="00915E2D"/>
    <w:rsid w:val="0091786C"/>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604A5"/>
    <w:rsid w:val="00961D80"/>
    <w:rsid w:val="009621F0"/>
    <w:rsid w:val="00965DE5"/>
    <w:rsid w:val="009723CA"/>
    <w:rsid w:val="009739D9"/>
    <w:rsid w:val="00974471"/>
    <w:rsid w:val="00974A51"/>
    <w:rsid w:val="0097531D"/>
    <w:rsid w:val="00975CEC"/>
    <w:rsid w:val="00977058"/>
    <w:rsid w:val="00977865"/>
    <w:rsid w:val="00977BB5"/>
    <w:rsid w:val="009844A8"/>
    <w:rsid w:val="009855D0"/>
    <w:rsid w:val="00985E7C"/>
    <w:rsid w:val="009867F0"/>
    <w:rsid w:val="00991A71"/>
    <w:rsid w:val="009A1539"/>
    <w:rsid w:val="009B2357"/>
    <w:rsid w:val="009B263B"/>
    <w:rsid w:val="009B322A"/>
    <w:rsid w:val="009B3E1D"/>
    <w:rsid w:val="009B400A"/>
    <w:rsid w:val="009B70B4"/>
    <w:rsid w:val="009C42AF"/>
    <w:rsid w:val="009C5B6F"/>
    <w:rsid w:val="009C7449"/>
    <w:rsid w:val="009C78DA"/>
    <w:rsid w:val="009D24F9"/>
    <w:rsid w:val="009D27CE"/>
    <w:rsid w:val="009D51EE"/>
    <w:rsid w:val="009E06AC"/>
    <w:rsid w:val="009E12A3"/>
    <w:rsid w:val="009E2C87"/>
    <w:rsid w:val="009E4AF7"/>
    <w:rsid w:val="009E6B41"/>
    <w:rsid w:val="009E7E49"/>
    <w:rsid w:val="009F06E8"/>
    <w:rsid w:val="009F1276"/>
    <w:rsid w:val="009F347B"/>
    <w:rsid w:val="009F35AB"/>
    <w:rsid w:val="009F4B3F"/>
    <w:rsid w:val="009F6731"/>
    <w:rsid w:val="00A03338"/>
    <w:rsid w:val="00A03DB2"/>
    <w:rsid w:val="00A04B4F"/>
    <w:rsid w:val="00A06A19"/>
    <w:rsid w:val="00A137B8"/>
    <w:rsid w:val="00A14D7C"/>
    <w:rsid w:val="00A152C4"/>
    <w:rsid w:val="00A2011D"/>
    <w:rsid w:val="00A20229"/>
    <w:rsid w:val="00A21EF3"/>
    <w:rsid w:val="00A246A9"/>
    <w:rsid w:val="00A24FD9"/>
    <w:rsid w:val="00A25273"/>
    <w:rsid w:val="00A27E22"/>
    <w:rsid w:val="00A33709"/>
    <w:rsid w:val="00A34B5E"/>
    <w:rsid w:val="00A376B3"/>
    <w:rsid w:val="00A4033B"/>
    <w:rsid w:val="00A41F6E"/>
    <w:rsid w:val="00A43B8C"/>
    <w:rsid w:val="00A576D2"/>
    <w:rsid w:val="00A57A53"/>
    <w:rsid w:val="00A607F8"/>
    <w:rsid w:val="00A60FCC"/>
    <w:rsid w:val="00A63628"/>
    <w:rsid w:val="00A637CC"/>
    <w:rsid w:val="00A63961"/>
    <w:rsid w:val="00A65CA6"/>
    <w:rsid w:val="00A723FA"/>
    <w:rsid w:val="00A726DD"/>
    <w:rsid w:val="00A72875"/>
    <w:rsid w:val="00A7481F"/>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552E"/>
    <w:rsid w:val="00AA587D"/>
    <w:rsid w:val="00AA690E"/>
    <w:rsid w:val="00AA6953"/>
    <w:rsid w:val="00AA6AA2"/>
    <w:rsid w:val="00AA7258"/>
    <w:rsid w:val="00AB243D"/>
    <w:rsid w:val="00AB2BEA"/>
    <w:rsid w:val="00AB334A"/>
    <w:rsid w:val="00AB4EAC"/>
    <w:rsid w:val="00AB6A34"/>
    <w:rsid w:val="00AC1D6D"/>
    <w:rsid w:val="00AC2AC9"/>
    <w:rsid w:val="00AC4D8C"/>
    <w:rsid w:val="00AD155A"/>
    <w:rsid w:val="00AD5E50"/>
    <w:rsid w:val="00AE20F3"/>
    <w:rsid w:val="00AE29E1"/>
    <w:rsid w:val="00AE3D7D"/>
    <w:rsid w:val="00AE4E69"/>
    <w:rsid w:val="00AE505E"/>
    <w:rsid w:val="00AE625C"/>
    <w:rsid w:val="00AE7463"/>
    <w:rsid w:val="00AF0113"/>
    <w:rsid w:val="00AF1F22"/>
    <w:rsid w:val="00AF42A1"/>
    <w:rsid w:val="00AF445E"/>
    <w:rsid w:val="00AF5F20"/>
    <w:rsid w:val="00B008B0"/>
    <w:rsid w:val="00B01CF8"/>
    <w:rsid w:val="00B12314"/>
    <w:rsid w:val="00B165C6"/>
    <w:rsid w:val="00B17382"/>
    <w:rsid w:val="00B20462"/>
    <w:rsid w:val="00B21429"/>
    <w:rsid w:val="00B22A75"/>
    <w:rsid w:val="00B2568D"/>
    <w:rsid w:val="00B30CDC"/>
    <w:rsid w:val="00B31545"/>
    <w:rsid w:val="00B32E42"/>
    <w:rsid w:val="00B337D3"/>
    <w:rsid w:val="00B354B6"/>
    <w:rsid w:val="00B364B7"/>
    <w:rsid w:val="00B37F74"/>
    <w:rsid w:val="00B4181D"/>
    <w:rsid w:val="00B43236"/>
    <w:rsid w:val="00B457E1"/>
    <w:rsid w:val="00B50360"/>
    <w:rsid w:val="00B50451"/>
    <w:rsid w:val="00B507F2"/>
    <w:rsid w:val="00B509E8"/>
    <w:rsid w:val="00B515DE"/>
    <w:rsid w:val="00B61EB4"/>
    <w:rsid w:val="00B64DFB"/>
    <w:rsid w:val="00B715A5"/>
    <w:rsid w:val="00B746A8"/>
    <w:rsid w:val="00B752B4"/>
    <w:rsid w:val="00B759F9"/>
    <w:rsid w:val="00B82C85"/>
    <w:rsid w:val="00B82CF2"/>
    <w:rsid w:val="00B83368"/>
    <w:rsid w:val="00B8499B"/>
    <w:rsid w:val="00B90507"/>
    <w:rsid w:val="00B949CB"/>
    <w:rsid w:val="00B973CC"/>
    <w:rsid w:val="00BA064D"/>
    <w:rsid w:val="00BA13B8"/>
    <w:rsid w:val="00BA1C77"/>
    <w:rsid w:val="00BA4A1C"/>
    <w:rsid w:val="00BA4DB9"/>
    <w:rsid w:val="00BA5470"/>
    <w:rsid w:val="00BB05FC"/>
    <w:rsid w:val="00BB3DD0"/>
    <w:rsid w:val="00BB4353"/>
    <w:rsid w:val="00BB45AC"/>
    <w:rsid w:val="00BB4C45"/>
    <w:rsid w:val="00BB580C"/>
    <w:rsid w:val="00BB5C00"/>
    <w:rsid w:val="00BB6E44"/>
    <w:rsid w:val="00BC058D"/>
    <w:rsid w:val="00BC0C8A"/>
    <w:rsid w:val="00BC1CED"/>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10F4C"/>
    <w:rsid w:val="00C1175A"/>
    <w:rsid w:val="00C1265D"/>
    <w:rsid w:val="00C12C89"/>
    <w:rsid w:val="00C1419E"/>
    <w:rsid w:val="00C14454"/>
    <w:rsid w:val="00C17601"/>
    <w:rsid w:val="00C20481"/>
    <w:rsid w:val="00C2353B"/>
    <w:rsid w:val="00C26BB0"/>
    <w:rsid w:val="00C328D7"/>
    <w:rsid w:val="00C33F4F"/>
    <w:rsid w:val="00C34664"/>
    <w:rsid w:val="00C35690"/>
    <w:rsid w:val="00C35E98"/>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3B4"/>
    <w:rsid w:val="00C70060"/>
    <w:rsid w:val="00C70DDC"/>
    <w:rsid w:val="00C7167F"/>
    <w:rsid w:val="00C7228B"/>
    <w:rsid w:val="00C72A2B"/>
    <w:rsid w:val="00C7313E"/>
    <w:rsid w:val="00C73B2E"/>
    <w:rsid w:val="00C75B63"/>
    <w:rsid w:val="00C84A61"/>
    <w:rsid w:val="00C860C0"/>
    <w:rsid w:val="00C93A86"/>
    <w:rsid w:val="00C93D7A"/>
    <w:rsid w:val="00C97325"/>
    <w:rsid w:val="00CA017C"/>
    <w:rsid w:val="00CA4BC0"/>
    <w:rsid w:val="00CA4D3A"/>
    <w:rsid w:val="00CA4EC6"/>
    <w:rsid w:val="00CA66F9"/>
    <w:rsid w:val="00CB0209"/>
    <w:rsid w:val="00CB122A"/>
    <w:rsid w:val="00CB2DEE"/>
    <w:rsid w:val="00CB4E76"/>
    <w:rsid w:val="00CB576E"/>
    <w:rsid w:val="00CB678F"/>
    <w:rsid w:val="00CC17B7"/>
    <w:rsid w:val="00CD2D01"/>
    <w:rsid w:val="00CD49E8"/>
    <w:rsid w:val="00CD5CC4"/>
    <w:rsid w:val="00CD7B68"/>
    <w:rsid w:val="00CE09A9"/>
    <w:rsid w:val="00CE0C2A"/>
    <w:rsid w:val="00CF0BB7"/>
    <w:rsid w:val="00CF12BB"/>
    <w:rsid w:val="00CF1EA0"/>
    <w:rsid w:val="00CF26A5"/>
    <w:rsid w:val="00CF5C25"/>
    <w:rsid w:val="00D0210E"/>
    <w:rsid w:val="00D049E6"/>
    <w:rsid w:val="00D04A0D"/>
    <w:rsid w:val="00D05A41"/>
    <w:rsid w:val="00D063C2"/>
    <w:rsid w:val="00D1074A"/>
    <w:rsid w:val="00D14E21"/>
    <w:rsid w:val="00D15600"/>
    <w:rsid w:val="00D2387C"/>
    <w:rsid w:val="00D2550D"/>
    <w:rsid w:val="00D27462"/>
    <w:rsid w:val="00D321F0"/>
    <w:rsid w:val="00D32EB3"/>
    <w:rsid w:val="00D3364F"/>
    <w:rsid w:val="00D356D9"/>
    <w:rsid w:val="00D35B26"/>
    <w:rsid w:val="00D36910"/>
    <w:rsid w:val="00D37D16"/>
    <w:rsid w:val="00D40C69"/>
    <w:rsid w:val="00D41CA8"/>
    <w:rsid w:val="00D41FCC"/>
    <w:rsid w:val="00D42190"/>
    <w:rsid w:val="00D423D6"/>
    <w:rsid w:val="00D42692"/>
    <w:rsid w:val="00D44A8A"/>
    <w:rsid w:val="00D45BB9"/>
    <w:rsid w:val="00D45C01"/>
    <w:rsid w:val="00D50D21"/>
    <w:rsid w:val="00D5491F"/>
    <w:rsid w:val="00D62ADB"/>
    <w:rsid w:val="00D700F2"/>
    <w:rsid w:val="00D70E82"/>
    <w:rsid w:val="00D751B5"/>
    <w:rsid w:val="00D76C35"/>
    <w:rsid w:val="00D77F38"/>
    <w:rsid w:val="00D81222"/>
    <w:rsid w:val="00D81AC0"/>
    <w:rsid w:val="00D9037A"/>
    <w:rsid w:val="00D905BA"/>
    <w:rsid w:val="00D909DC"/>
    <w:rsid w:val="00D90D78"/>
    <w:rsid w:val="00D9171B"/>
    <w:rsid w:val="00D91B46"/>
    <w:rsid w:val="00D929B2"/>
    <w:rsid w:val="00D944A7"/>
    <w:rsid w:val="00D9671A"/>
    <w:rsid w:val="00D9703E"/>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E10B7"/>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2163"/>
    <w:rsid w:val="00E03EE9"/>
    <w:rsid w:val="00E109F0"/>
    <w:rsid w:val="00E10C7E"/>
    <w:rsid w:val="00E16F3E"/>
    <w:rsid w:val="00E17886"/>
    <w:rsid w:val="00E23A1F"/>
    <w:rsid w:val="00E258AF"/>
    <w:rsid w:val="00E27DFB"/>
    <w:rsid w:val="00E3124E"/>
    <w:rsid w:val="00E33633"/>
    <w:rsid w:val="00E35774"/>
    <w:rsid w:val="00E37029"/>
    <w:rsid w:val="00E41165"/>
    <w:rsid w:val="00E4234A"/>
    <w:rsid w:val="00E435AB"/>
    <w:rsid w:val="00E43D8C"/>
    <w:rsid w:val="00E46B0C"/>
    <w:rsid w:val="00E506ED"/>
    <w:rsid w:val="00E50CE8"/>
    <w:rsid w:val="00E51E6E"/>
    <w:rsid w:val="00E52F47"/>
    <w:rsid w:val="00E53A19"/>
    <w:rsid w:val="00E53E63"/>
    <w:rsid w:val="00E61D0B"/>
    <w:rsid w:val="00E62D04"/>
    <w:rsid w:val="00E7033D"/>
    <w:rsid w:val="00E7050C"/>
    <w:rsid w:val="00E70F6E"/>
    <w:rsid w:val="00E72F8C"/>
    <w:rsid w:val="00E74BB4"/>
    <w:rsid w:val="00E74C37"/>
    <w:rsid w:val="00E75A46"/>
    <w:rsid w:val="00E7687A"/>
    <w:rsid w:val="00E77297"/>
    <w:rsid w:val="00E859F9"/>
    <w:rsid w:val="00E8783E"/>
    <w:rsid w:val="00E87BA2"/>
    <w:rsid w:val="00E91DA8"/>
    <w:rsid w:val="00E970F4"/>
    <w:rsid w:val="00EA049C"/>
    <w:rsid w:val="00EA09F6"/>
    <w:rsid w:val="00EA0B22"/>
    <w:rsid w:val="00EA13D3"/>
    <w:rsid w:val="00EA1E3A"/>
    <w:rsid w:val="00EA203F"/>
    <w:rsid w:val="00EA3314"/>
    <w:rsid w:val="00EA6729"/>
    <w:rsid w:val="00EB1065"/>
    <w:rsid w:val="00EB12EA"/>
    <w:rsid w:val="00EB5A9C"/>
    <w:rsid w:val="00EB6B6D"/>
    <w:rsid w:val="00EB75C0"/>
    <w:rsid w:val="00EC1236"/>
    <w:rsid w:val="00EC4803"/>
    <w:rsid w:val="00EC6967"/>
    <w:rsid w:val="00EC6FE9"/>
    <w:rsid w:val="00ED0C34"/>
    <w:rsid w:val="00ED402D"/>
    <w:rsid w:val="00ED66F4"/>
    <w:rsid w:val="00EE03BD"/>
    <w:rsid w:val="00EE0D96"/>
    <w:rsid w:val="00EE1295"/>
    <w:rsid w:val="00EE3ECE"/>
    <w:rsid w:val="00EF079C"/>
    <w:rsid w:val="00EF0EC5"/>
    <w:rsid w:val="00EF5AF5"/>
    <w:rsid w:val="00F006DE"/>
    <w:rsid w:val="00F00CB2"/>
    <w:rsid w:val="00F033C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3A61"/>
    <w:rsid w:val="00F86093"/>
    <w:rsid w:val="00F861DE"/>
    <w:rsid w:val="00F86490"/>
    <w:rsid w:val="00F90070"/>
    <w:rsid w:val="00F90D1B"/>
    <w:rsid w:val="00F9129E"/>
    <w:rsid w:val="00F91EC4"/>
    <w:rsid w:val="00F94EBE"/>
    <w:rsid w:val="00F957F8"/>
    <w:rsid w:val="00FA0F2D"/>
    <w:rsid w:val="00FA30E8"/>
    <w:rsid w:val="00FA32E8"/>
    <w:rsid w:val="00FA67CE"/>
    <w:rsid w:val="00FA7FC5"/>
    <w:rsid w:val="00FB230D"/>
    <w:rsid w:val="00FB426B"/>
    <w:rsid w:val="00FB5732"/>
    <w:rsid w:val="00FC095E"/>
    <w:rsid w:val="00FC13FF"/>
    <w:rsid w:val="00FC2B46"/>
    <w:rsid w:val="00FC5647"/>
    <w:rsid w:val="00FC587C"/>
    <w:rsid w:val="00FC62D8"/>
    <w:rsid w:val="00FC67B3"/>
    <w:rsid w:val="00FD01C2"/>
    <w:rsid w:val="00FD2DBE"/>
    <w:rsid w:val="00FD651F"/>
    <w:rsid w:val="00FE1700"/>
    <w:rsid w:val="00FE365A"/>
    <w:rsid w:val="00FE38A1"/>
    <w:rsid w:val="00FE54CC"/>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uiPriority w:val="9"/>
    <w:qFormat/>
    <w:rsid w:val="008E1691"/>
    <w:pPr>
      <w:keepNext/>
      <w:keepLines/>
      <w:pageBreakBefore/>
      <w:numPr>
        <w:numId w:val="10"/>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10"/>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10"/>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uiPriority w:val="9"/>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szCs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8E1691"/>
    <w:pPr>
      <w:tabs>
        <w:tab w:val="right" w:leader="dot" w:pos="10205"/>
      </w:tabs>
      <w:ind w:left="284" w:right="567" w:hanging="284"/>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7"/>
      </w:numPr>
    </w:pPr>
  </w:style>
  <w:style w:type="paragraph" w:customStyle="1" w:styleId="a1">
    <w:name w:val="!Перечисление"/>
    <w:basedOn w:val="a4"/>
    <w:qFormat/>
    <w:rsid w:val="005134BF"/>
    <w:pPr>
      <w:numPr>
        <w:numId w:val="4"/>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5"/>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8"/>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9"/>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docdata">
    <w:name w:val="docdata"/>
    <w:aliases w:val="docy,v5,1680,bqiaagaaeyqcaaagiaiaaapfbaaabdmeaaaaaaaaaaaaaaaaaaaaaaaaaaaaaaaaaaaaaaaaaaaaaaaaaaaaaaaaaaaaaaaaaaaaaaaaaaaaaaaaaaaaaaaaaaaaaaaaaaaaaaaaaaaaaaaaaaaaaaaaaaaaaaaaaaaaaaaaaaaaaaaaaaaaaaaaaaaaaaaaaaaaaaaaaaaaaaaaaaaaaaaaaaaaaaaaaaaaaaaa"/>
    <w:basedOn w:val="a5"/>
    <w:rsid w:val="003C65ED"/>
  </w:style>
  <w:style w:type="paragraph" w:customStyle="1" w:styleId="p1">
    <w:name w:val="p1"/>
    <w:basedOn w:val="a3"/>
    <w:rsid w:val="003C65ED"/>
    <w:rPr>
      <w:rFonts w:ascii="Helvetica Neue" w:eastAsiaTheme="minorHAnsi" w:hAnsi="Helvetica Neue"/>
      <w:color w:val="454545"/>
      <w:sz w:val="18"/>
      <w:szCs w:val="18"/>
    </w:rPr>
  </w:style>
  <w:style w:type="paragraph" w:customStyle="1" w:styleId="msonormal0">
    <w:name w:val="msonormal"/>
    <w:basedOn w:val="a3"/>
    <w:rsid w:val="005A7362"/>
    <w:pPr>
      <w:spacing w:before="100" w:beforeAutospacing="1" w:after="100" w:afterAutospacing="1"/>
    </w:pPr>
  </w:style>
  <w:style w:type="character" w:customStyle="1" w:styleId="1a">
    <w:name w:val="Текст примечания Знак1"/>
    <w:aliases w:val="Знак4 Знак1"/>
    <w:basedOn w:val="a5"/>
    <w:uiPriority w:val="99"/>
    <w:semiHidden/>
    <w:rsid w:val="005A73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58290862">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05008746">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58909157">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2059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3" Type="http://schemas.openxmlformats.org/officeDocument/2006/relationships/image" Target="media/image1.png"/><Relationship Id="rId18"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3" Type="http://schemas.openxmlformats.org/officeDocument/2006/relationships/styles" Target="styles.xml"/><Relationship Id="rId21"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7" Type="http://schemas.openxmlformats.org/officeDocument/2006/relationships/endnotes" Target="endnotes.xml"/><Relationship Id="rId12"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3" Type="http://schemas.openxmlformats.org/officeDocument/2006/relationships/footer" Target="footer2.xml"/><Relationship Id="rId10"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9"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4" Type="http://schemas.openxmlformats.org/officeDocument/2006/relationships/settings" Target="settings.xml"/><Relationship Id="rId9"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4"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1C31-5926-4BFF-8591-78D61915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Островская Александра Суреновна</cp:lastModifiedBy>
  <cp:revision>15</cp:revision>
  <cp:lastPrinted>2019-04-09T11:37:00Z</cp:lastPrinted>
  <dcterms:created xsi:type="dcterms:W3CDTF">2020-10-08T06:15:00Z</dcterms:created>
  <dcterms:modified xsi:type="dcterms:W3CDTF">2021-04-14T10:19:00Z</dcterms:modified>
</cp:coreProperties>
</file>