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D0" w:rsidRDefault="006B4ED0" w:rsidP="006B4E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6B4ED0" w:rsidRDefault="006B4ED0" w:rsidP="006B4E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к письму ФНС России </w:t>
      </w:r>
    </w:p>
    <w:p w:rsidR="00EF1125" w:rsidRDefault="006B4ED0" w:rsidP="006B4E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от 13.12.2017 № ГД-4-11/25417</w:t>
      </w:r>
      <w:r w:rsidRPr="006B4ED0"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</w:p>
    <w:p w:rsidR="006B4ED0" w:rsidRDefault="006B4ED0" w:rsidP="00A839E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</w:t>
      </w:r>
    </w:p>
    <w:p w:rsidR="006B4ED0" w:rsidRDefault="006B4ED0" w:rsidP="00A839E6">
      <w:pPr>
        <w:rPr>
          <w:rFonts w:ascii="Times New Roman" w:hAnsi="Times New Roman" w:cs="Times New Roman"/>
          <w:b/>
          <w:sz w:val="18"/>
          <w:szCs w:val="18"/>
        </w:rPr>
      </w:pPr>
    </w:p>
    <w:p w:rsidR="00C36825" w:rsidRDefault="00C36825" w:rsidP="006B4ED0">
      <w:pPr>
        <w:jc w:val="center"/>
        <w:rPr>
          <w:rFonts w:ascii="Times New Roman" w:hAnsi="Times New Roman" w:cs="Times New Roman"/>
          <w:sz w:val="18"/>
          <w:szCs w:val="18"/>
        </w:rPr>
      </w:pPr>
      <w:r w:rsidRPr="00DB6BB9">
        <w:rPr>
          <w:rFonts w:ascii="Times New Roman" w:hAnsi="Times New Roman" w:cs="Times New Roman"/>
          <w:b/>
          <w:sz w:val="18"/>
          <w:szCs w:val="18"/>
        </w:rPr>
        <w:t>Контрольные соотношения формы расчета по страховым взносам</w:t>
      </w:r>
      <w:r w:rsidR="006B4ED0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W w:w="149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3969"/>
        <w:gridCol w:w="7296"/>
      </w:tblGrid>
      <w:tr w:rsidR="00256154" w:rsidRPr="00DB1CA9" w:rsidTr="006B4ED0">
        <w:trPr>
          <w:trHeight w:val="835"/>
        </w:trPr>
        <w:tc>
          <w:tcPr>
            <w:tcW w:w="1985" w:type="dxa"/>
          </w:tcPr>
          <w:p w:rsidR="00256154" w:rsidRPr="00023775" w:rsidRDefault="006B4ED0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5615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70" w:type="dxa"/>
            <w:gridSpan w:val="2"/>
          </w:tcPr>
          <w:p w:rsidR="00256154" w:rsidRPr="00DB1CA9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проверямого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элемента </w:t>
            </w:r>
          </w:p>
        </w:tc>
        <w:tc>
          <w:tcPr>
            <w:tcW w:w="7296" w:type="dxa"/>
          </w:tcPr>
          <w:p w:rsidR="00256154" w:rsidRPr="00DB1CA9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</w:tr>
      <w:tr w:rsidR="00256154" w:rsidRPr="00DB1CA9" w:rsidTr="006B4ED0">
        <w:tc>
          <w:tcPr>
            <w:tcW w:w="1985" w:type="dxa"/>
          </w:tcPr>
          <w:p w:rsidR="00256154" w:rsidRPr="00DB1CA9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C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2"/>
          </w:tcPr>
          <w:p w:rsidR="00256154" w:rsidRPr="00DB1CA9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6" w:type="dxa"/>
          </w:tcPr>
          <w:p w:rsidR="00256154" w:rsidRPr="00DB1CA9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 (по застрахованному лицу)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847CC" w:rsidRDefault="00F847CC" w:rsidP="00F84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За 1 кв. отчетного (расчетного) периода (первый отчетный (расчетный) период при начале осуществления плательщиком деятельности в течении года).</w:t>
            </w:r>
          </w:p>
          <w:p w:rsidR="00F847CC" w:rsidRPr="001E499E" w:rsidRDefault="00F847CC" w:rsidP="00F84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(1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3.2.1 Р 3 = </w:t>
            </w:r>
            <w:hyperlink r:id="rId7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220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месяц оп) * «соответствующий значению </w:t>
            </w:r>
            <w:hyperlink r:id="rId8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200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3.2.1. Р. 3 тариф страховых взносов»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847CC" w:rsidRPr="001E499E" w:rsidRDefault="00F847CC" w:rsidP="00F84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(2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3.2.1 Р 3 = 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((</w:t>
            </w:r>
            <w:hyperlink r:id="rId9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220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месяц оп) + </w:t>
            </w:r>
            <w:hyperlink r:id="rId10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220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 месяц оп)) * «соответствующий значению </w:t>
            </w:r>
            <w:hyperlink r:id="rId11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200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3.2.1. Р. 3 тариф страховых взносов») - </w:t>
            </w:r>
            <w:hyperlink r:id="rId12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 месяц оп)</w:t>
            </w:r>
            <w:r w:rsidRPr="001E499E">
              <w:t>;</w:t>
            </w:r>
          </w:p>
          <w:p w:rsidR="00F847CC" w:rsidRDefault="00F847CC" w:rsidP="00F847CC">
            <w:pPr>
              <w:autoSpaceDE w:val="0"/>
              <w:autoSpaceDN w:val="0"/>
              <w:adjustRightInd w:val="0"/>
              <w:jc w:val="both"/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(3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3.2.1 Р 3 = ((</w:t>
            </w:r>
            <w:hyperlink r:id="rId13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220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3 + </w:t>
            </w:r>
            <w:hyperlink r:id="rId14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220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(2 месяц оп) + </w:t>
            </w:r>
            <w:hyperlink r:id="rId15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220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(3 месяц оп)) * «соответствующий значению </w:t>
            </w:r>
            <w:hyperlink r:id="rId16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200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3.2.1. Р. 3 тариф страховых взносов») - (</w:t>
            </w:r>
            <w:hyperlink r:id="rId17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+ ст. 240 (2 месяц оп))</w:t>
            </w:r>
            <w:r>
              <w:t>.</w:t>
            </w:r>
          </w:p>
          <w:p w:rsidR="00F847CC" w:rsidRPr="00430041" w:rsidRDefault="00F847CC" w:rsidP="00F84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04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последующие отчетные (расчетные) периоды.</w:t>
            </w:r>
          </w:p>
          <w:p w:rsidR="00F847CC" w:rsidRPr="001E499E" w:rsidRDefault="00F847CC" w:rsidP="00F847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(1 месяц квартала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3.2.1 Р.3 </w:t>
            </w:r>
            <w:r w:rsidRPr="001E49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1FAA8B" wp14:editId="2EDE88EA">
                  <wp:extent cx="219456" cy="153670"/>
                  <wp:effectExtent l="0" t="0" r="0" b="0"/>
                  <wp:docPr id="20" name="Рисунок 20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ст. 220 поп (с начала расчетного периода) +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ст. 220 (1 месяц квартала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* «соответствующий значению </w:t>
            </w:r>
            <w:hyperlink r:id="rId19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200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3.2.1.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Р. 3 тариф страховых взносов»)) -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A373A7F" wp14:editId="23CBEA89">
                  <wp:extent cx="219456" cy="153670"/>
                  <wp:effectExtent l="0" t="0" r="0" b="0"/>
                  <wp:docPr id="28" name="Рисунок 28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 начала расчетного периода)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847CC" w:rsidRPr="001E499E" w:rsidRDefault="00F847CC" w:rsidP="00F847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(2 месяц квартала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3.2.1 Р.3 </w:t>
            </w:r>
            <w:r w:rsidRPr="001E49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0F15FC9" wp14:editId="26F48FF1">
                  <wp:extent cx="219456" cy="153670"/>
                  <wp:effectExtent l="0" t="0" r="0" b="0"/>
                  <wp:docPr id="32" name="Рисунок 32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ст. 220 поп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 начала расчетного периода)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+ (ст. 220 (1 месяц квартала оп) + ст. 220 (2 месяц квартала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* «соответствующий значению </w:t>
            </w:r>
            <w:hyperlink r:id="rId20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200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3.2.1. Р. 3 тариф страховых взносов»)) – (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42D5F0" wp14:editId="1216134F">
                  <wp:extent cx="219456" cy="153670"/>
                  <wp:effectExtent l="0" t="0" r="0" b="0"/>
                  <wp:docPr id="33" name="Рисунок 33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поп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 начала расчетного периода)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hyperlink r:id="rId21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квартала оп));</w:t>
            </w:r>
          </w:p>
          <w:p w:rsidR="00F847CC" w:rsidRPr="001E499E" w:rsidRDefault="00F847CC" w:rsidP="00F847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240 (3 месяц квартала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3.2.1 Р.3 </w:t>
            </w:r>
            <w:r w:rsidRPr="001E49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3EF7D3C" wp14:editId="45A46833">
                  <wp:extent cx="219456" cy="153670"/>
                  <wp:effectExtent l="0" t="0" r="0" b="0"/>
                  <wp:docPr id="35" name="Рисунок 35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ст.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220 поп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 начала расчетного периода)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+ (ст. 220 (1 месяц квартала оп) + ст. 220 (2 месяц квартала оп) + ст. 220 (3 месяц квартала 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 * «соответствующий значению </w:t>
            </w:r>
            <w:hyperlink r:id="rId22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200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3.2.1. Р. 3 тариф страховых взносов»)) – (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F3E3AAD" wp14:editId="215DE9FF">
                  <wp:extent cx="219456" cy="153670"/>
                  <wp:effectExtent l="0" t="0" r="0" b="0"/>
                  <wp:docPr id="36" name="Рисунок 36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ст. 240 поп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 начала расчетного периода)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r:id="rId23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квартала оп) + </w:t>
            </w:r>
            <w:hyperlink r:id="rId24" w:history="1">
              <w:r w:rsidRPr="001E499E">
                <w:rPr>
                  <w:rFonts w:ascii="Times New Roman" w:hAnsi="Times New Roman" w:cs="Times New Roman"/>
                  <w:sz w:val="18"/>
                  <w:szCs w:val="18"/>
                </w:rPr>
                <w:t>ст. 240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(2 месяц квартала оп)).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Сумма исчисленных СВ по месяцу, указанная в сведениях по застрахованному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лицу  </w:t>
            </w:r>
            <w:r w:rsidRPr="001E499E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drawing>
                <wp:inline distT="0" distB="0" distL="0" distR="0" wp14:anchorId="798F59B7" wp14:editId="0B71BB3E">
                  <wp:extent cx="182880" cy="131674"/>
                  <wp:effectExtent l="0" t="0" r="0" b="1905"/>
                  <wp:docPr id="22" name="Рисунок 22" descr="base_1_213953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1_213953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0" cy="13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база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для исчисления страховых взносов умноженная на тариф, соответствующий коду категории застрахованного лица.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учета тарифа (по застрахованному лицу)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ст. 250 (оп)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 = ст. 240 (1 месяц оп) + ст. 240 (2 месяц оп) + ст. 240 (3 месяц оп)</w:t>
            </w: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Итоговая сумма исчисленных СВ на ОПС с базы, не превышающей предельную величину за последние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  месяца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 по застрахованному лицу по всем тарифам ≠ сумме исчисленных СВ на ОПС с базы не превышающей предельную величину за 1, 2, 3 месяц оп </w:t>
            </w:r>
          </w:p>
        </w:tc>
      </w:tr>
      <w:tr w:rsidR="00256154" w:rsidRPr="001E499E" w:rsidTr="006B4ED0">
        <w:trPr>
          <w:trHeight w:val="3066"/>
        </w:trPr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26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061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1.1 прил. 1 (1 месяц оп) 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прил. 1 Р. 1 = значению ст. 200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∑ст. 240 (1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27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061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1.1 прил.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 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месяц оп)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прил. 1 Р. 1 = значению ст. 200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=∑ ст. 240 (2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5 </w:t>
            </w:r>
            <w:hyperlink r:id="rId28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061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1.1 прил. 1 (3 месяц оп) 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прил. 1 Р. 1 = значению ст. 200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∑ст. 240 (3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</w:t>
            </w: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на ОПС за каждый месяц с базы, не превышающей предельной величины, в целом по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плательщику </w:t>
            </w:r>
            <w:r w:rsidRPr="001E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528F372" wp14:editId="2F101F8D">
                  <wp:extent cx="170815" cy="170815"/>
                  <wp:effectExtent l="0" t="0" r="635" b="635"/>
                  <wp:docPr id="23" name="Рисунок 23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на ОПС за соответствующий месяц с базы, не превышающей предельной величины, по каждому физическому лицу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061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1.1 прил.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  по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001 прил. 1 Р. 1 = значению ст. 200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= ∑ (ст. 240 (1 месяц оп) + ст. 240 (2 месяц оп) + ст. 240 (3 месяц оп)) 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на ОПС за последние три месяца оп с базы, не превышающей предельной величины, в целом по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плательщику </w:t>
            </w:r>
            <w:r w:rsidRPr="001E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8973479" wp14:editId="7BC4CE09">
                  <wp:extent cx="170815" cy="170815"/>
                  <wp:effectExtent l="0" t="0" r="635" b="635"/>
                  <wp:docPr id="29" name="Рисунок 29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исчисленных СВ на ОПС за последние три  месяца оп по каждому физическому лицу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базы, не превышающей предельной величины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061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1.1 прил. 1 по значению поля 001 прил. 1 Р. 1 = значению ст. 200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гр.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ст. 061 + ∑ ((ст. 240 (1 месяц поп) + ст. 240 (2 месяц поп) + ст. 240 (3 месяц поп)) 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с начала расчетного периода с базы, не превышающей предельной величины, в целом по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821256E" wp14:editId="3AA5D809">
                  <wp:extent cx="170815" cy="170815"/>
                  <wp:effectExtent l="0" t="0" r="635" b="635"/>
                  <wp:docPr id="34" name="Рисунок 34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ОПС с начала расчетного периода по каждому физическому лицу за соответствующий месяц с базы, не превышающей предельной величины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физическому лицу)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290 (1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 3 = </w:t>
            </w:r>
            <w:hyperlink r:id="rId30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 280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* «соответствующий значению </w:t>
            </w:r>
            <w:hyperlink r:id="rId31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 270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3.2.2. Р. 3 тариф страховых взносов»;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290 (2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 3 = </w:t>
            </w:r>
            <w:hyperlink r:id="rId32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 280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(2 месяц оп)) * «соответствующий значению </w:t>
            </w:r>
            <w:hyperlink r:id="rId33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 270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3.2.2. Р. 3 тариф страховых взносов»);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290 (3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 3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=  </w:t>
            </w:r>
            <w:hyperlink r:id="rId34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</w:t>
              </w:r>
              <w:proofErr w:type="gramEnd"/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 xml:space="preserve"> 280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(3 месяц оп)) * «соответствующий значению </w:t>
            </w:r>
            <w:hyperlink r:id="rId35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 270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3.2.2. Р. 3 тариф страховых взносов») </w:t>
            </w: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каждый месяц по дополнительному тарифу, указанные в сведениях по застрахованному лицу 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75D9A67" wp14:editId="2CF91FAF">
                  <wp:extent cx="163830" cy="163830"/>
                  <wp:effectExtent l="0" t="0" r="7620" b="7620"/>
                  <wp:docPr id="53" name="Рисунок 53" descr="base_1_213953_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213953_2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страховых взносов по дополнительному тарифу умноженная на соответствующий тариф 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учета тарифа (по застрахованному лицу)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2 ст.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300  (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 Р. 3 = ст. 290 (1 месяц оп) + ст. 290 (2 месяц оп) + ст. 290 (3 месяц оп)</w:t>
            </w: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сумма исчисленных СВ на ОПС по дополнительному тарифу за последние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три  месяца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оп по каждому физическому лицу ≠ сумме исчисленных СВ на ОПС по дополнительному тарифу за 1, 2, 3 месяц оп</w:t>
            </w:r>
          </w:p>
        </w:tc>
      </w:tr>
      <w:tr w:rsidR="00256154" w:rsidRPr="001E499E" w:rsidTr="006B4ED0">
        <w:trPr>
          <w:trHeight w:val="1442"/>
        </w:trPr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1410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14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3 ст. 050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1.3.1  (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1 месяц оп) по значению поля 001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Р. 3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290 (1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4 ст. 050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1.3.1  (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2 месяц оп) по значению поля 001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Р. 3 = 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290 (2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5 ст. 050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1.3.1  (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3 месяц оп) по значению поля 001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Р. 3 = 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290 (3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3 ст. 050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1.3.2  (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1 месяц оп) по значению поля 003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Р. 3 = 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290 (1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4 ст. 050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1.3.2  (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2 месяц оп) по значению поля 003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Р. 3 = 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ст. 290 (2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5 ст. 050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1.3.2  (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3 месяц оп) по значению поля 003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Р. 3 =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290 (3 месяц оп)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Сумма исчисленных СВ на ОПС по дополнительному тарифу за каждый месяц в целом по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C41543D" wp14:editId="214995EF">
                  <wp:extent cx="170815" cy="170815"/>
                  <wp:effectExtent l="0" t="0" r="635" b="635"/>
                  <wp:docPr id="42" name="Рисунок 42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ОПС по дополнительному тарифу за соответствующий месяц по каждому физическому лицу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1410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6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 050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1.3.1  по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значению поля 001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Р. 3 = 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ст. 290 (1 месяц оп) + ст. 290 (2 месяц оп) + ст. 290 (3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hyperlink r:id="rId37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 050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1.3.2  по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значению поля 003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Р. 3 = 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∑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ст. 290 (1 месяц оп) + ст. 290 (2 месяц оп) + ст. 290 (3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по дополнительному тарифу за последние три месяца оп в целом по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F09A959" wp14:editId="50B285A9">
                  <wp:extent cx="170815" cy="113665"/>
                  <wp:effectExtent l="0" t="0" r="0" b="635"/>
                  <wp:docPr id="52" name="Рисунок 52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ОПС по дополнительному тарифу за последние три  месяца оп по каждому физическому лицу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1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</w:t>
            </w:r>
            <w:hyperlink r:id="rId38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050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1.3.1  по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001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=  гр.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ст. 050 по значению поля 001 + ∑ ((ст. 290 (1 месяц поп) + ст. 290 (2 месяц поп) + ст. 290 (3 месяц поп)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</w:t>
            </w:r>
            <w:hyperlink r:id="rId39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050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1.3.2  по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003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= гр. 2 ст. 050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1.3.2  по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003 + ∑ ((ст. 290 (1 месяц поп) + ст. 290 (2 месяц поп) + ст. 290 (3 месяц поп)</w:t>
            </w:r>
            <w:r w:rsidR="006D592C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по дополнительному тарифу с начала расчетного периода, в целом по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BBE856D" wp14:editId="0711890F">
                  <wp:extent cx="85090" cy="104140"/>
                  <wp:effectExtent l="0" t="0" r="0" b="0"/>
                  <wp:docPr id="54" name="Рисунок 54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исчисленных СВ на ОПС по дополнительному тарифу с начала расчетного периода по каждому физическому лицу 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База для </w:t>
            </w:r>
            <w:r w:rsidR="00C36825">
              <w:rPr>
                <w:rFonts w:ascii="Times New Roman" w:eastAsia="Calibri" w:hAnsi="Times New Roman" w:cs="Times New Roman"/>
                <w:sz w:val="18"/>
                <w:szCs w:val="18"/>
              </w:rPr>
              <w:t>исчисления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за каждый месяц (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Бм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= ∑ </w:t>
            </w:r>
            <w:hyperlink r:id="rId40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220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 3 по всем используемым тарифам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∑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Бм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начала расчетного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периода  &lt;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hyperlink r:id="rId41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Размер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предельной величины базы для исчисления страховых взносов на ОПС, устанавливаемой ежегодно Правительством Российской Федерации в соответствии с п. 6 ст. 421 НК РФ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Сумма базы по СВ на ОПС в разрезе каждого физического лица за расчетный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&gt;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 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2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9957D5" w:rsidP="0047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base_1_213953_246" style="width:17.3pt;height:12.1pt;visibility:visible;mso-wrap-style:square">
                  <v:imagedata r:id="rId42" o:title="base_1_213953_246"/>
                  <o:lock v:ext="edit" aspectratio="f"/>
                </v:shape>
              </w:pict>
            </w:r>
            <w:r w:rsidR="00256154"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(ст. 240 </w:t>
            </w:r>
            <w:proofErr w:type="spellStart"/>
            <w:r w:rsidR="00256154"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="00256154"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</w:t>
            </w:r>
            <w:proofErr w:type="gramStart"/>
            <w:r w:rsidR="00256154"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56154"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 w:rsidR="00256154"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соответствующий значению </w:t>
            </w:r>
            <w:hyperlink r:id="rId43" w:history="1">
              <w:r w:rsidR="00256154"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200</w:t>
              </w:r>
            </w:hyperlink>
            <w:r w:rsidR="00256154"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6154"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="00256154"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3.2.1. Р. 3 тариф страховых </w:t>
            </w:r>
            <w:proofErr w:type="gramStart"/>
            <w:r w:rsidR="00256154"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взносов»*</w:t>
            </w:r>
            <w:proofErr w:type="gramEnd"/>
            <w:r w:rsidR="00256154"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22%) с начала расчетного периода 2017 год  ≤ 192 720 </w:t>
            </w:r>
          </w:p>
          <w:p w:rsidR="00256154" w:rsidRPr="001E499E" w:rsidRDefault="00256154" w:rsidP="0047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6154" w:rsidRPr="001E499E" w:rsidRDefault="00256154" w:rsidP="0047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6C3ABA3" wp14:editId="5B9C65FA">
                  <wp:extent cx="209550" cy="114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(ст. 240 </w:t>
            </w:r>
            <w:proofErr w:type="spellStart"/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3.2.1 Р. 3</w:t>
            </w:r>
            <w:proofErr w:type="gramStart"/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/«</w:t>
            </w:r>
            <w:proofErr w:type="gramEnd"/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соответствующий значению </w:t>
            </w:r>
            <w:hyperlink r:id="rId45" w:history="1">
              <w:r w:rsidRPr="001E499E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ст. 200</w:t>
              </w:r>
            </w:hyperlink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3.2.1. Р. 3 тариф </w:t>
            </w:r>
            <w:proofErr w:type="gramStart"/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  взносов</w:t>
            </w:r>
            <w:proofErr w:type="gramEnd"/>
            <w:r w:rsidRPr="001E4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»*22%) с начала расчетного периода 2018 год ≤ 224 620</w:t>
            </w: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начисленных страховых взносов (нарастающим итогом с начала расчетного периода) по застрахованному лицу превышает максимально допустимую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учета тарифа (по застрахованному лицу)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</w:t>
            </w:r>
            <w:hyperlink r:id="rId46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250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СВ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E499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0118E4" wp14:editId="372499FA">
                  <wp:extent cx="170815" cy="205105"/>
                  <wp:effectExtent l="0" t="0" r="635" b="4445"/>
                  <wp:docPr id="121" name="Рисунок 121" descr="base_1_219360_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1_219360_4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48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</w:t>
              </w:r>
              <w:proofErr w:type="gramEnd"/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 xml:space="preserve"> 210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 СВ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и иных вознаграждений в разрезе каждого физического лица за 3 последних месяца отчетного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1E499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233D9AD" wp14:editId="6A326AC2">
                  <wp:extent cx="153670" cy="153670"/>
                  <wp:effectExtent l="0" t="0" r="0" b="0"/>
                  <wp:docPr id="64" name="Рисунок 64" descr="base_1_21936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1_21936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 и иных вознаграждений в разрезе каждого физического лица за каждый из 3-х последних месяцев отчетного периода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50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1.1 прил. 1 (1 месяц оп) по значению поля 001 = значению ст. 200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= ∑ст. 210 (1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51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1.1 прил.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  (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месяц оп) по значению поля 001 = значению ст. 200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= ∑ст. 210 (2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5 </w:t>
            </w:r>
            <w:hyperlink r:id="rId52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1.1 прил.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  (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месяц оп) по значению поля 001 = значению ст. 200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= ∑ст. 210 (3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Общая сумма выплат и иных вознаграждений, начисленных в пользу физических лиц в целом по плательщику за каждый месяц квартала о</w:t>
            </w:r>
            <w:r w:rsidR="00C368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четного (расчетного) периода ≠ сумме выплат и иных вознаграждений по застрахованным лицам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за  соответствующий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месяц  квартала о</w:t>
            </w:r>
            <w:r w:rsidR="00C368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четного (расчетного) периода по каждому физическому лицу.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53" w:history="1">
              <w:r w:rsidRPr="001E499E">
                <w:rPr>
                  <w:rFonts w:ascii="Times New Roman" w:eastAsia="Calibri" w:hAnsi="Times New Roman" w:cs="Times New Roman"/>
                  <w:sz w:val="18"/>
                  <w:szCs w:val="18"/>
                </w:rPr>
                <w:t>ст. 030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1.1  прил.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 по значению поля 001 = значению ст. 200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 = ∑ (ст. 210 (1 месяц оп) + ст. 210 (2 месяц оп) + ст. 210 (3 месяц оп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)) 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3.2.1 Р. 3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вознаграждений  за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три месяца оп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B367510" wp14:editId="63359F75">
                  <wp:extent cx="170815" cy="170815"/>
                  <wp:effectExtent l="0" t="0" r="635" b="635"/>
                  <wp:docPr id="57" name="Рисунок 57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030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1.1 прил. 1 по значению поля 001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=  значению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ст. 200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3.2.1 Р. 3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=  гр.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ст. 030 + ∑ ((ст. 210 (1 месяц поп) + ст. 210 (2 месяц поп) + ст. 210 (3 месяц поп)) 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вознаграждений  с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начала расчетного периода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B3331A2" wp14:editId="1603DD6F">
                  <wp:extent cx="152400" cy="85725"/>
                  <wp:effectExtent l="0" t="0" r="0" b="9525"/>
                  <wp:docPr id="58" name="Рисунок 58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с начала расчетного периода по каждому физическому лицу 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учета тарифа (по застрахованному лицу)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4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250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</w:t>
            </w:r>
            <w:r w:rsidRPr="001E499E">
              <w:rPr>
                <w:rFonts w:ascii="Times New Roman" w:eastAsia="Times New Roman" w:hAnsi="Times New Roman" w:cs="Times New Roman"/>
                <w:noProof/>
                <w:position w:val="-8"/>
                <w:sz w:val="18"/>
                <w:szCs w:val="18"/>
                <w:lang w:eastAsia="ru-RU"/>
              </w:rPr>
              <w:drawing>
                <wp:inline distT="0" distB="0" distL="0" distR="0" wp14:anchorId="2D52AD0A" wp14:editId="57C51792">
                  <wp:extent cx="170815" cy="205105"/>
                  <wp:effectExtent l="0" t="0" r="635" b="4445"/>
                  <wp:docPr id="65" name="Рисунок 65" descr="base_1_21936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1_219360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5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proofErr w:type="gramEnd"/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220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3 СВ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исчисления  СВ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ОПС, не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пред. величину, в разрезе каждого физического лица за 3 последних месяца отчетного периода </w:t>
            </w:r>
            <w:r w:rsidRPr="001E499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F262C0F" wp14:editId="36750421">
                  <wp:extent cx="153670" cy="153670"/>
                  <wp:effectExtent l="0" t="0" r="0" b="0"/>
                  <wp:docPr id="66" name="Рисунок 66" descr="base_1_21936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1_219360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для исчисления  СВ на ОПС, не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пред. величину, в разрезе каждого физического лица за каждый из 3-х последних месяцев отчетного периода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56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- гр. 3 </w:t>
            </w:r>
            <w:hyperlink r:id="rId57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по значению поля 001 прил. 1 Р. 1 = значению ст. 200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 Р. 3 = ∑ст. 220 (1 месяц оп)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 4 </w:t>
            </w:r>
            <w:hyperlink r:id="rId58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- гр. 4 </w:t>
            </w:r>
            <w:hyperlink r:id="rId59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по значению поля 001 прил. 1 Р. 1 = значению ст. 200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 Р. 3 = ∑ст. 220 (2 месяц оп)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</w:t>
            </w:r>
            <w:hyperlink r:id="rId60" w:history="1">
              <w:r w:rsidRPr="001E499E">
                <w:t>ст. 050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- гр. 5 </w:t>
            </w:r>
            <w:hyperlink r:id="rId61" w:history="1">
              <w:r w:rsidRPr="001E499E">
                <w:t>ст. 051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по значению поля 001 прил. 1 Р. 1 = значению ст. 200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 Р. 3 = ∑ст. 220 (3 месяц оп)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 Р. 3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ОПС в размере не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за каждый из последних трех месяцев отчетного периода в целом по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плательщику </w:t>
            </w:r>
            <w:r w:rsidRPr="001E499E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drawing>
                <wp:inline distT="0" distB="0" distL="0" distR="0" wp14:anchorId="422C472C" wp14:editId="37B32D04">
                  <wp:extent cx="153670" cy="153670"/>
                  <wp:effectExtent l="0" t="0" r="0" b="0"/>
                  <wp:docPr id="77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ОПС в размере не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по каждому физическому лицу за каждый из последних трех месяцев отчетного периода по каждому физическому лицу.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2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- гр. 2 </w:t>
            </w:r>
            <w:hyperlink r:id="rId63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1.1 прил. 1 р. 1 СВ по значению поля 001 прил. 1 Р. 1 = ∑</w:t>
            </w:r>
            <w:r w:rsidR="006D59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220 (1 месяц оп) + ст. 220 (2 месяц оп) + ст. 220 (3 месяц оп)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соответствующему значению ст. 200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3.2.1. Р. 3 тарифу страховых взносов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ОПС в размере не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за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три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месяца  отчетного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D2B79C" wp14:editId="01DACE9E">
                  <wp:extent cx="153670" cy="153670"/>
                  <wp:effectExtent l="0" t="0" r="0" b="0"/>
                  <wp:docPr id="61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ОПС в размере не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по каждому физическому лицу за  последние три месяца отчетного периода 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64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-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5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по значению поля 001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 значению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200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3.2.1 Р. 3 =    гр. 2 </w:t>
            </w:r>
            <w:hyperlink r:id="rId66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050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- гр.2 </w:t>
            </w:r>
            <w:hyperlink r:id="rId67" w:history="1">
              <w:r w:rsidRPr="001E499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051</w:t>
              </w:r>
            </w:hyperlink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</w:t>
            </w:r>
            <w:proofErr w:type="spell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1.1 прил. 1 р. 1 СВ + ∑ ((ст. 220 (1 месяц поп) + ст. 220 (2 месяц поп) + ст. 220 (3 месяц поп)) 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База по СВ на ОПС в размере не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с начала расчетного периода в целом по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2352916" wp14:editId="0C7618D9">
                  <wp:extent cx="152400" cy="85725"/>
                  <wp:effectExtent l="0" t="0" r="0" b="9525"/>
                  <wp:docPr id="62" name="Рисунок 62" descr="base_1_213953_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213953_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баз по СВ на ОПС в размере не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превыш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пред.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велич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 с начала расчетного периода по каждому физическому лицу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учета тарифа (по застрахованному лицу)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</w:t>
            </w:r>
            <w:hyperlink r:id="rId68" w:history="1">
              <w:r w:rsidRPr="001E499E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>ст. 300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СВ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E499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9A3FDDF" wp14:editId="134F20F7">
                  <wp:extent cx="170815" cy="205105"/>
                  <wp:effectExtent l="0" t="0" r="635" b="4445"/>
                  <wp:docPr id="59" name="Рисунок 59" descr="base_1_219360_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1_219360_4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69" w:history="1">
              <w:r w:rsidRPr="001E499E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>ст.</w:t>
              </w:r>
              <w:proofErr w:type="gramEnd"/>
              <w:r w:rsidRPr="001E499E">
                <w:rPr>
                  <w:rStyle w:val="af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 xml:space="preserve"> 280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3.2.2 р. 3 СВ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и иных вознаграждений, на которую начислены СВ на ОПС по дополнительному тарифу в разрезе каждого физического лица за 3 последних месяца отчетного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периода </w:t>
            </w:r>
            <w:r w:rsidRPr="001E499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DB06C1C" wp14:editId="543059D8">
                  <wp:extent cx="153670" cy="153670"/>
                  <wp:effectExtent l="0" t="0" r="0" b="0"/>
                  <wp:docPr id="60" name="Рисунок 60" descr="base_1_21936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1_21936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 </w:t>
            </w:r>
            <w:r w:rsidR="00C36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которую начислены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на ОПС по дополнительному тарифу в разрезе каждого физического лица за каждый из 3-х последних месяцев отчетного периода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22. 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1410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70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1.3.1 прил. 1 р. 1 СВ (1 месяц оп) по значению поля 001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= ∑ст. 280 (1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71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1.3.1 прил. 1 р. 1 СВ (2 месяц оп) по значению поля 001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= ∑ст. 280 (2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5 </w:t>
            </w:r>
            <w:hyperlink r:id="rId72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1.3.1 прил. 1 р. 1 СВ (3 месяц оп) по значению поля 001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= ∑ст. 280 (3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</w:t>
            </w:r>
            <w:hyperlink r:id="rId73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1.3.2 прил. 1 р. 1 СВ (1 месяц оп) по значению поля 003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= ∑ст. 280 (1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</w:t>
            </w:r>
            <w:hyperlink r:id="rId74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1.3.2 прил. 1 р. 1 СВ (2 месяц оп) по значению поля 003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= ∑ст. 280 (2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1410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5 </w:t>
            </w:r>
            <w:hyperlink r:id="rId75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1.1 прил. 1 р. 1 СВ (3 месяц оп) по значению поля 003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= ∑ст. 280 (3 месяц оп)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3.2.2 Р. 3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вознаграждений, на которую начислены по СВ на ОПС по дополнительному тарифу за каждый из последних трех месяцев отчетного периода в целом по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DF38DFB" wp14:editId="639AC035">
                  <wp:extent cx="153670" cy="153670"/>
                  <wp:effectExtent l="0" t="0" r="0" b="0"/>
                  <wp:docPr id="63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выплат и иных вознаграждений, на которую начислены по СВ на ОПС по дополнительному тарифу по каждому физическому лицу за каждый из последних трех месяцев отчетного периода 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7E6158" w:rsidRDefault="00256154" w:rsidP="008D75E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D32D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76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1.3.1  по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001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3.2.2 Р. 3 = ∑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ст. 280 (1 месяц оп) + ст. 280 (2 месяц оп) + ст. 280 (3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56154" w:rsidRPr="001E499E" w:rsidRDefault="00256154" w:rsidP="00D32D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</w:t>
            </w:r>
            <w:hyperlink r:id="rId77" w:history="1">
              <w:r w:rsidRPr="001E499E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1.3.2  по</w:t>
            </w:r>
            <w:proofErr w:type="gram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значению поля 003 = значению ст. 270 </w:t>
            </w:r>
            <w:proofErr w:type="spellStart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eastAsia="Calibri" w:hAnsi="Times New Roman" w:cs="Times New Roman"/>
                <w:sz w:val="18"/>
                <w:szCs w:val="18"/>
              </w:rPr>
              <w:t>. 3.2.2 Р. 3 = ∑ ст. 280 (1 месяц оп) + ст. 280 (2 месяц оп) + ст. 280 (3 месяц оп)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вознаграждений, на которую начислены по СВ на ОПС по дополнительному тарифу за последние три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месяца  отчетного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в целом по 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2CC8BEB" wp14:editId="3C2087F8">
                  <wp:extent cx="153670" cy="153670"/>
                  <wp:effectExtent l="0" t="0" r="0" b="0"/>
                  <wp:docPr id="67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вознаграждений, на которую начислены по СВ на ОПС по дополнительному тарифу по каждому физическому лицу за последние три месяца  отчетного периода 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D32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8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1.3.1  по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значению поля 001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. 3.2.2 Р. 3 =   гр. 2 ст. 040 по значению поля 001 + ∑ (ст. 280 (1 месяц поп) + ст. 280 (2 месяц поп) + ст. 280 (3 месяц поп)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56154" w:rsidRPr="001E499E" w:rsidRDefault="00256154" w:rsidP="00D32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D32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hyperlink r:id="rId79" w:history="1">
              <w:r w:rsidRPr="001E499E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ст. 040</w:t>
              </w:r>
            </w:hyperlink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подразд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1.3.2  по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значению поля 003 = значению ст. 270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. 3.2.2 Р. 3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=  гр.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2 ст. 040 по значению поля 003 + ∑ ((ст. 280 (1 месяц поп) + ст. 280 (2 месяц поп) + ст. 280 (3 месяц поп)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и иных вознаграждений, на которую начислены по СВ на ОПС по дополнительному тарифу с начала расчетного периода в целом по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плательщику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70D0784" wp14:editId="59E6254C">
                  <wp:extent cx="153670" cy="153670"/>
                  <wp:effectExtent l="0" t="0" r="0" b="0"/>
                  <wp:docPr id="70" name="Рисунок 44" descr="base_1_219360_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219360_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сумме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выплат и иных вознаграждений, на которую начислены по СВ на ОПС по дополнительному тарифу по каждому физическому лицу с начала расчетного периода 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В Р. 3 набор показателей по СНИЛС+ФИО+код категории застрахованного лица (стр. 200 подр. 3.2.1 Р. 3 по всем месяцам соответственно) = 1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р.3 не могут присутствовать два листа с одинаковыми значениями показателей СНИЛС + ФИО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подразделе 3.2.1 для одного ФЛ не может присутствовать две строки с одинаковым набором показателей номер месяца и код </w:t>
            </w:r>
            <w:r w:rsidR="00F84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категории </w:t>
            </w: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застрахованного лица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 по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физическому лицу, содержащаяся в Р. 3 по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набору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показателей  </w:t>
            </w:r>
            <w:r w:rsidRPr="001E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СНИЛС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+ФИО+код категории застрахованного лица    &gt;  1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Значение поля «Расчетный (отчетный) период (код)» титульного листа = значению поля 020 Р. 3</w:t>
            </w:r>
          </w:p>
          <w:p w:rsidR="00256154" w:rsidRPr="001E499E" w:rsidRDefault="00256154" w:rsidP="00C710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Несоответствие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 расчетного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(отчетного) периода в титульном листе значению расчетного (отчетного) периода в разделе 3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C71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C710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Значение поля «Календарный год» титульного листа = значению поля 030 Р. 3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256154" w:rsidRPr="001E499E" w:rsidRDefault="00256154" w:rsidP="00F102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2017 ≤ Значение поля «Календарный год» титульного листа» ≤ значения текущего календарного года</w:t>
            </w: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C71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Несоответствие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 календарного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 в титульном листе значению календарного года  в разделе 3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6154" w:rsidRPr="001E499E" w:rsidRDefault="00256154" w:rsidP="00F102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календарного </w:t>
            </w:r>
            <w:proofErr w:type="gramStart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  должно</w:t>
            </w:r>
            <w:proofErr w:type="gramEnd"/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быть больше или равно значению «2017» и меньше или равно значению текущего календарного года.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E499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 (</w:t>
            </w:r>
            <w:proofErr w:type="gramStart"/>
            <w:r w:rsidRPr="001E499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код</w:t>
            </w:r>
            <w:proofErr w:type="gramEnd"/>
            <w:r w:rsidRPr="001E499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НО конечного получателя) в имени файла не может принимать значение МИ (МРИ) по КН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56154" w:rsidRPr="001E499E" w:rsidRDefault="00256154" w:rsidP="008D75E0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E499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СвНП</w:t>
            </w:r>
            <w:proofErr w:type="spellEnd"/>
            <w:r w:rsidRPr="001E499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(ИНН, КПП) состоит на учете в данном налоговом органе по основаниям, предусмотренным Кодексом</w:t>
            </w:r>
          </w:p>
          <w:p w:rsidR="00256154" w:rsidRPr="001E499E" w:rsidRDefault="00256154" w:rsidP="008D75E0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В поле «КПП» в 5-6 символе </w:t>
            </w:r>
            <w:proofErr w:type="spell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СвНП</w:t>
            </w:r>
            <w:proofErr w:type="spell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/КПП ≠ 50</w:t>
            </w: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9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причины постановки на учет не соответствует коду налогового органа, выдавшему уведомление о  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постановке на учет.</w:t>
            </w:r>
          </w:p>
        </w:tc>
      </w:tr>
      <w:tr w:rsidR="00256154" w:rsidRPr="001E499E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При указании в поле «Расчетный (отчетный) период (код)» титульного листа и в поле 020 Р. 3: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- «21 (51)» - порядковый номер месяца в календарном году в ст. 190 подр. 3.2.1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ст. 260 подр. 3.2.2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за первый, второй и третий месяц из последних трех месяцев расчетного (отчетного) периода = 01, 02, 03 соответственно;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«31 (52)» - порядковый номер месяца в календарном году в ст. 190 подр. 3.2.1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ст. 260 подр. 3.2.2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за первый, второй и третий месяц из последних трех месяцев расчетного (отчетного) периода = 04, 05, 06 соответственно;</w:t>
            </w:r>
          </w:p>
          <w:p w:rsidR="00256154" w:rsidRPr="001E499E" w:rsidRDefault="00256154" w:rsidP="008D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«33 (53)»  - порядковый номер месяца в календарном году в ст. 190 подр. 3.2.1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ст. 260 подр. 3.2.2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за первый, второй и третий месяц из последних трех месяцев расчетного (отчетного) периода = 07,08,09 соответственно;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«34 (90)» - порядковый номер месяца в календарном году в ст. 190 подр. </w:t>
            </w:r>
            <w:proofErr w:type="gramStart"/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3.2.1 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и ст. 260 подр. 3.2.2 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Р. 3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за первый, второй и третий месяц из последних трех месяцев расчетного (отчетного) периода = 10,11,12 соответственно.</w:t>
            </w: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отчетного (расчетного) периода за который представляется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Расчет  и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порядкового номера месяца в последнем квартале отчетного (расчетного) периода и (или) несоблюдение порядка возрастания месяцев, а также повтор номера месяца в пределах каждого Р. 3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6154" w:rsidRPr="00DB1CA9" w:rsidTr="006B4ED0">
        <w:tc>
          <w:tcPr>
            <w:tcW w:w="1985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701" w:type="dxa"/>
            <w:shd w:val="clear" w:color="auto" w:fill="FFFFFF" w:themeFill="background1"/>
          </w:tcPr>
          <w:p w:rsidR="00256154" w:rsidRPr="001E499E" w:rsidRDefault="00256154" w:rsidP="008D75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210, ст. 220, ст. 230, ст. 240 подр. 3.2.1 Р. 3 (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≥ 0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t>ст.</w:t>
            </w:r>
            <w:r w:rsidR="00C3682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280, ст. 290 подр. 3.2.2 Р. 3 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</w:t>
            </w:r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граф  ≥ 0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(ст. 050 – ст. 051), ст. 061 подр. 1.1 Р.1 по всем значениям граф ≥ 0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040, ст. 050 подр.1.3.1 Р. 1 по всем значения граф  ≥ 0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E499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040, ст. 050 подр.1.3.2 Р. 1 по всем значения граф  ≥ 0</w:t>
            </w: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256154" w:rsidRPr="001E499E" w:rsidRDefault="00256154" w:rsidP="008D7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7296" w:type="dxa"/>
            <w:shd w:val="clear" w:color="auto" w:fill="FFFFFF" w:themeFill="background1"/>
          </w:tcPr>
          <w:p w:rsidR="00256154" w:rsidRPr="001E499E" w:rsidRDefault="00256154" w:rsidP="00961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о базе </w:t>
            </w:r>
            <w:proofErr w:type="gramStart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>для начислении</w:t>
            </w:r>
            <w:proofErr w:type="gramEnd"/>
            <w:r w:rsidRPr="001E499E">
              <w:rPr>
                <w:rFonts w:ascii="Times New Roman" w:hAnsi="Times New Roman" w:cs="Times New Roman"/>
                <w:sz w:val="18"/>
                <w:szCs w:val="18"/>
              </w:rPr>
              <w:t xml:space="preserve"> страховых взносах, а также данные о начисленных страховых взносах содержат отрицательные значения.</w:t>
            </w:r>
          </w:p>
        </w:tc>
      </w:tr>
    </w:tbl>
    <w:p w:rsidR="00E564B5" w:rsidRPr="00E564B5" w:rsidRDefault="00E564B5" w:rsidP="00E5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6ED" w:rsidRDefault="008276ED" w:rsidP="008276ED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6ED" w:rsidSect="009F4508">
      <w:footerReference w:type="default" r:id="rId80"/>
      <w:pgSz w:w="16838" w:h="11905" w:orient="landscape"/>
      <w:pgMar w:top="1134" w:right="1134" w:bottom="346" w:left="1134" w:header="0" w:footer="3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D5" w:rsidRDefault="009957D5" w:rsidP="00C9599B">
      <w:pPr>
        <w:spacing w:after="0" w:line="240" w:lineRule="auto"/>
      </w:pPr>
      <w:r>
        <w:separator/>
      </w:r>
    </w:p>
  </w:endnote>
  <w:endnote w:type="continuationSeparator" w:id="0">
    <w:p w:rsidR="009957D5" w:rsidRDefault="009957D5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541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90700D" w:rsidRPr="00C9599B" w:rsidRDefault="00BD6016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90700D"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B4ED0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90700D" w:rsidRDefault="009070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D5" w:rsidRDefault="009957D5" w:rsidP="00C9599B">
      <w:pPr>
        <w:spacing w:after="0" w:line="240" w:lineRule="auto"/>
      </w:pPr>
      <w:r>
        <w:separator/>
      </w:r>
    </w:p>
  </w:footnote>
  <w:footnote w:type="continuationSeparator" w:id="0">
    <w:p w:rsidR="009957D5" w:rsidRDefault="009957D5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32A1"/>
    <w:rsid w:val="00011049"/>
    <w:rsid w:val="0001207C"/>
    <w:rsid w:val="00023775"/>
    <w:rsid w:val="00045DFD"/>
    <w:rsid w:val="00054CBF"/>
    <w:rsid w:val="00056A86"/>
    <w:rsid w:val="00056CDC"/>
    <w:rsid w:val="00064E5F"/>
    <w:rsid w:val="00077683"/>
    <w:rsid w:val="00077E8C"/>
    <w:rsid w:val="00094B79"/>
    <w:rsid w:val="000A2F16"/>
    <w:rsid w:val="000A40B2"/>
    <w:rsid w:val="000A7446"/>
    <w:rsid w:val="000A7A77"/>
    <w:rsid w:val="000B596A"/>
    <w:rsid w:val="000D597D"/>
    <w:rsid w:val="000E7A5D"/>
    <w:rsid w:val="000E7E9F"/>
    <w:rsid w:val="001024A7"/>
    <w:rsid w:val="00110F00"/>
    <w:rsid w:val="0011197B"/>
    <w:rsid w:val="001146FB"/>
    <w:rsid w:val="00116BC7"/>
    <w:rsid w:val="00125D48"/>
    <w:rsid w:val="00127C64"/>
    <w:rsid w:val="00127E84"/>
    <w:rsid w:val="00131B14"/>
    <w:rsid w:val="001324DB"/>
    <w:rsid w:val="001410E8"/>
    <w:rsid w:val="00141684"/>
    <w:rsid w:val="00151CFD"/>
    <w:rsid w:val="00157743"/>
    <w:rsid w:val="00176D55"/>
    <w:rsid w:val="001841D6"/>
    <w:rsid w:val="001A33AA"/>
    <w:rsid w:val="001A577E"/>
    <w:rsid w:val="001C1A24"/>
    <w:rsid w:val="001D2AA5"/>
    <w:rsid w:val="001D6345"/>
    <w:rsid w:val="001E499E"/>
    <w:rsid w:val="001F4283"/>
    <w:rsid w:val="001F4721"/>
    <w:rsid w:val="001F584C"/>
    <w:rsid w:val="00200194"/>
    <w:rsid w:val="00214226"/>
    <w:rsid w:val="0021555B"/>
    <w:rsid w:val="00216BEA"/>
    <w:rsid w:val="002278DE"/>
    <w:rsid w:val="002356C3"/>
    <w:rsid w:val="00240E70"/>
    <w:rsid w:val="00246A86"/>
    <w:rsid w:val="002542CC"/>
    <w:rsid w:val="00255451"/>
    <w:rsid w:val="00256154"/>
    <w:rsid w:val="00256838"/>
    <w:rsid w:val="00287A59"/>
    <w:rsid w:val="0029705D"/>
    <w:rsid w:val="002A07D3"/>
    <w:rsid w:val="002B1995"/>
    <w:rsid w:val="002B5EB0"/>
    <w:rsid w:val="002C7215"/>
    <w:rsid w:val="002D3326"/>
    <w:rsid w:val="002D7DAB"/>
    <w:rsid w:val="002E039A"/>
    <w:rsid w:val="002E2C94"/>
    <w:rsid w:val="002E3795"/>
    <w:rsid w:val="002E6F1B"/>
    <w:rsid w:val="002F2CB5"/>
    <w:rsid w:val="002F7824"/>
    <w:rsid w:val="002F78AD"/>
    <w:rsid w:val="00310105"/>
    <w:rsid w:val="0032247D"/>
    <w:rsid w:val="0032249E"/>
    <w:rsid w:val="00323E35"/>
    <w:rsid w:val="00325225"/>
    <w:rsid w:val="00341BF9"/>
    <w:rsid w:val="00350C36"/>
    <w:rsid w:val="003745D7"/>
    <w:rsid w:val="00385DFC"/>
    <w:rsid w:val="003903A9"/>
    <w:rsid w:val="003928DA"/>
    <w:rsid w:val="003949DC"/>
    <w:rsid w:val="003963D7"/>
    <w:rsid w:val="003A042B"/>
    <w:rsid w:val="003A4C5A"/>
    <w:rsid w:val="003B12FF"/>
    <w:rsid w:val="003B62C0"/>
    <w:rsid w:val="003D3ACA"/>
    <w:rsid w:val="003E23AD"/>
    <w:rsid w:val="003E7FE7"/>
    <w:rsid w:val="003F0D5A"/>
    <w:rsid w:val="003F48F8"/>
    <w:rsid w:val="003F613D"/>
    <w:rsid w:val="004033E9"/>
    <w:rsid w:val="004076AE"/>
    <w:rsid w:val="0041208D"/>
    <w:rsid w:val="00412E12"/>
    <w:rsid w:val="00413692"/>
    <w:rsid w:val="00423282"/>
    <w:rsid w:val="004374B7"/>
    <w:rsid w:val="00476AD8"/>
    <w:rsid w:val="00490E7E"/>
    <w:rsid w:val="00493CFC"/>
    <w:rsid w:val="00494B84"/>
    <w:rsid w:val="00494E3E"/>
    <w:rsid w:val="00497EBF"/>
    <w:rsid w:val="004A4AE6"/>
    <w:rsid w:val="004A7E8D"/>
    <w:rsid w:val="004B1939"/>
    <w:rsid w:val="004B3DB4"/>
    <w:rsid w:val="004D1D6E"/>
    <w:rsid w:val="004D1E6D"/>
    <w:rsid w:val="004D3671"/>
    <w:rsid w:val="004E575C"/>
    <w:rsid w:val="004F0CF9"/>
    <w:rsid w:val="004F19B1"/>
    <w:rsid w:val="004F4709"/>
    <w:rsid w:val="004F7D09"/>
    <w:rsid w:val="00541360"/>
    <w:rsid w:val="005458AD"/>
    <w:rsid w:val="005462B2"/>
    <w:rsid w:val="005538E7"/>
    <w:rsid w:val="0055594E"/>
    <w:rsid w:val="00560293"/>
    <w:rsid w:val="005702F6"/>
    <w:rsid w:val="005710B7"/>
    <w:rsid w:val="005B02F4"/>
    <w:rsid w:val="005B2D3A"/>
    <w:rsid w:val="005B7B83"/>
    <w:rsid w:val="005C0431"/>
    <w:rsid w:val="005C7D0E"/>
    <w:rsid w:val="005D22B6"/>
    <w:rsid w:val="005D7C85"/>
    <w:rsid w:val="005E36FD"/>
    <w:rsid w:val="005F36EC"/>
    <w:rsid w:val="005F7820"/>
    <w:rsid w:val="006115B0"/>
    <w:rsid w:val="00612FEF"/>
    <w:rsid w:val="00614ADF"/>
    <w:rsid w:val="00617682"/>
    <w:rsid w:val="00620C5A"/>
    <w:rsid w:val="00627B51"/>
    <w:rsid w:val="00630A0A"/>
    <w:rsid w:val="00632FAE"/>
    <w:rsid w:val="00636EEE"/>
    <w:rsid w:val="00647984"/>
    <w:rsid w:val="006709FE"/>
    <w:rsid w:val="00672BF6"/>
    <w:rsid w:val="006922D3"/>
    <w:rsid w:val="00692313"/>
    <w:rsid w:val="00693B3B"/>
    <w:rsid w:val="006A1BA0"/>
    <w:rsid w:val="006B0B78"/>
    <w:rsid w:val="006B3860"/>
    <w:rsid w:val="006B44C7"/>
    <w:rsid w:val="006B4ED0"/>
    <w:rsid w:val="006B5128"/>
    <w:rsid w:val="006B6754"/>
    <w:rsid w:val="006D24E3"/>
    <w:rsid w:val="006D592C"/>
    <w:rsid w:val="006E302F"/>
    <w:rsid w:val="0070189A"/>
    <w:rsid w:val="0071795D"/>
    <w:rsid w:val="007266F4"/>
    <w:rsid w:val="00740470"/>
    <w:rsid w:val="007451AF"/>
    <w:rsid w:val="00746B29"/>
    <w:rsid w:val="007931F4"/>
    <w:rsid w:val="00796F8B"/>
    <w:rsid w:val="007A5469"/>
    <w:rsid w:val="007D4B76"/>
    <w:rsid w:val="007E5B45"/>
    <w:rsid w:val="007E6158"/>
    <w:rsid w:val="007E6B7D"/>
    <w:rsid w:val="007F1537"/>
    <w:rsid w:val="007F4667"/>
    <w:rsid w:val="008035C8"/>
    <w:rsid w:val="008075F1"/>
    <w:rsid w:val="008205AA"/>
    <w:rsid w:val="008276ED"/>
    <w:rsid w:val="008328D5"/>
    <w:rsid w:val="00877258"/>
    <w:rsid w:val="008B71A2"/>
    <w:rsid w:val="008C77B7"/>
    <w:rsid w:val="008D11B9"/>
    <w:rsid w:val="008D2539"/>
    <w:rsid w:val="008E163D"/>
    <w:rsid w:val="008F14B3"/>
    <w:rsid w:val="008F344B"/>
    <w:rsid w:val="008F51CD"/>
    <w:rsid w:val="0090700D"/>
    <w:rsid w:val="00910D28"/>
    <w:rsid w:val="00911140"/>
    <w:rsid w:val="00920FB0"/>
    <w:rsid w:val="00922ED6"/>
    <w:rsid w:val="00941635"/>
    <w:rsid w:val="00961CCB"/>
    <w:rsid w:val="00961CF9"/>
    <w:rsid w:val="00965902"/>
    <w:rsid w:val="00973FC7"/>
    <w:rsid w:val="00992F9F"/>
    <w:rsid w:val="009957D5"/>
    <w:rsid w:val="009B1FAE"/>
    <w:rsid w:val="009B4ADF"/>
    <w:rsid w:val="009C1530"/>
    <w:rsid w:val="009C4C0A"/>
    <w:rsid w:val="009C6A44"/>
    <w:rsid w:val="009D30A9"/>
    <w:rsid w:val="009D7BFF"/>
    <w:rsid w:val="009E3730"/>
    <w:rsid w:val="009F3456"/>
    <w:rsid w:val="009F4508"/>
    <w:rsid w:val="00A06955"/>
    <w:rsid w:val="00A10C87"/>
    <w:rsid w:val="00A2383F"/>
    <w:rsid w:val="00A52DD2"/>
    <w:rsid w:val="00A53D3B"/>
    <w:rsid w:val="00A70FD3"/>
    <w:rsid w:val="00A81B93"/>
    <w:rsid w:val="00A839E6"/>
    <w:rsid w:val="00A944D6"/>
    <w:rsid w:val="00A94DC7"/>
    <w:rsid w:val="00AA48DC"/>
    <w:rsid w:val="00AA6BEE"/>
    <w:rsid w:val="00AC5052"/>
    <w:rsid w:val="00AD4AA5"/>
    <w:rsid w:val="00AE12D4"/>
    <w:rsid w:val="00AF02B0"/>
    <w:rsid w:val="00AF1157"/>
    <w:rsid w:val="00B01E42"/>
    <w:rsid w:val="00B06292"/>
    <w:rsid w:val="00B33486"/>
    <w:rsid w:val="00B41A0F"/>
    <w:rsid w:val="00B441F5"/>
    <w:rsid w:val="00B743C5"/>
    <w:rsid w:val="00B81F99"/>
    <w:rsid w:val="00B8743A"/>
    <w:rsid w:val="00B87772"/>
    <w:rsid w:val="00B94332"/>
    <w:rsid w:val="00BA30EF"/>
    <w:rsid w:val="00BB1F59"/>
    <w:rsid w:val="00BB1F83"/>
    <w:rsid w:val="00BB4B57"/>
    <w:rsid w:val="00BB512F"/>
    <w:rsid w:val="00BC7213"/>
    <w:rsid w:val="00BD6016"/>
    <w:rsid w:val="00BD744E"/>
    <w:rsid w:val="00C36825"/>
    <w:rsid w:val="00C446E9"/>
    <w:rsid w:val="00C520C9"/>
    <w:rsid w:val="00C53CB4"/>
    <w:rsid w:val="00C6508B"/>
    <w:rsid w:val="00C71069"/>
    <w:rsid w:val="00C71BDE"/>
    <w:rsid w:val="00C72C4D"/>
    <w:rsid w:val="00C72F68"/>
    <w:rsid w:val="00C76C18"/>
    <w:rsid w:val="00C805BB"/>
    <w:rsid w:val="00C84F4E"/>
    <w:rsid w:val="00C9599B"/>
    <w:rsid w:val="00CA1530"/>
    <w:rsid w:val="00CB0628"/>
    <w:rsid w:val="00CB7C76"/>
    <w:rsid w:val="00CC3846"/>
    <w:rsid w:val="00D21D2F"/>
    <w:rsid w:val="00D22256"/>
    <w:rsid w:val="00D32D2C"/>
    <w:rsid w:val="00D40FB3"/>
    <w:rsid w:val="00D42B7E"/>
    <w:rsid w:val="00D55EC6"/>
    <w:rsid w:val="00D60862"/>
    <w:rsid w:val="00D7763E"/>
    <w:rsid w:val="00D83C8B"/>
    <w:rsid w:val="00D90B81"/>
    <w:rsid w:val="00D92941"/>
    <w:rsid w:val="00DB1CA9"/>
    <w:rsid w:val="00DB6BB9"/>
    <w:rsid w:val="00DC74C7"/>
    <w:rsid w:val="00DD0D41"/>
    <w:rsid w:val="00DE736A"/>
    <w:rsid w:val="00DF11E5"/>
    <w:rsid w:val="00E16665"/>
    <w:rsid w:val="00E24B3C"/>
    <w:rsid w:val="00E510F0"/>
    <w:rsid w:val="00E564B5"/>
    <w:rsid w:val="00E6282E"/>
    <w:rsid w:val="00E644F1"/>
    <w:rsid w:val="00E75196"/>
    <w:rsid w:val="00E77375"/>
    <w:rsid w:val="00E824DA"/>
    <w:rsid w:val="00E94A50"/>
    <w:rsid w:val="00EA3486"/>
    <w:rsid w:val="00EB0E24"/>
    <w:rsid w:val="00EB769E"/>
    <w:rsid w:val="00EC6336"/>
    <w:rsid w:val="00ED23ED"/>
    <w:rsid w:val="00EE0771"/>
    <w:rsid w:val="00EE14DE"/>
    <w:rsid w:val="00EE279E"/>
    <w:rsid w:val="00EE27B6"/>
    <w:rsid w:val="00EF1125"/>
    <w:rsid w:val="00F1029A"/>
    <w:rsid w:val="00F26986"/>
    <w:rsid w:val="00F30E5E"/>
    <w:rsid w:val="00F54073"/>
    <w:rsid w:val="00F70FB9"/>
    <w:rsid w:val="00F71615"/>
    <w:rsid w:val="00F77023"/>
    <w:rsid w:val="00F8353E"/>
    <w:rsid w:val="00F847CC"/>
    <w:rsid w:val="00FA0968"/>
    <w:rsid w:val="00FA7BA6"/>
    <w:rsid w:val="00FB1EC2"/>
    <w:rsid w:val="00FC6A4A"/>
    <w:rsid w:val="00FD66C4"/>
    <w:rsid w:val="00FE1420"/>
    <w:rsid w:val="00FE3E9D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A2680-70B3-45B1-93C9-C925DE6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094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A4A59F2A410D78D7DA40BE8AC54F0C415676D1F242BFD814B41672ADD1538AF3806C3B5272C188K8yCQ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A9E0B790509DA0F29B7D065B1A89F585A12FC2A983DC21BDBDEB6F6E05F5B5739CE4C3E552861226T0aCG" TargetMode="External"/><Relationship Id="rId39" Type="http://schemas.openxmlformats.org/officeDocument/2006/relationships/hyperlink" Target="consultantplus://offline/ref=A9E0B790509DA0F29B7D065B1A89F585A12FC2A983DC21BDBDEB6F6E05F5B5739CE4C3E552861226T0aCG" TargetMode="External"/><Relationship Id="rId21" Type="http://schemas.openxmlformats.org/officeDocument/2006/relationships/hyperlink" Target="consultantplus://offline/ref=CEA4A59F2A410D78D7DA40BE8AC54F0C415676D1F242BFD814B41672ADD1538AF3806C3B5272C188K8yCQ" TargetMode="External"/><Relationship Id="rId34" Type="http://schemas.openxmlformats.org/officeDocument/2006/relationships/hyperlink" Target="consultantplus://offline/ref=CEA4A59F2A410D78D7DA40BE8AC54F0C415676D1F242BFD814B41672ADD1538AF3806C3B5272C188K8yCQ" TargetMode="External"/><Relationship Id="rId42" Type="http://schemas.openxmlformats.org/officeDocument/2006/relationships/image" Target="media/image4.wmf"/><Relationship Id="rId47" Type="http://schemas.openxmlformats.org/officeDocument/2006/relationships/image" Target="media/image6.wmf"/><Relationship Id="rId50" Type="http://schemas.openxmlformats.org/officeDocument/2006/relationships/hyperlink" Target="consultantplus://offline/ref=A9E0B790509DA0F29B7D065B1A89F585A12FC2A983DC21BDBDEB6F6E05F5B5739CE4C3E552861226T0aCG" TargetMode="External"/><Relationship Id="rId55" Type="http://schemas.openxmlformats.org/officeDocument/2006/relationships/hyperlink" Target="consultantplus://offline/ref=886A74E1E279FF5FA219432CBAD928379F37AB585FFC1A2FA905C0956AC27CC25C3396C5A8516F195A64P" TargetMode="External"/><Relationship Id="rId63" Type="http://schemas.openxmlformats.org/officeDocument/2006/relationships/hyperlink" Target="consultantplus://offline/ref=886A74E1E279FF5FA219432CBAD928379F37AB585FFC1A2FA905C0956AC27CC25C3396C5A851691C5A6EP" TargetMode="External"/><Relationship Id="rId68" Type="http://schemas.openxmlformats.org/officeDocument/2006/relationships/hyperlink" Target="consultantplus://offline/ref=886A74E1E279FF5FA219432CBAD928379F37AB585FFC1A2FA905C0956AC27CC25C3396C5A8516F1E5A63P" TargetMode="External"/><Relationship Id="rId76" Type="http://schemas.openxmlformats.org/officeDocument/2006/relationships/hyperlink" Target="consultantplus://offline/ref=A9E0B790509DA0F29B7D065B1A89F585A12FC2A983DC21BDBDEB6F6E05F5B5739CE4C3E552861226T0aCG" TargetMode="External"/><Relationship Id="rId7" Type="http://schemas.openxmlformats.org/officeDocument/2006/relationships/hyperlink" Target="consultantplus://offline/ref=CEA4A59F2A410D78D7DA40BE8AC54F0C415676D1F242BFD814B41672ADD1538AF3806C3B5272C188K8yCQ" TargetMode="External"/><Relationship Id="rId71" Type="http://schemas.openxmlformats.org/officeDocument/2006/relationships/hyperlink" Target="consultantplus://offline/ref=A9E0B790509DA0F29B7D065B1A89F585A12FC2A983DC21BDBDEB6F6E05F5B5739CE4C3E552861226T0a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A4A59F2A410D78D7DA40BE8AC54F0C415676D1F242BFD814B41672ADD1538AF3806C3B5272C188K8yCQ" TargetMode="External"/><Relationship Id="rId29" Type="http://schemas.openxmlformats.org/officeDocument/2006/relationships/image" Target="media/image3.wmf"/><Relationship Id="rId11" Type="http://schemas.openxmlformats.org/officeDocument/2006/relationships/hyperlink" Target="consultantplus://offline/ref=CEA4A59F2A410D78D7DA40BE8AC54F0C415676D1F242BFD814B41672ADD1538AF3806C3B5272C188K8yCQ" TargetMode="External"/><Relationship Id="rId24" Type="http://schemas.openxmlformats.org/officeDocument/2006/relationships/hyperlink" Target="consultantplus://offline/ref=CEA4A59F2A410D78D7DA40BE8AC54F0C415676D1F242BFD814B41672ADD1538AF3806C3B5272C188K8yCQ" TargetMode="External"/><Relationship Id="rId32" Type="http://schemas.openxmlformats.org/officeDocument/2006/relationships/hyperlink" Target="consultantplus://offline/ref=CEA4A59F2A410D78D7DA40BE8AC54F0C415676D1F242BFD814B41672ADD1538AF3806C3B5272C188K8yCQ" TargetMode="External"/><Relationship Id="rId37" Type="http://schemas.openxmlformats.org/officeDocument/2006/relationships/hyperlink" Target="consultantplus://offline/ref=A9E0B790509DA0F29B7D065B1A89F585A12FC2A983DC21BDBDEB6F6E05F5B5739CE4C3E552861226T0aCG" TargetMode="External"/><Relationship Id="rId40" Type="http://schemas.openxmlformats.org/officeDocument/2006/relationships/hyperlink" Target="consultantplus://offline/ref=CEA4A59F2A410D78D7DA40BE8AC54F0C415676D1F242BFD814B41672ADD1538AF3806C3B5272C188K8yCQ" TargetMode="External"/><Relationship Id="rId45" Type="http://schemas.openxmlformats.org/officeDocument/2006/relationships/hyperlink" Target="consultantplus://offline/ref=CEA4A59F2A410D78D7DA40BE8AC54F0C415676D1F242BFD814B41672ADD1538AF3806C3B5272C188K8yCQ" TargetMode="External"/><Relationship Id="rId53" Type="http://schemas.openxmlformats.org/officeDocument/2006/relationships/hyperlink" Target="consultantplus://offline/ref=A9E0B790509DA0F29B7D065B1A89F585A12FC2A983DC21BDBDEB6F6E05F5B5739CE4C3E552861226T0aCG" TargetMode="External"/><Relationship Id="rId58" Type="http://schemas.openxmlformats.org/officeDocument/2006/relationships/hyperlink" Target="consultantplus://offline/ref=886A74E1E279FF5FA219432CBAD928379F37AB585FFC1A2FA905C0956AC27CC25C3396C5A851691C5A61P" TargetMode="External"/><Relationship Id="rId66" Type="http://schemas.openxmlformats.org/officeDocument/2006/relationships/hyperlink" Target="consultantplus://offline/ref=886A74E1E279FF5FA219432CBAD928379F37AB585FFC1A2FA905C0956AC27CC25C3396C5A851691C5A61P" TargetMode="External"/><Relationship Id="rId74" Type="http://schemas.openxmlformats.org/officeDocument/2006/relationships/hyperlink" Target="consultantplus://offline/ref=A9E0B790509DA0F29B7D065B1A89F585A12FC2A983DC21BDBDEB6F6E05F5B5739CE4C3E552861226T0aCG" TargetMode="External"/><Relationship Id="rId79" Type="http://schemas.openxmlformats.org/officeDocument/2006/relationships/hyperlink" Target="consultantplus://offline/ref=A9E0B790509DA0F29B7D065B1A89F585A12FC2A983DC21BDBDEB6F6E05F5B5739CE4C3E552861226T0aCG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886A74E1E279FF5FA219432CBAD928379F37AB585FFC1A2FA905C0956AC27CC25C3396C5A851691C5A6EP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CEA4A59F2A410D78D7DA40BE8AC54F0C415676D1F242BFD814B41672ADD1538AF3806C3B5272C188K8yCQ" TargetMode="External"/><Relationship Id="rId19" Type="http://schemas.openxmlformats.org/officeDocument/2006/relationships/hyperlink" Target="consultantplus://offline/ref=CEA4A59F2A410D78D7DA40BE8AC54F0C415676D1F242BFD814B41672ADD1538AF3806C3B5272C188K8yCQ" TargetMode="External"/><Relationship Id="rId31" Type="http://schemas.openxmlformats.org/officeDocument/2006/relationships/hyperlink" Target="consultantplus://offline/ref=CEA4A59F2A410D78D7DA40BE8AC54F0C415676D1F242BFD814B41672ADD1538AF3806C3B5272C188K8yCQ" TargetMode="External"/><Relationship Id="rId44" Type="http://schemas.openxmlformats.org/officeDocument/2006/relationships/image" Target="media/image5.wmf"/><Relationship Id="rId52" Type="http://schemas.openxmlformats.org/officeDocument/2006/relationships/hyperlink" Target="consultantplus://offline/ref=A9E0B790509DA0F29B7D065B1A89F585A12FC2A983DC21BDBDEB6F6E05F5B5739CE4C3E552861226T0aCG" TargetMode="External"/><Relationship Id="rId60" Type="http://schemas.openxmlformats.org/officeDocument/2006/relationships/hyperlink" Target="consultantplus://offline/ref=886A74E1E279FF5FA219432CBAD928379F37AB585FFC1A2FA905C0956AC27CC25C3396C5A851691C5A61P" TargetMode="External"/><Relationship Id="rId65" Type="http://schemas.openxmlformats.org/officeDocument/2006/relationships/hyperlink" Target="consultantplus://offline/ref=886A74E1E279FF5FA219432CBAD928379F37AB585FFC1A2FA905C0956AC27CC25C3396C5A851691C5A6EP" TargetMode="External"/><Relationship Id="rId73" Type="http://schemas.openxmlformats.org/officeDocument/2006/relationships/hyperlink" Target="consultantplus://offline/ref=A9E0B790509DA0F29B7D065B1A89F585A12FC2A983DC21BDBDEB6F6E05F5B5739CE4C3E552861226T0aCG" TargetMode="External"/><Relationship Id="rId78" Type="http://schemas.openxmlformats.org/officeDocument/2006/relationships/hyperlink" Target="consultantplus://offline/ref=A9E0B790509DA0F29B7D065B1A89F585A12FC2A983DC21BDBDEB6F6E05F5B5739CE4C3E552861226T0aCG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A4A59F2A410D78D7DA40BE8AC54F0C415676D1F242BFD814B41672ADD1538AF3806C3B5272C188K8yCQ" TargetMode="External"/><Relationship Id="rId14" Type="http://schemas.openxmlformats.org/officeDocument/2006/relationships/hyperlink" Target="consultantplus://offline/ref=CEA4A59F2A410D78D7DA40BE8AC54F0C415676D1F242BFD814B41672ADD1538AF3806C3B5272C188K8yCQ" TargetMode="External"/><Relationship Id="rId22" Type="http://schemas.openxmlformats.org/officeDocument/2006/relationships/hyperlink" Target="consultantplus://offline/ref=CEA4A59F2A410D78D7DA40BE8AC54F0C415676D1F242BFD814B41672ADD1538AF3806C3B5272C188K8yCQ" TargetMode="External"/><Relationship Id="rId27" Type="http://schemas.openxmlformats.org/officeDocument/2006/relationships/hyperlink" Target="consultantplus://offline/ref=A9E0B790509DA0F29B7D065B1A89F585A12FC2A983DC21BDBDEB6F6E05F5B5739CE4C3E552861226T0aCG" TargetMode="External"/><Relationship Id="rId30" Type="http://schemas.openxmlformats.org/officeDocument/2006/relationships/hyperlink" Target="consultantplus://offline/ref=CEA4A59F2A410D78D7DA40BE8AC54F0C415676D1F242BFD814B41672ADD1538AF3806C3B5272C188K8yCQ" TargetMode="External"/><Relationship Id="rId35" Type="http://schemas.openxmlformats.org/officeDocument/2006/relationships/hyperlink" Target="consultantplus://offline/ref=CEA4A59F2A410D78D7DA40BE8AC54F0C415676D1F242BFD814B41672ADD1538AF3806C3B5272C188K8yCQ" TargetMode="External"/><Relationship Id="rId43" Type="http://schemas.openxmlformats.org/officeDocument/2006/relationships/hyperlink" Target="consultantplus://offline/ref=CEA4A59F2A410D78D7DA40BE8AC54F0C415676D1F242BFD814B41672ADD1538AF3806C3B5272C188K8yCQ" TargetMode="External"/><Relationship Id="rId48" Type="http://schemas.openxmlformats.org/officeDocument/2006/relationships/hyperlink" Target="consultantplus://offline/ref=886A74E1E279FF5FA219432CBAD928379F37AB585FFC1A2FA905C0956AC27CC25C3396C5A8516F195A64P" TargetMode="External"/><Relationship Id="rId56" Type="http://schemas.openxmlformats.org/officeDocument/2006/relationships/hyperlink" Target="consultantplus://offline/ref=886A74E1E279FF5FA219432CBAD928379F37AB585FFC1A2FA905C0956AC27CC25C3396C5A851691C5A61P" TargetMode="External"/><Relationship Id="rId64" Type="http://schemas.openxmlformats.org/officeDocument/2006/relationships/hyperlink" Target="consultantplus://offline/ref=886A74E1E279FF5FA219432CBAD928379F37AB585FFC1A2FA905C0956AC27CC25C3396C5A851691C5A61P" TargetMode="External"/><Relationship Id="rId69" Type="http://schemas.openxmlformats.org/officeDocument/2006/relationships/hyperlink" Target="consultantplus://offline/ref=886A74E1E279FF5FA219432CBAD928379F37AB585FFC1A2FA905C0956AC27CC25C3396C5A8516F195A64P" TargetMode="External"/><Relationship Id="rId77" Type="http://schemas.openxmlformats.org/officeDocument/2006/relationships/hyperlink" Target="consultantplus://offline/ref=A9E0B790509DA0F29B7D065B1A89F585A12FC2A983DC21BDBDEB6F6E05F5B5739CE4C3E552861226T0aCG" TargetMode="External"/><Relationship Id="rId8" Type="http://schemas.openxmlformats.org/officeDocument/2006/relationships/hyperlink" Target="consultantplus://offline/ref=CEA4A59F2A410D78D7DA40BE8AC54F0C415676D1F242BFD814B41672ADD1538AF3806C3B5272C188K8yCQ" TargetMode="External"/><Relationship Id="rId51" Type="http://schemas.openxmlformats.org/officeDocument/2006/relationships/hyperlink" Target="consultantplus://offline/ref=A9E0B790509DA0F29B7D065B1A89F585A12FC2A983DC21BDBDEB6F6E05F5B5739CE4C3E552861226T0aCG" TargetMode="External"/><Relationship Id="rId72" Type="http://schemas.openxmlformats.org/officeDocument/2006/relationships/hyperlink" Target="consultantplus://offline/ref=A9E0B790509DA0F29B7D065B1A89F585A12FC2A983DC21BDBDEB6F6E05F5B5739CE4C3E552861226T0aCG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EA4A59F2A410D78D7DA40BE8AC54F0C415676D1F242BFD814B41672ADD1538AF3806C3B5272C188K8yCQ" TargetMode="External"/><Relationship Id="rId17" Type="http://schemas.openxmlformats.org/officeDocument/2006/relationships/hyperlink" Target="consultantplus://offline/ref=CEA4A59F2A410D78D7DA40BE8AC54F0C415676D1F242BFD814B41672ADD1538AF3806C3B5272C188K8yCQ" TargetMode="External"/><Relationship Id="rId25" Type="http://schemas.openxmlformats.org/officeDocument/2006/relationships/image" Target="media/image2.wmf"/><Relationship Id="rId33" Type="http://schemas.openxmlformats.org/officeDocument/2006/relationships/hyperlink" Target="consultantplus://offline/ref=CEA4A59F2A410D78D7DA40BE8AC54F0C415676D1F242BFD814B41672ADD1538AF3806C3B5272C188K8yCQ" TargetMode="External"/><Relationship Id="rId38" Type="http://schemas.openxmlformats.org/officeDocument/2006/relationships/hyperlink" Target="consultantplus://offline/ref=A9E0B790509DA0F29B7D065B1A89F585A12FC2A983DC21BDBDEB6F6E05F5B5739CE4C3E552861226T0aCG" TargetMode="External"/><Relationship Id="rId46" Type="http://schemas.openxmlformats.org/officeDocument/2006/relationships/hyperlink" Target="consultantplus://offline/ref=886A74E1E279FF5FA219432CBAD928379F37AB585FFC1A2FA905C0956AC27CC25C3396C5A8516F1E5A63P" TargetMode="External"/><Relationship Id="rId59" Type="http://schemas.openxmlformats.org/officeDocument/2006/relationships/hyperlink" Target="consultantplus://offline/ref=886A74E1E279FF5FA219432CBAD928379F37AB585FFC1A2FA905C0956AC27CC25C3396C5A851691C5A6EP" TargetMode="External"/><Relationship Id="rId67" Type="http://schemas.openxmlformats.org/officeDocument/2006/relationships/hyperlink" Target="consultantplus://offline/ref=886A74E1E279FF5FA219432CBAD928379F37AB585FFC1A2FA905C0956AC27CC25C3396C5A851691C5A6EP" TargetMode="External"/><Relationship Id="rId20" Type="http://schemas.openxmlformats.org/officeDocument/2006/relationships/hyperlink" Target="consultantplus://offline/ref=CEA4A59F2A410D78D7DA40BE8AC54F0C415676D1F242BFD814B41672ADD1538AF3806C3B5272C188K8yCQ" TargetMode="External"/><Relationship Id="rId41" Type="http://schemas.openxmlformats.org/officeDocument/2006/relationships/hyperlink" Target="consultantplus://offline/ref=E35895D6E5C183925E95968C5E8BE64FE48C4CCFB73BE30221B311A1C4CDFDB922693A710C853528b4L4I" TargetMode="External"/><Relationship Id="rId54" Type="http://schemas.openxmlformats.org/officeDocument/2006/relationships/hyperlink" Target="consultantplus://offline/ref=886A74E1E279FF5FA219432CBAD928379F37AB585FFC1A2FA905C0956AC27CC25C3396C5A8516F1E5A63P" TargetMode="External"/><Relationship Id="rId62" Type="http://schemas.openxmlformats.org/officeDocument/2006/relationships/hyperlink" Target="consultantplus://offline/ref=886A74E1E279FF5FA219432CBAD928379F37AB585FFC1A2FA905C0956AC27CC25C3396C5A851691C5A61P" TargetMode="External"/><Relationship Id="rId70" Type="http://schemas.openxmlformats.org/officeDocument/2006/relationships/hyperlink" Target="consultantplus://offline/ref=A9E0B790509DA0F29B7D065B1A89F585A12FC2A983DC21BDBDEB6F6E05F5B5739CE4C3E552861226T0aCG" TargetMode="External"/><Relationship Id="rId75" Type="http://schemas.openxmlformats.org/officeDocument/2006/relationships/hyperlink" Target="consultantplus://offline/ref=A9E0B790509DA0F29B7D065B1A89F585A12FC2A983DC21BDBDEB6F6E05F5B5739CE4C3E552861226T0aC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EA4A59F2A410D78D7DA40BE8AC54F0C415676D1F242BFD814B41672ADD1538AF3806C3B5272C188K8yCQ" TargetMode="External"/><Relationship Id="rId23" Type="http://schemas.openxmlformats.org/officeDocument/2006/relationships/hyperlink" Target="consultantplus://offline/ref=CEA4A59F2A410D78D7DA40BE8AC54F0C415676D1F242BFD814B41672ADD1538AF3806C3B5272C188K8yCQ" TargetMode="External"/><Relationship Id="rId28" Type="http://schemas.openxmlformats.org/officeDocument/2006/relationships/hyperlink" Target="consultantplus://offline/ref=A9E0B790509DA0F29B7D065B1A89F585A12FC2A983DC21BDBDEB6F6E05F5B5739CE4C3E552861226T0aCG" TargetMode="External"/><Relationship Id="rId36" Type="http://schemas.openxmlformats.org/officeDocument/2006/relationships/hyperlink" Target="consultantplus://offline/ref=A9E0B790509DA0F29B7D065B1A89F585A12FC2A983DC21BDBDEB6F6E05F5B5739CE4C3E552861226T0aCG" TargetMode="External"/><Relationship Id="rId49" Type="http://schemas.openxmlformats.org/officeDocument/2006/relationships/image" Target="media/image7.wmf"/><Relationship Id="rId57" Type="http://schemas.openxmlformats.org/officeDocument/2006/relationships/hyperlink" Target="consultantplus://offline/ref=886A74E1E279FF5FA219432CBAD928379F37AB585FFC1A2FA905C0956AC27CC25C3396C5A851691C5A6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EB7C-6ABF-43E7-BC47-2B44061F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Савостина Елена Викторовна</dc:creator>
  <cp:lastModifiedBy>Савостина Елена Викторовна</cp:lastModifiedBy>
  <cp:revision>3</cp:revision>
  <cp:lastPrinted>2017-12-07T09:20:00Z</cp:lastPrinted>
  <dcterms:created xsi:type="dcterms:W3CDTF">2017-12-14T07:26:00Z</dcterms:created>
  <dcterms:modified xsi:type="dcterms:W3CDTF">2017-12-14T08:20:00Z</dcterms:modified>
</cp:coreProperties>
</file>