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34" w:rsidRPr="00934896" w:rsidRDefault="00455A34" w:rsidP="00455A34">
      <w:pPr>
        <w:spacing w:before="0" w:after="0" w:line="240" w:lineRule="auto"/>
        <w:ind w:left="6379"/>
        <w:rPr>
          <w:sz w:val="24"/>
          <w:szCs w:val="24"/>
        </w:rPr>
      </w:pPr>
      <w:r w:rsidRPr="00934896">
        <w:rPr>
          <w:sz w:val="24"/>
          <w:szCs w:val="24"/>
        </w:rPr>
        <w:t xml:space="preserve">Приложение № 1 </w:t>
      </w:r>
    </w:p>
    <w:p w:rsidR="00455A34" w:rsidRPr="00934896" w:rsidRDefault="00455A34" w:rsidP="00455A34">
      <w:pPr>
        <w:spacing w:before="0" w:after="0" w:line="240" w:lineRule="auto"/>
        <w:ind w:left="6379"/>
        <w:rPr>
          <w:sz w:val="24"/>
          <w:szCs w:val="24"/>
        </w:rPr>
      </w:pPr>
    </w:p>
    <w:p w:rsidR="00455A34" w:rsidRPr="00934896" w:rsidRDefault="00455A34" w:rsidP="00455A34">
      <w:pPr>
        <w:spacing w:before="0" w:after="0" w:line="240" w:lineRule="auto"/>
        <w:ind w:left="6379"/>
        <w:rPr>
          <w:sz w:val="24"/>
          <w:szCs w:val="24"/>
        </w:rPr>
      </w:pPr>
      <w:r w:rsidRPr="00934896">
        <w:rPr>
          <w:sz w:val="24"/>
          <w:szCs w:val="24"/>
        </w:rPr>
        <w:t>УТВЕРЖДЕНЫ</w:t>
      </w:r>
    </w:p>
    <w:p w:rsidR="00455A34" w:rsidRPr="00934896" w:rsidRDefault="00455A34" w:rsidP="00455A34">
      <w:pPr>
        <w:spacing w:before="0" w:after="0" w:line="240" w:lineRule="auto"/>
        <w:ind w:left="6379"/>
        <w:rPr>
          <w:sz w:val="24"/>
          <w:szCs w:val="24"/>
        </w:rPr>
      </w:pPr>
      <w:r w:rsidRPr="00934896">
        <w:rPr>
          <w:sz w:val="24"/>
          <w:szCs w:val="24"/>
        </w:rPr>
        <w:t>приказом ФНС России</w:t>
      </w:r>
    </w:p>
    <w:p w:rsidR="00455A34" w:rsidRPr="00934896" w:rsidRDefault="00455A34" w:rsidP="00455A34">
      <w:pPr>
        <w:spacing w:before="0" w:after="0" w:line="240" w:lineRule="auto"/>
        <w:ind w:left="6379"/>
        <w:rPr>
          <w:sz w:val="24"/>
          <w:szCs w:val="24"/>
        </w:rPr>
      </w:pPr>
      <w:r w:rsidRPr="00934896">
        <w:rPr>
          <w:sz w:val="24"/>
          <w:szCs w:val="24"/>
        </w:rPr>
        <w:t>от «</w:t>
      </w:r>
      <w:r>
        <w:rPr>
          <w:sz w:val="24"/>
          <w:szCs w:val="24"/>
        </w:rPr>
        <w:t>11</w:t>
      </w:r>
      <w:r w:rsidRPr="00934896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934896">
        <w:rPr>
          <w:sz w:val="24"/>
          <w:szCs w:val="24"/>
        </w:rPr>
        <w:t xml:space="preserve"> 2016 г.</w:t>
      </w:r>
    </w:p>
    <w:p w:rsidR="00455A34" w:rsidRPr="009F69F3" w:rsidRDefault="00455A34" w:rsidP="00455A34">
      <w:pPr>
        <w:pStyle w:val="ConsPlusTitle"/>
        <w:widowControl/>
        <w:ind w:left="6379"/>
        <w:rPr>
          <w:rFonts w:ascii="Times New Roman" w:hAnsi="Times New Roman" w:cs="Times New Roman"/>
          <w:b w:val="0"/>
          <w:sz w:val="24"/>
          <w:szCs w:val="24"/>
        </w:rPr>
      </w:pPr>
      <w:r w:rsidRPr="0093489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ММВ-7-14/72</w:t>
      </w:r>
      <w:r w:rsidRPr="009F69F3">
        <w:rPr>
          <w:rFonts w:ascii="Times New Roman" w:hAnsi="Times New Roman" w:cs="Times New Roman"/>
          <w:b w:val="0"/>
          <w:sz w:val="24"/>
          <w:szCs w:val="24"/>
        </w:rPr>
        <w:t>@</w:t>
      </w:r>
    </w:p>
    <w:p w:rsidR="00455A34" w:rsidRDefault="00455A34" w:rsidP="00455A3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55A34" w:rsidRDefault="00455A34" w:rsidP="00455A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Основания, условия и способы</w:t>
      </w:r>
    </w:p>
    <w:p w:rsidR="00455A34" w:rsidRDefault="00455A34" w:rsidP="00455A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проведения указанных в пункте 4.2 статьи 9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«О государственной регистрации юридических лиц и индивидуальных предпринимателей» мероприятий, порядок использования </w:t>
      </w:r>
    </w:p>
    <w:p w:rsidR="00455A34" w:rsidRDefault="00455A34" w:rsidP="00455A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результатов этих мероприятий</w:t>
      </w:r>
    </w:p>
    <w:p w:rsidR="00455A34" w:rsidRDefault="00455A34" w:rsidP="00455A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A34" w:rsidRDefault="00455A34" w:rsidP="00455A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5C57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Настоящие Основания, условия и способы проведения указанных в пункте 4.2 статьи 9 Федерального закона «О государственной регистрации юридических лиц и индивидуальных предпринимателей» мероприятий, порядок использования результатов этих мероприятий (далее – Основания и Порядок) применяются при осуществлении территориальными органами Федеральной налоговой службы (далее – территориальные органы ФНС России) проверки достоверности сведений, включаемых или включенных в Единый государственный реестр юридических лиц (далее – ЕГРЮЛ).</w:t>
      </w:r>
      <w:proofErr w:type="gramEnd"/>
    </w:p>
    <w:p w:rsidR="00455A34" w:rsidRDefault="00455A34" w:rsidP="00455A3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A34" w:rsidRDefault="00455A34" w:rsidP="0045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 Основания для проведения мероприятий</w:t>
      </w:r>
    </w:p>
    <w:p w:rsidR="00455A34" w:rsidRDefault="00455A34" w:rsidP="0045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проверке достоверности сведений, включаемых или включенных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455A34" w:rsidRDefault="00455A34" w:rsidP="00455A3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Единый государственный реестр юридических лиц</w:t>
      </w:r>
    </w:p>
    <w:p w:rsidR="00455A34" w:rsidRDefault="00455A34" w:rsidP="00455A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A34" w:rsidRDefault="00455A34" w:rsidP="00455A3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C57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555C57">
        <w:rPr>
          <w:rFonts w:ascii="Times New Roman" w:hAnsi="Times New Roman" w:cs="Times New Roman"/>
          <w:bCs/>
          <w:sz w:val="28"/>
          <w:szCs w:val="28"/>
        </w:rPr>
        <w:t>Основаниями для проведения мероприятий по проверке достоверности сведений, включаемых в ЕГРЮЛ, являются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наличие в территориальном органе ФНС России, уполномоченном на осуществление государственной регистрации юридических лиц по месту нахождения юридического лица (далее – регистрирующий орган), письменного возражения заинтересованного лица относительно предстоящей государственной регистрации изменений устава юридического лица или предстоящего внесения сведений в ЕГРЮЛ (далее – возражение относительно предстоящего внесения сведений в ЕГРЮЛ), содержащего указание на обстоятельства, на которых основано такое возражение, с приложением к указанному возражению подтверждающих эти обстоятельства документов;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несоответствие сведений, содержащихся в документах, представленных в регистрирующий орган при государственной регистрации юридического лица, сведениям, содержащимся в документах, имеющихся у территориальных органов ФНС России;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3)  представление в регистрирующий орган документов для включения в ЕГРЮЛ сведений об адресе юридического лица в случае, если: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указанный адрес в соответствии с содержащимися в ЕГРЮЛ сведениями является адресом пяти и более юридических лиц;</w:t>
      </w:r>
    </w:p>
    <w:p w:rsidR="00455A34" w:rsidRPr="00555C57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5C5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находившийся (находящийся) по такому адресу объект недвижимости разрушен;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указанный адрес заведомо не может свободно использоваться для связи с таким юридическим лицом (адрес, по которому размещены органы государственной власти, воинские части и </w:t>
      </w:r>
      <w:r w:rsidRPr="00731CC5">
        <w:rPr>
          <w:rFonts w:ascii="Times New Roman" w:hAnsi="Times New Roman" w:cs="Times New Roman"/>
          <w:b w:val="0"/>
          <w:bCs w:val="0"/>
          <w:sz w:val="28"/>
          <w:szCs w:val="28"/>
        </w:rPr>
        <w:t>так далее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);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указанный адрес является адресом, в отношении которого в территориальных органах ФНС России имеется возражение относительно предстоящего внесения сведений в ЕГРЮЛ, представленное собственником соответствующего объекта недвижимости (иного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управомоченного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лица) относительно внесения в ЕГРЮЛ сведений об адресе такого объекта недвижимости в качестве адреса юридического лица (юридических лиц);</w:t>
      </w:r>
    </w:p>
    <w:p w:rsidR="00455A34" w:rsidRDefault="00455A34" w:rsidP="00455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включение в ЕГРЮЛ сведений об указанном адресе юридического лица влечет изменение места нахождения юридического лица, в отношении которого не окончена выездная налоговая проверка, не оформлены ее результаты и не вступил в силу итоговый документ по результатам этой проверки в соответствии с законодательством Российской Федерации о налогах и сборах либо у такого юридического лица имеется недоимка и (или) задолженность по пеням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штрафам;</w:t>
      </w:r>
    </w:p>
    <w:p w:rsidR="00455A34" w:rsidRDefault="00455A34" w:rsidP="00455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 представление в регистрирующий орган документов для включения в ЕГРЮЛ сведений </w:t>
      </w:r>
      <w:r w:rsidR="009052B7" w:rsidRPr="009052B7">
        <w:rPr>
          <w:rFonts w:ascii="Times New Roman" w:hAnsi="Times New Roman" w:cs="Times New Roman"/>
          <w:sz w:val="28"/>
          <w:szCs w:val="28"/>
        </w:rPr>
        <w:t>о лице, имеющем право без доверенности действовать от имени юридического лица, либо об участнике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лица, о котором в ЕГРЮЛ ранее вносилась запись о недостоверности сведений, либо такое лицо на основании вступившего в законную силу постановления о назначении административного наказания привлечено к ответственности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совершение административного правонарушения в виде непредставления или представления недостоверных либо заведомо ложных сведений о юридическом лице в регистрирующий орган и срок, в течение которого лицо считается подвергнутым административному наказанию, не истек;</w:t>
      </w:r>
    </w:p>
    <w:p w:rsidR="00455A34" w:rsidRDefault="00455A34" w:rsidP="00455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представление в регистрирующий орган в качестве документа, подтверждающего основание перехода доли в уставном капитале общества с ограниченной ответственностью к обществу, заявления участника общества о выходе из общества, оформленного до 1 января 2016 года (за исключением случаев, когда такое заявление участника общества нотариально удостоверено);</w:t>
      </w:r>
    </w:p>
    <w:p w:rsidR="00455A34" w:rsidRDefault="00455A34" w:rsidP="00455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представление документов при государственной регистрации в связи с реорганизацией юридического лица (юридических лиц) в случаях, если: </w:t>
      </w:r>
    </w:p>
    <w:p w:rsidR="00455A34" w:rsidRDefault="00455A34" w:rsidP="00455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реорганизации участвуют два и более юридических лица;</w:t>
      </w:r>
    </w:p>
    <w:p w:rsidR="00455A34" w:rsidRDefault="00455A34" w:rsidP="00455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отношении юридического лица, которое в результате реорганизации прекратит свою деятельность, не окончена выездная налоговая проверка, не оформлены ее результаты и не вступил в силу итоговый документ по результатам такой проверки в соответствии с законодательством Российской Федерации о налогах и сборах либо у указанного юридического лица имеется недоимка и (или) задолженность по пеням и штрафам.</w:t>
      </w:r>
      <w:proofErr w:type="gramEnd"/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73B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Основания для проведения мероприятий по проверке достоверности сведений, включаемых в ЕГРЮЛ, выявляются регистрирующим органом до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принятия решения по результатам рассмотрения документов, представленных при государственной регистрации. </w:t>
      </w:r>
    </w:p>
    <w:p w:rsidR="00455A34" w:rsidRDefault="00455A34" w:rsidP="00455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B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проведения мероприятий по проверке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достоверности сведений, включенных в ЕГРЮЛ, является получение регистрирующим органом заявления заинтересованного лица о недостоверности сведений, включенных в ЕГРЮЛ (далее – заявление о недостоверности сведений ЕГРЮЛ), а также </w:t>
      </w:r>
      <w:r w:rsidRPr="00173B03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несоответствии </w:t>
      </w:r>
      <w:r w:rsidRPr="007873B7">
        <w:rPr>
          <w:rFonts w:ascii="Times New Roman" w:hAnsi="Times New Roman" w:cs="Times New Roman"/>
          <w:sz w:val="28"/>
          <w:szCs w:val="28"/>
        </w:rPr>
        <w:t xml:space="preserve">сведений, содержащихся в ЕГРЮЛ, сведениям, </w:t>
      </w:r>
      <w:r>
        <w:rPr>
          <w:rFonts w:ascii="Times New Roman" w:hAnsi="Times New Roman" w:cs="Times New Roman"/>
          <w:sz w:val="28"/>
          <w:szCs w:val="28"/>
        </w:rPr>
        <w:t>полученным территориальными органами ФНС России после включения в ЕГРЮЛ таких сведений.</w:t>
      </w:r>
      <w:proofErr w:type="gramEnd"/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Рекомендуемый образец заявления о недостоверности сведений ЕГРЮЛ, приведен в приложении к настоящим Основаниям и Порядку.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24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 Указанные в пунктах </w:t>
      </w:r>
      <w:r w:rsidR="0041351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F924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настоящих Оснований и Порядка обстоятельства не являются основанием для проведения мероприятий по проверке достоверности сведений, включаемых или включенных в ЕГРЮЛ, в случаях если: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при выявлении оснований для проведения мероприятий по проверке достоверности сведений, включаемых в ЕГРЮЛ, установлены основания для отказа в государственной регистрации юридического лица, предусмотренные Федеральным законом от 8 августа 2001 года № 129-ФЗ «О государственной регистрации юридических лиц и индивидуальных предпринимателей» (далее – Федеральный закон от 8 августа 2001 года № 129-ФЗ);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поступившее в регистрирующий орган возражение относительно предстоящего внесения сведений в ЕГРЮЛ представлено (направлено) с нарушением порядка его представления (направления), установленного пунктом 6 статьи 9 Федерального закона от 8 августа</w:t>
      </w:r>
      <w:r>
        <w:rPr>
          <w:b w:val="0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2001 года № 129-ФЗ, и (или) не по форме, утвержденной в соответствии с указанным Федеральным законом;</w:t>
      </w:r>
    </w:p>
    <w:p w:rsidR="00455A34" w:rsidRPr="00090573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0573">
        <w:rPr>
          <w:rFonts w:ascii="Times New Roman" w:hAnsi="Times New Roman" w:cs="Times New Roman"/>
          <w:b w:val="0"/>
          <w:bCs w:val="0"/>
          <w:sz w:val="28"/>
          <w:szCs w:val="28"/>
        </w:rPr>
        <w:t>3) регистрирующим органом получено заявление физического лица о недостоверности сведений о нем в ЕГРЮЛ;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90573">
        <w:rPr>
          <w:rFonts w:ascii="Times New Roman" w:hAnsi="Times New Roman" w:cs="Times New Roman"/>
          <w:b w:val="0"/>
          <w:bCs w:val="0"/>
          <w:sz w:val="28"/>
          <w:szCs w:val="28"/>
        </w:rPr>
        <w:t>4) в поступившем в регистрирующий орган возражении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относительно предстоящего внесения сведений в ЕГРЮЛ или заявлении о недостоверности сведений ЕГРЮЛ, не указаны подтверждающие такие возражение, заявление обстоятельства, либо к таким возражению, заявлению не приложены подтверждающие указанные обстоятельства документы (за исключением случаев, когда в качестве основания для таких возражения или заявления указано отсутствие волеизъявления на совершение юридически значимого действия, которое может повлечь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правовые последствия только при наличии волеизъявления лица, представившего (направившего) такие возражение, заявление);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5) в поступившем в регистрирующий орган возражении относительно предстоящего внесения сведений в ЕГРЮЛ или заявлении о недостоверности сведений ЕГРЮЛ, не указаны обстоятельства, подтверждающие заинтересованность представившего (направившего) их лица, либо к таким возражению, заявлению не приложены подтверждающие данные обстоятельства документы (за исключением случаев, когда в ЕГРЮЛ содержатся сведения о лице, представившем (направившем) такие возражение, заявление в составе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сведений о соответствующем юридическом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лице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);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6) поступившее в регистрирующий орган возражение относительно предстоящего внесения сведений в ЕГРЮЛ отозвано представившим (направившим) их заинтересованным лицом в порядке, установленном для представления (направления) такого возражения в регистрирующий орган;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7) в поступившем в регистрирующий орган возражении относительно предстоящего внесения сведений в ЕГРЮЛ или заявлении о недостоверности сведений ЕГРЮЛ в качестве обстоятельства, на котором основаны такие возражение или заявление, указано на несоответствие формы представленных в регистрирующий орган изменений устава юридического лица или иных документов (за исключением заявления о государственной регистрации юридического лица) и содержащихся в представленных документах сведений федеральным законам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иным нормативным правовым актам Российской Федерации, за исключением случаев, предусмотренных Федеральным законом от 8 августа 2001 года № 129-ФЗ;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8) в поступившем в регистрирующий орган возражении относительно предстоящего внесения сведений в ЕГРЮЛ или заявлении о недостоверности сведений ЕГРЮЛ в качестве обстоятельства, на котором основаны  такие возражение или заявление, указывается на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оспоримость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решения органа юридического лица или сделки, направленной на возникновение, изменение или прекращение прав заинтересованного лица в отношении юридического лица;</w:t>
      </w:r>
      <w:proofErr w:type="gramEnd"/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9) в поступившем в регистрирующий орган возражении относительно предстоящего внесения сведений в ЕГРЮЛ или заявлении о недостоверности сведений ЕГРЮЛ заинтересованное лицо указывает на обстоятельство, которое опровергается вступившим в законную силу судебным актом.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перечисленных в настоящем пункте случаях регистрирующий орган уведомляет об отсутствии оснований для проведения мероприятий по проверке достоверности сведений, включаемых или включенных в ЕГРЮЛ, заинтересованное лицо, представившее (направившее) возражение относительно предстоящего внесения сведений в ЕГРЮЛ или заявление о недостоверности сведений в ЕГРЮЛ, не позднее 10 рабочих дней со дня получения таких возражения или заявления регистрирующим органом.</w:t>
      </w:r>
      <w:proofErr w:type="gramEnd"/>
    </w:p>
    <w:p w:rsidR="00455A34" w:rsidRDefault="00455A34" w:rsidP="00455A34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55A34" w:rsidRDefault="00455A34" w:rsidP="00455A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Условия и способы проведения мероприятий</w:t>
      </w:r>
    </w:p>
    <w:p w:rsidR="00455A34" w:rsidRDefault="00455A34" w:rsidP="00455A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проверке достоверности сведений, включаемых или включенных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</w:p>
    <w:p w:rsidR="00455A34" w:rsidRDefault="00455A34" w:rsidP="00455A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Единый государственный реестр юридических лиц</w:t>
      </w:r>
    </w:p>
    <w:p w:rsidR="00455A34" w:rsidRDefault="00455A34" w:rsidP="00455A3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A34" w:rsidRPr="003E56D8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56D8">
        <w:rPr>
          <w:rFonts w:ascii="Times New Roman" w:hAnsi="Times New Roman" w:cs="Times New Roman"/>
          <w:b w:val="0"/>
          <w:bCs w:val="0"/>
          <w:sz w:val="28"/>
          <w:szCs w:val="28"/>
        </w:rPr>
        <w:t>6. Мероприятия по проверке достоверности сведений, включаемых или включенных в ЕГРЮЛ, проводятся регистрирующим органом, а в установленных пунктом 1</w:t>
      </w:r>
      <w:r w:rsidR="00F92464" w:rsidRPr="003E56D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E5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настоящих Оснований и Порядка</w:t>
      </w:r>
      <w:r w:rsidR="00212B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случаях</w:t>
      </w:r>
      <w:r w:rsidRPr="003E5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могут проводит</w:t>
      </w:r>
      <w:r w:rsidR="00212BA7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3E56D8">
        <w:rPr>
          <w:rFonts w:ascii="Times New Roman" w:hAnsi="Times New Roman" w:cs="Times New Roman"/>
          <w:b w:val="0"/>
          <w:bCs w:val="0"/>
          <w:sz w:val="28"/>
          <w:szCs w:val="28"/>
        </w:rPr>
        <w:t>ся по поручению регистрирующего органа иными территориальными органами ФНС России.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56D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Проведение мероприятий по проверке достоверности сведений, включаемых в ЕГРЮЛ, осуществляется в пределах срока, установленного для соответствующей государственной регистрации юридических лиц Федеральным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законом от 8 августа 2001 года № 129-ФЗ.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случае если предусмотренного для соответствующей государственной регистрации юридических лиц срока для проведения мероприятий по проверке достоверности сведений, включаемых в ЕГРЮЛ, недостаточно, регистрирующий орган в установленном пунктом 4.4 статьи 9 Федерального закона от 8 августа 2001 года № 129-ФЗ порядке принимает решение о приостановлении государственной регистрации (за исключением случаев проведения проверки достоверности сведений, включаемых в ЕГРЮЛ, при представлении документов в связи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государственной регистрацией юридического лица при создании (кроме создания юридического лица путем реорганизации)).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56D8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Проверка достоверности сведений, включаемых в ЕГРЮЛ, при представлении в регистрирующий орган документов в связи с государственной регистрацией юридического лица при создании (кроме создания юридического лица путем реорганизации), осуществляется способом, предусмотренным подпунктом «а» пункта 4.2 статьи 9 Федерального закона от 8 августа 2001 года № 129-ФЗ. В иных случаях такая проверка осуществляется способами, предусмотренными подпунктами «а» - «д» пункта 4.2 статьи 9 Федерального закона от 8 августа 2001 года № 129-ФЗ.</w:t>
      </w:r>
    </w:p>
    <w:p w:rsidR="00A53DF5" w:rsidRDefault="00455A34" w:rsidP="00A53DF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56D8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A53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Проверка достоверности сведений, включенных в ЕГРЮЛ, </w:t>
      </w:r>
      <w:r w:rsidR="00A53DF5" w:rsidRPr="00A53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основании </w:t>
      </w:r>
      <w:r w:rsidR="00A53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полученного регистрирующим органом </w:t>
      </w:r>
      <w:r w:rsidR="00A53DF5" w:rsidRPr="00A53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заявления о недостоверности сведений ЕГРЮЛ </w:t>
      </w:r>
      <w:r w:rsidR="00A53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осуществляется способами, </w:t>
      </w:r>
      <w:r w:rsidR="00A53DF5" w:rsidRPr="00A53DF5">
        <w:rPr>
          <w:rFonts w:ascii="Times New Roman" w:hAnsi="Times New Roman" w:cs="Times New Roman"/>
          <w:b w:val="0"/>
          <w:bCs w:val="0"/>
          <w:sz w:val="28"/>
          <w:szCs w:val="28"/>
        </w:rPr>
        <w:t>предусмотренными подпунктами «а» - «д» пункта 4.2 статьи 9 Федерального закона от 8 августа 2001 года № 129-ФЗ</w:t>
      </w:r>
      <w:r w:rsidR="00A53DF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53DF5" w:rsidRPr="00A53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2DB0">
        <w:rPr>
          <w:rFonts w:ascii="Times New Roman" w:hAnsi="Times New Roman" w:cs="Times New Roman"/>
          <w:b w:val="0"/>
          <w:bCs w:val="0"/>
          <w:sz w:val="28"/>
          <w:szCs w:val="28"/>
        </w:rPr>
        <w:t>Такая</w:t>
      </w:r>
      <w:r w:rsidR="00A53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проверка осуществляется </w:t>
      </w:r>
      <w:r w:rsidR="00A53DF5" w:rsidRPr="00A53DF5">
        <w:rPr>
          <w:rFonts w:ascii="Times New Roman" w:hAnsi="Times New Roman" w:cs="Times New Roman"/>
          <w:b w:val="0"/>
          <w:bCs w:val="0"/>
          <w:sz w:val="28"/>
          <w:szCs w:val="28"/>
        </w:rPr>
        <w:t>в срок не более одного месяца, следующего за истечением семи рабочих дней со дня получения указанного заявления.</w:t>
      </w:r>
      <w:r w:rsidR="00A53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09D5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4009D5" w:rsidRPr="00400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4009D5" w:rsidRPr="004009D5">
        <w:rPr>
          <w:rFonts w:ascii="Times New Roman" w:hAnsi="Times New Roman" w:cs="Times New Roman"/>
          <w:b w:val="0"/>
          <w:bCs w:val="0"/>
          <w:sz w:val="28"/>
          <w:szCs w:val="28"/>
        </w:rPr>
        <w:t>случае</w:t>
      </w:r>
      <w:proofErr w:type="gramEnd"/>
      <w:r w:rsidR="004009D5" w:rsidRPr="00400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</w:t>
      </w:r>
      <w:r w:rsidR="00E62D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такой </w:t>
      </w:r>
      <w:r w:rsidR="00E62DB0" w:rsidRPr="00E62D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проверки </w:t>
      </w:r>
      <w:r w:rsidR="004009D5" w:rsidRPr="00400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способами, предусмотренными подпунктами </w:t>
      </w:r>
      <w:r w:rsidR="00E62DB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4009D5" w:rsidRPr="004009D5">
        <w:rPr>
          <w:rFonts w:ascii="Times New Roman" w:hAnsi="Times New Roman" w:cs="Times New Roman"/>
          <w:b w:val="0"/>
          <w:bCs w:val="0"/>
          <w:sz w:val="28"/>
          <w:szCs w:val="28"/>
        </w:rPr>
        <w:t>«б», «в», «д» пункта 4.2 статьи 9 Федерального закона от 8</w:t>
      </w:r>
      <w:r w:rsidR="00E62DB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4009D5" w:rsidRPr="004009D5">
        <w:rPr>
          <w:rFonts w:ascii="Times New Roman" w:hAnsi="Times New Roman" w:cs="Times New Roman"/>
          <w:b w:val="0"/>
          <w:bCs w:val="0"/>
          <w:sz w:val="28"/>
          <w:szCs w:val="28"/>
        </w:rPr>
        <w:t>августа</w:t>
      </w:r>
      <w:r w:rsidR="00E62DB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4009D5" w:rsidRPr="004009D5">
        <w:rPr>
          <w:rFonts w:ascii="Times New Roman" w:hAnsi="Times New Roman" w:cs="Times New Roman"/>
          <w:b w:val="0"/>
          <w:bCs w:val="0"/>
          <w:sz w:val="28"/>
          <w:szCs w:val="28"/>
        </w:rPr>
        <w:t>2001</w:t>
      </w:r>
      <w:r w:rsidR="00E62DB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4009D5" w:rsidRPr="004009D5">
        <w:rPr>
          <w:rFonts w:ascii="Times New Roman" w:hAnsi="Times New Roman" w:cs="Times New Roman"/>
          <w:b w:val="0"/>
          <w:bCs w:val="0"/>
          <w:sz w:val="28"/>
          <w:szCs w:val="28"/>
        </w:rPr>
        <w:t>года №</w:t>
      </w:r>
      <w:r w:rsidR="004009D5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4009D5" w:rsidRPr="00400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129-ФЗ, </w:t>
      </w:r>
      <w:r w:rsidR="00400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указанный </w:t>
      </w:r>
      <w:r w:rsidR="004009D5" w:rsidRPr="004009D5">
        <w:rPr>
          <w:rFonts w:ascii="Times New Roman" w:hAnsi="Times New Roman" w:cs="Times New Roman"/>
          <w:b w:val="0"/>
          <w:bCs w:val="0"/>
          <w:sz w:val="28"/>
          <w:szCs w:val="28"/>
        </w:rPr>
        <w:t>срок</w:t>
      </w:r>
      <w:r w:rsidR="004B77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проверки достоверности сведений, включенных в ЕГРЮЛ,</w:t>
      </w:r>
      <w:r w:rsidR="004009D5" w:rsidRPr="00400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может быть увеличен до двух месяцев.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56D8">
        <w:rPr>
          <w:rFonts w:ascii="Times New Roman" w:hAnsi="Times New Roman" w:cs="Times New Roman"/>
          <w:b w:val="0"/>
          <w:bCs w:val="0"/>
          <w:sz w:val="28"/>
          <w:szCs w:val="28"/>
        </w:rPr>
        <w:t>10.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</w:t>
      </w:r>
      <w:r w:rsidR="00484A8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проверке достоверности сведений, включаемых или включенных в ЕГРЮЛ, предусмотренн</w:t>
      </w:r>
      <w:r w:rsidR="00484A84">
        <w:rPr>
          <w:rFonts w:ascii="Times New Roman" w:hAnsi="Times New Roman" w:cs="Times New Roman"/>
          <w:b w:val="0"/>
          <w:bCs w:val="0"/>
          <w:sz w:val="28"/>
          <w:szCs w:val="28"/>
        </w:rPr>
        <w:t>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подпунктом «а» пункта 4.2 статьи 9 Федерального закона от 8 августа 2001 года № 129-ФЗ, провод</w:t>
      </w:r>
      <w:r w:rsidR="00484A8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E56D8">
        <w:rPr>
          <w:rFonts w:ascii="Times New Roman" w:hAnsi="Times New Roman" w:cs="Times New Roman"/>
          <w:b w:val="0"/>
          <w:bCs w:val="0"/>
          <w:sz w:val="28"/>
          <w:szCs w:val="28"/>
        </w:rPr>
        <w:t>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отношении документов и сведений, имеющихся у территориальных органов ФНС России, полученных как при осуществлении полномочий в сфере государственной регистрации юридических лиц, так и при осуществлении иных полномочий в установленной сфере деятельности ФНС России.</w:t>
      </w:r>
      <w:proofErr w:type="gramEnd"/>
    </w:p>
    <w:p w:rsidR="00455A34" w:rsidRPr="0071191F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11. Мероприятия по проверке достоверности сведений, включаемых или включенных в ЕГРЮЛ, предусмотренны</w:t>
      </w:r>
      <w:r w:rsidR="005F2E4F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bookmarkStart w:id="0" w:name="_GoBack"/>
      <w:bookmarkEnd w:id="0"/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подпунктами «б» – «д» пункта 4.2 статьи 9 Федерального закона от 8 августа 2001 года № 129-ФЗ, проводятся регистрирующим органом или по его поручению иными территориальными органами ФНС России.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12. 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получения объяснений в соответствии с подпунктом «б» пункта 4.2 статьи 9 Федерального закона от 8 августа 2001 года № 129-ФЗ может быть вызвано любое физическое лицо, которому могут быть известны какие-либо обстоятельства, имеющие значение для проведения проверки достоверности сведений, включаемых или включенных в ЕГРЮЛ. Объяснения могут быть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получены по месту проживания (пребывания) опрашиваемого лица, если такое лицо вследствие болезни, старости, инвалидности, а по усмотрению должностного лица  территориального органа ФНС России - и в других случаях, не в состоянии явиться в территориальный орган ФНС России, который проводит указанное мероприятие.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13.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Для получения в соответствии с подпунктом «в» пункта 4.2 статьи 9 Федерального закона от 8 августа 2001 года № 129-ФЗ справок и сведений по вопросам, возникающим при проведении проверки достоверности сведений, включаемых или включенных в ЕГРЮЛ, территориальный орган ФНС России, который осуществляет проведение такого мероприятия, вправе направлять запросы в органы государственной власти, органы местного самоуправления, юридическим лицам, нотариусам, иным лицам с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указанием на срок, в который необходимо получение информации, с учетом пунктов 5 и 7 настоящих Оснований и Порядка.</w:t>
      </w:r>
    </w:p>
    <w:p w:rsidR="00455A34" w:rsidRPr="0071191F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14. Осмотр объекта недвижимости в соответствии с подпунктом «г» пункта 4.2 статьи 9 Федерального закона от 8 августа 2001 года № 129-ФЗ проводится территориальным органом ФНС России, к территории осуществления полномочий которого относится адрес такого объекта недвижимости.</w:t>
      </w:r>
    </w:p>
    <w:p w:rsidR="00455A34" w:rsidRPr="0071191F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Осмотр объекта недвижимости проводится в присутствии двух понятых либо с применением видеозаписи. По результатам осмотра составляется протокол, в котором отражаются результаты осмотра. Протокол осмотра подписывается должностным лицом территориального органа ФНС России, проводившим осмотр, а также понятыми в случае, если при проведении осмотра не применялась видеозапись. О применении видеозаписи в акте осмотра делается отметка.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В необходимых случаях для участия в проведении мероприятий по проверке достоверности сведений, включаемых или включенных в ЕГРЮЛ, в соответствии с подпунктом «д» пункта 4.2 статьи 9 Федерального закона </w:t>
      </w:r>
      <w:r w:rsidR="00390C6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8 августа 2001 года № 129-ФЗ привлекается специалист, обладающий специальными знаниями и навыками, не заинтересованный в результатах таких мероприятий. Об участии специалиста делается отметка в документе, которым зафиксирован результат мероприятия, к участию в котором был привлечен такой специалист.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16. 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случаях если при проведении проверки достоверности сведений, включаемых или включенных в ЕГРЮЛ, возникает необходимость в использовании специальных познаний в науке, технике, искусстве или ремесле, территориальный орган ФНС России вправе в соответствии с подпунктом «д» пункта 4.2 статьи 9 Федерального закона от 8 августа 2001 года № 129-ФЗ поручить проведение экспертизы лицу, обладающему такими специальными познаниями.</w:t>
      </w:r>
      <w:proofErr w:type="gramEnd"/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постановлении о проведении экспертизы указываются основания для назначения экспертизы; фамилия, имя, отчество (при наличии) эксперта или наименование учреждения, в котором должна быть проведена экспертиза; вопросы, поставленные перед экспертом; перечень материалов,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предоставляемых в распоряжение эксперта.</w:t>
      </w: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Копия постановления о проведении экспертизы направляется юридическому лицу, сведения о котором являются предметом проведения мероприятий по проверке достоверности сведений, включаемых или включенных в ЕГРЮЛ (в том числе по адресу электронной почты указанного юридического лица при наличии таких сведений в ЕГРЮЛ), а в случаях привлечения эксперта для участия в проведении проверки достоверности включаемых в ЕГРЮЛ сведений, касающихся перехода либо залога доли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части доли в уставном капитале общества с ограниченной ответственностью, – также лицу, являющемуся заявителем при указанной государственной регистрации юридического лица. </w:t>
      </w:r>
    </w:p>
    <w:p w:rsidR="00455A34" w:rsidRDefault="00455A34" w:rsidP="00455A3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A34" w:rsidRDefault="00455A34" w:rsidP="00455A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 использования результатов проведения мероприятий</w:t>
      </w:r>
    </w:p>
    <w:p w:rsidR="00455A34" w:rsidRDefault="00455A34" w:rsidP="00455A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проверке достоверности сведений, включаемых или включенных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</w:p>
    <w:p w:rsidR="00455A34" w:rsidRDefault="00455A34" w:rsidP="00455A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Единый государственный реестр юридических лиц</w:t>
      </w:r>
    </w:p>
    <w:p w:rsidR="00455A34" w:rsidRDefault="00455A34" w:rsidP="00455A34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55A34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В случае если по результатам проведения проверки достоверности сведений, включаемых в ЕГРЮЛ, установлена недостоверность таких сведений, регистрирующий орган принимает решение об отказе в государственной регистрации.</w:t>
      </w:r>
    </w:p>
    <w:p w:rsidR="00455A34" w:rsidRPr="0071191F" w:rsidRDefault="00455A34" w:rsidP="00455A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случае если по результатам проведения проверки достоверности сведений, включенных в ЕГРЮЛ, установлена недостоверность содержащихся в указанном реестре сведений, предусмотренных подпунктами «в», «д», «л» пункта 1 статьи 5 Федерального закона от 8 августа 2001 года № 129-ФЗ, регистрирующий орган в порядке, установленном пунктом 6 статьи 11 Федерального закона от 8 августа 2001 года № 129-ФЗ, направляет юридическому лицу, недостоверность сведений о котором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установлена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, а также его учредителям (участникам) и лицу, имеющему право действовать без доверенности от имени указанного юридического лица, уведомление о необходимости представления в регистрирующий орган достоверных сведений</w:t>
      </w:r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. В случае непредставления юридическим лицом таких сведений в срок, установленный пунктом 6 статьи 11 указанного Федерального закона, регистрирующий орган вносит в ЕГРЮЛ запись о недостоверности содержащихся в ЕГРЮЛ сведений о юридическом лице.</w:t>
      </w:r>
    </w:p>
    <w:p w:rsidR="00455A34" w:rsidRDefault="00455A34" w:rsidP="00455A34">
      <w:pPr>
        <w:pStyle w:val="ConsPlusTitle"/>
        <w:ind w:firstLine="709"/>
        <w:jc w:val="both"/>
      </w:pPr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19. </w:t>
      </w:r>
      <w:proofErr w:type="gramStart"/>
      <w:r w:rsidRPr="0071191F">
        <w:rPr>
          <w:rFonts w:ascii="Times New Roman" w:hAnsi="Times New Roman" w:cs="Times New Roman"/>
          <w:b w:val="0"/>
          <w:bCs w:val="0"/>
          <w:sz w:val="28"/>
          <w:szCs w:val="28"/>
        </w:rPr>
        <w:t>По результата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 проведения проверки достоверности сведений, включаемых или включенных в ЕГРЮЛ, основанием для проведения которой являлось соответственно возражение относительно предстоящего включения сведений в ЕГРЮЛ или заявление о недостоверности сведений ЕГРЮЛ, регистрирующий орган в течение 10 рабочих дней со дня завершения такой проверки уведомляет заинтересованное лицо, представившее (направившее) указанные возражение, заявление, о подтверждении или не подтверждении либо невозможности подтверждения в ходе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проверки достоверности сведений, в отношении которых представлено указанное возражение, заявление.</w:t>
      </w:r>
    </w:p>
    <w:p w:rsidR="005A23A1" w:rsidRPr="00455A34" w:rsidRDefault="005A23A1" w:rsidP="00455A34"/>
    <w:sectPr w:rsidR="005A23A1" w:rsidRPr="00455A34" w:rsidSect="00390C62">
      <w:headerReference w:type="default" r:id="rId8"/>
      <w:headerReference w:type="first" r:id="rId9"/>
      <w:pgSz w:w="11906" w:h="16838" w:code="9"/>
      <w:pgMar w:top="737" w:right="794" w:bottom="964" w:left="1361" w:header="709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EB" w:rsidRDefault="00D238EB" w:rsidP="00934896">
      <w:pPr>
        <w:spacing w:before="0" w:after="0" w:line="240" w:lineRule="auto"/>
      </w:pPr>
      <w:r>
        <w:separator/>
      </w:r>
    </w:p>
  </w:endnote>
  <w:endnote w:type="continuationSeparator" w:id="0">
    <w:p w:rsidR="00D238EB" w:rsidRDefault="00D238EB" w:rsidP="009348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EB" w:rsidRDefault="00D238EB" w:rsidP="00934896">
      <w:pPr>
        <w:spacing w:before="0" w:after="0" w:line="240" w:lineRule="auto"/>
      </w:pPr>
      <w:r>
        <w:separator/>
      </w:r>
    </w:p>
  </w:footnote>
  <w:footnote w:type="continuationSeparator" w:id="0">
    <w:p w:rsidR="00D238EB" w:rsidRDefault="00D238EB" w:rsidP="009348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379832"/>
      <w:docPartObj>
        <w:docPartGallery w:val="Page Numbers (Top of Page)"/>
        <w:docPartUnique/>
      </w:docPartObj>
    </w:sdtPr>
    <w:sdtEndPr/>
    <w:sdtContent>
      <w:p w:rsidR="0019138D" w:rsidRDefault="001913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E4F">
          <w:rPr>
            <w:noProof/>
          </w:rPr>
          <w:t>6</w:t>
        </w:r>
        <w:r>
          <w:fldChar w:fldCharType="end"/>
        </w:r>
      </w:p>
    </w:sdtContent>
  </w:sdt>
  <w:p w:rsidR="00B07DB1" w:rsidRDefault="00B07D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B1" w:rsidRDefault="00B07DB1">
    <w:pPr>
      <w:pStyle w:val="a3"/>
      <w:jc w:val="center"/>
    </w:pPr>
  </w:p>
  <w:p w:rsidR="00B07DB1" w:rsidRDefault="00B07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C5"/>
    <w:rsid w:val="00090573"/>
    <w:rsid w:val="000D15BF"/>
    <w:rsid w:val="0010348D"/>
    <w:rsid w:val="00114AA7"/>
    <w:rsid w:val="0019138D"/>
    <w:rsid w:val="00212BA7"/>
    <w:rsid w:val="00224B4E"/>
    <w:rsid w:val="00257006"/>
    <w:rsid w:val="002820A7"/>
    <w:rsid w:val="002B04EE"/>
    <w:rsid w:val="003275AB"/>
    <w:rsid w:val="00374DE1"/>
    <w:rsid w:val="00390C62"/>
    <w:rsid w:val="003C6053"/>
    <w:rsid w:val="003D0B36"/>
    <w:rsid w:val="003E56D8"/>
    <w:rsid w:val="004009D5"/>
    <w:rsid w:val="00413510"/>
    <w:rsid w:val="00455A34"/>
    <w:rsid w:val="00484A84"/>
    <w:rsid w:val="00497034"/>
    <w:rsid w:val="004B6D4E"/>
    <w:rsid w:val="004B778A"/>
    <w:rsid w:val="00555C57"/>
    <w:rsid w:val="005A23A1"/>
    <w:rsid w:val="005D7488"/>
    <w:rsid w:val="005F2E4F"/>
    <w:rsid w:val="006231C5"/>
    <w:rsid w:val="006F5576"/>
    <w:rsid w:val="00705210"/>
    <w:rsid w:val="0071191F"/>
    <w:rsid w:val="00731CC5"/>
    <w:rsid w:val="007873B7"/>
    <w:rsid w:val="007E1E83"/>
    <w:rsid w:val="007E6FF4"/>
    <w:rsid w:val="008B5C55"/>
    <w:rsid w:val="009052B7"/>
    <w:rsid w:val="00906C3B"/>
    <w:rsid w:val="00934896"/>
    <w:rsid w:val="009B0367"/>
    <w:rsid w:val="009B59A1"/>
    <w:rsid w:val="00A1528F"/>
    <w:rsid w:val="00A53DF5"/>
    <w:rsid w:val="00A904FF"/>
    <w:rsid w:val="00B07DB1"/>
    <w:rsid w:val="00C20C79"/>
    <w:rsid w:val="00C54F5D"/>
    <w:rsid w:val="00C55259"/>
    <w:rsid w:val="00C63CE1"/>
    <w:rsid w:val="00C8195C"/>
    <w:rsid w:val="00CA519B"/>
    <w:rsid w:val="00D14FC2"/>
    <w:rsid w:val="00D238EB"/>
    <w:rsid w:val="00D33D3E"/>
    <w:rsid w:val="00DC4F42"/>
    <w:rsid w:val="00DE3EE0"/>
    <w:rsid w:val="00E62094"/>
    <w:rsid w:val="00E62DB0"/>
    <w:rsid w:val="00EC4F92"/>
    <w:rsid w:val="00EF7DD1"/>
    <w:rsid w:val="00F35C13"/>
    <w:rsid w:val="00F9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96"/>
    <w:pPr>
      <w:spacing w:before="120" w:after="120" w:line="36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1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31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489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896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489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896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8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96"/>
    <w:pPr>
      <w:spacing w:before="120" w:after="120" w:line="36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1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31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489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896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489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896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8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AE50-BF7F-4214-B1D7-303C2B67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Барабанщикова</dc:creator>
  <cp:lastModifiedBy>Федченко Светлана Игоревна</cp:lastModifiedBy>
  <cp:revision>10</cp:revision>
  <cp:lastPrinted>2016-04-12T14:51:00Z</cp:lastPrinted>
  <dcterms:created xsi:type="dcterms:W3CDTF">2016-04-13T09:52:00Z</dcterms:created>
  <dcterms:modified xsi:type="dcterms:W3CDTF">2016-05-16T12:52:00Z</dcterms:modified>
</cp:coreProperties>
</file>