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16" w:rsidRPr="007B291D" w:rsidRDefault="00067516" w:rsidP="006B3D73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291D">
        <w:rPr>
          <w:rFonts w:ascii="Times New Roman" w:hAnsi="Times New Roman" w:cs="Times New Roman"/>
          <w:sz w:val="24"/>
          <w:szCs w:val="24"/>
        </w:rPr>
        <w:t>Приложение № </w:t>
      </w:r>
      <w:r w:rsidR="007B291D">
        <w:rPr>
          <w:rFonts w:ascii="Times New Roman" w:hAnsi="Times New Roman" w:cs="Times New Roman"/>
          <w:sz w:val="24"/>
          <w:szCs w:val="24"/>
        </w:rPr>
        <w:t>9</w:t>
      </w:r>
    </w:p>
    <w:p w:rsidR="008E44A3" w:rsidRPr="009A7620" w:rsidRDefault="00335B7B" w:rsidP="008E44A3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E44A3">
        <w:rPr>
          <w:rFonts w:ascii="Times New Roman" w:hAnsi="Times New Roman" w:cs="Times New Roman"/>
          <w:sz w:val="24"/>
          <w:szCs w:val="24"/>
        </w:rPr>
        <w:t xml:space="preserve"> приказу</w:t>
      </w:r>
      <w:r w:rsidR="008E44A3" w:rsidRPr="009A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4A3" w:rsidRPr="009A7620">
        <w:rPr>
          <w:rFonts w:ascii="Times New Roman" w:hAnsi="Times New Roman" w:cs="Times New Roman"/>
          <w:sz w:val="24"/>
          <w:szCs w:val="24"/>
        </w:rPr>
        <w:t>ФНС</w:t>
      </w:r>
      <w:proofErr w:type="spellEnd"/>
      <w:r w:rsidR="008E44A3" w:rsidRPr="009A7620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8E44A3" w:rsidRPr="009A7620" w:rsidRDefault="008E44A3" w:rsidP="008E44A3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  <w:r w:rsidRPr="009A7620">
        <w:rPr>
          <w:rFonts w:ascii="Times New Roman" w:hAnsi="Times New Roman" w:cs="Times New Roman"/>
          <w:sz w:val="24"/>
          <w:szCs w:val="24"/>
        </w:rPr>
        <w:t>от «___» _______________ 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A7620">
        <w:rPr>
          <w:rFonts w:ascii="Times New Roman" w:hAnsi="Times New Roman" w:cs="Times New Roman"/>
          <w:sz w:val="24"/>
          <w:szCs w:val="24"/>
        </w:rPr>
        <w:t> г.</w:t>
      </w:r>
    </w:p>
    <w:p w:rsidR="00067516" w:rsidRPr="007B291D" w:rsidRDefault="008E44A3" w:rsidP="008E44A3">
      <w:pPr>
        <w:pStyle w:val="a6"/>
        <w:spacing w:before="0" w:beforeAutospacing="0" w:after="0" w:afterAutospacing="0"/>
        <w:ind w:left="5954"/>
        <w:rPr>
          <w:b/>
          <w:bCs/>
        </w:rPr>
      </w:pPr>
      <w:r w:rsidRPr="009A7620">
        <w:t>№ __________________________</w:t>
      </w:r>
    </w:p>
    <w:p w:rsidR="00067516" w:rsidRDefault="00067516" w:rsidP="006B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234" w:rsidRPr="006B3D73" w:rsidRDefault="00605234" w:rsidP="006B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E33" w:rsidRDefault="008B3E33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1D07" w:rsidRPr="007B291D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7B291D">
        <w:rPr>
          <w:rFonts w:ascii="Times New Roman" w:hAnsi="Times New Roman" w:cs="Times New Roman"/>
          <w:sz w:val="27"/>
          <w:szCs w:val="27"/>
        </w:rPr>
        <w:t xml:space="preserve">Перечень </w:t>
      </w:r>
      <w:r w:rsidR="002C4ED2" w:rsidRPr="002C4ED2">
        <w:rPr>
          <w:rFonts w:ascii="Times New Roman" w:hAnsi="Times New Roman" w:cs="Times New Roman"/>
          <w:sz w:val="27"/>
          <w:szCs w:val="27"/>
        </w:rPr>
        <w:t>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при осуществлении Федеральной налоговой службой контроля за исполнением организациями, содержащими тотализаторы и букмекерские конторы, а также организующими и проводящими лотереи, тотализаторы (взаимное пари) и иные основанные на риске игры, в том числе в электронной форме, Федерального закона «О противодействии легализации (отмыванию</w:t>
      </w:r>
      <w:proofErr w:type="gramEnd"/>
      <w:r w:rsidR="002C4ED2" w:rsidRPr="002C4ED2">
        <w:rPr>
          <w:rFonts w:ascii="Times New Roman" w:hAnsi="Times New Roman" w:cs="Times New Roman"/>
          <w:sz w:val="27"/>
          <w:szCs w:val="27"/>
        </w:rPr>
        <w:t>) доходов, полученных преступным путем, и финансированию терроризма» в части фиксирования, хранения и представления информации об операциях, подлежащих обязательному контролю, а также за организацией и осуществлением внутреннего контроля</w:t>
      </w:r>
    </w:p>
    <w:p w:rsidR="000B1D07" w:rsidRPr="007B291D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05234" w:rsidRDefault="00605234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1D07" w:rsidRPr="007B291D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B291D">
        <w:rPr>
          <w:rFonts w:ascii="Times New Roman" w:hAnsi="Times New Roman" w:cs="Times New Roman"/>
          <w:sz w:val="27"/>
          <w:szCs w:val="27"/>
        </w:rPr>
        <w:t xml:space="preserve">Раздел </w:t>
      </w:r>
      <w:r w:rsidRPr="007B291D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7B291D">
        <w:rPr>
          <w:rFonts w:ascii="Times New Roman" w:hAnsi="Times New Roman" w:cs="Times New Roman"/>
          <w:sz w:val="27"/>
          <w:szCs w:val="27"/>
        </w:rPr>
        <w:t>. Федеральные законы</w:t>
      </w:r>
    </w:p>
    <w:p w:rsidR="000B1D07" w:rsidRPr="006B3D73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45"/>
        <w:gridCol w:w="3207"/>
        <w:gridCol w:w="3827"/>
        <w:gridCol w:w="2835"/>
      </w:tblGrid>
      <w:tr w:rsidR="000B1D07" w:rsidRPr="006B3D73" w:rsidTr="006B45E6">
        <w:tc>
          <w:tcPr>
            <w:tcW w:w="445" w:type="dxa"/>
            <w:vAlign w:val="center"/>
          </w:tcPr>
          <w:p w:rsidR="000B1D07" w:rsidRPr="006B3D73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7" w:type="dxa"/>
            <w:vAlign w:val="center"/>
          </w:tcPr>
          <w:p w:rsidR="000B1D07" w:rsidRPr="006B3D73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827" w:type="dxa"/>
            <w:vAlign w:val="center"/>
          </w:tcPr>
          <w:p w:rsidR="000B1D07" w:rsidRPr="006B3D73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</w:t>
            </w:r>
            <w:r w:rsidR="00240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0E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лиц и (или) перечня объектов,</w:t>
            </w:r>
            <w:r w:rsidRPr="006B3D73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2835" w:type="dxa"/>
            <w:vAlign w:val="center"/>
          </w:tcPr>
          <w:p w:rsidR="000B1D07" w:rsidRPr="006B3D73" w:rsidRDefault="000B1D07" w:rsidP="006B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="006B45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на структурные единицы акта, соблюдение которых оценивается</w:t>
            </w:r>
            <w:r w:rsidRPr="006B3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45E6"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мероприятий</w:t>
            </w:r>
            <w:r w:rsidR="006B45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по контролю</w:t>
            </w:r>
          </w:p>
        </w:tc>
      </w:tr>
      <w:tr w:rsidR="000B1D07" w:rsidRPr="006B3D73" w:rsidTr="006B45E6">
        <w:tc>
          <w:tcPr>
            <w:tcW w:w="445" w:type="dxa"/>
          </w:tcPr>
          <w:p w:rsidR="000B1D07" w:rsidRPr="006B3D73" w:rsidRDefault="0016332E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AE1" w:rsidRPr="006B3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7" w:type="dxa"/>
          </w:tcPr>
          <w:p w:rsidR="009C34A0" w:rsidRDefault="00DF3EB8" w:rsidP="006B4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6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D07" w:rsidRPr="006B3D7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F3B52">
              <w:rPr>
                <w:rFonts w:ascii="Times New Roman" w:hAnsi="Times New Roman" w:cs="Times New Roman"/>
                <w:sz w:val="24"/>
                <w:szCs w:val="24"/>
              </w:rPr>
              <w:t>07.08.2001</w:t>
            </w:r>
            <w:r w:rsidR="006B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766" w:rsidRPr="006B3D7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0B1D07" w:rsidRPr="006B3D73">
              <w:rPr>
                <w:rFonts w:ascii="Times New Roman" w:hAnsi="Times New Roman" w:cs="Times New Roman"/>
                <w:sz w:val="24"/>
                <w:szCs w:val="24"/>
              </w:rPr>
              <w:t>115-ФЗ</w:t>
            </w:r>
            <w:r w:rsidRPr="006B3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D07" w:rsidRPr="006B3D73">
              <w:rPr>
                <w:rFonts w:ascii="Times New Roman" w:hAnsi="Times New Roman" w:cs="Times New Roman"/>
                <w:sz w:val="24"/>
                <w:szCs w:val="24"/>
              </w:rPr>
              <w:t>«О противодействии легализации (отмыванию) доходов, полученных преступным путем, и финансированию терроризма»</w:t>
            </w:r>
          </w:p>
          <w:p w:rsidR="00605234" w:rsidRDefault="00605234" w:rsidP="006B4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34" w:rsidRDefault="00605234" w:rsidP="006B4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34" w:rsidRPr="006B3D73" w:rsidRDefault="00605234" w:rsidP="006B4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4F4F" w:rsidRPr="006B3D73" w:rsidRDefault="002955AF" w:rsidP="006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0F27" w:rsidRPr="006D0F27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6D0F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0F27" w:rsidRPr="006D0F27">
              <w:rPr>
                <w:rFonts w:ascii="Times New Roman" w:hAnsi="Times New Roman" w:cs="Times New Roman"/>
                <w:sz w:val="24"/>
                <w:szCs w:val="24"/>
              </w:rPr>
              <w:t>, содержащи</w:t>
            </w:r>
            <w:r w:rsidR="006D0F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0F27" w:rsidRPr="006D0F27">
              <w:rPr>
                <w:rFonts w:ascii="Times New Roman" w:hAnsi="Times New Roman" w:cs="Times New Roman"/>
                <w:sz w:val="24"/>
                <w:szCs w:val="24"/>
              </w:rPr>
              <w:t xml:space="preserve"> тотализаторы и букмекерские конторы, а также организующи</w:t>
            </w:r>
            <w:r w:rsidR="006D0F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0F27" w:rsidRPr="006D0F27">
              <w:rPr>
                <w:rFonts w:ascii="Times New Roman" w:hAnsi="Times New Roman" w:cs="Times New Roman"/>
                <w:sz w:val="24"/>
                <w:szCs w:val="24"/>
              </w:rPr>
              <w:t xml:space="preserve"> и проводящи</w:t>
            </w:r>
            <w:r w:rsidR="006D0F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0F27" w:rsidRPr="006D0F27">
              <w:rPr>
                <w:rFonts w:ascii="Times New Roman" w:hAnsi="Times New Roman" w:cs="Times New Roman"/>
                <w:sz w:val="24"/>
                <w:szCs w:val="24"/>
              </w:rPr>
              <w:t xml:space="preserve"> лотереи, тотализаторы (взаимное пари) и иные основанные на риске игры, в том числе в электронной форме</w:t>
            </w:r>
          </w:p>
        </w:tc>
        <w:tc>
          <w:tcPr>
            <w:tcW w:w="2835" w:type="dxa"/>
          </w:tcPr>
          <w:p w:rsidR="000B1D07" w:rsidRPr="006B3D73" w:rsidRDefault="00DF5562" w:rsidP="006B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1D07" w:rsidRPr="006B3D73">
              <w:rPr>
                <w:rFonts w:ascii="Times New Roman" w:hAnsi="Times New Roman" w:cs="Times New Roman"/>
                <w:sz w:val="24"/>
                <w:szCs w:val="24"/>
              </w:rPr>
              <w:t>татьи 1-17</w:t>
            </w:r>
          </w:p>
        </w:tc>
      </w:tr>
    </w:tbl>
    <w:p w:rsidR="006B3D73" w:rsidRDefault="006B3D73" w:rsidP="006B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234" w:rsidRDefault="00605234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05234" w:rsidRDefault="00605234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05234" w:rsidRDefault="00605234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05234" w:rsidRDefault="00605234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05234" w:rsidRDefault="00605234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05234" w:rsidRDefault="00605234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05234" w:rsidRDefault="00605234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05234" w:rsidRDefault="00605234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05234" w:rsidRDefault="00605234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05234" w:rsidRDefault="00605234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1D07" w:rsidRPr="007B291D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B291D">
        <w:rPr>
          <w:rFonts w:ascii="Times New Roman" w:hAnsi="Times New Roman" w:cs="Times New Roman"/>
          <w:sz w:val="27"/>
          <w:szCs w:val="27"/>
        </w:rPr>
        <w:lastRenderedPageBreak/>
        <w:t xml:space="preserve">Раздел </w:t>
      </w:r>
      <w:r w:rsidRPr="007B291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7B291D">
        <w:rPr>
          <w:rFonts w:ascii="Times New Roman" w:hAnsi="Times New Roman" w:cs="Times New Roman"/>
          <w:sz w:val="27"/>
          <w:szCs w:val="27"/>
        </w:rPr>
        <w:t>. Указы Президента Российской Федерации,</w:t>
      </w:r>
      <w:r w:rsidRPr="007B291D">
        <w:rPr>
          <w:rFonts w:ascii="Times New Roman" w:hAnsi="Times New Roman" w:cs="Times New Roman"/>
          <w:sz w:val="27"/>
          <w:szCs w:val="27"/>
        </w:rPr>
        <w:br/>
        <w:t>постановления и распоряжения Правительства Российской Федерации</w:t>
      </w:r>
    </w:p>
    <w:p w:rsidR="000B1D07" w:rsidRPr="006B3D73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45"/>
        <w:gridCol w:w="2640"/>
        <w:gridCol w:w="2268"/>
        <w:gridCol w:w="2835"/>
        <w:gridCol w:w="2126"/>
      </w:tblGrid>
      <w:tr w:rsidR="000B1D07" w:rsidRPr="00B12BA7" w:rsidTr="00605234">
        <w:trPr>
          <w:trHeight w:val="2869"/>
        </w:trPr>
        <w:tc>
          <w:tcPr>
            <w:tcW w:w="445" w:type="dxa"/>
            <w:vAlign w:val="center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vAlign w:val="center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268" w:type="dxa"/>
            <w:vAlign w:val="center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  <w:t>об утверждении</w:t>
            </w:r>
          </w:p>
        </w:tc>
        <w:tc>
          <w:tcPr>
            <w:tcW w:w="2835" w:type="dxa"/>
            <w:vAlign w:val="center"/>
          </w:tcPr>
          <w:p w:rsidR="000B1D07" w:rsidRPr="00B12BA7" w:rsidRDefault="00240E7F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D07" w:rsidRPr="00B12BA7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а лиц и (или) перечня объектов,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D07" w:rsidRPr="00B12BA7">
              <w:rPr>
                <w:rFonts w:ascii="Times New Roman" w:hAnsi="Times New Roman" w:cs="Times New Roman"/>
                <w:sz w:val="24"/>
                <w:szCs w:val="24"/>
              </w:rPr>
              <w:t>в отношении которых устанавливаются обязательные требования</w:t>
            </w:r>
          </w:p>
        </w:tc>
        <w:tc>
          <w:tcPr>
            <w:tcW w:w="2126" w:type="dxa"/>
            <w:vAlign w:val="center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структурные единицы акта, соблюдение которых оценивается </w:t>
            </w:r>
          </w:p>
          <w:p w:rsidR="000B1D07" w:rsidRPr="00B12BA7" w:rsidRDefault="00660AE1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мероприятий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D07" w:rsidRPr="00B12BA7">
              <w:rPr>
                <w:rFonts w:ascii="Times New Roman" w:hAnsi="Times New Roman" w:cs="Times New Roman"/>
                <w:sz w:val="24"/>
                <w:szCs w:val="24"/>
              </w:rPr>
              <w:t>по контролю</w:t>
            </w:r>
          </w:p>
        </w:tc>
      </w:tr>
      <w:tr w:rsidR="000B1D07" w:rsidRPr="00B12BA7" w:rsidTr="000E62CE">
        <w:tc>
          <w:tcPr>
            <w:tcW w:w="445" w:type="dxa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AE1" w:rsidRPr="00B12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:rsidR="004B03AD" w:rsidRPr="00B12BA7" w:rsidRDefault="0088475B" w:rsidP="004B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представлении информации в Федеральную службу по финансовому мониторингу организациями, осуществляющими операции с денежными средствами или иным имуществом, и индивидуальными предпринимателями и направлении Федеральной службой по финансовому мониторингу запросов в организации, осуществляющие операции с денежными средствами или иным имуществом, и </w:t>
            </w:r>
            <w:r w:rsidR="00AE15E6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 </w:t>
            </w:r>
            <w:r w:rsidR="00D715FD" w:rsidRPr="00B12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15E6" w:rsidRPr="00B12BA7">
              <w:rPr>
                <w:rFonts w:ascii="Times New Roman" w:hAnsi="Times New Roman" w:cs="Times New Roman"/>
                <w:sz w:val="24"/>
                <w:szCs w:val="24"/>
              </w:rPr>
              <w:t>редпринимателям</w:t>
            </w:r>
          </w:p>
          <w:p w:rsidR="00605234" w:rsidRPr="00B12BA7" w:rsidRDefault="00605234" w:rsidP="004B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44AE" w:rsidRPr="00B12BA7" w:rsidRDefault="00181053" w:rsidP="000E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44AE" w:rsidRPr="00B12BA7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Российской Федерации от 19.03.2014 № 209</w:t>
            </w:r>
          </w:p>
          <w:p w:rsidR="000B1D07" w:rsidRPr="00B12BA7" w:rsidRDefault="000B1D07" w:rsidP="006B3D7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1D07" w:rsidRPr="00B12BA7" w:rsidRDefault="002955AF" w:rsidP="0017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1053" w:rsidRPr="00B12BA7">
              <w:rPr>
                <w:rFonts w:ascii="Times New Roman" w:hAnsi="Times New Roman" w:cs="Times New Roman"/>
                <w:sz w:val="24"/>
                <w:szCs w:val="24"/>
              </w:rPr>
              <w:t>рганизации, содержащие тотализаторы и букмекерские конторы, а также организующие и проводящие лотереи, тотализаторы (взаимное пари) и иные основанные на риске игры, в том числе в электронной форме</w:t>
            </w:r>
          </w:p>
        </w:tc>
        <w:tc>
          <w:tcPr>
            <w:tcW w:w="2126" w:type="dxa"/>
          </w:tcPr>
          <w:p w:rsidR="000B1D07" w:rsidRPr="00B12BA7" w:rsidRDefault="00EE7D66" w:rsidP="0047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0B1D07" w:rsidRPr="00B12BA7" w:rsidTr="000E62CE">
        <w:tc>
          <w:tcPr>
            <w:tcW w:w="445" w:type="dxa"/>
          </w:tcPr>
          <w:p w:rsidR="000B1D07" w:rsidRPr="00C43AFE" w:rsidRDefault="007A710C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</w:tcPr>
          <w:p w:rsidR="007A710C" w:rsidRPr="00C43AFE" w:rsidRDefault="007A710C" w:rsidP="000E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FE">
              <w:rPr>
                <w:rFonts w:ascii="Times New Roman" w:hAnsi="Times New Roman" w:cs="Times New Roman"/>
                <w:sz w:val="24"/>
                <w:szCs w:val="24"/>
              </w:rPr>
              <w:t>Требования к правилам внутреннего контроля, разрабатываемым организациями, осуществляющими операции с денежными средствами или иным имуществом, и индивидуальными предпринимателями</w:t>
            </w:r>
          </w:p>
          <w:p w:rsidR="00605234" w:rsidRPr="00C43AFE" w:rsidRDefault="00605234" w:rsidP="000E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5B19" w:rsidRPr="00C43AFE" w:rsidRDefault="00D04549" w:rsidP="000E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5B19" w:rsidRPr="00C43AFE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</w:t>
            </w:r>
            <w:r w:rsidR="007F2863" w:rsidRPr="00C43AFE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FD5B19" w:rsidRPr="00C43AF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F2863" w:rsidRPr="00C43AFE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FD5B19" w:rsidRPr="00C43AFE">
              <w:rPr>
                <w:rFonts w:ascii="Times New Roman" w:hAnsi="Times New Roman" w:cs="Times New Roman"/>
                <w:sz w:val="24"/>
                <w:szCs w:val="24"/>
              </w:rPr>
              <w:t xml:space="preserve"> от 30.06.2012 № 667</w:t>
            </w:r>
          </w:p>
          <w:p w:rsidR="000B1D07" w:rsidRPr="00C43AFE" w:rsidRDefault="000B1D07" w:rsidP="006B3D7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03AD" w:rsidRPr="00C43AFE" w:rsidRDefault="002955AF" w:rsidP="00F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4549" w:rsidRPr="00C43AF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рганизации, содержащие тотализаторы и букмекерские конторы, а также организующие и проводящие лотереи, тотализаторы (взаимное пари) и иные основанные на риске игры, в том числе в электронной форме </w:t>
            </w:r>
          </w:p>
        </w:tc>
        <w:tc>
          <w:tcPr>
            <w:tcW w:w="2126" w:type="dxa"/>
          </w:tcPr>
          <w:p w:rsidR="000B1D07" w:rsidRPr="00B12BA7" w:rsidRDefault="00D04549" w:rsidP="006B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40A2" w:rsidRPr="00C43AFE">
              <w:rPr>
                <w:rFonts w:ascii="Times New Roman" w:hAnsi="Times New Roman" w:cs="Times New Roman"/>
                <w:sz w:val="24"/>
                <w:szCs w:val="24"/>
              </w:rPr>
              <w:t>ункты 1-35</w:t>
            </w:r>
          </w:p>
        </w:tc>
      </w:tr>
      <w:tr w:rsidR="000B1D07" w:rsidRPr="00B12BA7" w:rsidTr="000E62CE">
        <w:tc>
          <w:tcPr>
            <w:tcW w:w="445" w:type="dxa"/>
          </w:tcPr>
          <w:p w:rsidR="000B1D07" w:rsidRPr="00B12BA7" w:rsidRDefault="004436CA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0" w:type="dxa"/>
          </w:tcPr>
          <w:p w:rsidR="000B1D07" w:rsidRPr="00B12BA7" w:rsidRDefault="004436CA" w:rsidP="000E32F2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требования к специальным должностным лицам, 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ответственным за реализацию правил внутреннего контроля, а также </w:t>
            </w:r>
            <w:proofErr w:type="gramStart"/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требованиях</w:t>
            </w:r>
            <w:proofErr w:type="gramEnd"/>
            <w:r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 к подготовке и обучению кадров, идентификации клиентов, представителей клиента, выгодоприобретателей и </w:t>
            </w:r>
            <w:proofErr w:type="spellStart"/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владельцев в целях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2268" w:type="dxa"/>
          </w:tcPr>
          <w:p w:rsidR="00277876" w:rsidRPr="00B12BA7" w:rsidRDefault="00930448" w:rsidP="000E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77876" w:rsidRPr="00B12BA7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</w:t>
            </w:r>
            <w:r w:rsidR="007F2863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277876" w:rsidRPr="00B12B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F2863" w:rsidRPr="00B12BA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277876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77876" w:rsidRPr="00B1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29.05.2014 </w:t>
            </w:r>
            <w:r w:rsidR="00084DF2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77876" w:rsidRPr="00B12BA7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  <w:p w:rsidR="000B1D07" w:rsidRPr="00B12BA7" w:rsidRDefault="000B1D07" w:rsidP="006B3D7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1D07" w:rsidRPr="00B12BA7" w:rsidRDefault="002955AF" w:rsidP="0062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30448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рганизации, содержащие тотализаторы и букмекерские конторы, а </w:t>
            </w:r>
            <w:r w:rsidR="00930448" w:rsidRPr="00B1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организующие и проводящие лотереи, тотализаторы (взаимное пари) и иные основанные на риске игры, в том числе в электронной форме</w:t>
            </w:r>
          </w:p>
        </w:tc>
        <w:tc>
          <w:tcPr>
            <w:tcW w:w="2126" w:type="dxa"/>
          </w:tcPr>
          <w:p w:rsidR="000B1D07" w:rsidRPr="00B12BA7" w:rsidRDefault="00E86CE9" w:rsidP="0062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</w:tr>
    </w:tbl>
    <w:p w:rsidR="009C34A0" w:rsidRPr="00B12BA7" w:rsidRDefault="009C34A0" w:rsidP="006B3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CD4" w:rsidRDefault="007D3CD4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1D07" w:rsidRPr="007B291D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B291D">
        <w:rPr>
          <w:rFonts w:ascii="Times New Roman" w:hAnsi="Times New Roman" w:cs="Times New Roman"/>
          <w:sz w:val="27"/>
          <w:szCs w:val="27"/>
        </w:rPr>
        <w:t xml:space="preserve">Раздел </w:t>
      </w:r>
      <w:r w:rsidRPr="007B291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7B291D">
        <w:rPr>
          <w:rFonts w:ascii="Times New Roman" w:hAnsi="Times New Roman" w:cs="Times New Roman"/>
          <w:sz w:val="27"/>
          <w:szCs w:val="27"/>
        </w:rPr>
        <w:t>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80052B" w:rsidRPr="006B3D73" w:rsidRDefault="0080052B" w:rsidP="006B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46"/>
        <w:gridCol w:w="2635"/>
        <w:gridCol w:w="2324"/>
        <w:gridCol w:w="2623"/>
        <w:gridCol w:w="1986"/>
      </w:tblGrid>
      <w:tr w:rsidR="00321A64" w:rsidRPr="00B12BA7" w:rsidTr="0091758B">
        <w:tc>
          <w:tcPr>
            <w:tcW w:w="790" w:type="dxa"/>
            <w:vAlign w:val="center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3" w:type="dxa"/>
            <w:vAlign w:val="center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324" w:type="dxa"/>
            <w:vAlign w:val="center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  <w:t>об утверждении</w:t>
            </w:r>
          </w:p>
        </w:tc>
        <w:tc>
          <w:tcPr>
            <w:tcW w:w="2719" w:type="dxa"/>
            <w:vAlign w:val="center"/>
          </w:tcPr>
          <w:p w:rsidR="000B1D07" w:rsidRPr="00B12BA7" w:rsidRDefault="00240E7F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D07" w:rsidRPr="00B12BA7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а лиц и (или) перечня объектов,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D07" w:rsidRPr="00B12BA7">
              <w:rPr>
                <w:rFonts w:ascii="Times New Roman" w:hAnsi="Times New Roman" w:cs="Times New Roman"/>
                <w:sz w:val="24"/>
                <w:szCs w:val="24"/>
              </w:rPr>
              <w:t>в отношении которых устанавливаются обязательные требования</w:t>
            </w:r>
          </w:p>
        </w:tc>
        <w:tc>
          <w:tcPr>
            <w:tcW w:w="2048" w:type="dxa"/>
            <w:vAlign w:val="center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  <w:t>на структурные единицы акта, соблюдение которых оценивается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0AE1" w:rsidRPr="00B12BA7"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мероприятий</w:t>
            </w:r>
            <w:r w:rsidR="00660AE1" w:rsidRPr="00B12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по контролю</w:t>
            </w:r>
          </w:p>
        </w:tc>
      </w:tr>
      <w:tr w:rsidR="00321A64" w:rsidRPr="00B12BA7" w:rsidTr="0091758B">
        <w:tc>
          <w:tcPr>
            <w:tcW w:w="790" w:type="dxa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AE1" w:rsidRPr="00B12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632EFF" w:rsidRPr="00B12BA7" w:rsidRDefault="00632EFF" w:rsidP="000E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8A65B6" w:rsidRPr="008A65B6">
              <w:rPr>
                <w:rFonts w:ascii="Times New Roman" w:hAnsi="Times New Roman" w:cs="Times New Roman"/>
                <w:sz w:val="24"/>
                <w:szCs w:val="24"/>
              </w:rPr>
              <w:t>стран и территорий,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не выполняют рекомендации Группы разработки финансовых мер борьбы с отмыванием денег (</w:t>
            </w:r>
            <w:proofErr w:type="spellStart"/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ФАТФ</w:t>
            </w:r>
            <w:proofErr w:type="spellEnd"/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1D07" w:rsidRPr="00B12BA7" w:rsidRDefault="000B1D07" w:rsidP="006B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32EFF" w:rsidRDefault="00041540" w:rsidP="00632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2EFF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proofErr w:type="spellStart"/>
            <w:r w:rsidR="00632EFF" w:rsidRPr="00B12BA7">
              <w:rPr>
                <w:rFonts w:ascii="Times New Roman" w:hAnsi="Times New Roman" w:cs="Times New Roman"/>
                <w:sz w:val="24"/>
                <w:szCs w:val="24"/>
              </w:rPr>
              <w:t>Росфинмониторинга</w:t>
            </w:r>
            <w:proofErr w:type="spellEnd"/>
            <w:r w:rsidR="00632EFF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 от 10.11.2011 № 361</w:t>
            </w:r>
          </w:p>
          <w:p w:rsidR="006F10AA" w:rsidRDefault="00041540" w:rsidP="00400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3AFE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4006DE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0AA">
              <w:rPr>
                <w:rFonts w:ascii="Times New Roman" w:hAnsi="Times New Roman" w:cs="Times New Roman"/>
                <w:sz w:val="24"/>
                <w:szCs w:val="24"/>
              </w:rPr>
              <w:t>13.12.2011</w:t>
            </w:r>
            <w:proofErr w:type="gramEnd"/>
          </w:p>
          <w:p w:rsidR="00041540" w:rsidRPr="00B12BA7" w:rsidRDefault="006F10AA" w:rsidP="00632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22587)</w:t>
            </w:r>
          </w:p>
          <w:p w:rsidR="000B1D07" w:rsidRPr="00B12BA7" w:rsidRDefault="000B1D07" w:rsidP="006B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0B1D07" w:rsidRPr="00B12BA7" w:rsidRDefault="002955AF" w:rsidP="002B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3CD4" w:rsidRPr="00B12BA7">
              <w:rPr>
                <w:rFonts w:ascii="Times New Roman" w:hAnsi="Times New Roman" w:cs="Times New Roman"/>
                <w:sz w:val="24"/>
                <w:szCs w:val="24"/>
              </w:rPr>
              <w:t>рганизации, содержащие тотализаторы и букмекерские конторы, а также организующие и проводящие лотереи, тотализаторы (взаимное пари) и иные основанные на риске игры, в том числе в электронной форме</w:t>
            </w:r>
          </w:p>
        </w:tc>
        <w:tc>
          <w:tcPr>
            <w:tcW w:w="2048" w:type="dxa"/>
          </w:tcPr>
          <w:p w:rsidR="000B1D07" w:rsidRPr="00B12BA7" w:rsidRDefault="003800D8" w:rsidP="006B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321A64" w:rsidRPr="00B12BA7" w:rsidTr="0091758B">
        <w:tc>
          <w:tcPr>
            <w:tcW w:w="790" w:type="dxa"/>
          </w:tcPr>
          <w:p w:rsidR="000B1D07" w:rsidRPr="00B12BA7" w:rsidRDefault="003437E9" w:rsidP="0034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3" w:type="dxa"/>
          </w:tcPr>
          <w:p w:rsidR="000B1D07" w:rsidRDefault="004B4935" w:rsidP="00864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="008647FF" w:rsidRPr="008647FF">
              <w:rPr>
                <w:rFonts w:ascii="Times New Roman" w:hAnsi="Times New Roman" w:cs="Times New Roman"/>
                <w:sz w:val="24"/>
                <w:szCs w:val="24"/>
              </w:rPr>
              <w:t xml:space="preserve">о представлении в Федеральную службу по финансовому мониторингу информации, </w:t>
            </w:r>
            <w:r w:rsidR="008647FF" w:rsidRPr="0086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предусмотренной Федеральным законом от 7 августа 2001 г. </w:t>
            </w:r>
            <w:r w:rsidR="00864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r w:rsidR="008647FF" w:rsidRPr="008647FF">
              <w:rPr>
                <w:rFonts w:ascii="Times New Roman" w:hAnsi="Times New Roman" w:cs="Times New Roman"/>
                <w:sz w:val="24"/>
                <w:szCs w:val="24"/>
              </w:rPr>
              <w:t xml:space="preserve">115-ФЗ </w:t>
            </w:r>
            <w:r w:rsidR="008647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47FF" w:rsidRPr="008647FF">
              <w:rPr>
                <w:rFonts w:ascii="Times New Roman" w:hAnsi="Times New Roman" w:cs="Times New Roman"/>
                <w:sz w:val="24"/>
                <w:szCs w:val="24"/>
              </w:rPr>
              <w:t>О противодействии легализации (отмыванию) доходов, полученных преступным путем, и финанс</w:t>
            </w:r>
            <w:r w:rsidR="008647FF">
              <w:rPr>
                <w:rFonts w:ascii="Times New Roman" w:hAnsi="Times New Roman" w:cs="Times New Roman"/>
                <w:sz w:val="24"/>
                <w:szCs w:val="24"/>
              </w:rPr>
              <w:t>ированию терроризма»</w:t>
            </w:r>
          </w:p>
          <w:p w:rsidR="005A08BA" w:rsidRDefault="005A08BA" w:rsidP="00864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8BA" w:rsidRPr="00B12BA7" w:rsidRDefault="005A08BA" w:rsidP="00864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77449" w:rsidRDefault="00041540" w:rsidP="00177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77449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proofErr w:type="spellStart"/>
            <w:r w:rsidR="00177449" w:rsidRPr="00B12BA7">
              <w:rPr>
                <w:rFonts w:ascii="Times New Roman" w:hAnsi="Times New Roman" w:cs="Times New Roman"/>
                <w:sz w:val="24"/>
                <w:szCs w:val="24"/>
              </w:rPr>
              <w:t>Росфинмониторинга</w:t>
            </w:r>
            <w:proofErr w:type="spellEnd"/>
            <w:r w:rsidR="00177449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 от 22.04.2015 №</w:t>
            </w:r>
            <w:r w:rsidR="00104DD9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449" w:rsidRPr="00B12BA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AC0F62" w:rsidRDefault="00AC0F62" w:rsidP="00400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3AFE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4006DE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28.05.2015 </w:t>
            </w:r>
            <w:proofErr w:type="gramEnd"/>
          </w:p>
          <w:p w:rsidR="00AC0F62" w:rsidRPr="00B12BA7" w:rsidRDefault="00AC0F62" w:rsidP="00177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37436)</w:t>
            </w:r>
          </w:p>
          <w:p w:rsidR="000B1D07" w:rsidRPr="00B12BA7" w:rsidRDefault="000B1D07" w:rsidP="00BB2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0B1D07" w:rsidRPr="00B12BA7" w:rsidRDefault="002955AF" w:rsidP="0010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D3CD4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рганизации, содержащие тотализаторы и букмекерские конторы, а также организующие и </w:t>
            </w:r>
            <w:r w:rsidR="007D3CD4" w:rsidRPr="00B1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проводящие лотереи, тотализаторы (взаимное пари) и иные основанные на риске игры, в том числе в электронной форме</w:t>
            </w:r>
          </w:p>
        </w:tc>
        <w:tc>
          <w:tcPr>
            <w:tcW w:w="2048" w:type="dxa"/>
          </w:tcPr>
          <w:p w:rsidR="000B1D07" w:rsidRPr="00B12BA7" w:rsidRDefault="00636A34" w:rsidP="004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</w:tr>
      <w:tr w:rsidR="00BD1239" w:rsidRPr="00B12BA7" w:rsidTr="0091758B">
        <w:tc>
          <w:tcPr>
            <w:tcW w:w="790" w:type="dxa"/>
          </w:tcPr>
          <w:p w:rsidR="00BD1239" w:rsidRPr="00B12BA7" w:rsidRDefault="0062213F" w:rsidP="0034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33" w:type="dxa"/>
          </w:tcPr>
          <w:p w:rsidR="00BD1239" w:rsidRDefault="00BD1239" w:rsidP="004E0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Положение о требованиях к идентификации клиентов и выгодоприобретателей, в том числе с учетом степени (уровня) риска совершения клиентом операций в целях легализации (отмывания) доходов, полученных преступным пут</w:t>
            </w:r>
            <w:r w:rsidR="001B223D" w:rsidRPr="00B12BA7">
              <w:rPr>
                <w:rFonts w:ascii="Times New Roman" w:hAnsi="Times New Roman" w:cs="Times New Roman"/>
                <w:sz w:val="24"/>
                <w:szCs w:val="24"/>
              </w:rPr>
              <w:t>ем, и финансирования терроризма</w:t>
            </w:r>
          </w:p>
          <w:p w:rsidR="005A08BA" w:rsidRDefault="005A08BA" w:rsidP="004E0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8BA" w:rsidRPr="00B12BA7" w:rsidRDefault="005A08BA" w:rsidP="004E0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A4614" w:rsidRPr="00B12BA7" w:rsidRDefault="007D3CD4" w:rsidP="009A4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4614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proofErr w:type="spellStart"/>
            <w:r w:rsidR="009A4614" w:rsidRPr="00B12BA7">
              <w:rPr>
                <w:rFonts w:ascii="Times New Roman" w:hAnsi="Times New Roman" w:cs="Times New Roman"/>
                <w:sz w:val="24"/>
                <w:szCs w:val="24"/>
              </w:rPr>
              <w:t>Росфинмониторинга</w:t>
            </w:r>
            <w:proofErr w:type="spellEnd"/>
            <w:r w:rsidR="009A4614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 от 17.02.2011 № 59</w:t>
            </w:r>
          </w:p>
          <w:p w:rsidR="00C20AC2" w:rsidRDefault="009A5529" w:rsidP="00400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3AFE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4006DE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C20A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0AC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20AC2" w:rsidRPr="00B12BA7" w:rsidRDefault="00C20AC2" w:rsidP="00C20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A5529">
              <w:rPr>
                <w:rFonts w:ascii="Times New Roman" w:hAnsi="Times New Roman" w:cs="Times New Roman"/>
                <w:sz w:val="24"/>
                <w:szCs w:val="24"/>
              </w:rPr>
              <w:t>21239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1239" w:rsidRPr="00B12BA7" w:rsidRDefault="00BD1239" w:rsidP="00177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BD1239" w:rsidRPr="00B12BA7" w:rsidRDefault="002955AF" w:rsidP="0087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3CD4" w:rsidRPr="00B12BA7">
              <w:rPr>
                <w:rFonts w:ascii="Times New Roman" w:hAnsi="Times New Roman" w:cs="Times New Roman"/>
                <w:sz w:val="24"/>
                <w:szCs w:val="24"/>
              </w:rPr>
              <w:t>рганизации, содержащие тотализаторы и букмекерские конторы, а также организующие и проводящие лотереи, тотализаторы (взаимное пари) и иные основанные на риске игры, в том числе в электронной форме</w:t>
            </w:r>
          </w:p>
        </w:tc>
        <w:tc>
          <w:tcPr>
            <w:tcW w:w="2048" w:type="dxa"/>
          </w:tcPr>
          <w:p w:rsidR="00BD1239" w:rsidRPr="00B12BA7" w:rsidRDefault="007D3CD4" w:rsidP="004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0E10" w:rsidRPr="00B12BA7">
              <w:rPr>
                <w:rFonts w:ascii="Times New Roman" w:hAnsi="Times New Roman" w:cs="Times New Roman"/>
                <w:sz w:val="24"/>
                <w:szCs w:val="24"/>
              </w:rPr>
              <w:t>ункты 1.1-3.2</w:t>
            </w:r>
          </w:p>
          <w:p w:rsidR="00870E10" w:rsidRPr="00B12BA7" w:rsidRDefault="00870E10" w:rsidP="004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58B" w:rsidRPr="00B12BA7" w:rsidTr="0091758B">
        <w:tc>
          <w:tcPr>
            <w:tcW w:w="790" w:type="dxa"/>
          </w:tcPr>
          <w:p w:rsidR="0091758B" w:rsidRPr="00B12BA7" w:rsidRDefault="0091758B" w:rsidP="0091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3" w:type="dxa"/>
          </w:tcPr>
          <w:p w:rsidR="0091758B" w:rsidRDefault="0091758B" w:rsidP="000E32F2">
            <w:pPr>
              <w:autoSpaceDE w:val="0"/>
              <w:autoSpaceDN w:val="0"/>
              <w:adjustRightInd w:val="0"/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Положение о требованиях к подготовке и обучению кадров организаций, осуществляющих операции с денежными средствами или иным имуществом, в целях противодействия легализации (отмыванию) доходов, полученных преступным путем, и финансированию терроризма</w:t>
            </w:r>
          </w:p>
          <w:p w:rsidR="005A08BA" w:rsidRPr="00B12BA7" w:rsidRDefault="005A08BA" w:rsidP="000E32F2">
            <w:pPr>
              <w:autoSpaceDE w:val="0"/>
              <w:autoSpaceDN w:val="0"/>
              <w:adjustRightInd w:val="0"/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1758B" w:rsidRPr="00B12BA7" w:rsidRDefault="007D3CD4" w:rsidP="00917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758B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proofErr w:type="spellStart"/>
            <w:r w:rsidR="0091758B" w:rsidRPr="00B12BA7">
              <w:rPr>
                <w:rFonts w:ascii="Times New Roman" w:hAnsi="Times New Roman" w:cs="Times New Roman"/>
                <w:sz w:val="24"/>
                <w:szCs w:val="24"/>
              </w:rPr>
              <w:t>Росфинмониторинга</w:t>
            </w:r>
            <w:proofErr w:type="spellEnd"/>
            <w:r w:rsidR="0091758B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 от 03.08.2010 № 203</w:t>
            </w:r>
          </w:p>
          <w:p w:rsidR="006E1613" w:rsidRDefault="006E1613" w:rsidP="00400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3AFE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4006DE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07.09.2010 </w:t>
            </w:r>
            <w:proofErr w:type="gramEnd"/>
          </w:p>
          <w:p w:rsidR="006E1613" w:rsidRPr="00B12BA7" w:rsidRDefault="006E1613" w:rsidP="006E1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18375)</w:t>
            </w:r>
          </w:p>
          <w:p w:rsidR="0091758B" w:rsidRPr="00B12BA7" w:rsidRDefault="0091758B" w:rsidP="00917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91758B" w:rsidRPr="00B12BA7" w:rsidRDefault="002955AF" w:rsidP="0091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3CD4" w:rsidRPr="00B12BA7">
              <w:rPr>
                <w:rFonts w:ascii="Times New Roman" w:hAnsi="Times New Roman" w:cs="Times New Roman"/>
                <w:sz w:val="24"/>
                <w:szCs w:val="24"/>
              </w:rPr>
              <w:t>рганизации, содержащие тотализаторы и букмекерские конторы, а также организующие и проводящие лотереи, тотализаторы (взаимное пари) и иные основанные на риске игры, в том числе в электронной форме</w:t>
            </w:r>
          </w:p>
        </w:tc>
        <w:tc>
          <w:tcPr>
            <w:tcW w:w="2048" w:type="dxa"/>
          </w:tcPr>
          <w:p w:rsidR="0091758B" w:rsidRPr="00B12BA7" w:rsidRDefault="00BB1F83" w:rsidP="0091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83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</w:t>
            </w:r>
          </w:p>
        </w:tc>
      </w:tr>
      <w:tr w:rsidR="00D663DA" w:rsidRPr="00B12BA7" w:rsidTr="0091758B">
        <w:tc>
          <w:tcPr>
            <w:tcW w:w="790" w:type="dxa"/>
          </w:tcPr>
          <w:p w:rsidR="00D663DA" w:rsidRPr="00C43AFE" w:rsidRDefault="00D663DA" w:rsidP="0091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3" w:type="dxa"/>
          </w:tcPr>
          <w:p w:rsidR="00D663DA" w:rsidRPr="00C43AFE" w:rsidRDefault="00D663DA" w:rsidP="000E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FE">
              <w:rPr>
                <w:rFonts w:ascii="Times New Roman" w:hAnsi="Times New Roman" w:cs="Times New Roman"/>
                <w:sz w:val="24"/>
                <w:szCs w:val="24"/>
              </w:rPr>
              <w:t>Рекомендации по разработке критериев выявления и определению признаков необычных сделок</w:t>
            </w:r>
          </w:p>
          <w:p w:rsidR="00D663DA" w:rsidRPr="00C43AFE" w:rsidRDefault="00D663DA" w:rsidP="00D663DA">
            <w:pPr>
              <w:autoSpaceDE w:val="0"/>
              <w:autoSpaceDN w:val="0"/>
              <w:adjustRightInd w:val="0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321A64" w:rsidRPr="00C43AFE" w:rsidRDefault="007D3CD4" w:rsidP="003D6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A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1A64" w:rsidRPr="00C43AFE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proofErr w:type="spellStart"/>
            <w:r w:rsidR="00321A64" w:rsidRPr="00C43AFE">
              <w:rPr>
                <w:rFonts w:ascii="Times New Roman" w:hAnsi="Times New Roman" w:cs="Times New Roman"/>
                <w:sz w:val="24"/>
                <w:szCs w:val="24"/>
              </w:rPr>
              <w:t>Росфинмониторинга</w:t>
            </w:r>
            <w:proofErr w:type="spellEnd"/>
            <w:r w:rsidR="00321A64" w:rsidRPr="00C43AFE">
              <w:rPr>
                <w:rFonts w:ascii="Times New Roman" w:hAnsi="Times New Roman" w:cs="Times New Roman"/>
                <w:sz w:val="24"/>
                <w:szCs w:val="24"/>
              </w:rPr>
              <w:t xml:space="preserve"> от 08.05.2009 № 103</w:t>
            </w:r>
          </w:p>
          <w:p w:rsidR="00D663DA" w:rsidRPr="00C43AFE" w:rsidRDefault="00D663DA" w:rsidP="00917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D663DA" w:rsidRPr="00C43AFE" w:rsidRDefault="002955AF" w:rsidP="0032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3CD4" w:rsidRPr="00C43AF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рганизации, содержащие тотализаторы и букмекерские конторы, а также организующие и проводящие лотереи, тотализаторы </w:t>
            </w:r>
            <w:r w:rsidR="007D3CD4" w:rsidRPr="00C4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(взаимное пари) и иные основанные на риске игры, в том числе в электронной форме</w:t>
            </w:r>
          </w:p>
        </w:tc>
        <w:tc>
          <w:tcPr>
            <w:tcW w:w="2048" w:type="dxa"/>
          </w:tcPr>
          <w:p w:rsidR="00D663DA" w:rsidRPr="00B12BA7" w:rsidRDefault="007D3CD4" w:rsidP="007D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</w:tr>
    </w:tbl>
    <w:p w:rsidR="001D4F97" w:rsidRPr="00B12BA7" w:rsidRDefault="001D4F97" w:rsidP="006B3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AE1" w:rsidRPr="006B3D73" w:rsidRDefault="00660AE1" w:rsidP="008F58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660AE1" w:rsidRPr="006B3D73" w:rsidSect="002955AF">
      <w:headerReference w:type="default" r:id="rId8"/>
      <w:pgSz w:w="11906" w:h="16838"/>
      <w:pgMar w:top="851" w:right="567" w:bottom="567" w:left="1134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BD" w:rsidRDefault="00D222BD" w:rsidP="004006DE">
      <w:pPr>
        <w:spacing w:after="0" w:line="240" w:lineRule="auto"/>
      </w:pPr>
      <w:r>
        <w:separator/>
      </w:r>
    </w:p>
  </w:endnote>
  <w:endnote w:type="continuationSeparator" w:id="0">
    <w:p w:rsidR="00D222BD" w:rsidRDefault="00D222BD" w:rsidP="0040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BD" w:rsidRDefault="00D222BD" w:rsidP="004006DE">
      <w:pPr>
        <w:spacing w:after="0" w:line="240" w:lineRule="auto"/>
      </w:pPr>
      <w:r>
        <w:separator/>
      </w:r>
    </w:p>
  </w:footnote>
  <w:footnote w:type="continuationSeparator" w:id="0">
    <w:p w:rsidR="00D222BD" w:rsidRDefault="00D222BD" w:rsidP="0040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822009"/>
      <w:docPartObj>
        <w:docPartGallery w:val="Page Numbers (Top of Page)"/>
        <w:docPartUnique/>
      </w:docPartObj>
    </w:sdtPr>
    <w:sdtEndPr/>
    <w:sdtContent>
      <w:p w:rsidR="005A08BA" w:rsidRDefault="005A08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FB6">
          <w:rPr>
            <w:noProof/>
          </w:rPr>
          <w:t>72</w:t>
        </w:r>
        <w:r>
          <w:fldChar w:fldCharType="end"/>
        </w:r>
      </w:p>
    </w:sdtContent>
  </w:sdt>
  <w:p w:rsidR="005A08BA" w:rsidRDefault="005A08B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3D"/>
    <w:rsid w:val="000044AE"/>
    <w:rsid w:val="00036A51"/>
    <w:rsid w:val="00041540"/>
    <w:rsid w:val="00067516"/>
    <w:rsid w:val="00084DF2"/>
    <w:rsid w:val="000B1D07"/>
    <w:rsid w:val="000D234A"/>
    <w:rsid w:val="000E32F2"/>
    <w:rsid w:val="000E62CE"/>
    <w:rsid w:val="000F3B52"/>
    <w:rsid w:val="00104DD9"/>
    <w:rsid w:val="00134FBF"/>
    <w:rsid w:val="001522AB"/>
    <w:rsid w:val="00155C8E"/>
    <w:rsid w:val="0016332E"/>
    <w:rsid w:val="00172809"/>
    <w:rsid w:val="00177449"/>
    <w:rsid w:val="00181053"/>
    <w:rsid w:val="00191961"/>
    <w:rsid w:val="001A577D"/>
    <w:rsid w:val="001B223D"/>
    <w:rsid w:val="001D4F97"/>
    <w:rsid w:val="001F1B4C"/>
    <w:rsid w:val="00240E7F"/>
    <w:rsid w:val="00264368"/>
    <w:rsid w:val="00275496"/>
    <w:rsid w:val="00277876"/>
    <w:rsid w:val="002926FE"/>
    <w:rsid w:val="002955AF"/>
    <w:rsid w:val="002B0011"/>
    <w:rsid w:val="002B4F4F"/>
    <w:rsid w:val="002C4ED2"/>
    <w:rsid w:val="00311E23"/>
    <w:rsid w:val="00312EEA"/>
    <w:rsid w:val="00321A64"/>
    <w:rsid w:val="00335B7B"/>
    <w:rsid w:val="003437E9"/>
    <w:rsid w:val="00366A44"/>
    <w:rsid w:val="003712C8"/>
    <w:rsid w:val="003800D8"/>
    <w:rsid w:val="0038165F"/>
    <w:rsid w:val="003D6723"/>
    <w:rsid w:val="003F4FB6"/>
    <w:rsid w:val="004006DE"/>
    <w:rsid w:val="00407EE1"/>
    <w:rsid w:val="004162E4"/>
    <w:rsid w:val="00426BDC"/>
    <w:rsid w:val="004436CA"/>
    <w:rsid w:val="00470C27"/>
    <w:rsid w:val="00474E90"/>
    <w:rsid w:val="00476E3B"/>
    <w:rsid w:val="004A5859"/>
    <w:rsid w:val="004A659A"/>
    <w:rsid w:val="004B03AD"/>
    <w:rsid w:val="004B4935"/>
    <w:rsid w:val="004E0D67"/>
    <w:rsid w:val="00546203"/>
    <w:rsid w:val="00576A1B"/>
    <w:rsid w:val="0058608F"/>
    <w:rsid w:val="005A08BA"/>
    <w:rsid w:val="005A6273"/>
    <w:rsid w:val="00605234"/>
    <w:rsid w:val="00613892"/>
    <w:rsid w:val="0062213F"/>
    <w:rsid w:val="00626C43"/>
    <w:rsid w:val="00632EFF"/>
    <w:rsid w:val="00636A34"/>
    <w:rsid w:val="00660AE1"/>
    <w:rsid w:val="0067556B"/>
    <w:rsid w:val="006B3D73"/>
    <w:rsid w:val="006B45E6"/>
    <w:rsid w:val="006D0F27"/>
    <w:rsid w:val="006E1613"/>
    <w:rsid w:val="006F10AA"/>
    <w:rsid w:val="00731CF7"/>
    <w:rsid w:val="0077296C"/>
    <w:rsid w:val="0077794E"/>
    <w:rsid w:val="007A710C"/>
    <w:rsid w:val="007B291D"/>
    <w:rsid w:val="007D3CD4"/>
    <w:rsid w:val="007D7CB1"/>
    <w:rsid w:val="007F2863"/>
    <w:rsid w:val="0080052B"/>
    <w:rsid w:val="008647FF"/>
    <w:rsid w:val="00870E10"/>
    <w:rsid w:val="0088475B"/>
    <w:rsid w:val="00886E8E"/>
    <w:rsid w:val="008A65B6"/>
    <w:rsid w:val="008B3E33"/>
    <w:rsid w:val="008B58CB"/>
    <w:rsid w:val="008E44A3"/>
    <w:rsid w:val="008F58AE"/>
    <w:rsid w:val="0091758B"/>
    <w:rsid w:val="00930448"/>
    <w:rsid w:val="00947F6E"/>
    <w:rsid w:val="009668C5"/>
    <w:rsid w:val="009A4614"/>
    <w:rsid w:val="009A5529"/>
    <w:rsid w:val="009C34A0"/>
    <w:rsid w:val="00A13914"/>
    <w:rsid w:val="00A46D4C"/>
    <w:rsid w:val="00A87E7B"/>
    <w:rsid w:val="00AC0F62"/>
    <w:rsid w:val="00AC201E"/>
    <w:rsid w:val="00AC5A8D"/>
    <w:rsid w:val="00AE15E6"/>
    <w:rsid w:val="00AE5DD1"/>
    <w:rsid w:val="00B12BA7"/>
    <w:rsid w:val="00B416B1"/>
    <w:rsid w:val="00B57D3E"/>
    <w:rsid w:val="00B840A2"/>
    <w:rsid w:val="00B9143D"/>
    <w:rsid w:val="00B953A5"/>
    <w:rsid w:val="00BB1F83"/>
    <w:rsid w:val="00BB2173"/>
    <w:rsid w:val="00BD1239"/>
    <w:rsid w:val="00BF4AEF"/>
    <w:rsid w:val="00C1275B"/>
    <w:rsid w:val="00C20AC2"/>
    <w:rsid w:val="00C43AFE"/>
    <w:rsid w:val="00D04549"/>
    <w:rsid w:val="00D20862"/>
    <w:rsid w:val="00D222BD"/>
    <w:rsid w:val="00D663DA"/>
    <w:rsid w:val="00D715FD"/>
    <w:rsid w:val="00DE062B"/>
    <w:rsid w:val="00DF11C5"/>
    <w:rsid w:val="00DF3EB8"/>
    <w:rsid w:val="00DF5562"/>
    <w:rsid w:val="00E35AA0"/>
    <w:rsid w:val="00E37CD4"/>
    <w:rsid w:val="00E86CE9"/>
    <w:rsid w:val="00EA197E"/>
    <w:rsid w:val="00EB162F"/>
    <w:rsid w:val="00EE7D66"/>
    <w:rsid w:val="00F45DF2"/>
    <w:rsid w:val="00FB5766"/>
    <w:rsid w:val="00FC19B8"/>
    <w:rsid w:val="00F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55C8E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5">
    <w:name w:val="Emphasis"/>
    <w:basedOn w:val="a0"/>
    <w:uiPriority w:val="20"/>
    <w:qFormat/>
    <w:rsid w:val="001D4F97"/>
    <w:rPr>
      <w:i/>
      <w:iCs/>
    </w:rPr>
  </w:style>
  <w:style w:type="paragraph" w:customStyle="1" w:styleId="ConsPlusNormal">
    <w:name w:val="ConsPlusNormal"/>
    <w:rsid w:val="000675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6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E9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0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06DE"/>
  </w:style>
  <w:style w:type="paragraph" w:styleId="ab">
    <w:name w:val="footer"/>
    <w:basedOn w:val="a"/>
    <w:link w:val="ac"/>
    <w:uiPriority w:val="99"/>
    <w:unhideWhenUsed/>
    <w:rsid w:val="0040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0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55C8E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5">
    <w:name w:val="Emphasis"/>
    <w:basedOn w:val="a0"/>
    <w:uiPriority w:val="20"/>
    <w:qFormat/>
    <w:rsid w:val="001D4F97"/>
    <w:rPr>
      <w:i/>
      <w:iCs/>
    </w:rPr>
  </w:style>
  <w:style w:type="paragraph" w:customStyle="1" w:styleId="ConsPlusNormal">
    <w:name w:val="ConsPlusNormal"/>
    <w:rsid w:val="000675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6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E9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0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06DE"/>
  </w:style>
  <w:style w:type="paragraph" w:styleId="ab">
    <w:name w:val="footer"/>
    <w:basedOn w:val="a"/>
    <w:link w:val="ac"/>
    <w:uiPriority w:val="99"/>
    <w:unhideWhenUsed/>
    <w:rsid w:val="0040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526B-73A7-470F-87FF-807C7DFE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Пчелинцев Валентин Сергеевич</dc:creator>
  <cp:lastModifiedBy>Барабанщикова</cp:lastModifiedBy>
  <cp:revision>2</cp:revision>
  <cp:lastPrinted>2017-03-23T14:53:00Z</cp:lastPrinted>
  <dcterms:created xsi:type="dcterms:W3CDTF">2017-03-24T08:49:00Z</dcterms:created>
  <dcterms:modified xsi:type="dcterms:W3CDTF">2017-03-24T08:49:00Z</dcterms:modified>
</cp:coreProperties>
</file>