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4E" w:rsidRDefault="00DD094E" w:rsidP="00DD094E">
      <w:pPr>
        <w:spacing w:after="1" w:line="220" w:lineRule="atLeast"/>
        <w:jc w:val="both"/>
      </w:pPr>
    </w:p>
    <w:p w:rsidR="00DD094E" w:rsidRDefault="00DD094E" w:rsidP="00DD094E">
      <w:pPr>
        <w:spacing w:after="1" w:line="220" w:lineRule="atLeast"/>
        <w:jc w:val="both"/>
      </w:pPr>
    </w:p>
    <w:p w:rsidR="00DD094E" w:rsidRDefault="00DD094E" w:rsidP="00DD094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DD094E" w:rsidRDefault="00DD094E" w:rsidP="00DD094E">
      <w:pPr>
        <w:spacing w:after="1" w:line="220" w:lineRule="atLeast"/>
        <w:jc w:val="right"/>
      </w:pPr>
      <w:r>
        <w:rPr>
          <w:rFonts w:ascii="Calibri" w:hAnsi="Calibri" w:cs="Calibri"/>
        </w:rPr>
        <w:t>к письму ФНС России</w:t>
      </w:r>
    </w:p>
    <w:p w:rsidR="00DD094E" w:rsidRDefault="00DD094E" w:rsidP="00DD094E">
      <w:pPr>
        <w:spacing w:after="1" w:line="220" w:lineRule="atLeast"/>
        <w:jc w:val="right"/>
      </w:pPr>
      <w:r>
        <w:rPr>
          <w:rFonts w:ascii="Calibri" w:hAnsi="Calibri" w:cs="Calibri"/>
        </w:rPr>
        <w:t>от "__" _______ 2018 г. N _____</w:t>
      </w:r>
    </w:p>
    <w:p w:rsidR="00DD094E" w:rsidRDefault="00DD094E" w:rsidP="00DD094E">
      <w:pPr>
        <w:spacing w:after="1" w:line="220" w:lineRule="atLeast"/>
        <w:jc w:val="both"/>
      </w:pPr>
    </w:p>
    <w:p w:rsidR="00DD094E" w:rsidRDefault="00DD094E" w:rsidP="00DD094E">
      <w:pPr>
        <w:spacing w:after="1" w:line="220" w:lineRule="atLeast"/>
        <w:jc w:val="center"/>
      </w:pPr>
      <w:bookmarkStart w:id="0" w:name="P45"/>
      <w:bookmarkEnd w:id="0"/>
      <w:r>
        <w:rPr>
          <w:rFonts w:ascii="Calibri" w:hAnsi="Calibri" w:cs="Calibri"/>
          <w:b/>
        </w:rPr>
        <w:t>ТИПОВОЙ ПЛАН</w:t>
      </w:r>
    </w:p>
    <w:p w:rsidR="00DD094E" w:rsidRDefault="00DD094E" w:rsidP="00DD094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ПРОВЕДЕНИЯ ИНФОРМАЦИОННОЙ КАМПАНИИ ПО ИНФОРМИРОВАНИЮ</w:t>
      </w:r>
    </w:p>
    <w:p w:rsidR="00DD094E" w:rsidRDefault="00DD094E" w:rsidP="00DD094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ФИЗИЧЕСКИХ ЛИЦ О НАЛОГОВЫХ ЛЬГОТАХ ПРИ НАЛОГООБЛОЖЕНИИ</w:t>
      </w:r>
    </w:p>
    <w:p w:rsidR="00DD094E" w:rsidRDefault="00DD094E" w:rsidP="00DD094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ИМУЩЕСТВА (СРОК ПРОВЕДЕНИЯ С 01.02.2018 ПО 01.05.2018)</w:t>
      </w:r>
    </w:p>
    <w:p w:rsidR="00DD094E" w:rsidRDefault="00DD094E" w:rsidP="00DD094E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928"/>
        <w:gridCol w:w="1757"/>
      </w:tblGrid>
      <w:tr w:rsidR="00DD094E" w:rsidTr="00195BAC">
        <w:tc>
          <w:tcPr>
            <w:tcW w:w="567" w:type="dxa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819" w:type="dxa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928" w:type="dxa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реализации</w:t>
            </w:r>
          </w:p>
        </w:tc>
        <w:tc>
          <w:tcPr>
            <w:tcW w:w="1757" w:type="dxa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Сроки реализации мероприятия</w:t>
            </w:r>
          </w:p>
        </w:tc>
      </w:tr>
      <w:tr w:rsidR="00DD094E" w:rsidTr="00195BAC">
        <w:tc>
          <w:tcPr>
            <w:tcW w:w="56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19" w:type="dxa"/>
          </w:tcPr>
          <w:p w:rsidR="00DD094E" w:rsidRDefault="00DD094E" w:rsidP="00195BA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Утверждение приказом управления ФНС России по субъекту Российской Федерации (далее - УФНС) проведения мероприятия "Информационная кампания о налоговых льготах по имущественным налогам" (далее - информационная кампания)</w:t>
            </w:r>
          </w:p>
        </w:tc>
        <w:tc>
          <w:tcPr>
            <w:tcW w:w="1928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Приказ</w:t>
            </w:r>
          </w:p>
        </w:tc>
        <w:tc>
          <w:tcPr>
            <w:tcW w:w="175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позднее 01.02.2018</w:t>
            </w:r>
          </w:p>
        </w:tc>
      </w:tr>
      <w:tr w:rsidR="00DD094E" w:rsidTr="00195BAC">
        <w:tc>
          <w:tcPr>
            <w:tcW w:w="56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19" w:type="dxa"/>
          </w:tcPr>
          <w:p w:rsidR="00DD094E" w:rsidRDefault="00DD094E" w:rsidP="00195BA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Обеспечение размещения информационных сообщений о порядке предоставления налоговых льгот налогоплательщикам - физическим лицам в региональных, местных печатных и электронных СМИ</w:t>
            </w:r>
          </w:p>
        </w:tc>
        <w:tc>
          <w:tcPr>
            <w:tcW w:w="1928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Размещение публикаций в СМИ</w:t>
            </w:r>
          </w:p>
        </w:tc>
        <w:tc>
          <w:tcPr>
            <w:tcW w:w="175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менее 3 публикаций от каждого НО</w:t>
            </w:r>
          </w:p>
        </w:tc>
      </w:tr>
      <w:tr w:rsidR="00DD094E" w:rsidTr="00195BAC">
        <w:tc>
          <w:tcPr>
            <w:tcW w:w="56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19" w:type="dxa"/>
            <w:vAlign w:val="center"/>
          </w:tcPr>
          <w:p w:rsidR="00DD094E" w:rsidRDefault="00DD094E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тематических семинаров, "круглых" столов, выездных мероприятий в формате "мобильные офисы налоговой службы" и иных подобных мероприятий</w:t>
            </w:r>
          </w:p>
        </w:tc>
        <w:tc>
          <w:tcPr>
            <w:tcW w:w="1928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 информационных мероприятий в каждом ТНО</w:t>
            </w:r>
          </w:p>
        </w:tc>
        <w:tc>
          <w:tcPr>
            <w:tcW w:w="175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Еженедельно не менее 1 мероприятия в каждом ТНО</w:t>
            </w:r>
          </w:p>
        </w:tc>
      </w:tr>
      <w:tr w:rsidR="00DD094E" w:rsidTr="00195BAC">
        <w:tc>
          <w:tcPr>
            <w:tcW w:w="56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bookmarkStart w:id="1" w:name="P66"/>
            <w:bookmarkEnd w:id="1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19" w:type="dxa"/>
            <w:vAlign w:val="center"/>
          </w:tcPr>
          <w:p w:rsidR="00DD094E" w:rsidRDefault="00DD094E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Трансляция по громкой связи в местах массового посещения (торговые центры, рынки и т.п.) напоминания о порядке предоставления налоговых льгот налогоплательщикам - физическим лицам (по согласованию)</w:t>
            </w:r>
          </w:p>
        </w:tc>
        <w:tc>
          <w:tcPr>
            <w:tcW w:w="1928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Обеспечение точки проведения трансляции</w:t>
            </w:r>
          </w:p>
        </w:tc>
        <w:tc>
          <w:tcPr>
            <w:tcW w:w="175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период проведения информационной кампании</w:t>
            </w:r>
          </w:p>
        </w:tc>
      </w:tr>
      <w:tr w:rsidR="00DD094E" w:rsidTr="00195BAC">
        <w:tc>
          <w:tcPr>
            <w:tcW w:w="56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819" w:type="dxa"/>
            <w:vAlign w:val="center"/>
          </w:tcPr>
          <w:p w:rsidR="00DD094E" w:rsidRDefault="00DD094E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Размещение в помещениях для приема налогоплательщиков налоговых инспекций, в администрациях городских (сельских) поселений (по согласованию), многофункциональных центрах оказания государственных и муниципальных услуг информационных материалов</w:t>
            </w:r>
          </w:p>
        </w:tc>
        <w:tc>
          <w:tcPr>
            <w:tcW w:w="1928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Размещение информационных материалов</w:t>
            </w:r>
          </w:p>
        </w:tc>
        <w:tc>
          <w:tcPr>
            <w:tcW w:w="175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период проведения информационной кампании</w:t>
            </w:r>
          </w:p>
        </w:tc>
      </w:tr>
      <w:tr w:rsidR="00DD094E" w:rsidTr="00195BAC">
        <w:tc>
          <w:tcPr>
            <w:tcW w:w="56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819" w:type="dxa"/>
            <w:vAlign w:val="center"/>
          </w:tcPr>
          <w:p w:rsidR="00DD094E" w:rsidRDefault="00DD094E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Распространение в ходе проведения выездных информационно-просветительских мероприятий печатных информационных материалов и прием заявлений о предоставлении налоговых льгот</w:t>
            </w:r>
          </w:p>
        </w:tc>
        <w:tc>
          <w:tcPr>
            <w:tcW w:w="1928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Распространение информационных материалов</w:t>
            </w:r>
          </w:p>
        </w:tc>
        <w:tc>
          <w:tcPr>
            <w:tcW w:w="175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 период проведения мероприятий по </w:t>
            </w:r>
            <w:hyperlink w:anchor="P66" w:history="1">
              <w:r>
                <w:rPr>
                  <w:rFonts w:ascii="Calibri" w:hAnsi="Calibri" w:cs="Calibri"/>
                  <w:color w:val="0000FF"/>
                </w:rPr>
                <w:t>п. 4</w:t>
              </w:r>
            </w:hyperlink>
            <w:r>
              <w:rPr>
                <w:rFonts w:ascii="Calibri" w:hAnsi="Calibri" w:cs="Calibri"/>
              </w:rPr>
              <w:t xml:space="preserve"> Плана</w:t>
            </w:r>
          </w:p>
        </w:tc>
      </w:tr>
      <w:tr w:rsidR="00DD094E" w:rsidTr="00195BAC">
        <w:tc>
          <w:tcPr>
            <w:tcW w:w="56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819" w:type="dxa"/>
            <w:vAlign w:val="center"/>
          </w:tcPr>
          <w:p w:rsidR="00DD094E" w:rsidRDefault="00DD094E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Размещение пост-релиза (информационного сообщения) об итогах информационной </w:t>
            </w:r>
            <w:r>
              <w:rPr>
                <w:rFonts w:ascii="Calibri" w:hAnsi="Calibri" w:cs="Calibri"/>
              </w:rPr>
              <w:lastRenderedPageBreak/>
              <w:t>кампании во всех видах СМИ, включая статистику, публикации по наиболее часто задаваемым вопросам и результаты проведения</w:t>
            </w:r>
          </w:p>
        </w:tc>
        <w:tc>
          <w:tcPr>
            <w:tcW w:w="1928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Пост-релиз</w:t>
            </w:r>
          </w:p>
        </w:tc>
        <w:tc>
          <w:tcPr>
            <w:tcW w:w="175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 недельный срок после </w:t>
            </w:r>
            <w:r>
              <w:rPr>
                <w:rFonts w:ascii="Calibri" w:hAnsi="Calibri" w:cs="Calibri"/>
              </w:rPr>
              <w:lastRenderedPageBreak/>
              <w:t>завершения информационной кампании</w:t>
            </w:r>
          </w:p>
        </w:tc>
      </w:tr>
      <w:tr w:rsidR="00DD094E" w:rsidTr="00195BAC">
        <w:tc>
          <w:tcPr>
            <w:tcW w:w="56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819" w:type="dxa"/>
            <w:vAlign w:val="center"/>
          </w:tcPr>
          <w:p w:rsidR="00DD094E" w:rsidRDefault="00DD094E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Сбор, обобщение и анализ информации о результатах проведения информационной кампании и направление в Управление налогообложения имущества отчета</w:t>
            </w:r>
          </w:p>
        </w:tc>
        <w:tc>
          <w:tcPr>
            <w:tcW w:w="1928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1757" w:type="dxa"/>
            <w:vAlign w:val="center"/>
          </w:tcPr>
          <w:p w:rsidR="00DD094E" w:rsidRDefault="00DD094E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позднее 10.05.2018</w:t>
            </w:r>
          </w:p>
        </w:tc>
      </w:tr>
    </w:tbl>
    <w:p w:rsidR="00DD094E" w:rsidRDefault="00DD094E" w:rsidP="00DD094E">
      <w:pPr>
        <w:spacing w:after="1" w:line="220" w:lineRule="atLeast"/>
        <w:jc w:val="both"/>
      </w:pPr>
    </w:p>
    <w:p w:rsidR="00931963" w:rsidRDefault="00DD094E">
      <w:bookmarkStart w:id="2" w:name="_GoBack"/>
      <w:bookmarkEnd w:id="2"/>
    </w:p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E"/>
    <w:rsid w:val="009A2013"/>
    <w:rsid w:val="00CF665E"/>
    <w:rsid w:val="00D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B895-4712-4076-9791-8BE90815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2018-05-31T08:30:00Z</dcterms:created>
  <dcterms:modified xsi:type="dcterms:W3CDTF">2018-05-31T08:31:00Z</dcterms:modified>
</cp:coreProperties>
</file>