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FF" w:rsidRPr="004E634E" w:rsidRDefault="005C4EFF">
      <w:pPr>
        <w:pStyle w:val="ConsPlusNormal"/>
        <w:jc w:val="both"/>
        <w:outlineLvl w:val="0"/>
      </w:pPr>
      <w:bookmarkStart w:id="0" w:name="_GoBack"/>
      <w:bookmarkEnd w:id="0"/>
    </w:p>
    <w:p w:rsidR="005C4EFF" w:rsidRPr="004E634E" w:rsidRDefault="005C4EFF">
      <w:pPr>
        <w:pStyle w:val="ConsPlusNormal"/>
        <w:outlineLvl w:val="0"/>
      </w:pPr>
      <w:r w:rsidRPr="004E634E">
        <w:t>Зарегистрировано в Минюсте России 7 июня 2021 г. N 63806</w:t>
      </w:r>
    </w:p>
    <w:p w:rsidR="005C4EFF" w:rsidRPr="004E634E" w:rsidRDefault="005C4E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Title"/>
        <w:jc w:val="center"/>
      </w:pPr>
      <w:r w:rsidRPr="004E634E">
        <w:t>МИНИСТЕРСТВО ФИНАНСОВ РОССИЙСКОЙ ФЕДЕРАЦИИ</w:t>
      </w:r>
    </w:p>
    <w:p w:rsidR="005C4EFF" w:rsidRPr="004E634E" w:rsidRDefault="005C4EFF">
      <w:pPr>
        <w:pStyle w:val="ConsPlusTitle"/>
        <w:jc w:val="center"/>
      </w:pPr>
    </w:p>
    <w:p w:rsidR="005C4EFF" w:rsidRPr="004E634E" w:rsidRDefault="005C4EFF">
      <w:pPr>
        <w:pStyle w:val="ConsPlusTitle"/>
        <w:jc w:val="center"/>
      </w:pPr>
      <w:r w:rsidRPr="004E634E">
        <w:t>ФЕДЕРАЛЬНАЯ НАЛОГОВАЯ СЛУЖБА</w:t>
      </w:r>
    </w:p>
    <w:p w:rsidR="005C4EFF" w:rsidRPr="004E634E" w:rsidRDefault="005C4EFF">
      <w:pPr>
        <w:pStyle w:val="ConsPlusTitle"/>
        <w:jc w:val="center"/>
      </w:pPr>
    </w:p>
    <w:p w:rsidR="005C4EFF" w:rsidRPr="004E634E" w:rsidRDefault="005C4EFF">
      <w:pPr>
        <w:pStyle w:val="ConsPlusTitle"/>
        <w:jc w:val="center"/>
      </w:pPr>
      <w:r w:rsidRPr="004E634E">
        <w:t>ПРИКАЗ</w:t>
      </w:r>
    </w:p>
    <w:p w:rsidR="005C4EFF" w:rsidRPr="004E634E" w:rsidRDefault="005C4EFF">
      <w:pPr>
        <w:pStyle w:val="ConsPlusTitle"/>
        <w:jc w:val="center"/>
      </w:pPr>
      <w:r w:rsidRPr="004E634E">
        <w:t>от 19 марта 2021 г. N ЕД-7-4/204@</w:t>
      </w:r>
    </w:p>
    <w:p w:rsidR="005C4EFF" w:rsidRPr="004E634E" w:rsidRDefault="005C4EFF">
      <w:pPr>
        <w:pStyle w:val="ConsPlusTitle"/>
        <w:jc w:val="center"/>
      </w:pPr>
    </w:p>
    <w:p w:rsidR="005C4EFF" w:rsidRPr="004E634E" w:rsidRDefault="005C4EFF">
      <w:pPr>
        <w:pStyle w:val="ConsPlusTitle"/>
        <w:jc w:val="center"/>
      </w:pPr>
      <w:r w:rsidRPr="004E634E">
        <w:t>О ВНЕСЕНИИ ИЗМЕНЕНИЯ</w:t>
      </w:r>
    </w:p>
    <w:p w:rsidR="005C4EFF" w:rsidRPr="004E634E" w:rsidRDefault="005C4EFF">
      <w:pPr>
        <w:pStyle w:val="ConsPlusTitle"/>
        <w:jc w:val="center"/>
      </w:pPr>
      <w:r w:rsidRPr="004E634E">
        <w:t>В ПРИЛОЖЕНИЕ N 3 К ПРИКАЗУ ФЕДЕРАЛЬНОЙ НАЛОГОВОЙ СЛУЖБЫ</w:t>
      </w:r>
    </w:p>
    <w:p w:rsidR="005C4EFF" w:rsidRPr="004E634E" w:rsidRDefault="005C4EFF">
      <w:pPr>
        <w:pStyle w:val="ConsPlusTitle"/>
        <w:jc w:val="center"/>
      </w:pPr>
      <w:r w:rsidRPr="004E634E">
        <w:t>ОТ 21 АПРЕЛЯ 2015 Г. N ММВ-7-4/165@ "О МЕРАХ, НАПРАВЛЕННЫХ</w:t>
      </w:r>
    </w:p>
    <w:p w:rsidR="005C4EFF" w:rsidRPr="004E634E" w:rsidRDefault="005C4EFF">
      <w:pPr>
        <w:pStyle w:val="ConsPlusTitle"/>
        <w:jc w:val="center"/>
      </w:pPr>
      <w:r w:rsidRPr="004E634E">
        <w:t>НА РЕАЛИЗАЦИЮ ПОСТАНОВЛЕНИЯ ПРАВИТЕЛЬСТВА РОССИЙСКОЙ</w:t>
      </w:r>
    </w:p>
    <w:p w:rsidR="005C4EFF" w:rsidRPr="004E634E" w:rsidRDefault="005C4EFF">
      <w:pPr>
        <w:pStyle w:val="ConsPlusTitle"/>
        <w:jc w:val="center"/>
      </w:pPr>
      <w:r w:rsidRPr="004E634E">
        <w:t>ФЕДЕРАЦИИ ОТ 21 МАРТА 2012 Г. N 211"</w:t>
      </w: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ind w:firstLine="540"/>
        <w:jc w:val="both"/>
      </w:pPr>
      <w:r w:rsidRPr="004E634E">
        <w:t>В соответствии со статьей 18.1 Федерального закона от 27 июля 2006 г. N 152-ФЗ "О персональных данных" (Собрание законодательства Российской Федерации, 2006, N 31, ст. 3451; 2011, N 31, ст. 4701) и во исполнение подпункта "б" пункта 1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 N 211 (Собрание законодательства Российской Федерации, 2012, N 14, ст. 1626; 2019, N 16, ст. 1957), а также в связи с изменением структуры центрального аппарата Федеральной налоговой службы и в целях актуализации перечня должностей федеральных государственных гражданских служащих Федеральной налоговой службы, замещение которых предусматривает осуществление обработки персональных данных либо осуществление доступа к персональным данным, приказываю:</w:t>
      </w:r>
    </w:p>
    <w:p w:rsidR="005C4EFF" w:rsidRPr="004E634E" w:rsidRDefault="005C4EFF">
      <w:pPr>
        <w:pStyle w:val="ConsPlusNormal"/>
        <w:spacing w:before="220"/>
        <w:ind w:firstLine="540"/>
        <w:jc w:val="both"/>
      </w:pPr>
      <w:r w:rsidRPr="004E634E">
        <w:t>1. Приложение N 3 "Перечень должностей федеральных государственных гражданских служащих Федеральной налоговой службы, замещение которых предусматривает осуществление обработки персональных данных либо осуществление доступа к персональным данным" к приказу Федеральной налоговой службы от 21 апреля 2015 г. N ММВ-7-4/165@ "О мерах, направленных на реализацию постановления Правительства Российской Федерации от 21 марта 2012 г. N 211" (зарегистрирован Министерством юстиции Российской Федерации 6 мая 2015 г., регистрационный N 37150) с изменениями, внесенными приказом Федеральной налоговой службы от 8 декабря 2016 г. N ММВ-7-4/675@ "О внесении изменений в приложение N 3 к приказу Федеральной налоговой службы от 21 апреля 2015 г. N ММВ-7-4/165@ "О мерах, направленных на реализацию постановления Правительства Российской Федерации от 21 марта 2012 г. N 211" (зарегистрирован Министерством юстиции Российской Федерации 28 декабря 2016 г., регистрационный N 45020), изложить в редакции согласно приложению к настоящему приказу.</w:t>
      </w:r>
    </w:p>
    <w:p w:rsidR="005C4EFF" w:rsidRPr="004E634E" w:rsidRDefault="005C4EFF">
      <w:pPr>
        <w:pStyle w:val="ConsPlusNormal"/>
        <w:spacing w:before="220"/>
        <w:ind w:firstLine="540"/>
        <w:jc w:val="both"/>
      </w:pPr>
      <w:r w:rsidRPr="004E634E">
        <w:t>2. Контроль за исполнением настоящего приказа оставляю за собой.</w:t>
      </w: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jc w:val="right"/>
      </w:pPr>
      <w:r w:rsidRPr="004E634E">
        <w:t>Руководитель</w:t>
      </w:r>
    </w:p>
    <w:p w:rsidR="005C4EFF" w:rsidRPr="004E634E" w:rsidRDefault="005C4EFF">
      <w:pPr>
        <w:pStyle w:val="ConsPlusNormal"/>
        <w:jc w:val="right"/>
      </w:pPr>
      <w:r w:rsidRPr="004E634E">
        <w:t>Федеральной налоговой службы</w:t>
      </w:r>
    </w:p>
    <w:p w:rsidR="005C4EFF" w:rsidRPr="004E634E" w:rsidRDefault="005C4EFF">
      <w:pPr>
        <w:pStyle w:val="ConsPlusNormal"/>
        <w:jc w:val="right"/>
      </w:pPr>
      <w:r w:rsidRPr="004E634E">
        <w:t>Д.В.ЕГОРОВ</w:t>
      </w: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jc w:val="right"/>
        <w:outlineLvl w:val="0"/>
      </w:pPr>
      <w:r w:rsidRPr="004E634E">
        <w:t>Приложение</w:t>
      </w:r>
    </w:p>
    <w:p w:rsidR="005C4EFF" w:rsidRPr="004E634E" w:rsidRDefault="005C4EFF">
      <w:pPr>
        <w:pStyle w:val="ConsPlusNormal"/>
        <w:jc w:val="right"/>
      </w:pPr>
      <w:r w:rsidRPr="004E634E">
        <w:lastRenderedPageBreak/>
        <w:t>к приказу ФНС России</w:t>
      </w:r>
    </w:p>
    <w:p w:rsidR="005C4EFF" w:rsidRPr="004E634E" w:rsidRDefault="005C4EFF">
      <w:pPr>
        <w:pStyle w:val="ConsPlusNormal"/>
        <w:jc w:val="right"/>
      </w:pPr>
      <w:r w:rsidRPr="004E634E">
        <w:t>от 19.03.2021 г. N ЕД-7-4/204@</w:t>
      </w: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jc w:val="right"/>
      </w:pPr>
      <w:r w:rsidRPr="004E634E">
        <w:t>"Приложение N 3</w:t>
      </w: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jc w:val="right"/>
      </w:pPr>
      <w:r w:rsidRPr="004E634E">
        <w:t>Утвержден</w:t>
      </w:r>
    </w:p>
    <w:p w:rsidR="005C4EFF" w:rsidRPr="004E634E" w:rsidRDefault="005C4EFF">
      <w:pPr>
        <w:pStyle w:val="ConsPlusNormal"/>
        <w:jc w:val="right"/>
      </w:pPr>
      <w:r w:rsidRPr="004E634E">
        <w:t>приказом ФНС России</w:t>
      </w:r>
    </w:p>
    <w:p w:rsidR="005C4EFF" w:rsidRPr="004E634E" w:rsidRDefault="005C4EFF">
      <w:pPr>
        <w:pStyle w:val="ConsPlusNormal"/>
        <w:jc w:val="right"/>
      </w:pPr>
      <w:r w:rsidRPr="004E634E">
        <w:t>от 21.04.2015 N ММВ-7-4/165@</w:t>
      </w: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Title"/>
        <w:jc w:val="center"/>
      </w:pPr>
      <w:bookmarkStart w:id="1" w:name="P39"/>
      <w:bookmarkEnd w:id="1"/>
      <w:r w:rsidRPr="004E634E">
        <w:t>ПЕРЕЧЕНЬ</w:t>
      </w:r>
    </w:p>
    <w:p w:rsidR="005C4EFF" w:rsidRPr="004E634E" w:rsidRDefault="005C4EFF">
      <w:pPr>
        <w:pStyle w:val="ConsPlusTitle"/>
        <w:jc w:val="center"/>
      </w:pPr>
      <w:r w:rsidRPr="004E634E">
        <w:t>ДОЛЖНОСТЕЙ ФЕДЕРАЛЬНЫХ ГОСУДАРСТВЕННЫХ ГРАЖДАНСКИХ</w:t>
      </w:r>
    </w:p>
    <w:p w:rsidR="005C4EFF" w:rsidRPr="004E634E" w:rsidRDefault="005C4EFF">
      <w:pPr>
        <w:pStyle w:val="ConsPlusTitle"/>
        <w:jc w:val="center"/>
      </w:pPr>
      <w:r w:rsidRPr="004E634E">
        <w:t>СЛУЖАЩИХ ФЕДЕРАЛЬНОЙ НАЛОГОВОЙ СЛУЖБЫ, ЗАМЕЩЕНИЕ КОТОРЫХ</w:t>
      </w:r>
    </w:p>
    <w:p w:rsidR="005C4EFF" w:rsidRPr="004E634E" w:rsidRDefault="005C4EFF">
      <w:pPr>
        <w:pStyle w:val="ConsPlusTitle"/>
        <w:jc w:val="center"/>
      </w:pPr>
      <w:r w:rsidRPr="004E634E">
        <w:t>ПРЕДУСМАТРИВАЕТ ОСУЩЕСТВЛЕНИЕ ОБРАБОТКИ ПЕРСОНАЛЬНЫХ ДАННЫХ</w:t>
      </w:r>
    </w:p>
    <w:p w:rsidR="005C4EFF" w:rsidRPr="004E634E" w:rsidRDefault="005C4EFF">
      <w:pPr>
        <w:pStyle w:val="ConsPlusTitle"/>
        <w:jc w:val="center"/>
      </w:pPr>
      <w:r w:rsidRPr="004E634E">
        <w:t>ЛИБО ОСУЩЕСТВЛЕНИЕ ДОСТУПА К ПЕРСОНАЛЬНЫМ ДАННЫМ</w:t>
      </w: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ind w:firstLine="540"/>
        <w:jc w:val="both"/>
      </w:pPr>
      <w:r w:rsidRPr="004E634E">
        <w:t>Должности центрального аппарата Федеральной налоговой службы в случае, если в должностные обязанности федеральных государственных гражданских служащих Федеральной налоговой службы, замещающих эти должности, входит обработка персональных данных либо осуществление доступа к персональным данным, либо если федеральные государственные гражданские служащие Федеральной налоговой службы, замещающие эти должности, реализуют права субъектов персональных данных в соответствии со статьей 14 Федерального закона от 27 июля 2006 г. N 152-ФЗ "О персональных данных" (Собрание законодательства Российской Федерации, 2005, N 6, ст. 439; 2021, N 1, ст. 58):</w:t>
      </w: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jc w:val="center"/>
      </w:pPr>
      <w:r w:rsidRPr="004E634E">
        <w:t>Руководитель</w:t>
      </w:r>
    </w:p>
    <w:p w:rsidR="005C4EFF" w:rsidRPr="004E634E" w:rsidRDefault="005C4EFF">
      <w:pPr>
        <w:pStyle w:val="ConsPlusNormal"/>
        <w:jc w:val="center"/>
      </w:pPr>
      <w:r w:rsidRPr="004E634E">
        <w:t>Заместитель руководителя</w:t>
      </w:r>
    </w:p>
    <w:p w:rsidR="005C4EFF" w:rsidRPr="004E634E" w:rsidRDefault="005C4EFF">
      <w:pPr>
        <w:pStyle w:val="ConsPlusNormal"/>
        <w:jc w:val="center"/>
      </w:pPr>
      <w:r w:rsidRPr="004E634E">
        <w:t>Помощник руководителя</w:t>
      </w:r>
    </w:p>
    <w:p w:rsidR="005C4EFF" w:rsidRPr="004E634E" w:rsidRDefault="005C4EFF">
      <w:pPr>
        <w:pStyle w:val="ConsPlusNormal"/>
        <w:jc w:val="center"/>
      </w:pPr>
      <w:r w:rsidRPr="004E634E">
        <w:t>Советник руководителя</w:t>
      </w:r>
    </w:p>
    <w:p w:rsidR="005C4EFF" w:rsidRPr="004E634E" w:rsidRDefault="005C4EFF">
      <w:pPr>
        <w:pStyle w:val="ConsPlusNormal"/>
        <w:jc w:val="center"/>
      </w:pPr>
      <w:r w:rsidRPr="004E634E">
        <w:t>Начальник управления</w:t>
      </w:r>
    </w:p>
    <w:p w:rsidR="005C4EFF" w:rsidRPr="004E634E" w:rsidRDefault="005C4EFF">
      <w:pPr>
        <w:pStyle w:val="ConsPlusNormal"/>
        <w:jc w:val="center"/>
      </w:pPr>
      <w:r w:rsidRPr="004E634E">
        <w:t>Заместитель начальника управления</w:t>
      </w:r>
    </w:p>
    <w:p w:rsidR="005C4EFF" w:rsidRPr="004E634E" w:rsidRDefault="005C4EFF">
      <w:pPr>
        <w:pStyle w:val="ConsPlusNormal"/>
        <w:jc w:val="center"/>
      </w:pPr>
      <w:r w:rsidRPr="004E634E">
        <w:t>Начальник отдела в управлении</w:t>
      </w:r>
    </w:p>
    <w:p w:rsidR="005C4EFF" w:rsidRPr="004E634E" w:rsidRDefault="005C4EFF">
      <w:pPr>
        <w:pStyle w:val="ConsPlusNormal"/>
        <w:jc w:val="center"/>
      </w:pPr>
      <w:r w:rsidRPr="004E634E">
        <w:t>Заместитель начальника отдела в управлении</w:t>
      </w:r>
    </w:p>
    <w:p w:rsidR="005C4EFF" w:rsidRPr="004E634E" w:rsidRDefault="005C4EFF">
      <w:pPr>
        <w:pStyle w:val="ConsPlusNormal"/>
        <w:jc w:val="center"/>
      </w:pPr>
      <w:r w:rsidRPr="004E634E">
        <w:t>Советник</w:t>
      </w:r>
    </w:p>
    <w:p w:rsidR="005C4EFF" w:rsidRPr="004E634E" w:rsidRDefault="005C4EFF">
      <w:pPr>
        <w:pStyle w:val="ConsPlusNormal"/>
        <w:jc w:val="center"/>
      </w:pPr>
      <w:r w:rsidRPr="004E634E">
        <w:t>Консультант</w:t>
      </w:r>
    </w:p>
    <w:p w:rsidR="005C4EFF" w:rsidRPr="004E634E" w:rsidRDefault="005C4EFF">
      <w:pPr>
        <w:pStyle w:val="ConsPlusNormal"/>
        <w:jc w:val="center"/>
      </w:pPr>
      <w:r w:rsidRPr="004E634E">
        <w:t>Главный специалист-эксперт</w:t>
      </w:r>
    </w:p>
    <w:p w:rsidR="005C4EFF" w:rsidRPr="004E634E" w:rsidRDefault="005C4EFF">
      <w:pPr>
        <w:pStyle w:val="ConsPlusNormal"/>
        <w:jc w:val="center"/>
      </w:pPr>
      <w:r w:rsidRPr="004E634E">
        <w:t>Ведущий специалист-эксперт</w:t>
      </w:r>
    </w:p>
    <w:p w:rsidR="005C4EFF" w:rsidRPr="004E634E" w:rsidRDefault="005C4EFF">
      <w:pPr>
        <w:pStyle w:val="ConsPlusNormal"/>
        <w:jc w:val="center"/>
      </w:pPr>
      <w:r w:rsidRPr="004E634E">
        <w:t>Специалист 1 разряда</w:t>
      </w:r>
    </w:p>
    <w:p w:rsidR="005C4EFF" w:rsidRPr="004E634E" w:rsidRDefault="005C4EFF">
      <w:pPr>
        <w:pStyle w:val="ConsPlusNormal"/>
        <w:jc w:val="center"/>
      </w:pPr>
      <w:r w:rsidRPr="004E634E">
        <w:t>Специалист 2 разряда".</w:t>
      </w: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jc w:val="both"/>
      </w:pPr>
    </w:p>
    <w:p w:rsidR="005C4EFF" w:rsidRPr="004E634E" w:rsidRDefault="005C4E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69FB" w:rsidRPr="004E634E" w:rsidRDefault="003169FB"/>
    <w:sectPr w:rsidR="003169FB" w:rsidRPr="004E634E" w:rsidSect="001F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FF"/>
    <w:rsid w:val="003169FB"/>
    <w:rsid w:val="004E634E"/>
    <w:rsid w:val="005C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7DDDF-A941-489F-A293-56452161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E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 Артем Павлович</dc:creator>
  <cp:keywords/>
  <dc:description/>
  <cp:lastModifiedBy>Торопов Артем Павлович</cp:lastModifiedBy>
  <cp:revision>2</cp:revision>
  <dcterms:created xsi:type="dcterms:W3CDTF">2021-12-16T06:11:00Z</dcterms:created>
  <dcterms:modified xsi:type="dcterms:W3CDTF">2021-12-16T11:01:00Z</dcterms:modified>
</cp:coreProperties>
</file>