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6379"/>
        <w:gridCol w:w="1843"/>
      </w:tblGrid>
      <w:tr w:rsidR="00CC4333" w:rsidRPr="00355C74" w:rsidTr="0083513D">
        <w:tc>
          <w:tcPr>
            <w:tcW w:w="1338" w:type="dxa"/>
            <w:tcBorders>
              <w:bottom w:val="single" w:sz="4" w:space="0" w:color="auto"/>
            </w:tcBorders>
          </w:tcPr>
          <w:p w:rsidR="00CC4333" w:rsidRPr="00CC4333" w:rsidRDefault="00CC4333" w:rsidP="00CC43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snapToGrid/>
                <w:sz w:val="27"/>
                <w:szCs w:val="27"/>
              </w:rPr>
            </w:pPr>
          </w:p>
        </w:tc>
        <w:tc>
          <w:tcPr>
            <w:tcW w:w="822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3513D" w:rsidRPr="0083513D" w:rsidRDefault="0083513D" w:rsidP="00412395">
            <w:pPr>
              <w:ind w:left="3624"/>
              <w:jc w:val="both"/>
              <w:rPr>
                <w:sz w:val="24"/>
                <w:szCs w:val="24"/>
              </w:rPr>
            </w:pPr>
            <w:r w:rsidRPr="0083513D">
              <w:rPr>
                <w:sz w:val="24"/>
                <w:szCs w:val="24"/>
              </w:rPr>
              <w:t xml:space="preserve">Приложение к письму ФНС России </w:t>
            </w:r>
          </w:p>
          <w:p w:rsidR="0083513D" w:rsidRPr="00412395" w:rsidRDefault="0083513D" w:rsidP="00412395">
            <w:pPr>
              <w:ind w:left="3624"/>
              <w:jc w:val="both"/>
              <w:rPr>
                <w:sz w:val="24"/>
                <w:szCs w:val="24"/>
                <w:lang w:val="en-US"/>
              </w:rPr>
            </w:pPr>
            <w:r w:rsidRPr="0083513D">
              <w:rPr>
                <w:sz w:val="24"/>
                <w:szCs w:val="24"/>
              </w:rPr>
              <w:t>от «</w:t>
            </w:r>
            <w:r w:rsidR="00412395" w:rsidRPr="00412395">
              <w:rPr>
                <w:sz w:val="24"/>
                <w:szCs w:val="24"/>
              </w:rPr>
              <w:t>1</w:t>
            </w:r>
            <w:r w:rsidR="00412395">
              <w:rPr>
                <w:sz w:val="24"/>
                <w:szCs w:val="24"/>
                <w:lang w:val="en-US"/>
              </w:rPr>
              <w:t>5</w:t>
            </w:r>
            <w:r w:rsidR="00412395">
              <w:rPr>
                <w:sz w:val="24"/>
                <w:szCs w:val="24"/>
              </w:rPr>
              <w:t>»</w:t>
            </w:r>
            <w:r w:rsidR="0041239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412395">
              <w:rPr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8351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83513D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№ </w:t>
            </w:r>
            <w:r w:rsidR="00412395">
              <w:rPr>
                <w:sz w:val="24"/>
                <w:szCs w:val="24"/>
              </w:rPr>
              <w:t>БС-4-21/17504</w:t>
            </w:r>
            <w:r w:rsidR="00412395">
              <w:rPr>
                <w:sz w:val="24"/>
                <w:szCs w:val="24"/>
                <w:lang w:val="en-US"/>
              </w:rPr>
              <w:t>@</w:t>
            </w:r>
          </w:p>
          <w:p w:rsidR="00CC4333" w:rsidRPr="00940B92" w:rsidRDefault="00CC4333" w:rsidP="00412395">
            <w:pPr>
              <w:autoSpaceDE w:val="0"/>
              <w:autoSpaceDN w:val="0"/>
              <w:adjustRightInd w:val="0"/>
              <w:ind w:left="3624"/>
              <w:jc w:val="both"/>
              <w:rPr>
                <w:snapToGrid/>
                <w:sz w:val="24"/>
                <w:szCs w:val="24"/>
              </w:rPr>
            </w:pPr>
            <w:r w:rsidRPr="00940B92">
              <w:rPr>
                <w:snapToGrid/>
                <w:sz w:val="24"/>
                <w:szCs w:val="24"/>
              </w:rPr>
              <w:t>«О кодах налоговых льгот, предусмотренных пунктом 4 статьи 372.1 Налогового кодекса Российской Федерации»</w:t>
            </w:r>
          </w:p>
        </w:tc>
      </w:tr>
      <w:tr w:rsidR="00CC4333" w:rsidRPr="00355C74" w:rsidTr="0083513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CC433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2010259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975308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некоммерческие образовательные организации - в отношении объектов недвижимого имущества, находящихся в собственности указанных организаций и построенных в соответствии с Программой строительства олимпийских объектов и развития города Сочи как горноклиматического курорта, утвержденной Правительством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Default="00CC4333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 xml:space="preserve">подпункт 1 пункта 4 </w:t>
            </w:r>
          </w:p>
          <w:p w:rsidR="00CC4333" w:rsidRPr="00CC4333" w:rsidRDefault="00CC4333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статьи 372.1 Налогового кодекса</w:t>
            </w:r>
          </w:p>
          <w:p w:rsidR="00CC4333" w:rsidRPr="00CC4333" w:rsidRDefault="00CC4333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 xml:space="preserve">Российской Федерации </w:t>
            </w:r>
          </w:p>
        </w:tc>
      </w:tr>
      <w:tr w:rsidR="00CC4333" w:rsidRPr="00355C74" w:rsidTr="0083513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CC4333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2010260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975308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CC4333">
              <w:rPr>
                <w:snapToGrid/>
                <w:sz w:val="28"/>
                <w:szCs w:val="28"/>
              </w:rPr>
              <w:t>организации, обладающие правом на проведение чемпионата мира FIA «Формула-1», в том числе правом на популяризацию мероприятия и правом называть мероприятие российского этапа указанного чемпионата «Чемпионат мира FIA «Формула-1», - в отношении объектов недвижимого имущества, построенных в соответствии с Программой строительства олимпийских объектов и развития города Сочи как горноклиматического курорта, утвержденной Правительством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08" w:rsidRPr="00CC4333" w:rsidRDefault="00CC4333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 xml:space="preserve">подпункт 2 пункта 4 статьи 372.1 </w:t>
            </w:r>
            <w:r w:rsidR="00975308" w:rsidRPr="00CC4333">
              <w:rPr>
                <w:snapToGrid/>
                <w:sz w:val="28"/>
                <w:szCs w:val="28"/>
              </w:rPr>
              <w:t xml:space="preserve"> Налогового кодекса</w:t>
            </w:r>
          </w:p>
          <w:p w:rsidR="00CC4333" w:rsidRPr="00CC4333" w:rsidRDefault="00975308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Российской Федерации</w:t>
            </w:r>
          </w:p>
        </w:tc>
      </w:tr>
      <w:tr w:rsidR="00CC4333" w:rsidRPr="00355C74" w:rsidTr="0083513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CC4333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2010343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33" w:rsidRPr="00CC4333" w:rsidRDefault="00CC4333" w:rsidP="00975308">
            <w:pPr>
              <w:autoSpaceDE w:val="0"/>
              <w:autoSpaceDN w:val="0"/>
              <w:adjustRightInd w:val="0"/>
              <w:jc w:val="both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color w:val="000000"/>
                <w:sz w:val="28"/>
                <w:szCs w:val="28"/>
              </w:rPr>
              <w:t>органы публичной власти федеральной территории «Сириус», унитарные предприятия, казенные, бюджетные и автономные учреждения, иные организации, созданные органами публичной власти федеральной территории «Сириус» в целях обеспечения реализации их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08" w:rsidRPr="00CC4333" w:rsidRDefault="00CC4333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 xml:space="preserve">подпункт 3 пункта 4 статьи 372.1 </w:t>
            </w:r>
            <w:r w:rsidR="00975308" w:rsidRPr="00CC4333">
              <w:rPr>
                <w:snapToGrid/>
                <w:sz w:val="28"/>
                <w:szCs w:val="28"/>
              </w:rPr>
              <w:t xml:space="preserve"> Налогового кодекса</w:t>
            </w:r>
          </w:p>
          <w:p w:rsidR="00CC4333" w:rsidRPr="00CC4333" w:rsidRDefault="00975308" w:rsidP="00975308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CC4333">
              <w:rPr>
                <w:snapToGrid/>
                <w:sz w:val="28"/>
                <w:szCs w:val="28"/>
              </w:rPr>
              <w:t>Российской Федерации</w:t>
            </w:r>
          </w:p>
        </w:tc>
      </w:tr>
    </w:tbl>
    <w:p w:rsidR="003E34F5" w:rsidRDefault="003E34F5" w:rsidP="00CC4333"/>
    <w:sectPr w:rsidR="003E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EC"/>
    <w:rsid w:val="003E34F5"/>
    <w:rsid w:val="00412395"/>
    <w:rsid w:val="00596F98"/>
    <w:rsid w:val="0083513D"/>
    <w:rsid w:val="00940B92"/>
    <w:rsid w:val="00975308"/>
    <w:rsid w:val="00B34FDA"/>
    <w:rsid w:val="00C475D0"/>
    <w:rsid w:val="00CC4333"/>
    <w:rsid w:val="00F1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Хритинина Ольга Витальевна</cp:lastModifiedBy>
  <cp:revision>2</cp:revision>
  <cp:lastPrinted>2021-12-14T13:01:00Z</cp:lastPrinted>
  <dcterms:created xsi:type="dcterms:W3CDTF">2021-12-15T10:04:00Z</dcterms:created>
  <dcterms:modified xsi:type="dcterms:W3CDTF">2021-12-15T10:04:00Z</dcterms:modified>
</cp:coreProperties>
</file>