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2D45D" w14:textId="7DC14B41" w:rsidR="006008DD" w:rsidRPr="00D46456" w:rsidRDefault="006008DD" w:rsidP="006008DD">
      <w:pPr>
        <w:ind w:firstLine="709"/>
        <w:jc w:val="both"/>
        <w:rPr>
          <w:b/>
          <w:sz w:val="27"/>
          <w:szCs w:val="27"/>
        </w:rPr>
      </w:pPr>
      <w:r w:rsidRPr="00D46456">
        <w:rPr>
          <w:b/>
          <w:sz w:val="27"/>
          <w:szCs w:val="27"/>
        </w:rPr>
        <w:t>Вопрос № 1. Как банк должен уведомить физическое лицо о п</w:t>
      </w:r>
      <w:r w:rsidR="00D46456">
        <w:rPr>
          <w:b/>
          <w:sz w:val="27"/>
          <w:szCs w:val="27"/>
        </w:rPr>
        <w:t>редставлении в налоговый орган и</w:t>
      </w:r>
      <w:r w:rsidRPr="00D46456">
        <w:rPr>
          <w:b/>
          <w:sz w:val="27"/>
          <w:szCs w:val="27"/>
        </w:rPr>
        <w:t>нформации</w:t>
      </w:r>
      <w:r w:rsidR="00D46456">
        <w:rPr>
          <w:b/>
          <w:sz w:val="27"/>
          <w:szCs w:val="27"/>
        </w:rPr>
        <w:t xml:space="preserve"> о </w:t>
      </w:r>
      <w:r w:rsidR="00D46456" w:rsidRPr="00D46456">
        <w:rPr>
          <w:b/>
          <w:sz w:val="27"/>
          <w:szCs w:val="27"/>
        </w:rPr>
        <w:t>доход</w:t>
      </w:r>
      <w:r w:rsidR="00D46456">
        <w:rPr>
          <w:b/>
          <w:sz w:val="27"/>
          <w:szCs w:val="27"/>
        </w:rPr>
        <w:t>ах</w:t>
      </w:r>
      <w:r w:rsidR="00D46456" w:rsidRPr="00D46456">
        <w:rPr>
          <w:b/>
          <w:sz w:val="27"/>
          <w:szCs w:val="27"/>
        </w:rPr>
        <w:t xml:space="preserve"> в виде процентов, полученных по вкладам (остаткам на счетах) в банках, находящихся на территории Российской Федерации</w:t>
      </w:r>
      <w:r w:rsidRPr="00D46456">
        <w:rPr>
          <w:b/>
          <w:sz w:val="27"/>
          <w:szCs w:val="27"/>
        </w:rPr>
        <w:t>?</w:t>
      </w:r>
    </w:p>
    <w:p w14:paraId="14D3E7E7" w14:textId="2461C64B" w:rsidR="006008DD" w:rsidRPr="00D46456" w:rsidRDefault="006008DD" w:rsidP="006008DD">
      <w:pPr>
        <w:autoSpaceDE w:val="0"/>
        <w:autoSpaceDN w:val="0"/>
        <w:adjustRightInd w:val="0"/>
        <w:ind w:firstLine="709"/>
        <w:jc w:val="both"/>
        <w:rPr>
          <w:snapToGrid/>
          <w:color w:val="000000"/>
          <w:sz w:val="27"/>
          <w:szCs w:val="27"/>
        </w:rPr>
      </w:pPr>
      <w:r w:rsidRPr="00D46456">
        <w:rPr>
          <w:snapToGrid/>
          <w:color w:val="000000"/>
          <w:sz w:val="27"/>
          <w:szCs w:val="27"/>
        </w:rPr>
        <w:t>В соответствии с пунктом 3 статьи 214</w:t>
      </w:r>
      <w:r w:rsidRPr="00D46456">
        <w:rPr>
          <w:snapToGrid/>
          <w:color w:val="000000"/>
          <w:sz w:val="27"/>
          <w:szCs w:val="27"/>
          <w:vertAlign w:val="superscript"/>
        </w:rPr>
        <w:t xml:space="preserve">2 </w:t>
      </w:r>
      <w:r w:rsidRPr="00D46456">
        <w:rPr>
          <w:snapToGrid/>
          <w:color w:val="000000"/>
          <w:sz w:val="27"/>
          <w:szCs w:val="27"/>
        </w:rPr>
        <w:t>Налогового кодекса Российской Федерации (далее – Кодекс) расчет суммы налога с доходов в виде процентов, полученных по вкладам (остаткам на счетах) в банках, находящихся на территории Российской Федерации, осуществляется налоговым органом по итогам налогового периода на основании информации, представленной банками в соответствии с пунктом 4 статьи 214</w:t>
      </w:r>
      <w:r w:rsidRPr="00D46456">
        <w:rPr>
          <w:snapToGrid/>
          <w:color w:val="000000"/>
          <w:sz w:val="27"/>
          <w:szCs w:val="27"/>
          <w:vertAlign w:val="superscript"/>
        </w:rPr>
        <w:t xml:space="preserve">2 </w:t>
      </w:r>
      <w:r w:rsidRPr="00D46456">
        <w:rPr>
          <w:snapToGrid/>
          <w:color w:val="000000"/>
          <w:sz w:val="27"/>
          <w:szCs w:val="27"/>
        </w:rPr>
        <w:t>Кодекса в отношении каждого физического лица, которому производились такие выплаты в течение налогового периода (далее – Информация банка).</w:t>
      </w:r>
    </w:p>
    <w:p w14:paraId="2099E082" w14:textId="77777777" w:rsidR="006008DD" w:rsidRPr="00D46456" w:rsidRDefault="006008DD" w:rsidP="006008DD">
      <w:pPr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>В настоящее время в Кодексе законодательно не закреплено какой-либо формы отчетности, подтверждающей получение физическим лицом доходов в виде процентов по вкладам в банках, а также обязанности банков или налоговых органов по уведомлению физических лиц о получении ими таких доходов.</w:t>
      </w:r>
    </w:p>
    <w:p w14:paraId="136E073A" w14:textId="4A46AFD2" w:rsidR="006008DD" w:rsidRPr="00D46456" w:rsidRDefault="006008DD" w:rsidP="006008DD">
      <w:pPr>
        <w:autoSpaceDE w:val="0"/>
        <w:autoSpaceDN w:val="0"/>
        <w:adjustRightInd w:val="0"/>
        <w:ind w:firstLine="709"/>
        <w:jc w:val="both"/>
        <w:rPr>
          <w:b/>
          <w:snapToGrid/>
          <w:color w:val="000000"/>
          <w:sz w:val="27"/>
          <w:szCs w:val="27"/>
        </w:rPr>
      </w:pPr>
      <w:r w:rsidRPr="00D46456">
        <w:rPr>
          <w:sz w:val="27"/>
          <w:szCs w:val="27"/>
        </w:rPr>
        <w:t>При этом, ФНС России разрабатывается клиентский путь, в соответствии с которым, при поступлении от банка сведений о процентном доходе физического лица соответствующая информация будет отображена у пользователя сервиса Личный кабинет налогоплательщика для физических лиц. Впоследствии налогоплательщику налоговым органом будут рассчитаны соответствующие налоговые обязательства и направлено налоговое уведомление.</w:t>
      </w:r>
    </w:p>
    <w:p w14:paraId="7F180892" w14:textId="77777777" w:rsidR="006008DD" w:rsidRPr="00D46456" w:rsidRDefault="006008DD" w:rsidP="00C85D32">
      <w:pPr>
        <w:autoSpaceDE w:val="0"/>
        <w:autoSpaceDN w:val="0"/>
        <w:adjustRightInd w:val="0"/>
        <w:ind w:firstLine="709"/>
        <w:jc w:val="both"/>
        <w:rPr>
          <w:b/>
          <w:snapToGrid/>
          <w:color w:val="000000"/>
          <w:sz w:val="27"/>
          <w:szCs w:val="27"/>
        </w:rPr>
      </w:pPr>
    </w:p>
    <w:p w14:paraId="3C17EB0C" w14:textId="3985A554" w:rsidR="00A83D4B" w:rsidRPr="00D46456" w:rsidRDefault="00A83D4B" w:rsidP="00C85D32">
      <w:pPr>
        <w:autoSpaceDE w:val="0"/>
        <w:autoSpaceDN w:val="0"/>
        <w:adjustRightInd w:val="0"/>
        <w:ind w:firstLine="709"/>
        <w:jc w:val="both"/>
        <w:rPr>
          <w:b/>
          <w:snapToGrid/>
          <w:color w:val="000000"/>
          <w:sz w:val="27"/>
          <w:szCs w:val="27"/>
        </w:rPr>
      </w:pPr>
      <w:r w:rsidRPr="00D46456">
        <w:rPr>
          <w:b/>
          <w:snapToGrid/>
          <w:color w:val="000000"/>
          <w:sz w:val="27"/>
          <w:szCs w:val="27"/>
        </w:rPr>
        <w:t xml:space="preserve">Вопрос № </w:t>
      </w:r>
      <w:r w:rsidR="00D46456">
        <w:rPr>
          <w:b/>
          <w:snapToGrid/>
          <w:color w:val="000000"/>
          <w:sz w:val="27"/>
          <w:szCs w:val="27"/>
        </w:rPr>
        <w:t>2</w:t>
      </w:r>
      <w:r w:rsidRPr="00D46456">
        <w:rPr>
          <w:b/>
          <w:snapToGrid/>
          <w:color w:val="000000"/>
          <w:sz w:val="27"/>
          <w:szCs w:val="27"/>
        </w:rPr>
        <w:t xml:space="preserve">. </w:t>
      </w:r>
      <w:r w:rsidR="001A48B9" w:rsidRPr="00D46456">
        <w:rPr>
          <w:b/>
          <w:snapToGrid/>
          <w:color w:val="000000"/>
          <w:sz w:val="27"/>
          <w:szCs w:val="27"/>
        </w:rPr>
        <w:t xml:space="preserve">Корректное указание кода гражданства физического лица в форме представления банками информации о суммах выплаченных процентов в случае смены </w:t>
      </w:r>
      <w:r w:rsidR="00321AAC" w:rsidRPr="00D46456">
        <w:rPr>
          <w:b/>
          <w:snapToGrid/>
          <w:color w:val="000000"/>
          <w:sz w:val="27"/>
          <w:szCs w:val="27"/>
        </w:rPr>
        <w:t>таким</w:t>
      </w:r>
      <w:r w:rsidR="001A48B9" w:rsidRPr="00D46456">
        <w:rPr>
          <w:b/>
          <w:snapToGrid/>
          <w:color w:val="000000"/>
          <w:sz w:val="27"/>
          <w:szCs w:val="27"/>
        </w:rPr>
        <w:t xml:space="preserve"> лицом гражданства</w:t>
      </w:r>
    </w:p>
    <w:p w14:paraId="4634DF83" w14:textId="7BC0D3F0" w:rsidR="005916E7" w:rsidRPr="00D46456" w:rsidRDefault="005916E7" w:rsidP="00C85D32">
      <w:pPr>
        <w:autoSpaceDE w:val="0"/>
        <w:autoSpaceDN w:val="0"/>
        <w:adjustRightInd w:val="0"/>
        <w:ind w:firstLine="709"/>
        <w:jc w:val="both"/>
        <w:rPr>
          <w:snapToGrid/>
          <w:color w:val="000000"/>
          <w:sz w:val="27"/>
          <w:szCs w:val="27"/>
        </w:rPr>
      </w:pPr>
      <w:r w:rsidRPr="00D46456">
        <w:rPr>
          <w:sz w:val="27"/>
          <w:szCs w:val="27"/>
        </w:rPr>
        <w:t>Приказом ФНС России от 10.12.2021 № ЕД-7-11/1067@ «Об утверждении формы и формата представления банками информации о суммах выплаченных физическому лицу процентов по вкладам (остаткам на счетах) в электронной форме, порядка заполнения формы и порядка представления информации в электронной форме, а также формата представления запроса об уточнении представленной банком информации в электронной форме» (далее – Приказ) утвержден порядок заполнения формы представления банками информации о суммах выплаченных физическому лицу процентов по вкладам (остаткам на счетах) (далее – Порядок).</w:t>
      </w:r>
    </w:p>
    <w:p w14:paraId="756F859E" w14:textId="7DC831FB" w:rsidR="00A83D4B" w:rsidRPr="00D46456" w:rsidRDefault="00A83D4B" w:rsidP="00C85D32">
      <w:pPr>
        <w:autoSpaceDE w:val="0"/>
        <w:autoSpaceDN w:val="0"/>
        <w:adjustRightInd w:val="0"/>
        <w:ind w:firstLine="709"/>
        <w:jc w:val="both"/>
        <w:rPr>
          <w:snapToGrid/>
          <w:color w:val="000000"/>
          <w:sz w:val="27"/>
          <w:szCs w:val="27"/>
        </w:rPr>
      </w:pPr>
      <w:r w:rsidRPr="00D46456">
        <w:rPr>
          <w:sz w:val="27"/>
          <w:szCs w:val="27"/>
        </w:rPr>
        <w:t>Согласно указанному Порядку, банки при представлении</w:t>
      </w:r>
      <w:r w:rsidRPr="00D46456">
        <w:rPr>
          <w:snapToGrid/>
          <w:color w:val="000000"/>
          <w:sz w:val="27"/>
          <w:szCs w:val="27"/>
        </w:rPr>
        <w:t xml:space="preserve"> </w:t>
      </w:r>
      <w:r w:rsidR="00BD2FFD" w:rsidRPr="00D46456">
        <w:rPr>
          <w:snapToGrid/>
          <w:color w:val="000000"/>
          <w:sz w:val="27"/>
          <w:szCs w:val="27"/>
        </w:rPr>
        <w:t xml:space="preserve">Информации банка </w:t>
      </w:r>
      <w:r w:rsidRPr="00D46456">
        <w:rPr>
          <w:snapToGrid/>
          <w:color w:val="000000"/>
          <w:sz w:val="27"/>
          <w:szCs w:val="27"/>
        </w:rPr>
        <w:t>указывают код страны, гражданином которой является получатель дохода.</w:t>
      </w:r>
    </w:p>
    <w:p w14:paraId="52660737" w14:textId="72AB43B0" w:rsidR="00A83D4B" w:rsidRPr="00D46456" w:rsidRDefault="00A83D4B" w:rsidP="00C85D32">
      <w:pPr>
        <w:autoSpaceDE w:val="0"/>
        <w:autoSpaceDN w:val="0"/>
        <w:adjustRightInd w:val="0"/>
        <w:ind w:firstLine="709"/>
        <w:jc w:val="both"/>
        <w:rPr>
          <w:snapToGrid/>
          <w:color w:val="000000"/>
          <w:sz w:val="27"/>
          <w:szCs w:val="27"/>
        </w:rPr>
      </w:pPr>
      <w:r w:rsidRPr="00D46456">
        <w:rPr>
          <w:snapToGrid/>
          <w:color w:val="000000"/>
          <w:sz w:val="27"/>
          <w:szCs w:val="27"/>
        </w:rPr>
        <w:t xml:space="preserve">Вместе с тем, в случае изменения данным лицом страны гражданства, </w:t>
      </w:r>
      <w:r w:rsidR="00B61F6C" w:rsidRPr="00D46456">
        <w:rPr>
          <w:snapToGrid/>
          <w:color w:val="000000"/>
          <w:sz w:val="27"/>
          <w:szCs w:val="27"/>
        </w:rPr>
        <w:t>банк</w:t>
      </w:r>
      <w:r w:rsidRPr="00D46456">
        <w:rPr>
          <w:snapToGrid/>
          <w:color w:val="000000"/>
          <w:sz w:val="27"/>
          <w:szCs w:val="27"/>
        </w:rPr>
        <w:t xml:space="preserve"> направляет сведения с кодом страны </w:t>
      </w:r>
      <w:r w:rsidR="00BD3A30" w:rsidRPr="00D46456">
        <w:rPr>
          <w:snapToGrid/>
          <w:color w:val="000000"/>
          <w:sz w:val="27"/>
          <w:szCs w:val="27"/>
        </w:rPr>
        <w:t xml:space="preserve">актуальным </w:t>
      </w:r>
      <w:r w:rsidRPr="00D46456">
        <w:rPr>
          <w:snapToGrid/>
          <w:color w:val="000000"/>
          <w:sz w:val="27"/>
          <w:szCs w:val="27"/>
        </w:rPr>
        <w:t xml:space="preserve">на момент подачи указанной </w:t>
      </w:r>
      <w:r w:rsidR="00BD2FFD" w:rsidRPr="00D46456">
        <w:rPr>
          <w:snapToGrid/>
          <w:color w:val="000000"/>
          <w:sz w:val="27"/>
          <w:szCs w:val="27"/>
        </w:rPr>
        <w:t xml:space="preserve">Информации банка </w:t>
      </w:r>
      <w:r w:rsidRPr="00D46456">
        <w:rPr>
          <w:snapToGrid/>
          <w:color w:val="000000"/>
          <w:sz w:val="27"/>
          <w:szCs w:val="27"/>
        </w:rPr>
        <w:t>в налоговые органы.</w:t>
      </w:r>
    </w:p>
    <w:p w14:paraId="3B13D2E4" w14:textId="77777777" w:rsidR="001A48B9" w:rsidRPr="00D46456" w:rsidRDefault="001A48B9" w:rsidP="00C85D32">
      <w:pPr>
        <w:autoSpaceDE w:val="0"/>
        <w:autoSpaceDN w:val="0"/>
        <w:adjustRightInd w:val="0"/>
        <w:ind w:firstLine="709"/>
        <w:jc w:val="both"/>
        <w:rPr>
          <w:snapToGrid/>
          <w:color w:val="000000"/>
          <w:sz w:val="27"/>
          <w:szCs w:val="27"/>
        </w:rPr>
      </w:pPr>
    </w:p>
    <w:p w14:paraId="028E4F1F" w14:textId="274ACDAB" w:rsidR="000F035D" w:rsidRPr="00D46456" w:rsidRDefault="000F035D" w:rsidP="00C85D32">
      <w:pPr>
        <w:ind w:firstLine="709"/>
        <w:jc w:val="both"/>
        <w:rPr>
          <w:b/>
          <w:snapToGrid/>
          <w:color w:val="000000"/>
          <w:sz w:val="27"/>
          <w:szCs w:val="27"/>
        </w:rPr>
      </w:pPr>
      <w:r w:rsidRPr="00D46456">
        <w:rPr>
          <w:b/>
          <w:sz w:val="27"/>
          <w:szCs w:val="27"/>
        </w:rPr>
        <w:t xml:space="preserve">Вопрос № </w:t>
      </w:r>
      <w:r w:rsidR="00D46456">
        <w:rPr>
          <w:b/>
          <w:sz w:val="27"/>
          <w:szCs w:val="27"/>
        </w:rPr>
        <w:t>3</w:t>
      </w:r>
      <w:r w:rsidRPr="00D46456">
        <w:rPr>
          <w:b/>
          <w:sz w:val="27"/>
          <w:szCs w:val="27"/>
        </w:rPr>
        <w:t xml:space="preserve">. </w:t>
      </w:r>
      <w:r w:rsidRPr="00D46456">
        <w:rPr>
          <w:b/>
          <w:snapToGrid/>
          <w:color w:val="000000"/>
          <w:sz w:val="27"/>
          <w:szCs w:val="27"/>
        </w:rPr>
        <w:t>Корректное заполнение формы представления банками информации о суммах выплаченных процентов в случае наличия специальных символов в документах</w:t>
      </w:r>
      <w:r w:rsidR="00ED3B2C" w:rsidRPr="00D46456">
        <w:rPr>
          <w:b/>
          <w:snapToGrid/>
          <w:color w:val="000000"/>
          <w:sz w:val="27"/>
          <w:szCs w:val="27"/>
        </w:rPr>
        <w:t>,</w:t>
      </w:r>
      <w:r w:rsidRPr="00D46456">
        <w:rPr>
          <w:b/>
          <w:snapToGrid/>
          <w:color w:val="000000"/>
          <w:sz w:val="27"/>
          <w:szCs w:val="27"/>
        </w:rPr>
        <w:t xml:space="preserve"> удостоверяющих личность</w:t>
      </w:r>
    </w:p>
    <w:p w14:paraId="287E0705" w14:textId="77777777" w:rsidR="000F035D" w:rsidRPr="00D46456" w:rsidRDefault="000F035D" w:rsidP="00C85D32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D46456">
        <w:rPr>
          <w:color w:val="auto"/>
          <w:sz w:val="27"/>
          <w:szCs w:val="27"/>
        </w:rPr>
        <w:lastRenderedPageBreak/>
        <w:t xml:space="preserve">В соответствии с пунктом 14 Порядка поля «Фамилия» и «Имя» заполняются в строгом соответствии с документом, удостоверяющим личность, физического лица. </w:t>
      </w:r>
    </w:p>
    <w:p w14:paraId="05E00B7C" w14:textId="77777777" w:rsidR="000F035D" w:rsidRPr="00D46456" w:rsidRDefault="000F035D" w:rsidP="00C85D32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D46456">
        <w:rPr>
          <w:color w:val="auto"/>
          <w:sz w:val="27"/>
          <w:szCs w:val="27"/>
        </w:rPr>
        <w:t>Реквизиты указываются полностью, без сокращений. Для иностранных физических лиц допускается при написании использование букв латинского алфавита.</w:t>
      </w:r>
    </w:p>
    <w:p w14:paraId="7F255528" w14:textId="3DE38CB7" w:rsidR="000F035D" w:rsidRPr="00D46456" w:rsidRDefault="000F035D" w:rsidP="00C85D32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D46456">
        <w:rPr>
          <w:color w:val="auto"/>
          <w:sz w:val="27"/>
          <w:szCs w:val="27"/>
        </w:rPr>
        <w:t>Таким образом, при наличии в документе</w:t>
      </w:r>
      <w:r w:rsidR="00ED3B2C" w:rsidRPr="00D46456">
        <w:rPr>
          <w:color w:val="auto"/>
          <w:sz w:val="27"/>
          <w:szCs w:val="27"/>
        </w:rPr>
        <w:t>,</w:t>
      </w:r>
      <w:r w:rsidRPr="00D46456">
        <w:rPr>
          <w:color w:val="auto"/>
          <w:sz w:val="27"/>
          <w:szCs w:val="27"/>
        </w:rPr>
        <w:t xml:space="preserve"> удостоверяющем личность</w:t>
      </w:r>
      <w:r w:rsidR="00ED3B2C" w:rsidRPr="00D46456">
        <w:rPr>
          <w:color w:val="auto"/>
          <w:sz w:val="27"/>
          <w:szCs w:val="27"/>
        </w:rPr>
        <w:t>,</w:t>
      </w:r>
      <w:r w:rsidRPr="00D46456">
        <w:rPr>
          <w:color w:val="auto"/>
          <w:sz w:val="27"/>
          <w:szCs w:val="27"/>
        </w:rPr>
        <w:t xml:space="preserve"> символов «.» и «,», их использование в представленной Информации банка в полях «Фамилия» и «Имя» допустимо.</w:t>
      </w:r>
    </w:p>
    <w:p w14:paraId="5640D9D0" w14:textId="77777777" w:rsidR="000F035D" w:rsidRPr="00D46456" w:rsidRDefault="000F035D" w:rsidP="00C85D32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D46456">
        <w:rPr>
          <w:color w:val="auto"/>
          <w:sz w:val="27"/>
          <w:szCs w:val="27"/>
        </w:rPr>
        <w:t>Дополнительно сообщается, что в случае отсутствия в документе, удостоверяющем личность, фамилии или имени в соответствующем поле допускается указание слова «отсутствует».</w:t>
      </w:r>
    </w:p>
    <w:p w14:paraId="5A9D2A58" w14:textId="079CDCB8" w:rsidR="001A48B9" w:rsidRPr="00D46456" w:rsidRDefault="001A48B9" w:rsidP="00C85D32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5A6E6236" w14:textId="315DAF4A" w:rsidR="00A83D4B" w:rsidRPr="00D46456" w:rsidRDefault="00A83D4B" w:rsidP="00C85D32">
      <w:pPr>
        <w:autoSpaceDE w:val="0"/>
        <w:autoSpaceDN w:val="0"/>
        <w:adjustRightInd w:val="0"/>
        <w:ind w:firstLine="709"/>
        <w:jc w:val="both"/>
        <w:rPr>
          <w:b/>
          <w:snapToGrid/>
          <w:color w:val="000000"/>
          <w:sz w:val="27"/>
          <w:szCs w:val="27"/>
        </w:rPr>
      </w:pPr>
      <w:r w:rsidRPr="00D46456">
        <w:rPr>
          <w:b/>
          <w:snapToGrid/>
          <w:color w:val="000000"/>
          <w:sz w:val="27"/>
          <w:szCs w:val="27"/>
        </w:rPr>
        <w:t xml:space="preserve">Вопрос № </w:t>
      </w:r>
      <w:r w:rsidR="00D46456">
        <w:rPr>
          <w:b/>
          <w:snapToGrid/>
          <w:color w:val="000000"/>
          <w:sz w:val="27"/>
          <w:szCs w:val="27"/>
        </w:rPr>
        <w:t>4</w:t>
      </w:r>
      <w:r w:rsidR="001A48B9" w:rsidRPr="00D46456">
        <w:rPr>
          <w:b/>
          <w:snapToGrid/>
          <w:color w:val="000000"/>
          <w:sz w:val="27"/>
          <w:szCs w:val="27"/>
        </w:rPr>
        <w:t>. Изменение персональных данных физического лица, получившего доход в виде процентов по вкладам (остаткам на счетах) в банке</w:t>
      </w:r>
    </w:p>
    <w:p w14:paraId="57BA8F34" w14:textId="77777777" w:rsidR="00A83D4B" w:rsidRPr="00D46456" w:rsidRDefault="00A83D4B" w:rsidP="00C85D32">
      <w:pPr>
        <w:ind w:firstLine="709"/>
        <w:jc w:val="both"/>
        <w:rPr>
          <w:snapToGrid/>
          <w:color w:val="000000"/>
          <w:sz w:val="27"/>
          <w:szCs w:val="27"/>
        </w:rPr>
      </w:pPr>
      <w:r w:rsidRPr="00D46456">
        <w:rPr>
          <w:snapToGrid/>
          <w:color w:val="000000"/>
          <w:sz w:val="27"/>
          <w:szCs w:val="27"/>
        </w:rPr>
        <w:t xml:space="preserve">В случае изменения в течение налогового периода персональных данных физического лица, получившего доход в виде процентов по вкладам (остаткам на счетах), </w:t>
      </w:r>
      <w:r w:rsidR="009154D1" w:rsidRPr="00D46456">
        <w:rPr>
          <w:snapToGrid/>
          <w:color w:val="000000"/>
          <w:sz w:val="27"/>
          <w:szCs w:val="27"/>
        </w:rPr>
        <w:t>банк</w:t>
      </w:r>
      <w:r w:rsidRPr="00D46456">
        <w:rPr>
          <w:snapToGrid/>
          <w:color w:val="000000"/>
          <w:sz w:val="27"/>
          <w:szCs w:val="27"/>
        </w:rPr>
        <w:t xml:space="preserve"> направляет сведения в налоговые органы с теми данными лица, которые являлись актуальными на момент направления указанной информации.</w:t>
      </w:r>
    </w:p>
    <w:p w14:paraId="177A67A4" w14:textId="22F0C6FE" w:rsidR="006E6C09" w:rsidRPr="00D46456" w:rsidRDefault="006E6C09" w:rsidP="006E6C09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D46456">
        <w:rPr>
          <w:color w:val="auto"/>
          <w:sz w:val="27"/>
          <w:szCs w:val="27"/>
        </w:rPr>
        <w:t>Следует отметить, что законодательством не регламентированы сроки представления корректирующей Информации банка. Однако, во избежание роста количества запросов (жалоб) физических лиц, рекомендуется представлять корректирующую Информацию банка в возможно короткий срок.</w:t>
      </w:r>
    </w:p>
    <w:p w14:paraId="42E7EC99" w14:textId="77777777" w:rsidR="00DE2C79" w:rsidRDefault="00DE2C79" w:rsidP="006E6C09">
      <w:pPr>
        <w:pStyle w:val="Default"/>
        <w:ind w:firstLine="709"/>
        <w:jc w:val="both"/>
        <w:rPr>
          <w:color w:val="auto"/>
          <w:sz w:val="27"/>
          <w:szCs w:val="27"/>
        </w:rPr>
      </w:pPr>
    </w:p>
    <w:p w14:paraId="23FD60D4" w14:textId="60A00925" w:rsidR="0065222B" w:rsidRPr="000F035D" w:rsidRDefault="00B354DF" w:rsidP="0065222B">
      <w:pPr>
        <w:ind w:firstLine="709"/>
        <w:jc w:val="both"/>
        <w:rPr>
          <w:b/>
          <w:snapToGrid/>
          <w:color w:val="000000"/>
          <w:sz w:val="27"/>
          <w:szCs w:val="27"/>
        </w:rPr>
      </w:pPr>
      <w:r>
        <w:rPr>
          <w:b/>
          <w:sz w:val="27"/>
          <w:szCs w:val="27"/>
        </w:rPr>
        <w:t>Вопрос № 5</w:t>
      </w:r>
      <w:r w:rsidR="0065222B">
        <w:rPr>
          <w:b/>
          <w:sz w:val="27"/>
          <w:szCs w:val="27"/>
        </w:rPr>
        <w:t>.</w:t>
      </w:r>
      <w:r w:rsidR="0065222B" w:rsidRPr="000F035D">
        <w:rPr>
          <w:b/>
          <w:sz w:val="27"/>
          <w:szCs w:val="27"/>
        </w:rPr>
        <w:t xml:space="preserve"> </w:t>
      </w:r>
      <w:r w:rsidR="0065222B">
        <w:rPr>
          <w:b/>
          <w:sz w:val="27"/>
          <w:szCs w:val="27"/>
        </w:rPr>
        <w:t>Правила формирования поля «Порядковый номер»</w:t>
      </w:r>
    </w:p>
    <w:p w14:paraId="4A785CB0" w14:textId="77777777" w:rsidR="0065222B" w:rsidRPr="000F035D" w:rsidRDefault="0065222B" w:rsidP="0065222B">
      <w:pPr>
        <w:ind w:firstLine="709"/>
        <w:jc w:val="both"/>
        <w:rPr>
          <w:sz w:val="27"/>
          <w:szCs w:val="27"/>
        </w:rPr>
      </w:pPr>
      <w:r w:rsidRPr="000F035D">
        <w:rPr>
          <w:sz w:val="27"/>
          <w:szCs w:val="27"/>
        </w:rPr>
        <w:t>В поле «Порядковый номер» указывается порядковый номер Информации банка, присваиваемый банком в системе внутреннего учета по каждому физическому лицу, в отношении которого представляется Информация банка.</w:t>
      </w:r>
    </w:p>
    <w:p w14:paraId="0688A435" w14:textId="77777777" w:rsidR="0065222B" w:rsidRPr="000F035D" w:rsidRDefault="0065222B" w:rsidP="0065222B">
      <w:pPr>
        <w:ind w:firstLine="709"/>
        <w:jc w:val="both"/>
        <w:rPr>
          <w:sz w:val="27"/>
          <w:szCs w:val="27"/>
        </w:rPr>
      </w:pPr>
      <w:r w:rsidRPr="000F035D">
        <w:rPr>
          <w:sz w:val="27"/>
          <w:szCs w:val="27"/>
        </w:rPr>
        <w:t>Таким образом</w:t>
      </w:r>
      <w:r>
        <w:rPr>
          <w:sz w:val="27"/>
          <w:szCs w:val="27"/>
        </w:rPr>
        <w:t>,</w:t>
      </w:r>
      <w:r w:rsidRPr="000F035D">
        <w:rPr>
          <w:sz w:val="27"/>
          <w:szCs w:val="27"/>
        </w:rPr>
        <w:t xml:space="preserve"> одно и то же физическое лицо в разных банках имеет разный порядковый номер.</w:t>
      </w:r>
      <w:r>
        <w:rPr>
          <w:sz w:val="27"/>
          <w:szCs w:val="27"/>
        </w:rPr>
        <w:t xml:space="preserve"> Сохранение порядкового номера в последующие налоговые периоды не обязательно, поскольку не предусмотрено Порядком</w:t>
      </w:r>
      <w:r w:rsidRPr="000F035D">
        <w:rPr>
          <w:sz w:val="27"/>
          <w:szCs w:val="27"/>
        </w:rPr>
        <w:t>.</w:t>
      </w:r>
    </w:p>
    <w:p w14:paraId="343D0534" w14:textId="77777777" w:rsidR="0065222B" w:rsidRPr="00D46456" w:rsidRDefault="0065222B" w:rsidP="006E6C09">
      <w:pPr>
        <w:pStyle w:val="Default"/>
        <w:ind w:firstLine="709"/>
        <w:jc w:val="both"/>
        <w:rPr>
          <w:color w:val="auto"/>
          <w:sz w:val="27"/>
          <w:szCs w:val="27"/>
        </w:rPr>
      </w:pPr>
    </w:p>
    <w:p w14:paraId="18E9DB37" w14:textId="31953EE6" w:rsidR="00DE2C79" w:rsidRPr="00D46456" w:rsidRDefault="00DE2C79" w:rsidP="00DE2C79">
      <w:pPr>
        <w:ind w:firstLine="709"/>
        <w:jc w:val="both"/>
        <w:rPr>
          <w:b/>
          <w:sz w:val="27"/>
          <w:szCs w:val="27"/>
        </w:rPr>
      </w:pPr>
      <w:r w:rsidRPr="00D46456">
        <w:rPr>
          <w:b/>
          <w:sz w:val="27"/>
          <w:szCs w:val="27"/>
        </w:rPr>
        <w:t xml:space="preserve">Вопрос № </w:t>
      </w:r>
      <w:r w:rsidR="0065222B">
        <w:rPr>
          <w:b/>
          <w:sz w:val="27"/>
          <w:szCs w:val="27"/>
        </w:rPr>
        <w:t>6</w:t>
      </w:r>
      <w:r w:rsidRPr="00D46456">
        <w:rPr>
          <w:b/>
          <w:sz w:val="27"/>
          <w:szCs w:val="27"/>
        </w:rPr>
        <w:t xml:space="preserve">. Каким образом направляется Информация банка по индивидуальным предпринимателям? </w:t>
      </w:r>
    </w:p>
    <w:p w14:paraId="5E8B8C85" w14:textId="77777777" w:rsidR="00DE2C79" w:rsidRPr="00D46456" w:rsidRDefault="00DE2C79" w:rsidP="00DE2C79">
      <w:pPr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 xml:space="preserve">Порядком не предусмотрено направление Информации банка отдельными сообщениями в зависимости от статуса налогоплательщиков - получателей дохода. </w:t>
      </w:r>
    </w:p>
    <w:p w14:paraId="2A9AA55B" w14:textId="77777777" w:rsidR="00DE2C79" w:rsidRPr="00D46456" w:rsidRDefault="00DE2C79" w:rsidP="00DE2C79">
      <w:pPr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>Таким образом, Информация банка представляется банком в налоговые органы единым электронным документом с включением в него данных о доходах физического ли</w:t>
      </w:r>
      <w:bookmarkStart w:id="0" w:name="_GoBack"/>
      <w:bookmarkEnd w:id="0"/>
      <w:r w:rsidRPr="00D46456">
        <w:rPr>
          <w:sz w:val="27"/>
          <w:szCs w:val="27"/>
        </w:rPr>
        <w:t>ца, полученных им как физическим лицом, так и в качестве индивидуального предпринимателя, в соответствии с пунктами 21-22 Порядка.</w:t>
      </w:r>
    </w:p>
    <w:p w14:paraId="09C66223" w14:textId="77777777" w:rsidR="00DE2C79" w:rsidRPr="00D46456" w:rsidRDefault="00DE2C79" w:rsidP="00DE2C79">
      <w:pPr>
        <w:ind w:firstLine="709"/>
        <w:jc w:val="both"/>
        <w:rPr>
          <w:sz w:val="27"/>
          <w:szCs w:val="27"/>
        </w:rPr>
      </w:pPr>
    </w:p>
    <w:p w14:paraId="1AAF9689" w14:textId="5D0D147A" w:rsidR="00DE2C79" w:rsidRPr="00D46456" w:rsidRDefault="00DE2C79" w:rsidP="00DE2C79">
      <w:pPr>
        <w:ind w:firstLine="709"/>
        <w:jc w:val="both"/>
        <w:rPr>
          <w:b/>
          <w:sz w:val="27"/>
          <w:szCs w:val="27"/>
        </w:rPr>
      </w:pPr>
      <w:r w:rsidRPr="00D46456">
        <w:rPr>
          <w:b/>
          <w:sz w:val="27"/>
          <w:szCs w:val="27"/>
        </w:rPr>
        <w:t xml:space="preserve">Вопрос № </w:t>
      </w:r>
      <w:r w:rsidR="0065222B">
        <w:rPr>
          <w:b/>
          <w:sz w:val="27"/>
          <w:szCs w:val="27"/>
        </w:rPr>
        <w:t>7</w:t>
      </w:r>
      <w:r w:rsidRPr="00D46456">
        <w:rPr>
          <w:b/>
          <w:sz w:val="27"/>
          <w:szCs w:val="27"/>
        </w:rPr>
        <w:t xml:space="preserve">. В каком порядке направлять Информацию банка в отношении индивидуального предпринимателя в случае отсутствия у него </w:t>
      </w:r>
      <w:r w:rsidRPr="00D46456">
        <w:rPr>
          <w:b/>
          <w:sz w:val="27"/>
          <w:szCs w:val="27"/>
        </w:rPr>
        <w:lastRenderedPageBreak/>
        <w:t>доходов в виде процентов по вкладам (счетам) по договорам, открытым в качестве физического лица?</w:t>
      </w:r>
    </w:p>
    <w:p w14:paraId="5D2EB3A0" w14:textId="77777777" w:rsidR="00DE2C79" w:rsidRPr="00D46456" w:rsidRDefault="00DE2C79" w:rsidP="00DE2C79">
      <w:pPr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>При отсутствии у клиента дохода в виде процентов по вкладам (счетам) физического лица, и наличии дохода по счетам (депозитам) индивидуального предпринимателя, должны быть заполнены поля формы Информации банка: «Получил за налоговый период проценты в сумме» и «В том числе по счетам, открытым в качестве индивидуального предпринимателя».</w:t>
      </w:r>
    </w:p>
    <w:p w14:paraId="5C1C0706" w14:textId="0B0831CF" w:rsidR="00A83D4B" w:rsidRDefault="00DE2C79" w:rsidP="00D46456">
      <w:pPr>
        <w:pStyle w:val="Default"/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>В этом случае, в реквизитах «Получил за налоговый период проценты в сумме» (</w:t>
      </w:r>
      <w:proofErr w:type="spellStart"/>
      <w:r w:rsidRPr="00D46456">
        <w:rPr>
          <w:sz w:val="27"/>
          <w:szCs w:val="27"/>
        </w:rPr>
        <w:t>СумПроц</w:t>
      </w:r>
      <w:proofErr w:type="spellEnd"/>
      <w:r w:rsidRPr="00D46456">
        <w:rPr>
          <w:sz w:val="27"/>
          <w:szCs w:val="27"/>
        </w:rPr>
        <w:t>) и «В том числе по счетам, открытым в качестве индивидуального предпринимателя» (</w:t>
      </w:r>
      <w:proofErr w:type="spellStart"/>
      <w:r w:rsidRPr="00D46456">
        <w:rPr>
          <w:sz w:val="27"/>
          <w:szCs w:val="27"/>
        </w:rPr>
        <w:t>СумПроцИнд</w:t>
      </w:r>
      <w:proofErr w:type="spellEnd"/>
      <w:r w:rsidRPr="00D46456">
        <w:rPr>
          <w:sz w:val="27"/>
          <w:szCs w:val="27"/>
        </w:rPr>
        <w:t>) указывается одна и та же сумма.</w:t>
      </w:r>
    </w:p>
    <w:p w14:paraId="546B80A7" w14:textId="77777777" w:rsidR="00D46456" w:rsidRPr="00D46456" w:rsidRDefault="00D46456" w:rsidP="00D46456">
      <w:pPr>
        <w:pStyle w:val="Default"/>
        <w:ind w:firstLine="709"/>
        <w:jc w:val="both"/>
        <w:rPr>
          <w:color w:val="auto"/>
          <w:sz w:val="27"/>
          <w:szCs w:val="27"/>
        </w:rPr>
      </w:pPr>
    </w:p>
    <w:p w14:paraId="6B7E5870" w14:textId="3C2B6E61" w:rsidR="00D46456" w:rsidRPr="00D46456" w:rsidRDefault="00D46456" w:rsidP="00D46456">
      <w:pPr>
        <w:ind w:firstLine="709"/>
        <w:jc w:val="both"/>
        <w:rPr>
          <w:b/>
          <w:sz w:val="27"/>
          <w:szCs w:val="27"/>
        </w:rPr>
      </w:pPr>
      <w:r w:rsidRPr="00D46456">
        <w:rPr>
          <w:b/>
          <w:snapToGrid/>
          <w:color w:val="000000"/>
          <w:sz w:val="27"/>
          <w:szCs w:val="27"/>
        </w:rPr>
        <w:t xml:space="preserve">Вопрос № </w:t>
      </w:r>
      <w:r w:rsidR="0065222B">
        <w:rPr>
          <w:b/>
          <w:snapToGrid/>
          <w:color w:val="000000"/>
          <w:sz w:val="27"/>
          <w:szCs w:val="27"/>
        </w:rPr>
        <w:t>8</w:t>
      </w:r>
      <w:r w:rsidRPr="00D46456">
        <w:rPr>
          <w:b/>
          <w:snapToGrid/>
          <w:color w:val="000000"/>
          <w:sz w:val="27"/>
          <w:szCs w:val="27"/>
        </w:rPr>
        <w:t xml:space="preserve">. </w:t>
      </w:r>
      <w:r w:rsidRPr="00D46456">
        <w:rPr>
          <w:b/>
          <w:sz w:val="27"/>
          <w:szCs w:val="27"/>
        </w:rPr>
        <w:t>Каким образом и с какой периодичностью в банк направляются запросы ФНС России об уточнении Информации банка? По какому каналу и в каком формате? Особенности их исполнения</w:t>
      </w:r>
    </w:p>
    <w:p w14:paraId="6913C41C" w14:textId="77777777" w:rsidR="00D46456" w:rsidRPr="00D46456" w:rsidRDefault="00D46456" w:rsidP="00D46456">
      <w:pPr>
        <w:autoSpaceDE w:val="0"/>
        <w:autoSpaceDN w:val="0"/>
        <w:adjustRightInd w:val="0"/>
        <w:ind w:firstLine="709"/>
        <w:jc w:val="both"/>
        <w:rPr>
          <w:snapToGrid/>
          <w:color w:val="000000"/>
          <w:sz w:val="27"/>
          <w:szCs w:val="27"/>
        </w:rPr>
      </w:pPr>
      <w:r w:rsidRPr="00D46456">
        <w:rPr>
          <w:snapToGrid/>
          <w:color w:val="000000"/>
          <w:sz w:val="27"/>
          <w:szCs w:val="27"/>
        </w:rPr>
        <w:t>Приказ регламентирует, в том числе, правила информационного взаимодействия между банками и налоговыми органами в электронной форме.</w:t>
      </w:r>
    </w:p>
    <w:p w14:paraId="36575717" w14:textId="77777777" w:rsidR="00D46456" w:rsidRPr="00D46456" w:rsidRDefault="00D46456" w:rsidP="00D46456">
      <w:pPr>
        <w:autoSpaceDE w:val="0"/>
        <w:autoSpaceDN w:val="0"/>
        <w:adjustRightInd w:val="0"/>
        <w:ind w:firstLine="709"/>
        <w:jc w:val="both"/>
        <w:rPr>
          <w:snapToGrid/>
          <w:color w:val="000000"/>
          <w:sz w:val="27"/>
          <w:szCs w:val="27"/>
        </w:rPr>
      </w:pPr>
      <w:r w:rsidRPr="00D46456">
        <w:rPr>
          <w:snapToGrid/>
          <w:color w:val="000000"/>
          <w:sz w:val="27"/>
          <w:szCs w:val="27"/>
        </w:rPr>
        <w:t>Приказ также содержит актуализированный формат представления банками Информации банка и формат запроса Федеральной налоговой службой банка об уточнении представленных сведений.</w:t>
      </w:r>
    </w:p>
    <w:p w14:paraId="4FB4DCEE" w14:textId="77777777" w:rsidR="00D46456" w:rsidRPr="00D46456" w:rsidRDefault="00D46456" w:rsidP="00D46456">
      <w:pPr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>Формат запроса Федеральной налоговой службой Информации банка об уточнении представленных сведений (далее - Запрос) предполагает взаимодействие банков и налоговых органов посредством Системы межведомственного электронного взаимодействия (СМЭВ 3.0) аналогично формату представления банками Информации банка.</w:t>
      </w:r>
    </w:p>
    <w:p w14:paraId="688C6C8D" w14:textId="77777777" w:rsidR="00D46456" w:rsidRPr="00D46456" w:rsidRDefault="00D46456" w:rsidP="00D46456">
      <w:pPr>
        <w:autoSpaceDE w:val="0"/>
        <w:autoSpaceDN w:val="0"/>
        <w:adjustRightInd w:val="0"/>
        <w:ind w:firstLine="709"/>
        <w:jc w:val="both"/>
        <w:rPr>
          <w:snapToGrid/>
          <w:color w:val="000000"/>
          <w:sz w:val="27"/>
          <w:szCs w:val="27"/>
        </w:rPr>
      </w:pPr>
      <w:r w:rsidRPr="00D46456">
        <w:rPr>
          <w:snapToGrid/>
          <w:color w:val="000000"/>
          <w:sz w:val="27"/>
          <w:szCs w:val="27"/>
        </w:rPr>
        <w:t>Соответствующий сервис СМЭВ 3.0 для уточнения Информации банка - «Запрос на уточнение информации о суммах выплаченных физическому лицу процентов по вкладам (остаткам на счетах)» зарегистрирован (</w:t>
      </w:r>
      <w:r w:rsidRPr="00D46456">
        <w:rPr>
          <w:snapToGrid/>
          <w:sz w:val="27"/>
          <w:szCs w:val="27"/>
        </w:rPr>
        <w:t>https://smev3.gosuslugi.ru/portal/inquirytype_one.jsp?id=332382&amp;zone=fed&amp;page=1&amp;dTest=false).</w:t>
      </w:r>
    </w:p>
    <w:p w14:paraId="6E2D521C" w14:textId="77777777" w:rsidR="00D46456" w:rsidRPr="00D46456" w:rsidRDefault="00D46456" w:rsidP="00D46456">
      <w:pPr>
        <w:ind w:firstLine="709"/>
        <w:jc w:val="both"/>
        <w:rPr>
          <w:sz w:val="27"/>
          <w:szCs w:val="27"/>
        </w:rPr>
      </w:pPr>
      <w:r w:rsidRPr="00D46456">
        <w:rPr>
          <w:snapToGrid/>
          <w:color w:val="000000"/>
          <w:sz w:val="27"/>
          <w:szCs w:val="27"/>
        </w:rPr>
        <w:t xml:space="preserve">При этом, в случае направления Информации банка по запросу налогового органа (независимо от произведенных изменений в сведениях), банку необходимо указать соответствующий номер корректировки в поле «Номер корректировки», в поле «Признак корректировки» указать «2» - в связи с запросом налогового органа (в соответствии с пунктами 12-13 порядка заполнения </w:t>
      </w:r>
      <w:r w:rsidRPr="00D46456">
        <w:rPr>
          <w:sz w:val="27"/>
          <w:szCs w:val="27"/>
        </w:rPr>
        <w:t>формы представления банками информации).</w:t>
      </w:r>
    </w:p>
    <w:p w14:paraId="5BB3E3CC" w14:textId="77777777" w:rsidR="00D46456" w:rsidRPr="00D46456" w:rsidRDefault="00D46456" w:rsidP="00D46456">
      <w:pPr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 xml:space="preserve">Запросы планируется направлять точечно, по мере необходимости (например, в случае </w:t>
      </w:r>
      <w:proofErr w:type="spellStart"/>
      <w:r w:rsidRPr="00D46456">
        <w:rPr>
          <w:sz w:val="27"/>
          <w:szCs w:val="27"/>
        </w:rPr>
        <w:t>неидентификации</w:t>
      </w:r>
      <w:proofErr w:type="spellEnd"/>
      <w:r w:rsidRPr="00D46456">
        <w:rPr>
          <w:sz w:val="27"/>
          <w:szCs w:val="27"/>
        </w:rPr>
        <w:t xml:space="preserve"> налоговыми органами физического лица – получателя дохода, или в связи с несогласием физического лица с фактом получения дохода).</w:t>
      </w:r>
    </w:p>
    <w:p w14:paraId="1F36EB0B" w14:textId="77777777" w:rsidR="00D46456" w:rsidRPr="00D46456" w:rsidRDefault="00D46456" w:rsidP="00D46456">
      <w:pPr>
        <w:ind w:firstLine="709"/>
        <w:jc w:val="both"/>
        <w:rPr>
          <w:snapToGrid/>
          <w:sz w:val="27"/>
          <w:szCs w:val="27"/>
        </w:rPr>
      </w:pPr>
      <w:r w:rsidRPr="00D46456">
        <w:rPr>
          <w:snapToGrid/>
          <w:sz w:val="27"/>
          <w:szCs w:val="27"/>
        </w:rPr>
        <w:t xml:space="preserve">Вместе с тем, направление налоговыми органами уточняющих запросов в банки связано с обращениями физических лиц, несогласных с данными о суммах полученного дохода и исчисленного налога на доходы физических лиц. </w:t>
      </w:r>
    </w:p>
    <w:p w14:paraId="2A08583F" w14:textId="3B33782F" w:rsidR="00D46456" w:rsidRDefault="00D46456" w:rsidP="00D46456">
      <w:pPr>
        <w:ind w:firstLine="709"/>
        <w:jc w:val="both"/>
        <w:rPr>
          <w:snapToGrid/>
          <w:sz w:val="27"/>
          <w:szCs w:val="27"/>
        </w:rPr>
      </w:pPr>
      <w:r w:rsidRPr="00D46456">
        <w:rPr>
          <w:snapToGrid/>
          <w:sz w:val="27"/>
          <w:szCs w:val="27"/>
        </w:rPr>
        <w:t xml:space="preserve">При этом, срок представления уточненных/корректирующих сведений (по инициативе банка или налоговых органов) не ограничен положениями статьи </w:t>
      </w:r>
      <w:r w:rsidRPr="00D46456">
        <w:rPr>
          <w:snapToGrid/>
          <w:sz w:val="27"/>
          <w:szCs w:val="27"/>
        </w:rPr>
        <w:lastRenderedPageBreak/>
        <w:t>214</w:t>
      </w:r>
      <w:r w:rsidRPr="00D46456">
        <w:rPr>
          <w:snapToGrid/>
          <w:sz w:val="27"/>
          <w:szCs w:val="27"/>
          <w:vertAlign w:val="superscript"/>
        </w:rPr>
        <w:t xml:space="preserve">2 </w:t>
      </w:r>
      <w:r w:rsidRPr="00D46456">
        <w:rPr>
          <w:snapToGrid/>
          <w:sz w:val="27"/>
          <w:szCs w:val="27"/>
        </w:rPr>
        <w:t>Кодекса. Длительный срок ответа банками может повлечь за собой значительное увеличение жалоб налогоплательщиков по данному вопросу.</w:t>
      </w:r>
    </w:p>
    <w:p w14:paraId="40968408" w14:textId="77777777" w:rsidR="00D46456" w:rsidRPr="00D46456" w:rsidRDefault="00D46456" w:rsidP="00D46456">
      <w:pPr>
        <w:ind w:firstLine="709"/>
        <w:jc w:val="both"/>
        <w:rPr>
          <w:snapToGrid/>
          <w:sz w:val="27"/>
          <w:szCs w:val="27"/>
        </w:rPr>
      </w:pPr>
    </w:p>
    <w:p w14:paraId="1D2E37F0" w14:textId="64E4875C" w:rsidR="00D46456" w:rsidRPr="00D46456" w:rsidRDefault="00D46456" w:rsidP="00D46456">
      <w:pPr>
        <w:ind w:firstLine="709"/>
        <w:jc w:val="both"/>
        <w:rPr>
          <w:b/>
          <w:snapToGrid/>
          <w:color w:val="000000"/>
          <w:sz w:val="27"/>
          <w:szCs w:val="27"/>
        </w:rPr>
      </w:pPr>
      <w:r w:rsidRPr="00D46456">
        <w:rPr>
          <w:b/>
          <w:sz w:val="27"/>
          <w:szCs w:val="27"/>
        </w:rPr>
        <w:t xml:space="preserve">Вопрос № </w:t>
      </w:r>
      <w:r w:rsidR="0065222B">
        <w:rPr>
          <w:b/>
          <w:sz w:val="27"/>
          <w:szCs w:val="27"/>
        </w:rPr>
        <w:t>9</w:t>
      </w:r>
      <w:r w:rsidRPr="00D46456">
        <w:rPr>
          <w:b/>
          <w:sz w:val="27"/>
          <w:szCs w:val="27"/>
        </w:rPr>
        <w:t xml:space="preserve">. </w:t>
      </w:r>
      <w:r w:rsidRPr="00D46456">
        <w:rPr>
          <w:b/>
          <w:snapToGrid/>
          <w:color w:val="000000"/>
          <w:sz w:val="27"/>
          <w:szCs w:val="27"/>
        </w:rPr>
        <w:t>Форматно-логистический контроль. Соответствие подписанта УКЭП полю «Представитель банка»</w:t>
      </w:r>
    </w:p>
    <w:p w14:paraId="1124BDDE" w14:textId="77777777" w:rsidR="00D46456" w:rsidRPr="00D46456" w:rsidRDefault="00D46456" w:rsidP="00D46456">
      <w:pPr>
        <w:pStyle w:val="a3"/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>При представлении Информации банка посредством сервиса СМЭВ «Предоставление банками информации о суммах, выплаченных физическому лицу процентов по вкладам (остаткам на счетах)» (версия 4.0.2), проводится ряд проверок, в том числе на наличие УКЭП (руководителя или иного представителя банка), а также ее соответствие УКЭП, зарегистрированной при подключении информационной системы (далее – ИС) к СМЭВ-3.</w:t>
      </w:r>
    </w:p>
    <w:p w14:paraId="4994B2A8" w14:textId="77777777" w:rsidR="00D46456" w:rsidRPr="00D46456" w:rsidRDefault="00D46456" w:rsidP="00D46456">
      <w:pPr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>В частности, при представлении Информации банка, не подписанной УКЭП, или подписанной УКЭП, отличной от УКЭП, заявленной при регистрации ИС банка, будет сформирован отказ.</w:t>
      </w:r>
    </w:p>
    <w:p w14:paraId="6896BC08" w14:textId="77777777" w:rsidR="00D46456" w:rsidRPr="00D46456" w:rsidRDefault="00D46456" w:rsidP="00D46456">
      <w:pPr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>Контроля на обязательное соответствие владельца УКЭП лицу, указанному в поле «Представитель банка» нет.</w:t>
      </w:r>
    </w:p>
    <w:p w14:paraId="3516B0AC" w14:textId="69540264" w:rsidR="00D46456" w:rsidRPr="00D46456" w:rsidRDefault="00D46456" w:rsidP="00D46456">
      <w:pPr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 xml:space="preserve">Также форматно-логистический контроль </w:t>
      </w:r>
      <w:proofErr w:type="spellStart"/>
      <w:r w:rsidRPr="00D46456">
        <w:rPr>
          <w:sz w:val="27"/>
          <w:szCs w:val="27"/>
        </w:rPr>
        <w:t>xml</w:t>
      </w:r>
      <w:proofErr w:type="spellEnd"/>
      <w:r w:rsidRPr="00D46456">
        <w:rPr>
          <w:sz w:val="27"/>
          <w:szCs w:val="27"/>
        </w:rPr>
        <w:t>-файла предусматривает, в том числе, проверку соответствия элементов наименования файла формату, наличия обязательных к заполнению реквизитов, разрядность элементов, проверку соблюдения условий, предъявляемых к элементу.</w:t>
      </w:r>
    </w:p>
    <w:p w14:paraId="42849651" w14:textId="77777777" w:rsidR="00D46456" w:rsidRPr="00D46456" w:rsidRDefault="00D46456" w:rsidP="00D46456">
      <w:pPr>
        <w:ind w:firstLine="709"/>
        <w:jc w:val="both"/>
        <w:rPr>
          <w:b/>
          <w:sz w:val="27"/>
          <w:szCs w:val="27"/>
        </w:rPr>
      </w:pPr>
    </w:p>
    <w:p w14:paraId="7387877A" w14:textId="110926C3" w:rsidR="00D46456" w:rsidRPr="00D46456" w:rsidRDefault="00D46456" w:rsidP="00D46456">
      <w:pPr>
        <w:ind w:firstLine="709"/>
        <w:jc w:val="both"/>
        <w:rPr>
          <w:b/>
          <w:sz w:val="27"/>
          <w:szCs w:val="27"/>
        </w:rPr>
      </w:pPr>
      <w:r w:rsidRPr="00D46456">
        <w:rPr>
          <w:b/>
          <w:sz w:val="27"/>
          <w:szCs w:val="27"/>
        </w:rPr>
        <w:t xml:space="preserve">Вопрос № </w:t>
      </w:r>
      <w:r w:rsidR="0065222B">
        <w:rPr>
          <w:b/>
          <w:sz w:val="27"/>
          <w:szCs w:val="27"/>
        </w:rPr>
        <w:t>10</w:t>
      </w:r>
      <w:r w:rsidRPr="00D46456">
        <w:rPr>
          <w:b/>
          <w:sz w:val="27"/>
          <w:szCs w:val="27"/>
        </w:rPr>
        <w:t>. Каким образом банк будет уведомлен об отказе в приеме Информации банка?</w:t>
      </w:r>
    </w:p>
    <w:p w14:paraId="05A44CFD" w14:textId="56ECAE36" w:rsidR="00D46456" w:rsidRPr="00D46456" w:rsidRDefault="00D46456" w:rsidP="00D46456">
      <w:pPr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>Приказ содержит формат представления банками Информации банка, содержащий, в том числе раздел «Ответ на информацию банка о суммах выплаченных физическому лицу процентов по вкладам (остаткам на счетах) (</w:t>
      </w:r>
      <w:proofErr w:type="spellStart"/>
      <w:r w:rsidRPr="00D46456">
        <w:rPr>
          <w:sz w:val="27"/>
          <w:szCs w:val="27"/>
        </w:rPr>
        <w:t>FLPROCResponse</w:t>
      </w:r>
      <w:proofErr w:type="spellEnd"/>
      <w:r w:rsidRPr="00D46456">
        <w:rPr>
          <w:sz w:val="27"/>
          <w:szCs w:val="27"/>
        </w:rPr>
        <w:t>)» с полем «Описание ошибок», посредством которого в банк будут направлены результаты приема сведений с кодами «10» – запрос принят в обработку или «82» – ошибка форматно-логического контроля. В случае ошибки ФЛК также направляется описание ошибок.</w:t>
      </w:r>
    </w:p>
    <w:p w14:paraId="0B2A2948" w14:textId="77777777" w:rsidR="00D46456" w:rsidRPr="00D46456" w:rsidRDefault="00D46456" w:rsidP="00D46456">
      <w:pPr>
        <w:ind w:firstLine="709"/>
        <w:jc w:val="both"/>
        <w:rPr>
          <w:b/>
          <w:sz w:val="27"/>
          <w:szCs w:val="27"/>
        </w:rPr>
      </w:pPr>
    </w:p>
    <w:p w14:paraId="6EB807D8" w14:textId="314A3C8D" w:rsidR="00D46456" w:rsidRPr="00D46456" w:rsidRDefault="00D46456" w:rsidP="00D46456">
      <w:pPr>
        <w:ind w:firstLine="709"/>
        <w:jc w:val="both"/>
        <w:rPr>
          <w:b/>
          <w:snapToGrid/>
          <w:color w:val="000000"/>
          <w:sz w:val="27"/>
          <w:szCs w:val="27"/>
        </w:rPr>
      </w:pPr>
      <w:r w:rsidRPr="00D46456">
        <w:rPr>
          <w:b/>
          <w:sz w:val="27"/>
          <w:szCs w:val="27"/>
        </w:rPr>
        <w:t xml:space="preserve">Вопрос № </w:t>
      </w:r>
      <w:r w:rsidR="0065222B">
        <w:rPr>
          <w:b/>
          <w:sz w:val="27"/>
          <w:szCs w:val="27"/>
        </w:rPr>
        <w:t>11</w:t>
      </w:r>
      <w:r w:rsidRPr="00D46456">
        <w:rPr>
          <w:b/>
          <w:sz w:val="27"/>
          <w:szCs w:val="27"/>
        </w:rPr>
        <w:t xml:space="preserve">. </w:t>
      </w:r>
      <w:r w:rsidRPr="00D46456">
        <w:rPr>
          <w:b/>
          <w:snapToGrid/>
          <w:color w:val="000000"/>
          <w:sz w:val="27"/>
          <w:szCs w:val="27"/>
        </w:rPr>
        <w:t>Направление Информации банка банком-правопреемником</w:t>
      </w:r>
    </w:p>
    <w:p w14:paraId="2511CB7A" w14:textId="77777777" w:rsidR="00D46456" w:rsidRPr="00D46456" w:rsidRDefault="00D46456" w:rsidP="00D46456">
      <w:pPr>
        <w:pStyle w:val="a3"/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 xml:space="preserve">В случае представления Информации банка правопреемником реорганизованного банка в соответствии с пунктом 7 Порядка в </w:t>
      </w:r>
      <w:hyperlink r:id="rId5" w:history="1">
        <w:r w:rsidRPr="00D46456">
          <w:rPr>
            <w:sz w:val="27"/>
            <w:szCs w:val="27"/>
          </w:rPr>
          <w:t>поле</w:t>
        </w:r>
      </w:hyperlink>
      <w:r w:rsidRPr="00D46456">
        <w:rPr>
          <w:sz w:val="27"/>
          <w:szCs w:val="27"/>
        </w:rPr>
        <w:t xml:space="preserve"> «Банк» указывается наименование реорганизованного банка. </w:t>
      </w:r>
    </w:p>
    <w:p w14:paraId="36B7D147" w14:textId="77777777" w:rsidR="00D46456" w:rsidRPr="00D46456" w:rsidRDefault="00D46456" w:rsidP="00D46456">
      <w:pPr>
        <w:pStyle w:val="a3"/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>На основании пунктов 5, 8 Порядка в полях «Код налогового органа» «ИНН» и «КПП» указывается данные банка-правопреемника с последующим указанием кода реорганизации и «ИНН» / «КПП» реорганизованного банка (пункты 9-10 Порядка).</w:t>
      </w:r>
    </w:p>
    <w:p w14:paraId="44E44EFC" w14:textId="77777777" w:rsidR="00D46456" w:rsidRPr="00D46456" w:rsidRDefault="00D46456" w:rsidP="00D46456">
      <w:pPr>
        <w:pStyle w:val="a3"/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>В случае представления банком-правопреемником корректирующей Информации банка в отношении одного и того же физического лица в соответствии с пунктом 11 Порядка в поле «Порядковый номер» указывается такое же значение, что и в первичной Информации банка.</w:t>
      </w:r>
    </w:p>
    <w:p w14:paraId="05B6EA40" w14:textId="77777777" w:rsidR="00D46456" w:rsidRPr="00D46456" w:rsidRDefault="00D46456" w:rsidP="00D46456">
      <w:pPr>
        <w:pStyle w:val="a3"/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lastRenderedPageBreak/>
        <w:t>В поле «Номер корректировки» указывается номер корректирующей Информации банка в отношении конкретного физического лица (пункт 12 Порядка).</w:t>
      </w:r>
    </w:p>
    <w:p w14:paraId="3C72A5A2" w14:textId="50E43F6F" w:rsidR="00DE2C79" w:rsidRDefault="00D46456" w:rsidP="00D46456">
      <w:pPr>
        <w:pStyle w:val="a3"/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>Соответственно, при направлении правопреемником уточняющей Информации банка по тому же лицу, по которому ранее реорганизованным банком представлялись первичные сведения, необходимо указать следующий номер корректировки с указанием признака «1» (по инициативе банка).</w:t>
      </w:r>
    </w:p>
    <w:p w14:paraId="5F625BCA" w14:textId="77777777" w:rsidR="00D46456" w:rsidRPr="00D46456" w:rsidRDefault="00D46456" w:rsidP="00D46456">
      <w:pPr>
        <w:pStyle w:val="a3"/>
        <w:ind w:firstLine="709"/>
        <w:jc w:val="both"/>
        <w:rPr>
          <w:sz w:val="27"/>
          <w:szCs w:val="27"/>
        </w:rPr>
      </w:pPr>
    </w:p>
    <w:p w14:paraId="2DDCB49F" w14:textId="453639E4" w:rsidR="00DE2C79" w:rsidRPr="00D46456" w:rsidRDefault="00DE2C79" w:rsidP="00DE2C79">
      <w:pPr>
        <w:ind w:firstLine="709"/>
        <w:jc w:val="both"/>
        <w:rPr>
          <w:b/>
          <w:sz w:val="27"/>
          <w:szCs w:val="27"/>
        </w:rPr>
      </w:pPr>
      <w:r w:rsidRPr="00D46456">
        <w:rPr>
          <w:b/>
          <w:sz w:val="27"/>
          <w:szCs w:val="27"/>
        </w:rPr>
        <w:t xml:space="preserve">Вопрос № </w:t>
      </w:r>
      <w:r w:rsidR="0065222B">
        <w:rPr>
          <w:b/>
          <w:sz w:val="27"/>
          <w:szCs w:val="27"/>
        </w:rPr>
        <w:t>12</w:t>
      </w:r>
      <w:r w:rsidRPr="00D46456">
        <w:rPr>
          <w:b/>
          <w:sz w:val="27"/>
          <w:szCs w:val="27"/>
        </w:rPr>
        <w:t>. Каким образом направляется корректирующая Информация банка в отношении вкладов, оформленных в разных филиалах банка?</w:t>
      </w:r>
    </w:p>
    <w:p w14:paraId="154908A1" w14:textId="070A1114" w:rsidR="00DE2C79" w:rsidRPr="00D46456" w:rsidRDefault="00DE2C79" w:rsidP="00DE2C79">
      <w:pPr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>Все сведения направляются централизованно только через головную организацию, в том числе и корректирующие.</w:t>
      </w:r>
    </w:p>
    <w:p w14:paraId="5BEC14B5" w14:textId="1F7E1492" w:rsidR="00621035" w:rsidRPr="00D46456" w:rsidRDefault="00621035" w:rsidP="00C85D32">
      <w:pPr>
        <w:ind w:firstLine="709"/>
        <w:jc w:val="both"/>
        <w:rPr>
          <w:sz w:val="27"/>
          <w:szCs w:val="27"/>
        </w:rPr>
      </w:pPr>
    </w:p>
    <w:p w14:paraId="364BC3A9" w14:textId="1B26FCFA" w:rsidR="00DE2C79" w:rsidRPr="00D46456" w:rsidRDefault="00DE2C79" w:rsidP="00DE2C79">
      <w:pPr>
        <w:ind w:firstLine="709"/>
        <w:jc w:val="both"/>
        <w:rPr>
          <w:b/>
          <w:sz w:val="27"/>
          <w:szCs w:val="27"/>
        </w:rPr>
      </w:pPr>
      <w:r w:rsidRPr="00D46456">
        <w:rPr>
          <w:b/>
          <w:sz w:val="27"/>
          <w:szCs w:val="27"/>
        </w:rPr>
        <w:t xml:space="preserve">Вопрос № </w:t>
      </w:r>
      <w:r w:rsidR="0065222B">
        <w:rPr>
          <w:b/>
          <w:sz w:val="27"/>
          <w:szCs w:val="27"/>
        </w:rPr>
        <w:t>13</w:t>
      </w:r>
      <w:r w:rsidRPr="00D46456">
        <w:rPr>
          <w:b/>
          <w:sz w:val="27"/>
          <w:szCs w:val="27"/>
        </w:rPr>
        <w:t>. Представление корректирующей Информации банка банком-правопреемником в случае необходимости уточнения сумм процентных доходов физического лица, полученных как до реорганизации, так и после реорганизации</w:t>
      </w:r>
    </w:p>
    <w:p w14:paraId="139E0CC7" w14:textId="77777777" w:rsidR="00DE2C79" w:rsidRPr="00D46456" w:rsidRDefault="00DE2C79" w:rsidP="00DE2C79">
      <w:pPr>
        <w:pStyle w:val="a3"/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>В случае необходимости направления корректирующей Информации банка по процентным доходам физического лица как до реорганизации, так и после реорганизации, банку-правопреемнику необходимо представить отдельно корректирующую Информацию банка по процентным доходам , полученным до реорганизации банка, и корректирующую Информацию банка по процентным доходам, полученным у банка- правопреемника после реорганизации, с указанием соответствующего номера корректировки и с соблюдением условий заполнения формы в соответствии с пунктами 5, 8 Порядка.</w:t>
      </w:r>
    </w:p>
    <w:p w14:paraId="7900FF36" w14:textId="77777777" w:rsidR="00DE2C79" w:rsidRPr="00D46456" w:rsidRDefault="00DE2C79" w:rsidP="00C85D32">
      <w:pPr>
        <w:ind w:firstLine="709"/>
        <w:jc w:val="both"/>
        <w:rPr>
          <w:sz w:val="27"/>
          <w:szCs w:val="27"/>
        </w:rPr>
      </w:pPr>
    </w:p>
    <w:p w14:paraId="4A90C3F6" w14:textId="0B609CDB" w:rsidR="00317CB4" w:rsidRPr="00D46456" w:rsidRDefault="00317CB4" w:rsidP="00C85D32">
      <w:pPr>
        <w:pStyle w:val="a3"/>
        <w:ind w:firstLine="709"/>
        <w:jc w:val="both"/>
        <w:rPr>
          <w:b/>
          <w:color w:val="000000"/>
          <w:sz w:val="27"/>
          <w:szCs w:val="27"/>
        </w:rPr>
      </w:pPr>
      <w:r w:rsidRPr="00D46456">
        <w:rPr>
          <w:b/>
          <w:color w:val="000000"/>
          <w:sz w:val="27"/>
          <w:szCs w:val="27"/>
        </w:rPr>
        <w:t xml:space="preserve">Вопрос № </w:t>
      </w:r>
      <w:r w:rsidR="00764CE2" w:rsidRPr="00D46456">
        <w:rPr>
          <w:b/>
          <w:color w:val="000000"/>
          <w:sz w:val="27"/>
          <w:szCs w:val="27"/>
        </w:rPr>
        <w:t>1</w:t>
      </w:r>
      <w:r w:rsidR="0065222B">
        <w:rPr>
          <w:b/>
          <w:color w:val="000000"/>
          <w:sz w:val="27"/>
          <w:szCs w:val="27"/>
        </w:rPr>
        <w:t>4</w:t>
      </w:r>
      <w:r w:rsidRPr="00D46456">
        <w:rPr>
          <w:b/>
          <w:color w:val="000000"/>
          <w:sz w:val="27"/>
          <w:szCs w:val="27"/>
        </w:rPr>
        <w:t>. Досрочное расторжение договора вклада</w:t>
      </w:r>
    </w:p>
    <w:p w14:paraId="2EBA82F8" w14:textId="77777777" w:rsidR="00317CB4" w:rsidRPr="00D46456" w:rsidRDefault="00317CB4" w:rsidP="00C85D32">
      <w:pPr>
        <w:pStyle w:val="a3"/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>В соответствии с пунктом 2 статьи 837 Гражданского кодекса Российской Федерации по договору вклада любого вида, заключенному с гражданином, банк в любом случае обязан выдать по первому требованию вкладчика сумму вклада или ее часть и соответствующие проценты (за исключением вкладов, внесение которых удостоверено сберегательным сертификатом, условия которого не предусматривают право вкладчика на получение вклада по требованию).</w:t>
      </w:r>
    </w:p>
    <w:p w14:paraId="443F2C53" w14:textId="77777777" w:rsidR="00317CB4" w:rsidRPr="00D46456" w:rsidRDefault="00317CB4" w:rsidP="00C85D32">
      <w:pPr>
        <w:pStyle w:val="Default"/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 xml:space="preserve"> При этом пунктом 5 статьи 837 Гражданского кодекса Российской Федерации установлено, что в случаях, когда срочный вклад возвращается вкладчику по его требованию до истечения срока либо до наступления иных обстоятельств, указанных в договоре банковского вклада, проценты по вкладу выплачиваются в размере, соответствующем размеру процентов, выплачиваемых банком по вкладам до востребования, если договором банковского вклада не предусмотрен иной размер процентов. </w:t>
      </w:r>
    </w:p>
    <w:p w14:paraId="469449E3" w14:textId="77777777" w:rsidR="00317CB4" w:rsidRPr="00D46456" w:rsidRDefault="00317CB4" w:rsidP="00C85D32">
      <w:pPr>
        <w:pStyle w:val="Default"/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 xml:space="preserve">Таким образом, если часть фактически выплаченных в отчетном периоде банком налогоплательщику процентов была возвращена по условиям договора налогоплательщиком банку, то в указанной части информация не передается в налоговой орган, так как фактически налогоплательщик не получил в отчетном периоде указанную часть процентов. </w:t>
      </w:r>
    </w:p>
    <w:p w14:paraId="41E36C38" w14:textId="77777777" w:rsidR="00317CB4" w:rsidRPr="00D46456" w:rsidRDefault="00317CB4" w:rsidP="00C85D32">
      <w:pPr>
        <w:pStyle w:val="Default"/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lastRenderedPageBreak/>
        <w:t xml:space="preserve">Если часть фактически выплаченных в одном из предыдущих отчетных периодов банком налогоплательщику процентов была возвращена по условиям договора налогоплательщиком банку в последующих периодах, то банком представляется в налоговый орган уточненная Информация банка, так как фактически налогоплательщик не получил указанную часть процентов. </w:t>
      </w:r>
    </w:p>
    <w:p w14:paraId="4CBB899E" w14:textId="77777777" w:rsidR="00317CB4" w:rsidRPr="00D46456" w:rsidRDefault="00317CB4" w:rsidP="00C85D32">
      <w:pPr>
        <w:pStyle w:val="a6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6456">
        <w:rPr>
          <w:rFonts w:ascii="Times New Roman" w:hAnsi="Times New Roman" w:cs="Times New Roman"/>
          <w:sz w:val="27"/>
          <w:szCs w:val="27"/>
        </w:rPr>
        <w:t>Вместе с тем, в случае понижения банком процентной ставки по вкладу (остатку по счету) до размера равно или ниже 1 процента годовых, банк также обязан представить корректирующую Информацию банка по налогоплательщику с целью перерасчета суммы налога на доходы физических лиц, подлежащих уплате физическим лицом.</w:t>
      </w:r>
    </w:p>
    <w:p w14:paraId="519B541B" w14:textId="77777777" w:rsidR="00317CB4" w:rsidRPr="00D46456" w:rsidRDefault="00317CB4" w:rsidP="00C85D32">
      <w:pPr>
        <w:pStyle w:val="Default"/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 xml:space="preserve">При этом случаи, в которых такая информация может быть уточнена, не ограничены, а также не установлен </w:t>
      </w:r>
      <w:proofErr w:type="spellStart"/>
      <w:r w:rsidRPr="00D46456">
        <w:rPr>
          <w:sz w:val="27"/>
          <w:szCs w:val="27"/>
        </w:rPr>
        <w:t>пресекательный</w:t>
      </w:r>
      <w:proofErr w:type="spellEnd"/>
      <w:r w:rsidRPr="00D46456">
        <w:rPr>
          <w:sz w:val="27"/>
          <w:szCs w:val="27"/>
        </w:rPr>
        <w:t xml:space="preserve"> срок давности для представления уточненных сведений.</w:t>
      </w:r>
    </w:p>
    <w:p w14:paraId="4EF66441" w14:textId="77777777" w:rsidR="00317CB4" w:rsidRPr="00D46456" w:rsidRDefault="00317CB4" w:rsidP="00C85D32">
      <w:pPr>
        <w:pStyle w:val="Default"/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 xml:space="preserve">По общим правилам представления уточненных сведений, в случае изменения каких-либо показателей в представленных сведениях направляется корректирующая Информация банка, в случае, если такие сведения в целом становится неактуальными - аннулирующая. </w:t>
      </w:r>
    </w:p>
    <w:p w14:paraId="5D70E049" w14:textId="77777777" w:rsidR="00317CB4" w:rsidRPr="00D46456" w:rsidRDefault="00317CB4" w:rsidP="00C85D32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>Также банк может произвести изменение процентной ставки в сторону понижения с последующим перерасчетом суммы процентов, полученных за предшествующий налоговый период.</w:t>
      </w:r>
    </w:p>
    <w:p w14:paraId="4E594615" w14:textId="77777777" w:rsidR="00317CB4" w:rsidRPr="00D46456" w:rsidRDefault="00317CB4" w:rsidP="00C85D32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46456">
        <w:rPr>
          <w:sz w:val="27"/>
          <w:szCs w:val="27"/>
        </w:rPr>
        <w:t>В таком случае, банк представляет аннулирующую (номер корректировки – 99, признак корректировки – 1) либо корректирующую (номер корректировки – 01-98, признак корректировки - 1) Информацию банка в налоговые органы Российской Федерации за тот налоговый период, за который был произведен перерасчет суммы процентов, полученных по вкладу (остаткам на счете), в связи с установлением ставки равной или ниже 1 процента годовых.</w:t>
      </w:r>
    </w:p>
    <w:p w14:paraId="51E26D3E" w14:textId="77777777" w:rsidR="00317CB4" w:rsidRPr="00D46456" w:rsidRDefault="00317CB4" w:rsidP="00C85D32">
      <w:pPr>
        <w:ind w:firstLine="709"/>
        <w:jc w:val="both"/>
        <w:rPr>
          <w:sz w:val="27"/>
          <w:szCs w:val="27"/>
        </w:rPr>
      </w:pPr>
    </w:p>
    <w:p w14:paraId="7685C6A7" w14:textId="61FFFC14" w:rsidR="00764CE2" w:rsidRPr="00D46456" w:rsidRDefault="00764CE2" w:rsidP="00C85D32">
      <w:pPr>
        <w:ind w:firstLine="709"/>
        <w:jc w:val="both"/>
        <w:rPr>
          <w:b/>
          <w:sz w:val="27"/>
          <w:szCs w:val="27"/>
        </w:rPr>
      </w:pPr>
      <w:r w:rsidRPr="00D46456">
        <w:rPr>
          <w:b/>
          <w:sz w:val="27"/>
          <w:szCs w:val="27"/>
        </w:rPr>
        <w:t>Вопрос № 1</w:t>
      </w:r>
      <w:r w:rsidR="0065222B">
        <w:rPr>
          <w:b/>
          <w:sz w:val="27"/>
          <w:szCs w:val="27"/>
        </w:rPr>
        <w:t>5</w:t>
      </w:r>
      <w:r w:rsidRPr="00D46456">
        <w:rPr>
          <w:b/>
          <w:sz w:val="27"/>
          <w:szCs w:val="27"/>
        </w:rPr>
        <w:t>. Формирование информации в случае смерти клиента банка</w:t>
      </w:r>
    </w:p>
    <w:p w14:paraId="0522DA6D" w14:textId="77777777" w:rsidR="00764CE2" w:rsidRPr="00D46456" w:rsidRDefault="00764CE2" w:rsidP="00C85D32">
      <w:pPr>
        <w:autoSpaceDE w:val="0"/>
        <w:autoSpaceDN w:val="0"/>
        <w:adjustRightInd w:val="0"/>
        <w:ind w:firstLine="709"/>
        <w:jc w:val="both"/>
        <w:rPr>
          <w:snapToGrid/>
          <w:color w:val="000000"/>
          <w:sz w:val="27"/>
          <w:szCs w:val="27"/>
        </w:rPr>
      </w:pPr>
      <w:r w:rsidRPr="00D46456">
        <w:rPr>
          <w:snapToGrid/>
          <w:color w:val="000000"/>
          <w:sz w:val="27"/>
          <w:szCs w:val="27"/>
        </w:rPr>
        <w:t>Согласно Порядку банки представляют Информацию банка на физических лиц в независимости от того, имеются ли у банка сведения о смерти данного лица.</w:t>
      </w:r>
    </w:p>
    <w:p w14:paraId="25222E7D" w14:textId="77777777" w:rsidR="00764CE2" w:rsidRPr="00D46456" w:rsidRDefault="00764CE2" w:rsidP="00C85D32">
      <w:pPr>
        <w:autoSpaceDE w:val="0"/>
        <w:autoSpaceDN w:val="0"/>
        <w:adjustRightInd w:val="0"/>
        <w:ind w:firstLine="709"/>
        <w:jc w:val="both"/>
        <w:rPr>
          <w:snapToGrid/>
          <w:color w:val="000000"/>
          <w:sz w:val="27"/>
          <w:szCs w:val="27"/>
        </w:rPr>
      </w:pPr>
      <w:r w:rsidRPr="00D46456">
        <w:rPr>
          <w:snapToGrid/>
          <w:color w:val="000000"/>
          <w:sz w:val="27"/>
          <w:szCs w:val="27"/>
        </w:rPr>
        <w:t xml:space="preserve">При этом, в </w:t>
      </w:r>
      <w:r w:rsidRPr="00D46456">
        <w:rPr>
          <w:snapToGrid/>
          <w:sz w:val="27"/>
          <w:szCs w:val="27"/>
        </w:rPr>
        <w:t>силу подпункта 3 пункта 3 статьи 44 Кодекса обязанность</w:t>
      </w:r>
      <w:r w:rsidRPr="00D46456">
        <w:rPr>
          <w:snapToGrid/>
          <w:color w:val="000000"/>
          <w:sz w:val="27"/>
          <w:szCs w:val="27"/>
        </w:rPr>
        <w:t xml:space="preserve"> по уплате налога и (или) сбора прекращается со смертью физического лица - налогоплательщика или с объявлением его умершим в порядке, установленном гражданским процессуальным законодательством Российской Федерации.</w:t>
      </w:r>
    </w:p>
    <w:p w14:paraId="2B5E2F4D" w14:textId="77777777" w:rsidR="00764CE2" w:rsidRPr="00D46456" w:rsidRDefault="00764CE2" w:rsidP="00C85D32">
      <w:pPr>
        <w:autoSpaceDE w:val="0"/>
        <w:autoSpaceDN w:val="0"/>
        <w:adjustRightInd w:val="0"/>
        <w:ind w:firstLine="709"/>
        <w:jc w:val="both"/>
        <w:rPr>
          <w:snapToGrid/>
          <w:color w:val="000000"/>
          <w:sz w:val="27"/>
          <w:szCs w:val="27"/>
        </w:rPr>
      </w:pPr>
      <w:r w:rsidRPr="00D46456">
        <w:rPr>
          <w:snapToGrid/>
          <w:color w:val="000000"/>
          <w:sz w:val="27"/>
          <w:szCs w:val="27"/>
        </w:rPr>
        <w:t xml:space="preserve">Таким образом, при получении от банков Информации банка в отношении умершего физического лица, налоговые органы не будут производить расчет налога и направлять налоговое уведомление.  </w:t>
      </w:r>
    </w:p>
    <w:p w14:paraId="115DD839" w14:textId="155D1CBC" w:rsidR="00764CE2" w:rsidRPr="006008DD" w:rsidRDefault="00764CE2" w:rsidP="006008DD">
      <w:pPr>
        <w:ind w:firstLine="709"/>
        <w:jc w:val="both"/>
        <w:rPr>
          <w:snapToGrid/>
          <w:color w:val="000000"/>
          <w:sz w:val="27"/>
          <w:szCs w:val="27"/>
        </w:rPr>
      </w:pPr>
      <w:r w:rsidRPr="00D46456">
        <w:rPr>
          <w:snapToGrid/>
          <w:color w:val="000000"/>
          <w:sz w:val="27"/>
          <w:szCs w:val="27"/>
        </w:rPr>
        <w:t>При этом, в случае получения наследником умершего доходов в виде процентов по унаследованным вкладам (счетам), представление соответствующих сведений в отношении полученных доходов наследника, в соответствии с пунктом 4 статьи 214</w:t>
      </w:r>
      <w:r w:rsidRPr="00D46456">
        <w:rPr>
          <w:snapToGrid/>
          <w:color w:val="000000"/>
          <w:sz w:val="27"/>
          <w:szCs w:val="27"/>
          <w:vertAlign w:val="superscript"/>
        </w:rPr>
        <w:t>2</w:t>
      </w:r>
      <w:r w:rsidR="005A4DFC" w:rsidRPr="00D46456">
        <w:rPr>
          <w:snapToGrid/>
          <w:color w:val="000000"/>
          <w:sz w:val="27"/>
          <w:szCs w:val="27"/>
          <w:vertAlign w:val="superscript"/>
        </w:rPr>
        <w:t xml:space="preserve"> </w:t>
      </w:r>
      <w:r w:rsidRPr="00D46456">
        <w:rPr>
          <w:snapToGrid/>
          <w:color w:val="000000"/>
          <w:sz w:val="27"/>
          <w:szCs w:val="27"/>
        </w:rPr>
        <w:t>Кодекса, необходимо, начиная с того периода, когда соответствующие суммы процентов начислялись непосредственно наследнику.</w:t>
      </w:r>
    </w:p>
    <w:sectPr w:rsidR="00764CE2" w:rsidRPr="0060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B2145"/>
    <w:multiLevelType w:val="hybridMultilevel"/>
    <w:tmpl w:val="0EFEAC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E62FF"/>
    <w:multiLevelType w:val="multilevel"/>
    <w:tmpl w:val="BBAAE2C8"/>
    <w:lvl w:ilvl="0">
      <w:start w:val="3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4B"/>
    <w:rsid w:val="00025813"/>
    <w:rsid w:val="00067D0B"/>
    <w:rsid w:val="000C74A5"/>
    <w:rsid w:val="000D61CA"/>
    <w:rsid w:val="000E4BF9"/>
    <w:rsid w:val="000F035D"/>
    <w:rsid w:val="001A48B9"/>
    <w:rsid w:val="001F1C7A"/>
    <w:rsid w:val="002E12D5"/>
    <w:rsid w:val="00317CB4"/>
    <w:rsid w:val="00321AAC"/>
    <w:rsid w:val="003E522E"/>
    <w:rsid w:val="00457AA5"/>
    <w:rsid w:val="00552769"/>
    <w:rsid w:val="005916E7"/>
    <w:rsid w:val="005A4DFC"/>
    <w:rsid w:val="005D1487"/>
    <w:rsid w:val="005D2255"/>
    <w:rsid w:val="006008DD"/>
    <w:rsid w:val="00621035"/>
    <w:rsid w:val="0065222B"/>
    <w:rsid w:val="006642BD"/>
    <w:rsid w:val="006720BD"/>
    <w:rsid w:val="006E6C09"/>
    <w:rsid w:val="006F3AD5"/>
    <w:rsid w:val="007541C3"/>
    <w:rsid w:val="00764CE2"/>
    <w:rsid w:val="007D1DCF"/>
    <w:rsid w:val="007F51C8"/>
    <w:rsid w:val="008B09E5"/>
    <w:rsid w:val="008B5012"/>
    <w:rsid w:val="009154D1"/>
    <w:rsid w:val="009612CF"/>
    <w:rsid w:val="00A740AD"/>
    <w:rsid w:val="00A83D4B"/>
    <w:rsid w:val="00AA4C19"/>
    <w:rsid w:val="00AB7F59"/>
    <w:rsid w:val="00B354DF"/>
    <w:rsid w:val="00B613EB"/>
    <w:rsid w:val="00B61F6C"/>
    <w:rsid w:val="00BD2FFD"/>
    <w:rsid w:val="00BD3A30"/>
    <w:rsid w:val="00C2265E"/>
    <w:rsid w:val="00C45440"/>
    <w:rsid w:val="00C80FEF"/>
    <w:rsid w:val="00C85D32"/>
    <w:rsid w:val="00CF11BB"/>
    <w:rsid w:val="00D46456"/>
    <w:rsid w:val="00DA2941"/>
    <w:rsid w:val="00DC6D92"/>
    <w:rsid w:val="00DE2C79"/>
    <w:rsid w:val="00DE40A3"/>
    <w:rsid w:val="00E10582"/>
    <w:rsid w:val="00ED3B2C"/>
    <w:rsid w:val="00F67777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8EBC"/>
  <w15:chartTrackingRefBased/>
  <w15:docId w15:val="{DF9C23B1-BD04-4EC6-9CBA-517B66B2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4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D4B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A83D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83D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83D4B"/>
    <w:pPr>
      <w:spacing w:before="100" w:beforeAutospacing="1" w:after="100" w:afterAutospacing="1"/>
    </w:pPr>
    <w:rPr>
      <w:snapToGrid/>
      <w:sz w:val="24"/>
      <w:szCs w:val="24"/>
    </w:rPr>
  </w:style>
  <w:style w:type="paragraph" w:styleId="a6">
    <w:name w:val="List Paragraph"/>
    <w:basedOn w:val="a"/>
    <w:uiPriority w:val="34"/>
    <w:qFormat/>
    <w:rsid w:val="00A83D4B"/>
    <w:pPr>
      <w:ind w:left="720"/>
    </w:pPr>
    <w:rPr>
      <w:rFonts w:ascii="Calibri" w:eastAsia="Calibri" w:hAnsi="Calibri" w:cs="Calibri"/>
      <w:snapToGrid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2F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FFD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BD2FF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D2FFD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D2FF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2FF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D2FFD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D0C4C4E1CF44EE21976FE21042A5CDBFB03B179FDA0F118B77284CB81349D456EABAC29DBD414B1E3E5A9F8E809A462F328F21B602463Fo8J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Екатерина Владимировна</dc:creator>
  <cp:keywords/>
  <dc:description/>
  <cp:lastModifiedBy>Руденский Артем Николаевич</cp:lastModifiedBy>
  <cp:revision>4</cp:revision>
  <cp:lastPrinted>2022-01-21T10:50:00Z</cp:lastPrinted>
  <dcterms:created xsi:type="dcterms:W3CDTF">2022-01-21T14:39:00Z</dcterms:created>
  <dcterms:modified xsi:type="dcterms:W3CDTF">2022-01-21T14:43:00Z</dcterms:modified>
</cp:coreProperties>
</file>