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ECCCE4" w14:textId="77777777" w:rsidR="008A1635" w:rsidRPr="00D302DB" w:rsidRDefault="008A1635">
      <w:pPr>
        <w:pStyle w:val="ConsPlusNormal"/>
        <w:jc w:val="both"/>
        <w:outlineLvl w:val="0"/>
      </w:pPr>
    </w:p>
    <w:p w14:paraId="669B8999" w14:textId="77777777" w:rsidR="008A1635" w:rsidRPr="00D302DB" w:rsidRDefault="008A1635">
      <w:pPr>
        <w:pStyle w:val="ConsPlusNormal"/>
        <w:jc w:val="right"/>
        <w:outlineLvl w:val="0"/>
      </w:pPr>
      <w:r w:rsidRPr="00D302DB">
        <w:t>Приложение</w:t>
      </w:r>
    </w:p>
    <w:p w14:paraId="77FA9961" w14:textId="77777777" w:rsidR="008A1635" w:rsidRPr="00D302DB" w:rsidRDefault="008A1635">
      <w:pPr>
        <w:pStyle w:val="ConsPlusNormal"/>
        <w:jc w:val="right"/>
      </w:pPr>
      <w:r w:rsidRPr="00D302DB">
        <w:t>к приказу ФНС России</w:t>
      </w:r>
    </w:p>
    <w:p w14:paraId="63DB2688" w14:textId="77777777" w:rsidR="008A1635" w:rsidRPr="00D302DB" w:rsidRDefault="008A1635">
      <w:pPr>
        <w:pStyle w:val="ConsPlusNormal"/>
        <w:jc w:val="right"/>
      </w:pPr>
      <w:r w:rsidRPr="00D302DB">
        <w:t>от 07.02.2022 N БВ-7-2/91@</w:t>
      </w:r>
    </w:p>
    <w:p w14:paraId="696218D4" w14:textId="77777777" w:rsidR="008A1635" w:rsidRPr="00D302DB" w:rsidRDefault="008A1635">
      <w:pPr>
        <w:pStyle w:val="ConsPlusNormal"/>
        <w:jc w:val="both"/>
      </w:pPr>
    </w:p>
    <w:p w14:paraId="735F6CA8" w14:textId="77777777" w:rsidR="008A1635" w:rsidRPr="00D302DB" w:rsidRDefault="008A1635">
      <w:pPr>
        <w:pStyle w:val="ConsPlusNormal"/>
        <w:jc w:val="right"/>
      </w:pPr>
      <w:r w:rsidRPr="00D302DB">
        <w:t>Форма</w:t>
      </w:r>
    </w:p>
    <w:p w14:paraId="2ED85B99" w14:textId="77777777" w:rsidR="008A1635" w:rsidRPr="00D302DB" w:rsidRDefault="008A1635">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5"/>
        <w:gridCol w:w="4532"/>
      </w:tblGrid>
      <w:tr w:rsidR="008A1635" w:rsidRPr="00D302DB" w14:paraId="75178EC2" w14:textId="77777777">
        <w:tc>
          <w:tcPr>
            <w:tcW w:w="4535" w:type="dxa"/>
            <w:tcBorders>
              <w:top w:val="nil"/>
              <w:left w:val="nil"/>
              <w:bottom w:val="nil"/>
            </w:tcBorders>
          </w:tcPr>
          <w:p w14:paraId="3D3ECC15" w14:textId="77777777" w:rsidR="008A1635" w:rsidRPr="00D302DB" w:rsidRDefault="008A1635">
            <w:pPr>
              <w:pStyle w:val="ConsPlusNormal"/>
            </w:pPr>
          </w:p>
        </w:tc>
        <w:tc>
          <w:tcPr>
            <w:tcW w:w="4532" w:type="dxa"/>
            <w:tcBorders>
              <w:top w:val="single" w:sz="4" w:space="0" w:color="auto"/>
              <w:bottom w:val="single" w:sz="4" w:space="0" w:color="auto"/>
            </w:tcBorders>
          </w:tcPr>
          <w:p w14:paraId="2D2810C1" w14:textId="5FE47FC0" w:rsidR="008A1635" w:rsidRPr="00D302DB" w:rsidRDefault="008A1635">
            <w:pPr>
              <w:pStyle w:val="ConsPlusNormal"/>
              <w:jc w:val="both"/>
            </w:pPr>
            <w:r w:rsidRPr="00D302DB">
              <w:t>QR-код, предусмотренный постановлением Правительства Российской Федерации от 16 апреля 2021 г. N 604 "Об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 апреля 2015 г. N 415" (Собрание законодательства Российской Федерации, 2021, N 17, ст. 2971)</w:t>
            </w:r>
          </w:p>
        </w:tc>
      </w:tr>
    </w:tbl>
    <w:p w14:paraId="23CC8FBB" w14:textId="77777777" w:rsidR="008A1635" w:rsidRPr="00D302DB" w:rsidRDefault="008A1635">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60"/>
      </w:tblGrid>
      <w:tr w:rsidR="00D302DB" w:rsidRPr="00D302DB" w14:paraId="2EA6F769" w14:textId="77777777">
        <w:tc>
          <w:tcPr>
            <w:tcW w:w="9060" w:type="dxa"/>
            <w:tcBorders>
              <w:top w:val="nil"/>
              <w:left w:val="nil"/>
              <w:bottom w:val="nil"/>
              <w:right w:val="nil"/>
            </w:tcBorders>
          </w:tcPr>
          <w:p w14:paraId="79B2B818" w14:textId="77777777" w:rsidR="008A1635" w:rsidRPr="00D302DB" w:rsidRDefault="008A1635">
            <w:pPr>
              <w:pStyle w:val="ConsPlusNormal"/>
              <w:jc w:val="center"/>
            </w:pPr>
            <w:bookmarkStart w:id="0" w:name="P41"/>
            <w:bookmarkEnd w:id="0"/>
            <w:r w:rsidRPr="00D302DB">
              <w:t>Проверочный лист</w:t>
            </w:r>
          </w:p>
          <w:p w14:paraId="584D75A4" w14:textId="77777777" w:rsidR="008A1635" w:rsidRPr="00D302DB" w:rsidRDefault="008A1635">
            <w:pPr>
              <w:pStyle w:val="ConsPlusNormal"/>
              <w:jc w:val="center"/>
            </w:pPr>
            <w:r w:rsidRPr="00D302DB">
              <w:t>(список контрольных вопросов, ответы на которые свидетельствуют о соблюдении или несоблюдении контролируемым лицом обязательных требований), применяемый должностными лицами Федеральной налоговой службы при осуществлении федерального государственного контроля (надзора) за организацией и проведением азартных игр</w:t>
            </w:r>
          </w:p>
        </w:tc>
      </w:tr>
      <w:tr w:rsidR="00D302DB" w:rsidRPr="00D302DB" w14:paraId="5EC160C3" w14:textId="77777777">
        <w:tc>
          <w:tcPr>
            <w:tcW w:w="9060" w:type="dxa"/>
            <w:tcBorders>
              <w:top w:val="nil"/>
              <w:left w:val="nil"/>
              <w:bottom w:val="nil"/>
              <w:right w:val="nil"/>
            </w:tcBorders>
            <w:vAlign w:val="center"/>
          </w:tcPr>
          <w:p w14:paraId="566E4106" w14:textId="77777777" w:rsidR="008A1635" w:rsidRPr="00D302DB" w:rsidRDefault="008A1635">
            <w:pPr>
              <w:pStyle w:val="ConsPlusNormal"/>
              <w:jc w:val="center"/>
            </w:pPr>
            <w:r w:rsidRPr="00D302DB">
              <w:t>Дата заполнения "__" _______ 202_ г.</w:t>
            </w:r>
          </w:p>
        </w:tc>
      </w:tr>
      <w:tr w:rsidR="00D302DB" w:rsidRPr="00D302DB" w14:paraId="06CEF556" w14:textId="77777777">
        <w:tc>
          <w:tcPr>
            <w:tcW w:w="9060" w:type="dxa"/>
            <w:tcBorders>
              <w:top w:val="nil"/>
              <w:left w:val="nil"/>
              <w:bottom w:val="single" w:sz="4" w:space="0" w:color="auto"/>
              <w:right w:val="nil"/>
            </w:tcBorders>
          </w:tcPr>
          <w:p w14:paraId="3BAA1406" w14:textId="77777777" w:rsidR="008A1635" w:rsidRPr="00D302DB" w:rsidRDefault="008A1635">
            <w:pPr>
              <w:pStyle w:val="ConsPlusNormal"/>
            </w:pPr>
          </w:p>
        </w:tc>
      </w:tr>
      <w:tr w:rsidR="00D302DB" w:rsidRPr="00D302DB" w14:paraId="2F28533B" w14:textId="77777777">
        <w:tc>
          <w:tcPr>
            <w:tcW w:w="9060" w:type="dxa"/>
            <w:tcBorders>
              <w:top w:val="single" w:sz="4" w:space="0" w:color="auto"/>
              <w:left w:val="nil"/>
              <w:bottom w:val="nil"/>
              <w:right w:val="nil"/>
            </w:tcBorders>
          </w:tcPr>
          <w:p w14:paraId="4CA69ED6" w14:textId="77777777" w:rsidR="008A1635" w:rsidRPr="00D302DB" w:rsidRDefault="008A1635">
            <w:pPr>
              <w:pStyle w:val="ConsPlusNormal"/>
              <w:jc w:val="center"/>
            </w:pPr>
            <w:r w:rsidRPr="00D302DB">
              <w:t>(место (места) проведения контрольного (надзорного) мероприятия с заполнением проверочного листа)</w:t>
            </w:r>
          </w:p>
        </w:tc>
      </w:tr>
      <w:tr w:rsidR="00D302DB" w:rsidRPr="00D302DB" w14:paraId="61EFB574" w14:textId="77777777">
        <w:tc>
          <w:tcPr>
            <w:tcW w:w="9060" w:type="dxa"/>
            <w:tcBorders>
              <w:top w:val="nil"/>
              <w:left w:val="nil"/>
              <w:bottom w:val="nil"/>
              <w:right w:val="nil"/>
            </w:tcBorders>
            <w:vAlign w:val="bottom"/>
          </w:tcPr>
          <w:p w14:paraId="390DCFF5" w14:textId="77777777" w:rsidR="008A1635" w:rsidRPr="00D302DB" w:rsidRDefault="008A1635">
            <w:pPr>
              <w:pStyle w:val="ConsPlusNormal"/>
              <w:jc w:val="both"/>
            </w:pPr>
            <w:r w:rsidRPr="00D302DB">
              <w:t>1. Наименование вида контроля, включенного в единый реестр видов федерального государственного контроля (надзора), регионального государственного контроля (надзора), муниципального контроля: _________________________________________</w:t>
            </w:r>
          </w:p>
        </w:tc>
      </w:tr>
      <w:tr w:rsidR="00D302DB" w:rsidRPr="00D302DB" w14:paraId="60045E75" w14:textId="77777777">
        <w:tc>
          <w:tcPr>
            <w:tcW w:w="9060" w:type="dxa"/>
            <w:tcBorders>
              <w:top w:val="nil"/>
              <w:left w:val="nil"/>
              <w:bottom w:val="nil"/>
              <w:right w:val="nil"/>
            </w:tcBorders>
            <w:vAlign w:val="bottom"/>
          </w:tcPr>
          <w:p w14:paraId="44111FF9" w14:textId="77777777" w:rsidR="008A1635" w:rsidRPr="00D302DB" w:rsidRDefault="008A1635">
            <w:pPr>
              <w:pStyle w:val="ConsPlusNormal"/>
              <w:jc w:val="both"/>
            </w:pPr>
            <w:r w:rsidRPr="00D302DB">
              <w:t>2. Наименование контрольного (надзорного) органа и реквизиты нормативного правового акта об утверждении формы проверочного листа ______________________</w:t>
            </w:r>
          </w:p>
        </w:tc>
      </w:tr>
      <w:tr w:rsidR="00D302DB" w:rsidRPr="00D302DB" w14:paraId="3B3D9332" w14:textId="77777777">
        <w:tc>
          <w:tcPr>
            <w:tcW w:w="9060" w:type="dxa"/>
            <w:tcBorders>
              <w:top w:val="nil"/>
              <w:left w:val="nil"/>
              <w:bottom w:val="nil"/>
              <w:right w:val="nil"/>
            </w:tcBorders>
            <w:vAlign w:val="center"/>
          </w:tcPr>
          <w:p w14:paraId="22A8A7E4" w14:textId="77777777" w:rsidR="008A1635" w:rsidRPr="00D302DB" w:rsidRDefault="008A1635">
            <w:pPr>
              <w:pStyle w:val="ConsPlusNormal"/>
              <w:jc w:val="both"/>
            </w:pPr>
            <w:r w:rsidRPr="00D302DB">
              <w:t>3. Объект федерального государственного контроля (надзора), в отношении которого проводится контрольное (надзорное) мероприятие: _____________________________</w:t>
            </w:r>
          </w:p>
        </w:tc>
      </w:tr>
      <w:tr w:rsidR="00D302DB" w:rsidRPr="00D302DB" w14:paraId="1B048AB0" w14:textId="77777777">
        <w:tc>
          <w:tcPr>
            <w:tcW w:w="9060" w:type="dxa"/>
            <w:tcBorders>
              <w:top w:val="nil"/>
              <w:left w:val="nil"/>
              <w:bottom w:val="nil"/>
              <w:right w:val="nil"/>
            </w:tcBorders>
          </w:tcPr>
          <w:p w14:paraId="4444B5F0" w14:textId="77777777" w:rsidR="008A1635" w:rsidRPr="00D302DB" w:rsidRDefault="008A1635">
            <w:pPr>
              <w:pStyle w:val="ConsPlusNormal"/>
              <w:jc w:val="both"/>
            </w:pPr>
            <w:r w:rsidRPr="00D302DB">
              <w:t>4. Наименование юридического лица, его идентификационный номер налогоплательщика и (или) основной государственный регистрационный номер: ___</w:t>
            </w:r>
          </w:p>
        </w:tc>
      </w:tr>
      <w:tr w:rsidR="00D302DB" w:rsidRPr="00D302DB" w14:paraId="4B7ED616" w14:textId="77777777">
        <w:tc>
          <w:tcPr>
            <w:tcW w:w="9060" w:type="dxa"/>
            <w:tcBorders>
              <w:top w:val="nil"/>
              <w:left w:val="nil"/>
              <w:bottom w:val="single" w:sz="4" w:space="0" w:color="auto"/>
              <w:right w:val="nil"/>
            </w:tcBorders>
          </w:tcPr>
          <w:p w14:paraId="184934E4" w14:textId="77777777" w:rsidR="008A1635" w:rsidRPr="00D302DB" w:rsidRDefault="008A1635">
            <w:pPr>
              <w:pStyle w:val="ConsPlusNormal"/>
            </w:pPr>
          </w:p>
        </w:tc>
      </w:tr>
      <w:tr w:rsidR="00D302DB" w:rsidRPr="00D302DB" w14:paraId="689DE540" w14:textId="77777777">
        <w:tc>
          <w:tcPr>
            <w:tcW w:w="9060" w:type="dxa"/>
            <w:tcBorders>
              <w:top w:val="single" w:sz="4" w:space="0" w:color="auto"/>
              <w:left w:val="nil"/>
              <w:bottom w:val="nil"/>
              <w:right w:val="nil"/>
            </w:tcBorders>
            <w:vAlign w:val="bottom"/>
          </w:tcPr>
          <w:p w14:paraId="5BE7D9DD" w14:textId="77777777" w:rsidR="008A1635" w:rsidRPr="00D302DB" w:rsidRDefault="008A1635">
            <w:pPr>
              <w:pStyle w:val="ConsPlusNormal"/>
              <w:jc w:val="both"/>
            </w:pPr>
            <w:r w:rsidRPr="00D302DB">
              <w:t>5. Адрес юридического лица в пределах местонахождения (его филиалов, представительств, обособленных структурных подразделений), являющегося контролируемым лицом ____________________________________________________</w:t>
            </w:r>
          </w:p>
        </w:tc>
      </w:tr>
      <w:tr w:rsidR="00D302DB" w:rsidRPr="00D302DB" w14:paraId="599C6BCB" w14:textId="77777777">
        <w:tc>
          <w:tcPr>
            <w:tcW w:w="9060" w:type="dxa"/>
            <w:tcBorders>
              <w:top w:val="nil"/>
              <w:left w:val="nil"/>
              <w:bottom w:val="nil"/>
              <w:right w:val="nil"/>
            </w:tcBorders>
            <w:vAlign w:val="bottom"/>
          </w:tcPr>
          <w:p w14:paraId="0C70ACA8" w14:textId="77777777" w:rsidR="008A1635" w:rsidRPr="00D302DB" w:rsidRDefault="008A1635">
            <w:pPr>
              <w:pStyle w:val="ConsPlusNormal"/>
              <w:jc w:val="both"/>
            </w:pPr>
            <w:r w:rsidRPr="00D302DB">
              <w:t>6. Реквизиты решения контрольного (надзорного) органа о проведении контрольного (надзорного) мероприятия, подписанного уполномоченным должностным лицом контрольного (надзорного) органа: ___________________________________________</w:t>
            </w:r>
          </w:p>
        </w:tc>
      </w:tr>
      <w:tr w:rsidR="00D302DB" w:rsidRPr="00D302DB" w14:paraId="10FF8AA5" w14:textId="77777777">
        <w:tc>
          <w:tcPr>
            <w:tcW w:w="9060" w:type="dxa"/>
            <w:tcBorders>
              <w:top w:val="nil"/>
              <w:left w:val="nil"/>
              <w:bottom w:val="nil"/>
              <w:right w:val="nil"/>
            </w:tcBorders>
            <w:vAlign w:val="bottom"/>
          </w:tcPr>
          <w:p w14:paraId="60E01E84" w14:textId="77777777" w:rsidR="008A1635" w:rsidRPr="00D302DB" w:rsidRDefault="008A1635">
            <w:pPr>
              <w:pStyle w:val="ConsPlusNormal"/>
              <w:jc w:val="both"/>
            </w:pPr>
            <w:r w:rsidRPr="00D302DB">
              <w:t>7. Учетный номер контрольного (надзорного) мероприятия: ______________________</w:t>
            </w:r>
          </w:p>
        </w:tc>
      </w:tr>
      <w:tr w:rsidR="008A1635" w:rsidRPr="00D302DB" w14:paraId="7B9FC21A" w14:textId="77777777">
        <w:tc>
          <w:tcPr>
            <w:tcW w:w="9060" w:type="dxa"/>
            <w:tcBorders>
              <w:top w:val="nil"/>
              <w:left w:val="nil"/>
              <w:bottom w:val="nil"/>
              <w:right w:val="nil"/>
            </w:tcBorders>
            <w:vAlign w:val="bottom"/>
          </w:tcPr>
          <w:p w14:paraId="36768381" w14:textId="77777777" w:rsidR="008A1635" w:rsidRPr="00D302DB" w:rsidRDefault="008A1635">
            <w:pPr>
              <w:pStyle w:val="ConsPlusNormal"/>
              <w:jc w:val="both"/>
            </w:pPr>
            <w:r w:rsidRPr="00D302DB">
              <w:lastRenderedPageBreak/>
              <w:t>8. Список контрольных вопросов, отражающих содержание обязательных требований, ответы на которые свидетельствуют о соблюдении или несоблюдении контролируемым лицом обязательных требований:</w:t>
            </w:r>
          </w:p>
        </w:tc>
      </w:tr>
    </w:tbl>
    <w:p w14:paraId="3AE66245" w14:textId="77777777" w:rsidR="008A1635" w:rsidRPr="00D302DB" w:rsidRDefault="008A1635">
      <w:pPr>
        <w:pStyle w:val="ConsPlusNormal"/>
        <w:jc w:val="both"/>
      </w:pPr>
    </w:p>
    <w:p w14:paraId="3354D09A" w14:textId="77777777" w:rsidR="008A1635" w:rsidRPr="00D302DB" w:rsidRDefault="008A1635">
      <w:pPr>
        <w:pStyle w:val="ConsPlusNormal"/>
        <w:sectPr w:rsidR="008A1635" w:rsidRPr="00D302DB" w:rsidSect="00E05371">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0"/>
        <w:gridCol w:w="4650"/>
        <w:gridCol w:w="3113"/>
        <w:gridCol w:w="680"/>
        <w:gridCol w:w="794"/>
        <w:gridCol w:w="964"/>
        <w:gridCol w:w="794"/>
      </w:tblGrid>
      <w:tr w:rsidR="00D302DB" w:rsidRPr="00D302DB" w14:paraId="68A864A3" w14:textId="77777777">
        <w:tc>
          <w:tcPr>
            <w:tcW w:w="900" w:type="dxa"/>
            <w:vMerge w:val="restart"/>
          </w:tcPr>
          <w:p w14:paraId="57D36E20" w14:textId="77777777" w:rsidR="008A1635" w:rsidRPr="00D302DB" w:rsidRDefault="008A1635">
            <w:pPr>
              <w:pStyle w:val="ConsPlusNormal"/>
              <w:jc w:val="center"/>
            </w:pPr>
            <w:r w:rsidRPr="00D302DB">
              <w:lastRenderedPageBreak/>
              <w:t>N п/п</w:t>
            </w:r>
          </w:p>
        </w:tc>
        <w:tc>
          <w:tcPr>
            <w:tcW w:w="4650" w:type="dxa"/>
            <w:vMerge w:val="restart"/>
          </w:tcPr>
          <w:p w14:paraId="653494B8" w14:textId="77777777" w:rsidR="008A1635" w:rsidRPr="00D302DB" w:rsidRDefault="008A1635">
            <w:pPr>
              <w:pStyle w:val="ConsPlusNormal"/>
              <w:jc w:val="center"/>
            </w:pPr>
            <w:r w:rsidRPr="00D302DB">
              <w:t>Список контрольных вопросов, отражающих содержание обязательных требований, ответы на которые свидетельствуют о соблюдении или несоблюдении контролируемым лицом обязательных требований</w:t>
            </w:r>
          </w:p>
        </w:tc>
        <w:tc>
          <w:tcPr>
            <w:tcW w:w="3113" w:type="dxa"/>
            <w:vMerge w:val="restart"/>
          </w:tcPr>
          <w:p w14:paraId="2D3A418B" w14:textId="77777777" w:rsidR="008A1635" w:rsidRPr="00D302DB" w:rsidRDefault="008A1635">
            <w:pPr>
              <w:pStyle w:val="ConsPlusNormal"/>
              <w:jc w:val="center"/>
            </w:pPr>
            <w:r w:rsidRPr="00D302DB">
              <w:t>Реквизиты нормативных правовых актов с указанием их структурных единиц, которыми установлены обязательные требования</w:t>
            </w:r>
          </w:p>
        </w:tc>
        <w:tc>
          <w:tcPr>
            <w:tcW w:w="2438" w:type="dxa"/>
            <w:gridSpan w:val="3"/>
          </w:tcPr>
          <w:p w14:paraId="2EF13E26" w14:textId="77777777" w:rsidR="008A1635" w:rsidRPr="00D302DB" w:rsidRDefault="008A1635">
            <w:pPr>
              <w:pStyle w:val="ConsPlusNormal"/>
              <w:jc w:val="center"/>
            </w:pPr>
            <w:r w:rsidRPr="00D302DB">
              <w:t>Ответы на контрольные вопросы</w:t>
            </w:r>
          </w:p>
        </w:tc>
        <w:tc>
          <w:tcPr>
            <w:tcW w:w="794" w:type="dxa"/>
            <w:vMerge w:val="restart"/>
          </w:tcPr>
          <w:p w14:paraId="77EA0AAC" w14:textId="77777777" w:rsidR="008A1635" w:rsidRPr="00D302DB" w:rsidRDefault="008A1635">
            <w:pPr>
              <w:pStyle w:val="ConsPlusNormal"/>
              <w:jc w:val="center"/>
            </w:pPr>
            <w:r w:rsidRPr="00D302DB">
              <w:t>Примечание</w:t>
            </w:r>
          </w:p>
        </w:tc>
      </w:tr>
      <w:tr w:rsidR="00D302DB" w:rsidRPr="00D302DB" w14:paraId="34F04EF4" w14:textId="77777777">
        <w:tc>
          <w:tcPr>
            <w:tcW w:w="900" w:type="dxa"/>
            <w:vMerge/>
          </w:tcPr>
          <w:p w14:paraId="1F29C0AC" w14:textId="77777777" w:rsidR="008A1635" w:rsidRPr="00D302DB" w:rsidRDefault="008A1635">
            <w:pPr>
              <w:pStyle w:val="ConsPlusNormal"/>
            </w:pPr>
          </w:p>
        </w:tc>
        <w:tc>
          <w:tcPr>
            <w:tcW w:w="4650" w:type="dxa"/>
            <w:vMerge/>
          </w:tcPr>
          <w:p w14:paraId="1FD138D7" w14:textId="77777777" w:rsidR="008A1635" w:rsidRPr="00D302DB" w:rsidRDefault="008A1635">
            <w:pPr>
              <w:pStyle w:val="ConsPlusNormal"/>
            </w:pPr>
          </w:p>
        </w:tc>
        <w:tc>
          <w:tcPr>
            <w:tcW w:w="3113" w:type="dxa"/>
            <w:vMerge/>
          </w:tcPr>
          <w:p w14:paraId="387E45FB" w14:textId="77777777" w:rsidR="008A1635" w:rsidRPr="00D302DB" w:rsidRDefault="008A1635">
            <w:pPr>
              <w:pStyle w:val="ConsPlusNormal"/>
            </w:pPr>
          </w:p>
        </w:tc>
        <w:tc>
          <w:tcPr>
            <w:tcW w:w="680" w:type="dxa"/>
          </w:tcPr>
          <w:p w14:paraId="5F4F78A9" w14:textId="77777777" w:rsidR="008A1635" w:rsidRPr="00D302DB" w:rsidRDefault="008A1635">
            <w:pPr>
              <w:pStyle w:val="ConsPlusNormal"/>
              <w:jc w:val="center"/>
            </w:pPr>
            <w:r w:rsidRPr="00D302DB">
              <w:t>Да</w:t>
            </w:r>
          </w:p>
        </w:tc>
        <w:tc>
          <w:tcPr>
            <w:tcW w:w="794" w:type="dxa"/>
          </w:tcPr>
          <w:p w14:paraId="06D4DA5E" w14:textId="77777777" w:rsidR="008A1635" w:rsidRPr="00D302DB" w:rsidRDefault="008A1635">
            <w:pPr>
              <w:pStyle w:val="ConsPlusNormal"/>
              <w:jc w:val="center"/>
            </w:pPr>
            <w:r w:rsidRPr="00D302DB">
              <w:t>Нет</w:t>
            </w:r>
          </w:p>
        </w:tc>
        <w:tc>
          <w:tcPr>
            <w:tcW w:w="964" w:type="dxa"/>
          </w:tcPr>
          <w:p w14:paraId="2EC9FC00" w14:textId="77777777" w:rsidR="008A1635" w:rsidRPr="00D302DB" w:rsidRDefault="008A1635">
            <w:pPr>
              <w:pStyle w:val="ConsPlusNormal"/>
              <w:jc w:val="center"/>
            </w:pPr>
            <w:r w:rsidRPr="00D302DB">
              <w:t>Неприменимо</w:t>
            </w:r>
          </w:p>
        </w:tc>
        <w:tc>
          <w:tcPr>
            <w:tcW w:w="794" w:type="dxa"/>
            <w:vMerge/>
          </w:tcPr>
          <w:p w14:paraId="15D55A27" w14:textId="77777777" w:rsidR="008A1635" w:rsidRPr="00D302DB" w:rsidRDefault="008A1635">
            <w:pPr>
              <w:pStyle w:val="ConsPlusNormal"/>
            </w:pPr>
          </w:p>
        </w:tc>
      </w:tr>
      <w:tr w:rsidR="00D302DB" w:rsidRPr="00D302DB" w14:paraId="453A42A5" w14:textId="77777777">
        <w:tc>
          <w:tcPr>
            <w:tcW w:w="900" w:type="dxa"/>
          </w:tcPr>
          <w:p w14:paraId="0211B6BE" w14:textId="77777777" w:rsidR="008A1635" w:rsidRPr="00D302DB" w:rsidRDefault="008A1635">
            <w:pPr>
              <w:pStyle w:val="ConsPlusNormal"/>
            </w:pPr>
            <w:r w:rsidRPr="00D302DB">
              <w:t>1</w:t>
            </w:r>
          </w:p>
        </w:tc>
        <w:tc>
          <w:tcPr>
            <w:tcW w:w="4650" w:type="dxa"/>
          </w:tcPr>
          <w:p w14:paraId="7C9C512A" w14:textId="02CCE77A" w:rsidR="008A1635" w:rsidRPr="00D302DB" w:rsidRDefault="008A1635">
            <w:pPr>
              <w:pStyle w:val="ConsPlusNormal"/>
              <w:jc w:val="both"/>
            </w:pPr>
            <w:r w:rsidRPr="00D302DB">
              <w:t>Соблюдаются ли требования, установленные частями 1 и 3 статьи 8, частью 3 статьи 14 Федерального закона от 29.12.2006 N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(Собрание законодательства Российской Федерации, 2007, N 1, ст. 7; 2021, N 27, ст. 5183) (далее - Федеральный закон N 244-ФЗ)?</w:t>
            </w:r>
          </w:p>
        </w:tc>
        <w:tc>
          <w:tcPr>
            <w:tcW w:w="3113" w:type="dxa"/>
            <w:vAlign w:val="bottom"/>
          </w:tcPr>
          <w:p w14:paraId="13E2B6AB" w14:textId="24BBCDF5" w:rsidR="008A1635" w:rsidRPr="00D302DB" w:rsidRDefault="008A1635">
            <w:pPr>
              <w:pStyle w:val="ConsPlusNormal"/>
              <w:jc w:val="both"/>
            </w:pPr>
            <w:r w:rsidRPr="00D302DB">
              <w:t>Подпункт "а" пункта 4 Положения о лицензировании деятельности по организации и проведению азартных игр в букмекерских конторах или тотализаторах, утвержденного постановлением Правительства Российской Федерации от 08.10.2020 N 1625 "О лицензировании деятельности по организации и проведению азартных игр в букмекерских конторах или тотализаторах" (Собрание законодательства Российской Федерации, 2020, N 42, ст. 6591; 2021, N 23, ст. 4065) (далее - Положение о лицензировании)</w:t>
            </w:r>
          </w:p>
        </w:tc>
        <w:tc>
          <w:tcPr>
            <w:tcW w:w="680" w:type="dxa"/>
          </w:tcPr>
          <w:p w14:paraId="7B8672A4" w14:textId="77777777" w:rsidR="008A1635" w:rsidRPr="00D302DB" w:rsidRDefault="008A1635">
            <w:pPr>
              <w:pStyle w:val="ConsPlusNormal"/>
            </w:pPr>
          </w:p>
        </w:tc>
        <w:tc>
          <w:tcPr>
            <w:tcW w:w="794" w:type="dxa"/>
          </w:tcPr>
          <w:p w14:paraId="6FE90A71" w14:textId="77777777" w:rsidR="008A1635" w:rsidRPr="00D302DB" w:rsidRDefault="008A1635">
            <w:pPr>
              <w:pStyle w:val="ConsPlusNormal"/>
            </w:pPr>
          </w:p>
        </w:tc>
        <w:tc>
          <w:tcPr>
            <w:tcW w:w="964" w:type="dxa"/>
          </w:tcPr>
          <w:p w14:paraId="5A427D79" w14:textId="77777777" w:rsidR="008A1635" w:rsidRPr="00D302DB" w:rsidRDefault="008A1635">
            <w:pPr>
              <w:pStyle w:val="ConsPlusNormal"/>
            </w:pPr>
          </w:p>
        </w:tc>
        <w:tc>
          <w:tcPr>
            <w:tcW w:w="794" w:type="dxa"/>
          </w:tcPr>
          <w:p w14:paraId="43D45E81" w14:textId="77777777" w:rsidR="008A1635" w:rsidRPr="00D302DB" w:rsidRDefault="008A1635">
            <w:pPr>
              <w:pStyle w:val="ConsPlusNormal"/>
            </w:pPr>
          </w:p>
        </w:tc>
      </w:tr>
      <w:tr w:rsidR="00D302DB" w:rsidRPr="00D302DB" w14:paraId="7E519459" w14:textId="77777777">
        <w:tc>
          <w:tcPr>
            <w:tcW w:w="900" w:type="dxa"/>
          </w:tcPr>
          <w:p w14:paraId="671B8E3A" w14:textId="77777777" w:rsidR="008A1635" w:rsidRPr="00D302DB" w:rsidRDefault="008A1635">
            <w:pPr>
              <w:pStyle w:val="ConsPlusNormal"/>
            </w:pPr>
            <w:r w:rsidRPr="00D302DB">
              <w:t>1.1</w:t>
            </w:r>
          </w:p>
        </w:tc>
        <w:tc>
          <w:tcPr>
            <w:tcW w:w="4650" w:type="dxa"/>
            <w:vAlign w:val="bottom"/>
          </w:tcPr>
          <w:p w14:paraId="272C428E" w14:textId="77777777" w:rsidR="008A1635" w:rsidRPr="00D302DB" w:rsidRDefault="008A1635">
            <w:pPr>
              <w:pStyle w:val="ConsPlusNormal"/>
              <w:jc w:val="both"/>
            </w:pPr>
            <w:r w:rsidRPr="00D302DB">
              <w:t>Разделено ли игорное заведение на зону обслуживания участников азартных игр и служебную зону игорного заведения?</w:t>
            </w:r>
          </w:p>
        </w:tc>
        <w:tc>
          <w:tcPr>
            <w:tcW w:w="3113" w:type="dxa"/>
          </w:tcPr>
          <w:p w14:paraId="6802023F" w14:textId="76E34E56" w:rsidR="008A1635" w:rsidRPr="00D302DB" w:rsidRDefault="008A1635">
            <w:pPr>
              <w:pStyle w:val="ConsPlusNormal"/>
              <w:jc w:val="both"/>
            </w:pPr>
            <w:r w:rsidRPr="00D302DB">
              <w:t>Часть 1 статьи 8 Федерального закона N 244-ФЗ</w:t>
            </w:r>
          </w:p>
        </w:tc>
        <w:tc>
          <w:tcPr>
            <w:tcW w:w="680" w:type="dxa"/>
          </w:tcPr>
          <w:p w14:paraId="301D21B9" w14:textId="77777777" w:rsidR="008A1635" w:rsidRPr="00D302DB" w:rsidRDefault="008A1635">
            <w:pPr>
              <w:pStyle w:val="ConsPlusNormal"/>
            </w:pPr>
          </w:p>
        </w:tc>
        <w:tc>
          <w:tcPr>
            <w:tcW w:w="794" w:type="dxa"/>
          </w:tcPr>
          <w:p w14:paraId="68A39331" w14:textId="77777777" w:rsidR="008A1635" w:rsidRPr="00D302DB" w:rsidRDefault="008A1635">
            <w:pPr>
              <w:pStyle w:val="ConsPlusNormal"/>
            </w:pPr>
          </w:p>
        </w:tc>
        <w:tc>
          <w:tcPr>
            <w:tcW w:w="964" w:type="dxa"/>
          </w:tcPr>
          <w:p w14:paraId="6652A899" w14:textId="77777777" w:rsidR="008A1635" w:rsidRPr="00D302DB" w:rsidRDefault="008A1635">
            <w:pPr>
              <w:pStyle w:val="ConsPlusNormal"/>
            </w:pPr>
          </w:p>
        </w:tc>
        <w:tc>
          <w:tcPr>
            <w:tcW w:w="794" w:type="dxa"/>
          </w:tcPr>
          <w:p w14:paraId="0C1AE1B5" w14:textId="77777777" w:rsidR="008A1635" w:rsidRPr="00D302DB" w:rsidRDefault="008A1635">
            <w:pPr>
              <w:pStyle w:val="ConsPlusNormal"/>
            </w:pPr>
          </w:p>
        </w:tc>
      </w:tr>
      <w:tr w:rsidR="00D302DB" w:rsidRPr="00D302DB" w14:paraId="31956091" w14:textId="77777777">
        <w:tc>
          <w:tcPr>
            <w:tcW w:w="900" w:type="dxa"/>
          </w:tcPr>
          <w:p w14:paraId="1AB511FF" w14:textId="77777777" w:rsidR="008A1635" w:rsidRPr="00D302DB" w:rsidRDefault="008A1635">
            <w:pPr>
              <w:pStyle w:val="ConsPlusNormal"/>
            </w:pPr>
            <w:r w:rsidRPr="00D302DB">
              <w:t>1.2</w:t>
            </w:r>
          </w:p>
        </w:tc>
        <w:tc>
          <w:tcPr>
            <w:tcW w:w="4650" w:type="dxa"/>
            <w:vAlign w:val="bottom"/>
          </w:tcPr>
          <w:p w14:paraId="2F801A43" w14:textId="77777777" w:rsidR="008A1635" w:rsidRPr="00D302DB" w:rsidRDefault="008A1635">
            <w:pPr>
              <w:pStyle w:val="ConsPlusNormal"/>
              <w:jc w:val="both"/>
            </w:pPr>
            <w:r w:rsidRPr="00D302DB">
              <w:t>Осуществляются ли организация и проведение азартных игр исключительно работниками организатора азартных игр?</w:t>
            </w:r>
          </w:p>
        </w:tc>
        <w:tc>
          <w:tcPr>
            <w:tcW w:w="3113" w:type="dxa"/>
            <w:vMerge w:val="restart"/>
            <w:vAlign w:val="center"/>
          </w:tcPr>
          <w:p w14:paraId="607C3FC6" w14:textId="18691790" w:rsidR="008A1635" w:rsidRPr="00D302DB" w:rsidRDefault="008A1635">
            <w:pPr>
              <w:pStyle w:val="ConsPlusNormal"/>
              <w:jc w:val="both"/>
            </w:pPr>
            <w:r w:rsidRPr="00D302DB">
              <w:t>Часть 3 статьи 8 Федерального закона N 244-ФЗ</w:t>
            </w:r>
          </w:p>
        </w:tc>
        <w:tc>
          <w:tcPr>
            <w:tcW w:w="680" w:type="dxa"/>
          </w:tcPr>
          <w:p w14:paraId="19A77B0E" w14:textId="77777777" w:rsidR="008A1635" w:rsidRPr="00D302DB" w:rsidRDefault="008A1635">
            <w:pPr>
              <w:pStyle w:val="ConsPlusNormal"/>
            </w:pPr>
          </w:p>
        </w:tc>
        <w:tc>
          <w:tcPr>
            <w:tcW w:w="794" w:type="dxa"/>
          </w:tcPr>
          <w:p w14:paraId="49287FAF" w14:textId="77777777" w:rsidR="008A1635" w:rsidRPr="00D302DB" w:rsidRDefault="008A1635">
            <w:pPr>
              <w:pStyle w:val="ConsPlusNormal"/>
            </w:pPr>
          </w:p>
        </w:tc>
        <w:tc>
          <w:tcPr>
            <w:tcW w:w="964" w:type="dxa"/>
          </w:tcPr>
          <w:p w14:paraId="31B72DDF" w14:textId="77777777" w:rsidR="008A1635" w:rsidRPr="00D302DB" w:rsidRDefault="008A1635">
            <w:pPr>
              <w:pStyle w:val="ConsPlusNormal"/>
            </w:pPr>
          </w:p>
        </w:tc>
        <w:tc>
          <w:tcPr>
            <w:tcW w:w="794" w:type="dxa"/>
          </w:tcPr>
          <w:p w14:paraId="5B67A0EC" w14:textId="77777777" w:rsidR="008A1635" w:rsidRPr="00D302DB" w:rsidRDefault="008A1635">
            <w:pPr>
              <w:pStyle w:val="ConsPlusNormal"/>
            </w:pPr>
          </w:p>
        </w:tc>
      </w:tr>
      <w:tr w:rsidR="00D302DB" w:rsidRPr="00D302DB" w14:paraId="4981979D" w14:textId="77777777">
        <w:tc>
          <w:tcPr>
            <w:tcW w:w="900" w:type="dxa"/>
          </w:tcPr>
          <w:p w14:paraId="4AA6648E" w14:textId="77777777" w:rsidR="008A1635" w:rsidRPr="00D302DB" w:rsidRDefault="008A1635">
            <w:pPr>
              <w:pStyle w:val="ConsPlusNormal"/>
            </w:pPr>
            <w:r w:rsidRPr="00D302DB">
              <w:t>1.3</w:t>
            </w:r>
          </w:p>
        </w:tc>
        <w:tc>
          <w:tcPr>
            <w:tcW w:w="4650" w:type="dxa"/>
            <w:vAlign w:val="bottom"/>
          </w:tcPr>
          <w:p w14:paraId="6C6C792B" w14:textId="77777777" w:rsidR="008A1635" w:rsidRPr="00D302DB" w:rsidRDefault="008A1635">
            <w:pPr>
              <w:pStyle w:val="ConsPlusNormal"/>
              <w:jc w:val="both"/>
            </w:pPr>
            <w:r w:rsidRPr="00D302DB">
              <w:t xml:space="preserve">Являются ли работники организатора азартных </w:t>
            </w:r>
            <w:r w:rsidRPr="00D302DB">
              <w:lastRenderedPageBreak/>
              <w:t>игр лицами, достигшими возраста восемнадцати лет?</w:t>
            </w:r>
          </w:p>
        </w:tc>
        <w:tc>
          <w:tcPr>
            <w:tcW w:w="3113" w:type="dxa"/>
            <w:vMerge/>
          </w:tcPr>
          <w:p w14:paraId="187161CE" w14:textId="77777777" w:rsidR="008A1635" w:rsidRPr="00D302DB" w:rsidRDefault="008A1635">
            <w:pPr>
              <w:pStyle w:val="ConsPlusNormal"/>
            </w:pPr>
          </w:p>
        </w:tc>
        <w:tc>
          <w:tcPr>
            <w:tcW w:w="680" w:type="dxa"/>
          </w:tcPr>
          <w:p w14:paraId="50C1E6FD" w14:textId="77777777" w:rsidR="008A1635" w:rsidRPr="00D302DB" w:rsidRDefault="008A1635">
            <w:pPr>
              <w:pStyle w:val="ConsPlusNormal"/>
            </w:pPr>
          </w:p>
        </w:tc>
        <w:tc>
          <w:tcPr>
            <w:tcW w:w="794" w:type="dxa"/>
          </w:tcPr>
          <w:p w14:paraId="39C758DE" w14:textId="77777777" w:rsidR="008A1635" w:rsidRPr="00D302DB" w:rsidRDefault="008A1635">
            <w:pPr>
              <w:pStyle w:val="ConsPlusNormal"/>
            </w:pPr>
          </w:p>
        </w:tc>
        <w:tc>
          <w:tcPr>
            <w:tcW w:w="964" w:type="dxa"/>
          </w:tcPr>
          <w:p w14:paraId="2FA91823" w14:textId="77777777" w:rsidR="008A1635" w:rsidRPr="00D302DB" w:rsidRDefault="008A1635">
            <w:pPr>
              <w:pStyle w:val="ConsPlusNormal"/>
            </w:pPr>
          </w:p>
        </w:tc>
        <w:tc>
          <w:tcPr>
            <w:tcW w:w="794" w:type="dxa"/>
          </w:tcPr>
          <w:p w14:paraId="050FC83E" w14:textId="77777777" w:rsidR="008A1635" w:rsidRPr="00D302DB" w:rsidRDefault="008A1635">
            <w:pPr>
              <w:pStyle w:val="ConsPlusNormal"/>
            </w:pPr>
          </w:p>
        </w:tc>
      </w:tr>
      <w:tr w:rsidR="00D302DB" w:rsidRPr="00D302DB" w14:paraId="7CF7D13D" w14:textId="77777777">
        <w:tc>
          <w:tcPr>
            <w:tcW w:w="900" w:type="dxa"/>
          </w:tcPr>
          <w:p w14:paraId="0BA23882" w14:textId="77777777" w:rsidR="008A1635" w:rsidRPr="00D302DB" w:rsidRDefault="008A1635">
            <w:pPr>
              <w:pStyle w:val="ConsPlusNormal"/>
            </w:pPr>
            <w:r w:rsidRPr="00D302DB">
              <w:t>1.4</w:t>
            </w:r>
          </w:p>
        </w:tc>
        <w:tc>
          <w:tcPr>
            <w:tcW w:w="4650" w:type="dxa"/>
            <w:vAlign w:val="bottom"/>
          </w:tcPr>
          <w:p w14:paraId="695E77DD" w14:textId="77777777" w:rsidR="008A1635" w:rsidRPr="00D302DB" w:rsidRDefault="008A1635">
            <w:pPr>
              <w:pStyle w:val="ConsPlusNormal"/>
              <w:jc w:val="both"/>
            </w:pPr>
            <w:r w:rsidRPr="00D302DB">
              <w:t>Соблюдается ли требование о запрете осуществления в букмекерских конторах, тотализаторах, их пунктах приема ставок, расположенных вне игорных зон, деятельности по организации и проведению азартных игр с использованием игровых автоматов и игровых столов?</w:t>
            </w:r>
          </w:p>
        </w:tc>
        <w:tc>
          <w:tcPr>
            <w:tcW w:w="3113" w:type="dxa"/>
          </w:tcPr>
          <w:p w14:paraId="682952AB" w14:textId="4B462200" w:rsidR="008A1635" w:rsidRPr="00D302DB" w:rsidRDefault="008A1635">
            <w:pPr>
              <w:pStyle w:val="ConsPlusNormal"/>
              <w:jc w:val="both"/>
            </w:pPr>
            <w:r w:rsidRPr="00D302DB">
              <w:t>Часть 3 статьи 14 Федерального закона N 244-ФЗ</w:t>
            </w:r>
          </w:p>
        </w:tc>
        <w:tc>
          <w:tcPr>
            <w:tcW w:w="680" w:type="dxa"/>
          </w:tcPr>
          <w:p w14:paraId="14554DDB" w14:textId="77777777" w:rsidR="008A1635" w:rsidRPr="00D302DB" w:rsidRDefault="008A1635">
            <w:pPr>
              <w:pStyle w:val="ConsPlusNormal"/>
            </w:pPr>
          </w:p>
        </w:tc>
        <w:tc>
          <w:tcPr>
            <w:tcW w:w="794" w:type="dxa"/>
          </w:tcPr>
          <w:p w14:paraId="279874F8" w14:textId="77777777" w:rsidR="008A1635" w:rsidRPr="00D302DB" w:rsidRDefault="008A1635">
            <w:pPr>
              <w:pStyle w:val="ConsPlusNormal"/>
            </w:pPr>
          </w:p>
        </w:tc>
        <w:tc>
          <w:tcPr>
            <w:tcW w:w="964" w:type="dxa"/>
          </w:tcPr>
          <w:p w14:paraId="1ECC2098" w14:textId="77777777" w:rsidR="008A1635" w:rsidRPr="00D302DB" w:rsidRDefault="008A1635">
            <w:pPr>
              <w:pStyle w:val="ConsPlusNormal"/>
            </w:pPr>
          </w:p>
        </w:tc>
        <w:tc>
          <w:tcPr>
            <w:tcW w:w="794" w:type="dxa"/>
          </w:tcPr>
          <w:p w14:paraId="180B1A2C" w14:textId="77777777" w:rsidR="008A1635" w:rsidRPr="00D302DB" w:rsidRDefault="008A1635">
            <w:pPr>
              <w:pStyle w:val="ConsPlusNormal"/>
            </w:pPr>
          </w:p>
        </w:tc>
      </w:tr>
      <w:tr w:rsidR="00D302DB" w:rsidRPr="00D302DB" w14:paraId="4BB0F692" w14:textId="77777777">
        <w:tc>
          <w:tcPr>
            <w:tcW w:w="900" w:type="dxa"/>
          </w:tcPr>
          <w:p w14:paraId="4A230766" w14:textId="77777777" w:rsidR="008A1635" w:rsidRPr="00D302DB" w:rsidRDefault="008A1635">
            <w:pPr>
              <w:pStyle w:val="ConsPlusNormal"/>
            </w:pPr>
            <w:r w:rsidRPr="00D302DB">
              <w:t>2</w:t>
            </w:r>
          </w:p>
        </w:tc>
        <w:tc>
          <w:tcPr>
            <w:tcW w:w="4650" w:type="dxa"/>
          </w:tcPr>
          <w:p w14:paraId="3CDF9FCF" w14:textId="158463C7" w:rsidR="008A1635" w:rsidRPr="00D302DB" w:rsidRDefault="008A1635">
            <w:pPr>
              <w:pStyle w:val="ConsPlusNormal"/>
              <w:jc w:val="both"/>
            </w:pPr>
            <w:r w:rsidRPr="00D302DB">
              <w:t>Соблюдаются ли требования, установленные частью 6 статьи 8 Федерального закона N 244-ФЗ?</w:t>
            </w:r>
          </w:p>
        </w:tc>
        <w:tc>
          <w:tcPr>
            <w:tcW w:w="3113" w:type="dxa"/>
          </w:tcPr>
          <w:p w14:paraId="6A02942D" w14:textId="6EA25410" w:rsidR="008A1635" w:rsidRPr="00D302DB" w:rsidRDefault="008A1635">
            <w:pPr>
              <w:pStyle w:val="ConsPlusNormal"/>
              <w:jc w:val="both"/>
            </w:pPr>
            <w:r w:rsidRPr="00D302DB">
              <w:t>Подпункт "б" пункта 4 Положения о лицензировании</w:t>
            </w:r>
          </w:p>
        </w:tc>
        <w:tc>
          <w:tcPr>
            <w:tcW w:w="680" w:type="dxa"/>
          </w:tcPr>
          <w:p w14:paraId="7FFB633A" w14:textId="77777777" w:rsidR="008A1635" w:rsidRPr="00D302DB" w:rsidRDefault="008A1635">
            <w:pPr>
              <w:pStyle w:val="ConsPlusNormal"/>
            </w:pPr>
          </w:p>
        </w:tc>
        <w:tc>
          <w:tcPr>
            <w:tcW w:w="794" w:type="dxa"/>
          </w:tcPr>
          <w:p w14:paraId="6A1AA2F3" w14:textId="77777777" w:rsidR="008A1635" w:rsidRPr="00D302DB" w:rsidRDefault="008A1635">
            <w:pPr>
              <w:pStyle w:val="ConsPlusNormal"/>
            </w:pPr>
          </w:p>
        </w:tc>
        <w:tc>
          <w:tcPr>
            <w:tcW w:w="964" w:type="dxa"/>
          </w:tcPr>
          <w:p w14:paraId="1AEA4049" w14:textId="77777777" w:rsidR="008A1635" w:rsidRPr="00D302DB" w:rsidRDefault="008A1635">
            <w:pPr>
              <w:pStyle w:val="ConsPlusNormal"/>
            </w:pPr>
          </w:p>
        </w:tc>
        <w:tc>
          <w:tcPr>
            <w:tcW w:w="794" w:type="dxa"/>
          </w:tcPr>
          <w:p w14:paraId="27B0FB99" w14:textId="77777777" w:rsidR="008A1635" w:rsidRPr="00D302DB" w:rsidRDefault="008A1635">
            <w:pPr>
              <w:pStyle w:val="ConsPlusNormal"/>
            </w:pPr>
          </w:p>
        </w:tc>
      </w:tr>
      <w:tr w:rsidR="00D302DB" w:rsidRPr="00D302DB" w14:paraId="4886A9F1" w14:textId="77777777">
        <w:tc>
          <w:tcPr>
            <w:tcW w:w="900" w:type="dxa"/>
          </w:tcPr>
          <w:p w14:paraId="5EF01EA5" w14:textId="77777777" w:rsidR="008A1635" w:rsidRPr="00D302DB" w:rsidRDefault="008A1635">
            <w:pPr>
              <w:pStyle w:val="ConsPlusNormal"/>
            </w:pPr>
            <w:r w:rsidRPr="00D302DB">
              <w:t>2.1</w:t>
            </w:r>
          </w:p>
        </w:tc>
        <w:tc>
          <w:tcPr>
            <w:tcW w:w="4650" w:type="dxa"/>
          </w:tcPr>
          <w:p w14:paraId="3CD49774" w14:textId="77777777" w:rsidR="008A1635" w:rsidRPr="00D302DB" w:rsidRDefault="008A1635">
            <w:pPr>
              <w:pStyle w:val="ConsPlusNormal"/>
              <w:jc w:val="both"/>
            </w:pPr>
            <w:r w:rsidRPr="00D302DB">
              <w:t>Находятся ли в служебной зоне игорного заведения помещения для отдыха работников организатора азартных игр, специально оборудованное помещение для приема, выдачи и временного хранения денежных средств, помещение для организации службы безопасности игорного заведения?</w:t>
            </w:r>
          </w:p>
        </w:tc>
        <w:tc>
          <w:tcPr>
            <w:tcW w:w="3113" w:type="dxa"/>
          </w:tcPr>
          <w:p w14:paraId="42C30C1D" w14:textId="4F09C7D8" w:rsidR="008A1635" w:rsidRPr="00D302DB" w:rsidRDefault="008A1635">
            <w:pPr>
              <w:pStyle w:val="ConsPlusNormal"/>
              <w:jc w:val="both"/>
            </w:pPr>
            <w:r w:rsidRPr="00D302DB">
              <w:t>Часть 6 статьи 8 Федерального закона N 244-ФЗ</w:t>
            </w:r>
          </w:p>
        </w:tc>
        <w:tc>
          <w:tcPr>
            <w:tcW w:w="680" w:type="dxa"/>
          </w:tcPr>
          <w:p w14:paraId="4FB49F9B" w14:textId="77777777" w:rsidR="008A1635" w:rsidRPr="00D302DB" w:rsidRDefault="008A1635">
            <w:pPr>
              <w:pStyle w:val="ConsPlusNormal"/>
            </w:pPr>
          </w:p>
        </w:tc>
        <w:tc>
          <w:tcPr>
            <w:tcW w:w="794" w:type="dxa"/>
          </w:tcPr>
          <w:p w14:paraId="5F5BECCD" w14:textId="77777777" w:rsidR="008A1635" w:rsidRPr="00D302DB" w:rsidRDefault="008A1635">
            <w:pPr>
              <w:pStyle w:val="ConsPlusNormal"/>
            </w:pPr>
          </w:p>
        </w:tc>
        <w:tc>
          <w:tcPr>
            <w:tcW w:w="964" w:type="dxa"/>
          </w:tcPr>
          <w:p w14:paraId="64985919" w14:textId="77777777" w:rsidR="008A1635" w:rsidRPr="00D302DB" w:rsidRDefault="008A1635">
            <w:pPr>
              <w:pStyle w:val="ConsPlusNormal"/>
            </w:pPr>
          </w:p>
        </w:tc>
        <w:tc>
          <w:tcPr>
            <w:tcW w:w="794" w:type="dxa"/>
          </w:tcPr>
          <w:p w14:paraId="439F121D" w14:textId="77777777" w:rsidR="008A1635" w:rsidRPr="00D302DB" w:rsidRDefault="008A1635">
            <w:pPr>
              <w:pStyle w:val="ConsPlusNormal"/>
            </w:pPr>
          </w:p>
        </w:tc>
      </w:tr>
      <w:tr w:rsidR="00D302DB" w:rsidRPr="00D302DB" w14:paraId="3639AD71" w14:textId="77777777">
        <w:tc>
          <w:tcPr>
            <w:tcW w:w="900" w:type="dxa"/>
          </w:tcPr>
          <w:p w14:paraId="7132605C" w14:textId="77777777" w:rsidR="008A1635" w:rsidRPr="00D302DB" w:rsidRDefault="008A1635">
            <w:pPr>
              <w:pStyle w:val="ConsPlusNormal"/>
            </w:pPr>
            <w:r w:rsidRPr="00D302DB">
              <w:t>3</w:t>
            </w:r>
          </w:p>
        </w:tc>
        <w:tc>
          <w:tcPr>
            <w:tcW w:w="4650" w:type="dxa"/>
          </w:tcPr>
          <w:p w14:paraId="34A79326" w14:textId="6C363D83" w:rsidR="008A1635" w:rsidRPr="00D302DB" w:rsidRDefault="008A1635">
            <w:pPr>
              <w:pStyle w:val="ConsPlusNormal"/>
              <w:jc w:val="both"/>
            </w:pPr>
            <w:r w:rsidRPr="00D302DB">
              <w:t>Соблюдаются ли требования, установленные частями 1 - 2.3, 4, 6, 9 и 14.1 статьи 6 Федерального закона N 244-ФЗ?</w:t>
            </w:r>
          </w:p>
        </w:tc>
        <w:tc>
          <w:tcPr>
            <w:tcW w:w="3113" w:type="dxa"/>
          </w:tcPr>
          <w:p w14:paraId="1BC4D7AC" w14:textId="43EFF08B" w:rsidR="008A1635" w:rsidRPr="00D302DB" w:rsidRDefault="008A1635">
            <w:pPr>
              <w:pStyle w:val="ConsPlusNormal"/>
              <w:jc w:val="both"/>
            </w:pPr>
            <w:r w:rsidRPr="00D302DB">
              <w:t>Подпункт "в" пункта 4 Положения о лицензировании</w:t>
            </w:r>
          </w:p>
        </w:tc>
        <w:tc>
          <w:tcPr>
            <w:tcW w:w="680" w:type="dxa"/>
          </w:tcPr>
          <w:p w14:paraId="6992A42B" w14:textId="77777777" w:rsidR="008A1635" w:rsidRPr="00D302DB" w:rsidRDefault="008A1635">
            <w:pPr>
              <w:pStyle w:val="ConsPlusNormal"/>
            </w:pPr>
          </w:p>
        </w:tc>
        <w:tc>
          <w:tcPr>
            <w:tcW w:w="794" w:type="dxa"/>
          </w:tcPr>
          <w:p w14:paraId="39B0F8C9" w14:textId="77777777" w:rsidR="008A1635" w:rsidRPr="00D302DB" w:rsidRDefault="008A1635">
            <w:pPr>
              <w:pStyle w:val="ConsPlusNormal"/>
            </w:pPr>
          </w:p>
        </w:tc>
        <w:tc>
          <w:tcPr>
            <w:tcW w:w="964" w:type="dxa"/>
          </w:tcPr>
          <w:p w14:paraId="554517D3" w14:textId="77777777" w:rsidR="008A1635" w:rsidRPr="00D302DB" w:rsidRDefault="008A1635">
            <w:pPr>
              <w:pStyle w:val="ConsPlusNormal"/>
            </w:pPr>
          </w:p>
        </w:tc>
        <w:tc>
          <w:tcPr>
            <w:tcW w:w="794" w:type="dxa"/>
          </w:tcPr>
          <w:p w14:paraId="56AFED91" w14:textId="77777777" w:rsidR="008A1635" w:rsidRPr="00D302DB" w:rsidRDefault="008A1635">
            <w:pPr>
              <w:pStyle w:val="ConsPlusNormal"/>
            </w:pPr>
          </w:p>
        </w:tc>
      </w:tr>
      <w:tr w:rsidR="00D302DB" w:rsidRPr="00D302DB" w14:paraId="693F5EA4" w14:textId="77777777">
        <w:tc>
          <w:tcPr>
            <w:tcW w:w="900" w:type="dxa"/>
          </w:tcPr>
          <w:p w14:paraId="5DBF92C1" w14:textId="77777777" w:rsidR="008A1635" w:rsidRPr="00D302DB" w:rsidRDefault="008A1635">
            <w:pPr>
              <w:pStyle w:val="ConsPlusNormal"/>
            </w:pPr>
            <w:r w:rsidRPr="00D302DB">
              <w:t>3.1</w:t>
            </w:r>
          </w:p>
        </w:tc>
        <w:tc>
          <w:tcPr>
            <w:tcW w:w="4650" w:type="dxa"/>
            <w:vAlign w:val="bottom"/>
          </w:tcPr>
          <w:p w14:paraId="196DD3A0" w14:textId="77777777" w:rsidR="008A1635" w:rsidRPr="00D302DB" w:rsidRDefault="008A1635">
            <w:pPr>
              <w:pStyle w:val="ConsPlusNormal"/>
              <w:jc w:val="both"/>
            </w:pPr>
            <w:r w:rsidRPr="00D302DB">
              <w:t>Выступает ли организатор азартных игр юридическим лицом, зарегистрированным в установленном порядке на территории Российской Федерации?</w:t>
            </w:r>
          </w:p>
        </w:tc>
        <w:tc>
          <w:tcPr>
            <w:tcW w:w="3113" w:type="dxa"/>
          </w:tcPr>
          <w:p w14:paraId="255C6EFA" w14:textId="50F8E86F" w:rsidR="008A1635" w:rsidRPr="00D302DB" w:rsidRDefault="008A1635">
            <w:pPr>
              <w:pStyle w:val="ConsPlusNormal"/>
              <w:jc w:val="both"/>
            </w:pPr>
            <w:r w:rsidRPr="00D302DB">
              <w:t>Часть 1 статьи 6 Федерального закона N 244-ФЗ</w:t>
            </w:r>
          </w:p>
        </w:tc>
        <w:tc>
          <w:tcPr>
            <w:tcW w:w="680" w:type="dxa"/>
          </w:tcPr>
          <w:p w14:paraId="661A3C18" w14:textId="77777777" w:rsidR="008A1635" w:rsidRPr="00D302DB" w:rsidRDefault="008A1635">
            <w:pPr>
              <w:pStyle w:val="ConsPlusNormal"/>
            </w:pPr>
          </w:p>
        </w:tc>
        <w:tc>
          <w:tcPr>
            <w:tcW w:w="794" w:type="dxa"/>
          </w:tcPr>
          <w:p w14:paraId="1780454E" w14:textId="77777777" w:rsidR="008A1635" w:rsidRPr="00D302DB" w:rsidRDefault="008A1635">
            <w:pPr>
              <w:pStyle w:val="ConsPlusNormal"/>
            </w:pPr>
          </w:p>
        </w:tc>
        <w:tc>
          <w:tcPr>
            <w:tcW w:w="964" w:type="dxa"/>
          </w:tcPr>
          <w:p w14:paraId="2EEF79FC" w14:textId="77777777" w:rsidR="008A1635" w:rsidRPr="00D302DB" w:rsidRDefault="008A1635">
            <w:pPr>
              <w:pStyle w:val="ConsPlusNormal"/>
            </w:pPr>
          </w:p>
        </w:tc>
        <w:tc>
          <w:tcPr>
            <w:tcW w:w="794" w:type="dxa"/>
          </w:tcPr>
          <w:p w14:paraId="34277850" w14:textId="77777777" w:rsidR="008A1635" w:rsidRPr="00D302DB" w:rsidRDefault="008A1635">
            <w:pPr>
              <w:pStyle w:val="ConsPlusNormal"/>
            </w:pPr>
          </w:p>
        </w:tc>
      </w:tr>
      <w:tr w:rsidR="00D302DB" w:rsidRPr="00D302DB" w14:paraId="73590B76" w14:textId="77777777">
        <w:tc>
          <w:tcPr>
            <w:tcW w:w="900" w:type="dxa"/>
          </w:tcPr>
          <w:p w14:paraId="3F1EA1A7" w14:textId="77777777" w:rsidR="008A1635" w:rsidRPr="00D302DB" w:rsidRDefault="008A1635">
            <w:pPr>
              <w:pStyle w:val="ConsPlusNormal"/>
            </w:pPr>
            <w:r w:rsidRPr="00D302DB">
              <w:t>3.2</w:t>
            </w:r>
          </w:p>
        </w:tc>
        <w:tc>
          <w:tcPr>
            <w:tcW w:w="4650" w:type="dxa"/>
            <w:vAlign w:val="bottom"/>
          </w:tcPr>
          <w:p w14:paraId="152C68F9" w14:textId="77777777" w:rsidR="008A1635" w:rsidRPr="00D302DB" w:rsidRDefault="008A1635">
            <w:pPr>
              <w:pStyle w:val="ConsPlusNormal"/>
              <w:jc w:val="both"/>
            </w:pPr>
            <w:r w:rsidRPr="00D302DB">
              <w:t xml:space="preserve">Соблюдается ли требование о запрете юридическому лицу, учредителями (участниками) которого являются Российская </w:t>
            </w:r>
            <w:r w:rsidRPr="00D302DB">
              <w:lastRenderedPageBreak/>
              <w:t>Федерация, субъекты Российской Федерации или органы местного самоуправления, выступать организатором азартных игр (за исключением созданного в соответствии с указом Президента Российской Федерации акционерного общества, которое объединяет ипподромы Российской Федерации и одним из приоритетных направлений деятельности которого является развитие национальной коневодческой индустрии)?</w:t>
            </w:r>
          </w:p>
        </w:tc>
        <w:tc>
          <w:tcPr>
            <w:tcW w:w="3113" w:type="dxa"/>
          </w:tcPr>
          <w:p w14:paraId="63C3E21C" w14:textId="3B8E6990" w:rsidR="008A1635" w:rsidRPr="00D302DB" w:rsidRDefault="008A1635">
            <w:pPr>
              <w:pStyle w:val="ConsPlusNormal"/>
              <w:jc w:val="both"/>
            </w:pPr>
            <w:r w:rsidRPr="00D302DB">
              <w:lastRenderedPageBreak/>
              <w:t>Часть 2 статьи 6 Федерального закона N 244-ФЗ</w:t>
            </w:r>
          </w:p>
        </w:tc>
        <w:tc>
          <w:tcPr>
            <w:tcW w:w="680" w:type="dxa"/>
          </w:tcPr>
          <w:p w14:paraId="6CC63B37" w14:textId="77777777" w:rsidR="008A1635" w:rsidRPr="00D302DB" w:rsidRDefault="008A1635">
            <w:pPr>
              <w:pStyle w:val="ConsPlusNormal"/>
            </w:pPr>
          </w:p>
        </w:tc>
        <w:tc>
          <w:tcPr>
            <w:tcW w:w="794" w:type="dxa"/>
          </w:tcPr>
          <w:p w14:paraId="0BDA8E2A" w14:textId="77777777" w:rsidR="008A1635" w:rsidRPr="00D302DB" w:rsidRDefault="008A1635">
            <w:pPr>
              <w:pStyle w:val="ConsPlusNormal"/>
            </w:pPr>
          </w:p>
        </w:tc>
        <w:tc>
          <w:tcPr>
            <w:tcW w:w="964" w:type="dxa"/>
          </w:tcPr>
          <w:p w14:paraId="5A8CAB5C" w14:textId="77777777" w:rsidR="008A1635" w:rsidRPr="00D302DB" w:rsidRDefault="008A1635">
            <w:pPr>
              <w:pStyle w:val="ConsPlusNormal"/>
            </w:pPr>
          </w:p>
        </w:tc>
        <w:tc>
          <w:tcPr>
            <w:tcW w:w="794" w:type="dxa"/>
          </w:tcPr>
          <w:p w14:paraId="6196DAE9" w14:textId="77777777" w:rsidR="008A1635" w:rsidRPr="00D302DB" w:rsidRDefault="008A1635">
            <w:pPr>
              <w:pStyle w:val="ConsPlusNormal"/>
            </w:pPr>
          </w:p>
        </w:tc>
      </w:tr>
      <w:tr w:rsidR="00D302DB" w:rsidRPr="00D302DB" w14:paraId="59D7401C" w14:textId="77777777">
        <w:tc>
          <w:tcPr>
            <w:tcW w:w="900" w:type="dxa"/>
          </w:tcPr>
          <w:p w14:paraId="3A19A082" w14:textId="77777777" w:rsidR="008A1635" w:rsidRPr="00D302DB" w:rsidRDefault="008A1635">
            <w:pPr>
              <w:pStyle w:val="ConsPlusNormal"/>
            </w:pPr>
            <w:r w:rsidRPr="00D302DB">
              <w:t>3.3</w:t>
            </w:r>
          </w:p>
        </w:tc>
        <w:tc>
          <w:tcPr>
            <w:tcW w:w="4650" w:type="dxa"/>
            <w:vAlign w:val="bottom"/>
          </w:tcPr>
          <w:p w14:paraId="042F71C6" w14:textId="77777777" w:rsidR="008A1635" w:rsidRPr="00D302DB" w:rsidRDefault="008A1635">
            <w:pPr>
              <w:pStyle w:val="ConsPlusNormal"/>
              <w:jc w:val="both"/>
            </w:pPr>
            <w:r w:rsidRPr="00D302DB">
              <w:t>Соблюдается ли требование о запрете юридическому лицу, учредителями (участниками), бенефициарными владельцами которого являются лица, имеющие неснятую или непогашенную судимость за преступления в сфере экономики, преступления против государственной власти либо за умышленные преступления средней тяжести, тяжкие преступления, особо тяжкие преступления, выступать организатором азартных игр?</w:t>
            </w:r>
          </w:p>
        </w:tc>
        <w:tc>
          <w:tcPr>
            <w:tcW w:w="3113" w:type="dxa"/>
          </w:tcPr>
          <w:p w14:paraId="2B2C648A" w14:textId="1BB920CC" w:rsidR="008A1635" w:rsidRPr="00D302DB" w:rsidRDefault="008A1635">
            <w:pPr>
              <w:pStyle w:val="ConsPlusNormal"/>
              <w:jc w:val="both"/>
            </w:pPr>
            <w:r w:rsidRPr="00D302DB">
              <w:t>Часть 2.1 статьи 6 Федерального закона N 244-ФЗ</w:t>
            </w:r>
          </w:p>
        </w:tc>
        <w:tc>
          <w:tcPr>
            <w:tcW w:w="680" w:type="dxa"/>
          </w:tcPr>
          <w:p w14:paraId="6119D108" w14:textId="77777777" w:rsidR="008A1635" w:rsidRPr="00D302DB" w:rsidRDefault="008A1635">
            <w:pPr>
              <w:pStyle w:val="ConsPlusNormal"/>
            </w:pPr>
          </w:p>
        </w:tc>
        <w:tc>
          <w:tcPr>
            <w:tcW w:w="794" w:type="dxa"/>
          </w:tcPr>
          <w:p w14:paraId="36750403" w14:textId="77777777" w:rsidR="008A1635" w:rsidRPr="00D302DB" w:rsidRDefault="008A1635">
            <w:pPr>
              <w:pStyle w:val="ConsPlusNormal"/>
            </w:pPr>
          </w:p>
        </w:tc>
        <w:tc>
          <w:tcPr>
            <w:tcW w:w="964" w:type="dxa"/>
          </w:tcPr>
          <w:p w14:paraId="4227B457" w14:textId="77777777" w:rsidR="008A1635" w:rsidRPr="00D302DB" w:rsidRDefault="008A1635">
            <w:pPr>
              <w:pStyle w:val="ConsPlusNormal"/>
            </w:pPr>
          </w:p>
        </w:tc>
        <w:tc>
          <w:tcPr>
            <w:tcW w:w="794" w:type="dxa"/>
          </w:tcPr>
          <w:p w14:paraId="083E51DD" w14:textId="77777777" w:rsidR="008A1635" w:rsidRPr="00D302DB" w:rsidRDefault="008A1635">
            <w:pPr>
              <w:pStyle w:val="ConsPlusNormal"/>
            </w:pPr>
          </w:p>
        </w:tc>
      </w:tr>
      <w:tr w:rsidR="00D302DB" w:rsidRPr="00D302DB" w14:paraId="30B0ED93" w14:textId="77777777">
        <w:tc>
          <w:tcPr>
            <w:tcW w:w="900" w:type="dxa"/>
          </w:tcPr>
          <w:p w14:paraId="31C34E2F" w14:textId="77777777" w:rsidR="008A1635" w:rsidRPr="00D302DB" w:rsidRDefault="008A1635">
            <w:pPr>
              <w:pStyle w:val="ConsPlusNormal"/>
            </w:pPr>
            <w:r w:rsidRPr="00D302DB">
              <w:t>3.4</w:t>
            </w:r>
          </w:p>
        </w:tc>
        <w:tc>
          <w:tcPr>
            <w:tcW w:w="4650" w:type="dxa"/>
          </w:tcPr>
          <w:p w14:paraId="2C9B3D03" w14:textId="77777777" w:rsidR="008A1635" w:rsidRPr="00D302DB" w:rsidRDefault="008A1635">
            <w:pPr>
              <w:pStyle w:val="ConsPlusNormal"/>
              <w:jc w:val="both"/>
            </w:pPr>
            <w:r w:rsidRPr="00D302DB">
              <w:t xml:space="preserve">Соблюдается ли требование о запрете юридическим лицам, зарегистрированным в государствах или на территориях,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включенных в перечень, утвержденный Министерством финансов Российской Федерации, являться учредителями (участниками) организатора азартных игр, </w:t>
            </w:r>
            <w:r w:rsidRPr="00D302DB">
              <w:lastRenderedPageBreak/>
              <w:t>лицами, оказывающими существенное (прямое или косвенное) влияние на решения органов управления такого организатора азартных игр, а также лицами (управляющими организациями), которым переданы полномочия единоличного исполнительного органа соответствующего организатора азартных игр?</w:t>
            </w:r>
          </w:p>
        </w:tc>
        <w:tc>
          <w:tcPr>
            <w:tcW w:w="3113" w:type="dxa"/>
          </w:tcPr>
          <w:p w14:paraId="5A80710F" w14:textId="3BB4AFF2" w:rsidR="008A1635" w:rsidRPr="00D302DB" w:rsidRDefault="008A1635">
            <w:pPr>
              <w:pStyle w:val="ConsPlusNormal"/>
              <w:jc w:val="both"/>
            </w:pPr>
            <w:r w:rsidRPr="00D302DB">
              <w:lastRenderedPageBreak/>
              <w:t>Часть 2.2 статьи 6 Федерального закона N 244-ФЗ</w:t>
            </w:r>
          </w:p>
        </w:tc>
        <w:tc>
          <w:tcPr>
            <w:tcW w:w="680" w:type="dxa"/>
          </w:tcPr>
          <w:p w14:paraId="0C7E258B" w14:textId="77777777" w:rsidR="008A1635" w:rsidRPr="00D302DB" w:rsidRDefault="008A1635">
            <w:pPr>
              <w:pStyle w:val="ConsPlusNormal"/>
            </w:pPr>
          </w:p>
        </w:tc>
        <w:tc>
          <w:tcPr>
            <w:tcW w:w="794" w:type="dxa"/>
          </w:tcPr>
          <w:p w14:paraId="5E72F7D9" w14:textId="77777777" w:rsidR="008A1635" w:rsidRPr="00D302DB" w:rsidRDefault="008A1635">
            <w:pPr>
              <w:pStyle w:val="ConsPlusNormal"/>
            </w:pPr>
          </w:p>
        </w:tc>
        <w:tc>
          <w:tcPr>
            <w:tcW w:w="964" w:type="dxa"/>
          </w:tcPr>
          <w:p w14:paraId="7B9B1C11" w14:textId="77777777" w:rsidR="008A1635" w:rsidRPr="00D302DB" w:rsidRDefault="008A1635">
            <w:pPr>
              <w:pStyle w:val="ConsPlusNormal"/>
            </w:pPr>
          </w:p>
        </w:tc>
        <w:tc>
          <w:tcPr>
            <w:tcW w:w="794" w:type="dxa"/>
          </w:tcPr>
          <w:p w14:paraId="0890A906" w14:textId="77777777" w:rsidR="008A1635" w:rsidRPr="00D302DB" w:rsidRDefault="008A1635">
            <w:pPr>
              <w:pStyle w:val="ConsPlusNormal"/>
            </w:pPr>
          </w:p>
        </w:tc>
      </w:tr>
      <w:tr w:rsidR="00D302DB" w:rsidRPr="00D302DB" w14:paraId="11E4022E" w14:textId="77777777">
        <w:tc>
          <w:tcPr>
            <w:tcW w:w="900" w:type="dxa"/>
          </w:tcPr>
          <w:p w14:paraId="0E96E231" w14:textId="77777777" w:rsidR="008A1635" w:rsidRPr="00D302DB" w:rsidRDefault="008A1635">
            <w:pPr>
              <w:pStyle w:val="ConsPlusNormal"/>
            </w:pPr>
            <w:r w:rsidRPr="00D302DB">
              <w:t>3.5</w:t>
            </w:r>
          </w:p>
        </w:tc>
        <w:tc>
          <w:tcPr>
            <w:tcW w:w="4650" w:type="dxa"/>
            <w:vAlign w:val="bottom"/>
          </w:tcPr>
          <w:p w14:paraId="4D7037B5" w14:textId="77777777" w:rsidR="008A1635" w:rsidRPr="00D302DB" w:rsidRDefault="008A1635">
            <w:pPr>
              <w:pStyle w:val="ConsPlusNormal"/>
              <w:jc w:val="both"/>
            </w:pPr>
            <w:r w:rsidRPr="00D302DB">
              <w:t>Соблюдается ли требование о запрете физическим лицам, являющимся членами совета директоров (наблюдательного совета), членами коллегиального исполнительного органа, занимающим должности единоличного исполнительного органа организатора азартных игр, иметь неснятую или непогашенную судимость за преступления в сфере экономики, преступления против государственной власти либо за умышленные преступления средней тяжести, тяжкие преступления, особо тяжкие преступления?</w:t>
            </w:r>
          </w:p>
        </w:tc>
        <w:tc>
          <w:tcPr>
            <w:tcW w:w="3113" w:type="dxa"/>
          </w:tcPr>
          <w:p w14:paraId="651606A6" w14:textId="18359734" w:rsidR="008A1635" w:rsidRPr="00D302DB" w:rsidRDefault="008A1635">
            <w:pPr>
              <w:pStyle w:val="ConsPlusNormal"/>
              <w:jc w:val="both"/>
            </w:pPr>
            <w:r w:rsidRPr="00D302DB">
              <w:t>Часть 2.3 статьи 6 Федерального закона N 244-ФЗ</w:t>
            </w:r>
          </w:p>
        </w:tc>
        <w:tc>
          <w:tcPr>
            <w:tcW w:w="680" w:type="dxa"/>
          </w:tcPr>
          <w:p w14:paraId="1909FDBA" w14:textId="77777777" w:rsidR="008A1635" w:rsidRPr="00D302DB" w:rsidRDefault="008A1635">
            <w:pPr>
              <w:pStyle w:val="ConsPlusNormal"/>
            </w:pPr>
          </w:p>
        </w:tc>
        <w:tc>
          <w:tcPr>
            <w:tcW w:w="794" w:type="dxa"/>
          </w:tcPr>
          <w:p w14:paraId="2F577FDE" w14:textId="77777777" w:rsidR="008A1635" w:rsidRPr="00D302DB" w:rsidRDefault="008A1635">
            <w:pPr>
              <w:pStyle w:val="ConsPlusNormal"/>
            </w:pPr>
          </w:p>
        </w:tc>
        <w:tc>
          <w:tcPr>
            <w:tcW w:w="964" w:type="dxa"/>
          </w:tcPr>
          <w:p w14:paraId="4AD1436F" w14:textId="77777777" w:rsidR="008A1635" w:rsidRPr="00D302DB" w:rsidRDefault="008A1635">
            <w:pPr>
              <w:pStyle w:val="ConsPlusNormal"/>
            </w:pPr>
          </w:p>
        </w:tc>
        <w:tc>
          <w:tcPr>
            <w:tcW w:w="794" w:type="dxa"/>
          </w:tcPr>
          <w:p w14:paraId="5914E6B8" w14:textId="77777777" w:rsidR="008A1635" w:rsidRPr="00D302DB" w:rsidRDefault="008A1635">
            <w:pPr>
              <w:pStyle w:val="ConsPlusNormal"/>
            </w:pPr>
          </w:p>
        </w:tc>
      </w:tr>
      <w:tr w:rsidR="00D302DB" w:rsidRPr="00D302DB" w14:paraId="2E761B40" w14:textId="77777777">
        <w:tc>
          <w:tcPr>
            <w:tcW w:w="900" w:type="dxa"/>
          </w:tcPr>
          <w:p w14:paraId="73345050" w14:textId="77777777" w:rsidR="008A1635" w:rsidRPr="00D302DB" w:rsidRDefault="008A1635">
            <w:pPr>
              <w:pStyle w:val="ConsPlusNormal"/>
            </w:pPr>
            <w:r w:rsidRPr="00D302DB">
              <w:t>3.6</w:t>
            </w:r>
          </w:p>
        </w:tc>
        <w:tc>
          <w:tcPr>
            <w:tcW w:w="4650" w:type="dxa"/>
          </w:tcPr>
          <w:p w14:paraId="38F9F058" w14:textId="77777777" w:rsidR="008A1635" w:rsidRPr="00D302DB" w:rsidRDefault="008A1635">
            <w:pPr>
              <w:pStyle w:val="ConsPlusNormal"/>
              <w:jc w:val="both"/>
            </w:pPr>
            <w:r w:rsidRPr="00D302DB">
              <w:t>Обеспечивает ли организатор азартных игр личную безопасность участников азартных игр, иных посетителей игорного заведения, работников организатора азартных игр во время их нахождения в игорном заведении?</w:t>
            </w:r>
          </w:p>
        </w:tc>
        <w:tc>
          <w:tcPr>
            <w:tcW w:w="3113" w:type="dxa"/>
          </w:tcPr>
          <w:p w14:paraId="67862D5E" w14:textId="3A07CB16" w:rsidR="008A1635" w:rsidRPr="00D302DB" w:rsidRDefault="008A1635">
            <w:pPr>
              <w:pStyle w:val="ConsPlusNormal"/>
              <w:jc w:val="both"/>
            </w:pPr>
            <w:r w:rsidRPr="00D302DB">
              <w:t>Часть 4 статьи 6 Федерального закона N 244-ФЗ</w:t>
            </w:r>
          </w:p>
        </w:tc>
        <w:tc>
          <w:tcPr>
            <w:tcW w:w="680" w:type="dxa"/>
          </w:tcPr>
          <w:p w14:paraId="21876157" w14:textId="77777777" w:rsidR="008A1635" w:rsidRPr="00D302DB" w:rsidRDefault="008A1635">
            <w:pPr>
              <w:pStyle w:val="ConsPlusNormal"/>
            </w:pPr>
          </w:p>
        </w:tc>
        <w:tc>
          <w:tcPr>
            <w:tcW w:w="794" w:type="dxa"/>
          </w:tcPr>
          <w:p w14:paraId="61AE198D" w14:textId="77777777" w:rsidR="008A1635" w:rsidRPr="00D302DB" w:rsidRDefault="008A1635">
            <w:pPr>
              <w:pStyle w:val="ConsPlusNormal"/>
            </w:pPr>
          </w:p>
        </w:tc>
        <w:tc>
          <w:tcPr>
            <w:tcW w:w="964" w:type="dxa"/>
          </w:tcPr>
          <w:p w14:paraId="6F1712FB" w14:textId="77777777" w:rsidR="008A1635" w:rsidRPr="00D302DB" w:rsidRDefault="008A1635">
            <w:pPr>
              <w:pStyle w:val="ConsPlusNormal"/>
            </w:pPr>
          </w:p>
        </w:tc>
        <w:tc>
          <w:tcPr>
            <w:tcW w:w="794" w:type="dxa"/>
          </w:tcPr>
          <w:p w14:paraId="63402270" w14:textId="77777777" w:rsidR="008A1635" w:rsidRPr="00D302DB" w:rsidRDefault="008A1635">
            <w:pPr>
              <w:pStyle w:val="ConsPlusNormal"/>
            </w:pPr>
          </w:p>
        </w:tc>
      </w:tr>
      <w:tr w:rsidR="00D302DB" w:rsidRPr="00D302DB" w14:paraId="5C078696" w14:textId="77777777">
        <w:tc>
          <w:tcPr>
            <w:tcW w:w="900" w:type="dxa"/>
          </w:tcPr>
          <w:p w14:paraId="040023B2" w14:textId="77777777" w:rsidR="008A1635" w:rsidRPr="00D302DB" w:rsidRDefault="008A1635">
            <w:pPr>
              <w:pStyle w:val="ConsPlusNormal"/>
            </w:pPr>
            <w:r w:rsidRPr="00D302DB">
              <w:t>3.7</w:t>
            </w:r>
          </w:p>
        </w:tc>
        <w:tc>
          <w:tcPr>
            <w:tcW w:w="4650" w:type="dxa"/>
            <w:vAlign w:val="bottom"/>
          </w:tcPr>
          <w:p w14:paraId="1466150B" w14:textId="77777777" w:rsidR="008A1635" w:rsidRPr="00D302DB" w:rsidRDefault="008A1635">
            <w:pPr>
              <w:pStyle w:val="ConsPlusNormal"/>
              <w:jc w:val="both"/>
            </w:pPr>
            <w:r w:rsidRPr="00D302DB">
              <w:t>Составляет ли стоимость чистых активов организатора азартных игр в течение всего периода осуществления деятельности по организации и проведению азартных игр не менее 1 миллиарда рублей (для организаторов азартных игр в букмекерских конторах и тотализаторах)?</w:t>
            </w:r>
          </w:p>
        </w:tc>
        <w:tc>
          <w:tcPr>
            <w:tcW w:w="3113" w:type="dxa"/>
          </w:tcPr>
          <w:p w14:paraId="2B42155F" w14:textId="0E9CD2DE" w:rsidR="008A1635" w:rsidRPr="00D302DB" w:rsidRDefault="008A1635">
            <w:pPr>
              <w:pStyle w:val="ConsPlusNormal"/>
              <w:jc w:val="both"/>
            </w:pPr>
            <w:r w:rsidRPr="00D302DB">
              <w:t>Пункт 2 части 6 статьи 6 Федерального закона N 244-ФЗ</w:t>
            </w:r>
          </w:p>
        </w:tc>
        <w:tc>
          <w:tcPr>
            <w:tcW w:w="680" w:type="dxa"/>
          </w:tcPr>
          <w:p w14:paraId="213AB734" w14:textId="77777777" w:rsidR="008A1635" w:rsidRPr="00D302DB" w:rsidRDefault="008A1635">
            <w:pPr>
              <w:pStyle w:val="ConsPlusNormal"/>
            </w:pPr>
          </w:p>
        </w:tc>
        <w:tc>
          <w:tcPr>
            <w:tcW w:w="794" w:type="dxa"/>
          </w:tcPr>
          <w:p w14:paraId="649309A0" w14:textId="77777777" w:rsidR="008A1635" w:rsidRPr="00D302DB" w:rsidRDefault="008A1635">
            <w:pPr>
              <w:pStyle w:val="ConsPlusNormal"/>
            </w:pPr>
          </w:p>
        </w:tc>
        <w:tc>
          <w:tcPr>
            <w:tcW w:w="964" w:type="dxa"/>
          </w:tcPr>
          <w:p w14:paraId="77E520C1" w14:textId="77777777" w:rsidR="008A1635" w:rsidRPr="00D302DB" w:rsidRDefault="008A1635">
            <w:pPr>
              <w:pStyle w:val="ConsPlusNormal"/>
            </w:pPr>
          </w:p>
        </w:tc>
        <w:tc>
          <w:tcPr>
            <w:tcW w:w="794" w:type="dxa"/>
          </w:tcPr>
          <w:p w14:paraId="2C267FF4" w14:textId="77777777" w:rsidR="008A1635" w:rsidRPr="00D302DB" w:rsidRDefault="008A1635">
            <w:pPr>
              <w:pStyle w:val="ConsPlusNormal"/>
            </w:pPr>
          </w:p>
        </w:tc>
      </w:tr>
      <w:tr w:rsidR="00D302DB" w:rsidRPr="00D302DB" w14:paraId="018DD141" w14:textId="77777777">
        <w:tc>
          <w:tcPr>
            <w:tcW w:w="900" w:type="dxa"/>
          </w:tcPr>
          <w:p w14:paraId="27C30541" w14:textId="77777777" w:rsidR="008A1635" w:rsidRPr="00D302DB" w:rsidRDefault="008A1635">
            <w:pPr>
              <w:pStyle w:val="ConsPlusNormal"/>
            </w:pPr>
            <w:r w:rsidRPr="00D302DB">
              <w:lastRenderedPageBreak/>
              <w:t>3.8</w:t>
            </w:r>
          </w:p>
        </w:tc>
        <w:tc>
          <w:tcPr>
            <w:tcW w:w="4650" w:type="dxa"/>
            <w:vAlign w:val="bottom"/>
          </w:tcPr>
          <w:p w14:paraId="7FAD6381" w14:textId="77777777" w:rsidR="008A1635" w:rsidRPr="00D302DB" w:rsidRDefault="008A1635">
            <w:pPr>
              <w:pStyle w:val="ConsPlusNormal"/>
              <w:jc w:val="both"/>
            </w:pPr>
            <w:r w:rsidRPr="00D302DB">
              <w:t>Составляет ли размер уставного капитала организатора азартных игр в букмекерской конторе или тотализаторе не менее 100 миллионов рублей?</w:t>
            </w:r>
          </w:p>
        </w:tc>
        <w:tc>
          <w:tcPr>
            <w:tcW w:w="3113" w:type="dxa"/>
            <w:vMerge w:val="restart"/>
            <w:vAlign w:val="center"/>
          </w:tcPr>
          <w:p w14:paraId="39CF4459" w14:textId="6EA76B81" w:rsidR="008A1635" w:rsidRPr="00D302DB" w:rsidRDefault="008A1635">
            <w:pPr>
              <w:pStyle w:val="ConsPlusNormal"/>
              <w:jc w:val="both"/>
            </w:pPr>
            <w:r w:rsidRPr="00D302DB">
              <w:t>Часть 9 статьи 6 Федерального закона N 244-ФЗ</w:t>
            </w:r>
          </w:p>
        </w:tc>
        <w:tc>
          <w:tcPr>
            <w:tcW w:w="680" w:type="dxa"/>
          </w:tcPr>
          <w:p w14:paraId="5F7DE72B" w14:textId="77777777" w:rsidR="008A1635" w:rsidRPr="00D302DB" w:rsidRDefault="008A1635">
            <w:pPr>
              <w:pStyle w:val="ConsPlusNormal"/>
            </w:pPr>
          </w:p>
        </w:tc>
        <w:tc>
          <w:tcPr>
            <w:tcW w:w="794" w:type="dxa"/>
          </w:tcPr>
          <w:p w14:paraId="7C1A387B" w14:textId="77777777" w:rsidR="008A1635" w:rsidRPr="00D302DB" w:rsidRDefault="008A1635">
            <w:pPr>
              <w:pStyle w:val="ConsPlusNormal"/>
            </w:pPr>
          </w:p>
        </w:tc>
        <w:tc>
          <w:tcPr>
            <w:tcW w:w="964" w:type="dxa"/>
          </w:tcPr>
          <w:p w14:paraId="14F5BB0D" w14:textId="77777777" w:rsidR="008A1635" w:rsidRPr="00D302DB" w:rsidRDefault="008A1635">
            <w:pPr>
              <w:pStyle w:val="ConsPlusNormal"/>
            </w:pPr>
          </w:p>
        </w:tc>
        <w:tc>
          <w:tcPr>
            <w:tcW w:w="794" w:type="dxa"/>
          </w:tcPr>
          <w:p w14:paraId="321598A5" w14:textId="77777777" w:rsidR="008A1635" w:rsidRPr="00D302DB" w:rsidRDefault="008A1635">
            <w:pPr>
              <w:pStyle w:val="ConsPlusNormal"/>
            </w:pPr>
          </w:p>
        </w:tc>
      </w:tr>
      <w:tr w:rsidR="00D302DB" w:rsidRPr="00D302DB" w14:paraId="45DEEB3A" w14:textId="77777777">
        <w:tc>
          <w:tcPr>
            <w:tcW w:w="900" w:type="dxa"/>
          </w:tcPr>
          <w:p w14:paraId="38A15FE3" w14:textId="77777777" w:rsidR="008A1635" w:rsidRPr="00D302DB" w:rsidRDefault="008A1635">
            <w:pPr>
              <w:pStyle w:val="ConsPlusNormal"/>
            </w:pPr>
            <w:r w:rsidRPr="00D302DB">
              <w:t>3.9</w:t>
            </w:r>
          </w:p>
        </w:tc>
        <w:tc>
          <w:tcPr>
            <w:tcW w:w="4650" w:type="dxa"/>
            <w:vAlign w:val="bottom"/>
          </w:tcPr>
          <w:p w14:paraId="21E866ED" w14:textId="77777777" w:rsidR="008A1635" w:rsidRPr="00D302DB" w:rsidRDefault="008A1635">
            <w:pPr>
              <w:pStyle w:val="ConsPlusNormal"/>
              <w:jc w:val="both"/>
            </w:pPr>
            <w:r w:rsidRPr="00D302DB">
              <w:t>Внесены ли в оплату такого уставного капитала только денежные средства?</w:t>
            </w:r>
          </w:p>
        </w:tc>
        <w:tc>
          <w:tcPr>
            <w:tcW w:w="3113" w:type="dxa"/>
            <w:vMerge/>
          </w:tcPr>
          <w:p w14:paraId="6BC160C5" w14:textId="77777777" w:rsidR="008A1635" w:rsidRPr="00D302DB" w:rsidRDefault="008A1635">
            <w:pPr>
              <w:pStyle w:val="ConsPlusNormal"/>
            </w:pPr>
          </w:p>
        </w:tc>
        <w:tc>
          <w:tcPr>
            <w:tcW w:w="680" w:type="dxa"/>
          </w:tcPr>
          <w:p w14:paraId="74AA5B20" w14:textId="77777777" w:rsidR="008A1635" w:rsidRPr="00D302DB" w:rsidRDefault="008A1635">
            <w:pPr>
              <w:pStyle w:val="ConsPlusNormal"/>
            </w:pPr>
          </w:p>
        </w:tc>
        <w:tc>
          <w:tcPr>
            <w:tcW w:w="794" w:type="dxa"/>
          </w:tcPr>
          <w:p w14:paraId="4676DAAD" w14:textId="77777777" w:rsidR="008A1635" w:rsidRPr="00D302DB" w:rsidRDefault="008A1635">
            <w:pPr>
              <w:pStyle w:val="ConsPlusNormal"/>
            </w:pPr>
          </w:p>
        </w:tc>
        <w:tc>
          <w:tcPr>
            <w:tcW w:w="964" w:type="dxa"/>
          </w:tcPr>
          <w:p w14:paraId="58B00905" w14:textId="77777777" w:rsidR="008A1635" w:rsidRPr="00D302DB" w:rsidRDefault="008A1635">
            <w:pPr>
              <w:pStyle w:val="ConsPlusNormal"/>
            </w:pPr>
          </w:p>
        </w:tc>
        <w:tc>
          <w:tcPr>
            <w:tcW w:w="794" w:type="dxa"/>
          </w:tcPr>
          <w:p w14:paraId="7456ED6A" w14:textId="77777777" w:rsidR="008A1635" w:rsidRPr="00D302DB" w:rsidRDefault="008A1635">
            <w:pPr>
              <w:pStyle w:val="ConsPlusNormal"/>
            </w:pPr>
          </w:p>
        </w:tc>
      </w:tr>
      <w:tr w:rsidR="00D302DB" w:rsidRPr="00D302DB" w14:paraId="6B28D35C" w14:textId="77777777">
        <w:tc>
          <w:tcPr>
            <w:tcW w:w="900" w:type="dxa"/>
          </w:tcPr>
          <w:p w14:paraId="13F2E352" w14:textId="77777777" w:rsidR="008A1635" w:rsidRPr="00D302DB" w:rsidRDefault="008A1635">
            <w:pPr>
              <w:pStyle w:val="ConsPlusNormal"/>
            </w:pPr>
            <w:r w:rsidRPr="00D302DB">
              <w:t>3.10</w:t>
            </w:r>
          </w:p>
        </w:tc>
        <w:tc>
          <w:tcPr>
            <w:tcW w:w="4650" w:type="dxa"/>
            <w:vAlign w:val="bottom"/>
          </w:tcPr>
          <w:p w14:paraId="68076CB2" w14:textId="77777777" w:rsidR="008A1635" w:rsidRPr="00D302DB" w:rsidRDefault="008A1635">
            <w:pPr>
              <w:pStyle w:val="ConsPlusNormal"/>
              <w:jc w:val="both"/>
            </w:pPr>
            <w:r w:rsidRPr="00D302DB">
              <w:t>Соблюдается ли требование о запрете использования для формирования уставного капитала заемных денежных средств?</w:t>
            </w:r>
          </w:p>
        </w:tc>
        <w:tc>
          <w:tcPr>
            <w:tcW w:w="3113" w:type="dxa"/>
            <w:vMerge/>
          </w:tcPr>
          <w:p w14:paraId="7FE1D36F" w14:textId="77777777" w:rsidR="008A1635" w:rsidRPr="00D302DB" w:rsidRDefault="008A1635">
            <w:pPr>
              <w:pStyle w:val="ConsPlusNormal"/>
            </w:pPr>
          </w:p>
        </w:tc>
        <w:tc>
          <w:tcPr>
            <w:tcW w:w="680" w:type="dxa"/>
          </w:tcPr>
          <w:p w14:paraId="1579434F" w14:textId="77777777" w:rsidR="008A1635" w:rsidRPr="00D302DB" w:rsidRDefault="008A1635">
            <w:pPr>
              <w:pStyle w:val="ConsPlusNormal"/>
            </w:pPr>
          </w:p>
        </w:tc>
        <w:tc>
          <w:tcPr>
            <w:tcW w:w="794" w:type="dxa"/>
          </w:tcPr>
          <w:p w14:paraId="6817FC72" w14:textId="77777777" w:rsidR="008A1635" w:rsidRPr="00D302DB" w:rsidRDefault="008A1635">
            <w:pPr>
              <w:pStyle w:val="ConsPlusNormal"/>
            </w:pPr>
          </w:p>
        </w:tc>
        <w:tc>
          <w:tcPr>
            <w:tcW w:w="964" w:type="dxa"/>
          </w:tcPr>
          <w:p w14:paraId="7B3C9DF1" w14:textId="77777777" w:rsidR="008A1635" w:rsidRPr="00D302DB" w:rsidRDefault="008A1635">
            <w:pPr>
              <w:pStyle w:val="ConsPlusNormal"/>
            </w:pPr>
          </w:p>
        </w:tc>
        <w:tc>
          <w:tcPr>
            <w:tcW w:w="794" w:type="dxa"/>
          </w:tcPr>
          <w:p w14:paraId="5F842268" w14:textId="77777777" w:rsidR="008A1635" w:rsidRPr="00D302DB" w:rsidRDefault="008A1635">
            <w:pPr>
              <w:pStyle w:val="ConsPlusNormal"/>
            </w:pPr>
          </w:p>
        </w:tc>
      </w:tr>
      <w:tr w:rsidR="00D302DB" w:rsidRPr="00D302DB" w14:paraId="75436B23" w14:textId="77777777">
        <w:tc>
          <w:tcPr>
            <w:tcW w:w="900" w:type="dxa"/>
          </w:tcPr>
          <w:p w14:paraId="184159A0" w14:textId="77777777" w:rsidR="008A1635" w:rsidRPr="00D302DB" w:rsidRDefault="008A1635">
            <w:pPr>
              <w:pStyle w:val="ConsPlusNormal"/>
            </w:pPr>
            <w:r w:rsidRPr="00D302DB">
              <w:t>3.11</w:t>
            </w:r>
          </w:p>
        </w:tc>
        <w:tc>
          <w:tcPr>
            <w:tcW w:w="4650" w:type="dxa"/>
          </w:tcPr>
          <w:p w14:paraId="1E180381" w14:textId="77777777" w:rsidR="008A1635" w:rsidRPr="00D302DB" w:rsidRDefault="008A1635">
            <w:pPr>
              <w:pStyle w:val="ConsPlusNormal"/>
              <w:jc w:val="both"/>
            </w:pPr>
            <w:r w:rsidRPr="00D302DB">
              <w:t>Соблюдается ли порядок подтверждения источников происхождения денежных средств, вносимых в оплату уставного капитала?</w:t>
            </w:r>
          </w:p>
        </w:tc>
        <w:tc>
          <w:tcPr>
            <w:tcW w:w="3113" w:type="dxa"/>
          </w:tcPr>
          <w:p w14:paraId="1A4B1E11" w14:textId="5440CB1D" w:rsidR="008A1635" w:rsidRPr="00D302DB" w:rsidRDefault="008A1635">
            <w:pPr>
              <w:pStyle w:val="ConsPlusNormal"/>
              <w:jc w:val="both"/>
            </w:pPr>
            <w:r w:rsidRPr="00D302DB">
              <w:t>Пункты 4 - 16 Правил подтверждения источников происхождения денежных средств, вносимых в оплату уставного капитала организатора азартных игр в букмекерской конторе или тотализаторе, утвержденных постановлением Правительства Российской Федерации от 31.08.2020 N 1329 "Об утверждении Правил подтверждения источников происхождения денежных средств, вносимых в оплату уставного капитала организатора азартных игр в букмекерской конторе или тотализаторе" (Собрание законодательства Российской Федерации, 2020, N 37, ст. 5708)</w:t>
            </w:r>
          </w:p>
        </w:tc>
        <w:tc>
          <w:tcPr>
            <w:tcW w:w="680" w:type="dxa"/>
          </w:tcPr>
          <w:p w14:paraId="4ECD407A" w14:textId="77777777" w:rsidR="008A1635" w:rsidRPr="00D302DB" w:rsidRDefault="008A1635">
            <w:pPr>
              <w:pStyle w:val="ConsPlusNormal"/>
            </w:pPr>
          </w:p>
        </w:tc>
        <w:tc>
          <w:tcPr>
            <w:tcW w:w="794" w:type="dxa"/>
          </w:tcPr>
          <w:p w14:paraId="332F5B0B" w14:textId="77777777" w:rsidR="008A1635" w:rsidRPr="00D302DB" w:rsidRDefault="008A1635">
            <w:pPr>
              <w:pStyle w:val="ConsPlusNormal"/>
            </w:pPr>
          </w:p>
        </w:tc>
        <w:tc>
          <w:tcPr>
            <w:tcW w:w="964" w:type="dxa"/>
          </w:tcPr>
          <w:p w14:paraId="3AC47CDA" w14:textId="77777777" w:rsidR="008A1635" w:rsidRPr="00D302DB" w:rsidRDefault="008A1635">
            <w:pPr>
              <w:pStyle w:val="ConsPlusNormal"/>
            </w:pPr>
          </w:p>
        </w:tc>
        <w:tc>
          <w:tcPr>
            <w:tcW w:w="794" w:type="dxa"/>
          </w:tcPr>
          <w:p w14:paraId="1EF69874" w14:textId="77777777" w:rsidR="008A1635" w:rsidRPr="00D302DB" w:rsidRDefault="008A1635">
            <w:pPr>
              <w:pStyle w:val="ConsPlusNormal"/>
            </w:pPr>
          </w:p>
        </w:tc>
      </w:tr>
      <w:tr w:rsidR="00D302DB" w:rsidRPr="00D302DB" w14:paraId="13C3914A" w14:textId="77777777">
        <w:tc>
          <w:tcPr>
            <w:tcW w:w="900" w:type="dxa"/>
          </w:tcPr>
          <w:p w14:paraId="3672051E" w14:textId="77777777" w:rsidR="008A1635" w:rsidRPr="00D302DB" w:rsidRDefault="008A1635">
            <w:pPr>
              <w:pStyle w:val="ConsPlusNormal"/>
            </w:pPr>
            <w:r w:rsidRPr="00D302DB">
              <w:lastRenderedPageBreak/>
              <w:t>3.12</w:t>
            </w:r>
          </w:p>
        </w:tc>
        <w:tc>
          <w:tcPr>
            <w:tcW w:w="4650" w:type="dxa"/>
            <w:vAlign w:val="bottom"/>
          </w:tcPr>
          <w:p w14:paraId="4F3B1CD9" w14:textId="77777777" w:rsidR="008A1635" w:rsidRPr="00D302DB" w:rsidRDefault="008A1635">
            <w:pPr>
              <w:pStyle w:val="ConsPlusNormal"/>
              <w:jc w:val="both"/>
            </w:pPr>
            <w:r w:rsidRPr="00D302DB">
              <w:t>Размещены ли технические и иные средства организатора азартных игр в букмекерских конторах или тотализаторах, с использованием которых осуществляется деятельность по учету ставок и интерактивных ставок, расчету сумм подлежащих выплате выигрышей и представлению информации о рассчитанных выигрышах, в процессинговых центрах букмекерских контор или процессинговых центрах интерактивных ставок букмекерских контор и процессинговых центрах тотализаторов или процессинговых центрах интерактивных ставок тотализаторов на территории Российской Федерации?</w:t>
            </w:r>
          </w:p>
        </w:tc>
        <w:tc>
          <w:tcPr>
            <w:tcW w:w="3113" w:type="dxa"/>
            <w:vMerge w:val="restart"/>
            <w:vAlign w:val="center"/>
          </w:tcPr>
          <w:p w14:paraId="29CE9F94" w14:textId="6D39CBA5" w:rsidR="008A1635" w:rsidRPr="00D302DB" w:rsidRDefault="008A1635">
            <w:pPr>
              <w:pStyle w:val="ConsPlusNormal"/>
              <w:jc w:val="both"/>
            </w:pPr>
            <w:r w:rsidRPr="00D302DB">
              <w:t>Часть 14.1 статьи 6 Федерального закона N 244-ФЗ</w:t>
            </w:r>
          </w:p>
        </w:tc>
        <w:tc>
          <w:tcPr>
            <w:tcW w:w="680" w:type="dxa"/>
          </w:tcPr>
          <w:p w14:paraId="76CCB612" w14:textId="77777777" w:rsidR="008A1635" w:rsidRPr="00D302DB" w:rsidRDefault="008A1635">
            <w:pPr>
              <w:pStyle w:val="ConsPlusNormal"/>
            </w:pPr>
          </w:p>
        </w:tc>
        <w:tc>
          <w:tcPr>
            <w:tcW w:w="794" w:type="dxa"/>
          </w:tcPr>
          <w:p w14:paraId="2671D16B" w14:textId="77777777" w:rsidR="008A1635" w:rsidRPr="00D302DB" w:rsidRDefault="008A1635">
            <w:pPr>
              <w:pStyle w:val="ConsPlusNormal"/>
            </w:pPr>
          </w:p>
        </w:tc>
        <w:tc>
          <w:tcPr>
            <w:tcW w:w="964" w:type="dxa"/>
          </w:tcPr>
          <w:p w14:paraId="777BB987" w14:textId="77777777" w:rsidR="008A1635" w:rsidRPr="00D302DB" w:rsidRDefault="008A1635">
            <w:pPr>
              <w:pStyle w:val="ConsPlusNormal"/>
            </w:pPr>
          </w:p>
        </w:tc>
        <w:tc>
          <w:tcPr>
            <w:tcW w:w="794" w:type="dxa"/>
          </w:tcPr>
          <w:p w14:paraId="60897111" w14:textId="77777777" w:rsidR="008A1635" w:rsidRPr="00D302DB" w:rsidRDefault="008A1635">
            <w:pPr>
              <w:pStyle w:val="ConsPlusNormal"/>
            </w:pPr>
          </w:p>
        </w:tc>
      </w:tr>
      <w:tr w:rsidR="00D302DB" w:rsidRPr="00D302DB" w14:paraId="30002044" w14:textId="77777777">
        <w:tc>
          <w:tcPr>
            <w:tcW w:w="900" w:type="dxa"/>
          </w:tcPr>
          <w:p w14:paraId="50A97DE0" w14:textId="77777777" w:rsidR="008A1635" w:rsidRPr="00D302DB" w:rsidRDefault="008A1635">
            <w:pPr>
              <w:pStyle w:val="ConsPlusNormal"/>
            </w:pPr>
            <w:r w:rsidRPr="00D302DB">
              <w:t>3.13</w:t>
            </w:r>
          </w:p>
        </w:tc>
        <w:tc>
          <w:tcPr>
            <w:tcW w:w="4650" w:type="dxa"/>
            <w:vAlign w:val="bottom"/>
          </w:tcPr>
          <w:p w14:paraId="114EEAD8" w14:textId="77777777" w:rsidR="008A1635" w:rsidRPr="00D302DB" w:rsidRDefault="008A1635">
            <w:pPr>
              <w:pStyle w:val="ConsPlusNormal"/>
              <w:jc w:val="both"/>
            </w:pPr>
            <w:r w:rsidRPr="00D302DB">
              <w:t>Находятся ли в собственности организатора азартных игр в букмекерских конторах или тотализаторах технические и иные средства, с использованием которых осуществляется деятельность по учету ставок и интерактивных ставок, расчету сумм подлежащих выплате выигрышей и представлению информации о рассчитанных выигрышах?</w:t>
            </w:r>
          </w:p>
        </w:tc>
        <w:tc>
          <w:tcPr>
            <w:tcW w:w="3113" w:type="dxa"/>
            <w:vMerge/>
          </w:tcPr>
          <w:p w14:paraId="1B942C99" w14:textId="77777777" w:rsidR="008A1635" w:rsidRPr="00D302DB" w:rsidRDefault="008A1635">
            <w:pPr>
              <w:pStyle w:val="ConsPlusNormal"/>
            </w:pPr>
          </w:p>
        </w:tc>
        <w:tc>
          <w:tcPr>
            <w:tcW w:w="680" w:type="dxa"/>
          </w:tcPr>
          <w:p w14:paraId="1E7FB20A" w14:textId="77777777" w:rsidR="008A1635" w:rsidRPr="00D302DB" w:rsidRDefault="008A1635">
            <w:pPr>
              <w:pStyle w:val="ConsPlusNormal"/>
            </w:pPr>
          </w:p>
        </w:tc>
        <w:tc>
          <w:tcPr>
            <w:tcW w:w="794" w:type="dxa"/>
          </w:tcPr>
          <w:p w14:paraId="23DDF5E9" w14:textId="77777777" w:rsidR="008A1635" w:rsidRPr="00D302DB" w:rsidRDefault="008A1635">
            <w:pPr>
              <w:pStyle w:val="ConsPlusNormal"/>
            </w:pPr>
          </w:p>
        </w:tc>
        <w:tc>
          <w:tcPr>
            <w:tcW w:w="964" w:type="dxa"/>
          </w:tcPr>
          <w:p w14:paraId="152FC20A" w14:textId="77777777" w:rsidR="008A1635" w:rsidRPr="00D302DB" w:rsidRDefault="008A1635">
            <w:pPr>
              <w:pStyle w:val="ConsPlusNormal"/>
            </w:pPr>
          </w:p>
        </w:tc>
        <w:tc>
          <w:tcPr>
            <w:tcW w:w="794" w:type="dxa"/>
          </w:tcPr>
          <w:p w14:paraId="6433BDAA" w14:textId="77777777" w:rsidR="008A1635" w:rsidRPr="00D302DB" w:rsidRDefault="008A1635">
            <w:pPr>
              <w:pStyle w:val="ConsPlusNormal"/>
            </w:pPr>
          </w:p>
        </w:tc>
      </w:tr>
      <w:tr w:rsidR="00D302DB" w:rsidRPr="00D302DB" w14:paraId="38B7AF2E" w14:textId="77777777">
        <w:tc>
          <w:tcPr>
            <w:tcW w:w="900" w:type="dxa"/>
          </w:tcPr>
          <w:p w14:paraId="0FE28DB3" w14:textId="77777777" w:rsidR="008A1635" w:rsidRPr="00D302DB" w:rsidRDefault="008A1635">
            <w:pPr>
              <w:pStyle w:val="ConsPlusNormal"/>
            </w:pPr>
            <w:r w:rsidRPr="00D302DB">
              <w:t>4</w:t>
            </w:r>
          </w:p>
        </w:tc>
        <w:tc>
          <w:tcPr>
            <w:tcW w:w="4650" w:type="dxa"/>
            <w:vAlign w:val="bottom"/>
          </w:tcPr>
          <w:p w14:paraId="0162B9F6" w14:textId="77777777" w:rsidR="008A1635" w:rsidRPr="00D302DB" w:rsidRDefault="008A1635">
            <w:pPr>
              <w:pStyle w:val="ConsPlusNormal"/>
              <w:jc w:val="both"/>
            </w:pPr>
            <w:r w:rsidRPr="00D302DB">
              <w:t>Имеются ли необходимые для осуществления лицензируемого вида деятельности и принадлежащие на праве собственности или ином законном основании здания, строения, сооружения (единая обособленная часть здания, строения, сооружения)?</w:t>
            </w:r>
          </w:p>
        </w:tc>
        <w:tc>
          <w:tcPr>
            <w:tcW w:w="3113" w:type="dxa"/>
          </w:tcPr>
          <w:p w14:paraId="4384D31B" w14:textId="642B1AE8" w:rsidR="008A1635" w:rsidRPr="00D302DB" w:rsidRDefault="008A1635">
            <w:pPr>
              <w:pStyle w:val="ConsPlusNormal"/>
              <w:jc w:val="both"/>
            </w:pPr>
            <w:r w:rsidRPr="00D302DB">
              <w:t>Подпункт "г" пункта 4 Положения о лицензировании</w:t>
            </w:r>
          </w:p>
        </w:tc>
        <w:tc>
          <w:tcPr>
            <w:tcW w:w="680" w:type="dxa"/>
          </w:tcPr>
          <w:p w14:paraId="59A38A40" w14:textId="77777777" w:rsidR="008A1635" w:rsidRPr="00D302DB" w:rsidRDefault="008A1635">
            <w:pPr>
              <w:pStyle w:val="ConsPlusNormal"/>
            </w:pPr>
          </w:p>
        </w:tc>
        <w:tc>
          <w:tcPr>
            <w:tcW w:w="794" w:type="dxa"/>
          </w:tcPr>
          <w:p w14:paraId="71FB9D94" w14:textId="77777777" w:rsidR="008A1635" w:rsidRPr="00D302DB" w:rsidRDefault="008A1635">
            <w:pPr>
              <w:pStyle w:val="ConsPlusNormal"/>
            </w:pPr>
          </w:p>
        </w:tc>
        <w:tc>
          <w:tcPr>
            <w:tcW w:w="964" w:type="dxa"/>
          </w:tcPr>
          <w:p w14:paraId="5CD918EC" w14:textId="77777777" w:rsidR="008A1635" w:rsidRPr="00D302DB" w:rsidRDefault="008A1635">
            <w:pPr>
              <w:pStyle w:val="ConsPlusNormal"/>
            </w:pPr>
          </w:p>
        </w:tc>
        <w:tc>
          <w:tcPr>
            <w:tcW w:w="794" w:type="dxa"/>
          </w:tcPr>
          <w:p w14:paraId="0F9DEDC7" w14:textId="77777777" w:rsidR="008A1635" w:rsidRPr="00D302DB" w:rsidRDefault="008A1635">
            <w:pPr>
              <w:pStyle w:val="ConsPlusNormal"/>
            </w:pPr>
          </w:p>
        </w:tc>
      </w:tr>
      <w:tr w:rsidR="00D302DB" w:rsidRPr="00D302DB" w14:paraId="6C716C0A" w14:textId="77777777">
        <w:tc>
          <w:tcPr>
            <w:tcW w:w="900" w:type="dxa"/>
          </w:tcPr>
          <w:p w14:paraId="79C840EA" w14:textId="77777777" w:rsidR="008A1635" w:rsidRPr="00D302DB" w:rsidRDefault="008A1635">
            <w:pPr>
              <w:pStyle w:val="ConsPlusNormal"/>
            </w:pPr>
            <w:r w:rsidRPr="00D302DB">
              <w:t>5</w:t>
            </w:r>
          </w:p>
        </w:tc>
        <w:tc>
          <w:tcPr>
            <w:tcW w:w="4650" w:type="dxa"/>
          </w:tcPr>
          <w:p w14:paraId="126F3C9C" w14:textId="71D2CFE3" w:rsidR="008A1635" w:rsidRPr="00D302DB" w:rsidRDefault="008A1635">
            <w:pPr>
              <w:pStyle w:val="ConsPlusNormal"/>
              <w:jc w:val="both"/>
            </w:pPr>
            <w:r w:rsidRPr="00D302DB">
              <w:t>Соблюдаются ли требования, установленные частями 1 - 3.2, 3.4 - 3.10 и 3.12 - 9 статьи 15 Федерального закона N 244-ФЗ?</w:t>
            </w:r>
          </w:p>
        </w:tc>
        <w:tc>
          <w:tcPr>
            <w:tcW w:w="3113" w:type="dxa"/>
          </w:tcPr>
          <w:p w14:paraId="5074D9DA" w14:textId="17A8BA04" w:rsidR="008A1635" w:rsidRPr="00D302DB" w:rsidRDefault="008A1635">
            <w:pPr>
              <w:pStyle w:val="ConsPlusNormal"/>
              <w:jc w:val="both"/>
            </w:pPr>
            <w:r w:rsidRPr="00D302DB">
              <w:t>Подпункт "д" пункта 4 Положения о лицензировании</w:t>
            </w:r>
          </w:p>
        </w:tc>
        <w:tc>
          <w:tcPr>
            <w:tcW w:w="680" w:type="dxa"/>
          </w:tcPr>
          <w:p w14:paraId="2DD66E57" w14:textId="77777777" w:rsidR="008A1635" w:rsidRPr="00D302DB" w:rsidRDefault="008A1635">
            <w:pPr>
              <w:pStyle w:val="ConsPlusNormal"/>
            </w:pPr>
          </w:p>
        </w:tc>
        <w:tc>
          <w:tcPr>
            <w:tcW w:w="794" w:type="dxa"/>
          </w:tcPr>
          <w:p w14:paraId="1653D9E6" w14:textId="77777777" w:rsidR="008A1635" w:rsidRPr="00D302DB" w:rsidRDefault="008A1635">
            <w:pPr>
              <w:pStyle w:val="ConsPlusNormal"/>
            </w:pPr>
          </w:p>
        </w:tc>
        <w:tc>
          <w:tcPr>
            <w:tcW w:w="964" w:type="dxa"/>
          </w:tcPr>
          <w:p w14:paraId="29DAFB50" w14:textId="77777777" w:rsidR="008A1635" w:rsidRPr="00D302DB" w:rsidRDefault="008A1635">
            <w:pPr>
              <w:pStyle w:val="ConsPlusNormal"/>
            </w:pPr>
          </w:p>
        </w:tc>
        <w:tc>
          <w:tcPr>
            <w:tcW w:w="794" w:type="dxa"/>
          </w:tcPr>
          <w:p w14:paraId="50E7ECBA" w14:textId="77777777" w:rsidR="008A1635" w:rsidRPr="00D302DB" w:rsidRDefault="008A1635">
            <w:pPr>
              <w:pStyle w:val="ConsPlusNormal"/>
            </w:pPr>
          </w:p>
        </w:tc>
      </w:tr>
      <w:tr w:rsidR="00D302DB" w:rsidRPr="00D302DB" w14:paraId="7AAFBEE2" w14:textId="77777777">
        <w:tc>
          <w:tcPr>
            <w:tcW w:w="900" w:type="dxa"/>
          </w:tcPr>
          <w:p w14:paraId="564ABEFB" w14:textId="77777777" w:rsidR="008A1635" w:rsidRPr="00D302DB" w:rsidRDefault="008A1635">
            <w:pPr>
              <w:pStyle w:val="ConsPlusNormal"/>
            </w:pPr>
            <w:r w:rsidRPr="00D302DB">
              <w:lastRenderedPageBreak/>
              <w:t>5.1</w:t>
            </w:r>
          </w:p>
        </w:tc>
        <w:tc>
          <w:tcPr>
            <w:tcW w:w="4650" w:type="dxa"/>
          </w:tcPr>
          <w:p w14:paraId="0C8D8D10" w14:textId="77777777" w:rsidR="008A1635" w:rsidRPr="00D302DB" w:rsidRDefault="008A1635">
            <w:pPr>
              <w:pStyle w:val="ConsPlusNormal"/>
              <w:jc w:val="both"/>
            </w:pPr>
            <w:r w:rsidRPr="00D302DB">
              <w:t>Соблюдается ли требование о расположении букмекерской конторы, тотализатора, их пунктов приема ставок в зданиях, строениях, сооружениях, являющихся объектами капитального строительства?</w:t>
            </w:r>
          </w:p>
        </w:tc>
        <w:tc>
          <w:tcPr>
            <w:tcW w:w="3113" w:type="dxa"/>
          </w:tcPr>
          <w:p w14:paraId="2D69452D" w14:textId="28F7FC59" w:rsidR="008A1635" w:rsidRPr="00D302DB" w:rsidRDefault="008A1635">
            <w:pPr>
              <w:pStyle w:val="ConsPlusNormal"/>
              <w:jc w:val="both"/>
            </w:pPr>
            <w:r w:rsidRPr="00D302DB">
              <w:t>Часть 1 статьи 15 Федерального закона N 244-ФЗ</w:t>
            </w:r>
          </w:p>
        </w:tc>
        <w:tc>
          <w:tcPr>
            <w:tcW w:w="680" w:type="dxa"/>
          </w:tcPr>
          <w:p w14:paraId="3A8FA930" w14:textId="77777777" w:rsidR="008A1635" w:rsidRPr="00D302DB" w:rsidRDefault="008A1635">
            <w:pPr>
              <w:pStyle w:val="ConsPlusNormal"/>
            </w:pPr>
          </w:p>
        </w:tc>
        <w:tc>
          <w:tcPr>
            <w:tcW w:w="794" w:type="dxa"/>
          </w:tcPr>
          <w:p w14:paraId="345A681C" w14:textId="77777777" w:rsidR="008A1635" w:rsidRPr="00D302DB" w:rsidRDefault="008A1635">
            <w:pPr>
              <w:pStyle w:val="ConsPlusNormal"/>
            </w:pPr>
          </w:p>
        </w:tc>
        <w:tc>
          <w:tcPr>
            <w:tcW w:w="964" w:type="dxa"/>
          </w:tcPr>
          <w:p w14:paraId="0B58D391" w14:textId="77777777" w:rsidR="008A1635" w:rsidRPr="00D302DB" w:rsidRDefault="008A1635">
            <w:pPr>
              <w:pStyle w:val="ConsPlusNormal"/>
            </w:pPr>
          </w:p>
        </w:tc>
        <w:tc>
          <w:tcPr>
            <w:tcW w:w="794" w:type="dxa"/>
          </w:tcPr>
          <w:p w14:paraId="69B90989" w14:textId="77777777" w:rsidR="008A1635" w:rsidRPr="00D302DB" w:rsidRDefault="008A1635">
            <w:pPr>
              <w:pStyle w:val="ConsPlusNormal"/>
            </w:pPr>
          </w:p>
        </w:tc>
      </w:tr>
      <w:tr w:rsidR="00D302DB" w:rsidRPr="00D302DB" w14:paraId="67116335" w14:textId="77777777">
        <w:tc>
          <w:tcPr>
            <w:tcW w:w="900" w:type="dxa"/>
          </w:tcPr>
          <w:p w14:paraId="433AD671" w14:textId="77777777" w:rsidR="008A1635" w:rsidRPr="00D302DB" w:rsidRDefault="008A1635">
            <w:pPr>
              <w:pStyle w:val="ConsPlusNormal"/>
            </w:pPr>
            <w:r w:rsidRPr="00D302DB">
              <w:t>5.2</w:t>
            </w:r>
          </w:p>
        </w:tc>
        <w:tc>
          <w:tcPr>
            <w:tcW w:w="4650" w:type="dxa"/>
          </w:tcPr>
          <w:p w14:paraId="43418E15" w14:textId="77777777" w:rsidR="008A1635" w:rsidRPr="00D302DB" w:rsidRDefault="008A1635">
            <w:pPr>
              <w:pStyle w:val="ConsPlusNormal"/>
              <w:jc w:val="both"/>
            </w:pPr>
            <w:r w:rsidRPr="00D302DB">
              <w:t>Соблюдается ли требование о запрете на расположение букмекерской конторы, тотализатора, их пунктов приема ставок в объектах жилищного фонда, объектах незавершенного строительства, во временных постройках, в киосках, под навесами и в других подобных постройках?</w:t>
            </w:r>
          </w:p>
        </w:tc>
        <w:tc>
          <w:tcPr>
            <w:tcW w:w="3113" w:type="dxa"/>
          </w:tcPr>
          <w:p w14:paraId="44F49E16" w14:textId="0031A4A4" w:rsidR="008A1635" w:rsidRPr="00D302DB" w:rsidRDefault="008A1635">
            <w:pPr>
              <w:pStyle w:val="ConsPlusNormal"/>
              <w:jc w:val="both"/>
            </w:pPr>
            <w:r w:rsidRPr="00D302DB">
              <w:t>Пункт 1 части 2 статьи 15 Федерального закона N 244-ФЗ</w:t>
            </w:r>
          </w:p>
        </w:tc>
        <w:tc>
          <w:tcPr>
            <w:tcW w:w="680" w:type="dxa"/>
          </w:tcPr>
          <w:p w14:paraId="77617F64" w14:textId="77777777" w:rsidR="008A1635" w:rsidRPr="00D302DB" w:rsidRDefault="008A1635">
            <w:pPr>
              <w:pStyle w:val="ConsPlusNormal"/>
            </w:pPr>
          </w:p>
        </w:tc>
        <w:tc>
          <w:tcPr>
            <w:tcW w:w="794" w:type="dxa"/>
          </w:tcPr>
          <w:p w14:paraId="72611184" w14:textId="77777777" w:rsidR="008A1635" w:rsidRPr="00D302DB" w:rsidRDefault="008A1635">
            <w:pPr>
              <w:pStyle w:val="ConsPlusNormal"/>
            </w:pPr>
          </w:p>
        </w:tc>
        <w:tc>
          <w:tcPr>
            <w:tcW w:w="964" w:type="dxa"/>
          </w:tcPr>
          <w:p w14:paraId="10E9EE44" w14:textId="77777777" w:rsidR="008A1635" w:rsidRPr="00D302DB" w:rsidRDefault="008A1635">
            <w:pPr>
              <w:pStyle w:val="ConsPlusNormal"/>
            </w:pPr>
          </w:p>
        </w:tc>
        <w:tc>
          <w:tcPr>
            <w:tcW w:w="794" w:type="dxa"/>
          </w:tcPr>
          <w:p w14:paraId="79665D2C" w14:textId="77777777" w:rsidR="008A1635" w:rsidRPr="00D302DB" w:rsidRDefault="008A1635">
            <w:pPr>
              <w:pStyle w:val="ConsPlusNormal"/>
            </w:pPr>
          </w:p>
        </w:tc>
      </w:tr>
      <w:tr w:rsidR="00D302DB" w:rsidRPr="00D302DB" w14:paraId="2B9AB9BE" w14:textId="77777777">
        <w:tc>
          <w:tcPr>
            <w:tcW w:w="900" w:type="dxa"/>
          </w:tcPr>
          <w:p w14:paraId="2117DCC5" w14:textId="77777777" w:rsidR="008A1635" w:rsidRPr="00D302DB" w:rsidRDefault="008A1635">
            <w:pPr>
              <w:pStyle w:val="ConsPlusNormal"/>
            </w:pPr>
            <w:r w:rsidRPr="00D302DB">
              <w:t>5.3</w:t>
            </w:r>
          </w:p>
        </w:tc>
        <w:tc>
          <w:tcPr>
            <w:tcW w:w="4650" w:type="dxa"/>
            <w:vAlign w:val="bottom"/>
          </w:tcPr>
          <w:p w14:paraId="2B7D365A" w14:textId="77777777" w:rsidR="008A1635" w:rsidRPr="00D302DB" w:rsidRDefault="008A1635">
            <w:pPr>
              <w:pStyle w:val="ConsPlusNormal"/>
              <w:jc w:val="both"/>
            </w:pPr>
            <w:r w:rsidRPr="00D302DB">
              <w:t>Соблюдается ли требование о запрете на расположение букмекерской конторы, тотализатора, их пунктов приема ставок в зданиях, строениях, сооружениях, в которых расположены детские, образовательные, медицинские, санаторно-курортные учреждения?</w:t>
            </w:r>
          </w:p>
        </w:tc>
        <w:tc>
          <w:tcPr>
            <w:tcW w:w="3113" w:type="dxa"/>
          </w:tcPr>
          <w:p w14:paraId="7D9AEACA" w14:textId="33359885" w:rsidR="008A1635" w:rsidRPr="00D302DB" w:rsidRDefault="008A1635">
            <w:pPr>
              <w:pStyle w:val="ConsPlusNormal"/>
              <w:jc w:val="both"/>
            </w:pPr>
            <w:r w:rsidRPr="00D302DB">
              <w:t>Пункт 2 части 2 статьи 15 Федерального закона N 244-ФЗ</w:t>
            </w:r>
          </w:p>
        </w:tc>
        <w:tc>
          <w:tcPr>
            <w:tcW w:w="680" w:type="dxa"/>
          </w:tcPr>
          <w:p w14:paraId="3B2E4E41" w14:textId="77777777" w:rsidR="008A1635" w:rsidRPr="00D302DB" w:rsidRDefault="008A1635">
            <w:pPr>
              <w:pStyle w:val="ConsPlusNormal"/>
            </w:pPr>
          </w:p>
        </w:tc>
        <w:tc>
          <w:tcPr>
            <w:tcW w:w="794" w:type="dxa"/>
          </w:tcPr>
          <w:p w14:paraId="7A7CEBA7" w14:textId="77777777" w:rsidR="008A1635" w:rsidRPr="00D302DB" w:rsidRDefault="008A1635">
            <w:pPr>
              <w:pStyle w:val="ConsPlusNormal"/>
            </w:pPr>
          </w:p>
        </w:tc>
        <w:tc>
          <w:tcPr>
            <w:tcW w:w="964" w:type="dxa"/>
          </w:tcPr>
          <w:p w14:paraId="25694FEB" w14:textId="77777777" w:rsidR="008A1635" w:rsidRPr="00D302DB" w:rsidRDefault="008A1635">
            <w:pPr>
              <w:pStyle w:val="ConsPlusNormal"/>
            </w:pPr>
          </w:p>
        </w:tc>
        <w:tc>
          <w:tcPr>
            <w:tcW w:w="794" w:type="dxa"/>
          </w:tcPr>
          <w:p w14:paraId="542BB3BA" w14:textId="77777777" w:rsidR="008A1635" w:rsidRPr="00D302DB" w:rsidRDefault="008A1635">
            <w:pPr>
              <w:pStyle w:val="ConsPlusNormal"/>
            </w:pPr>
          </w:p>
        </w:tc>
      </w:tr>
      <w:tr w:rsidR="00D302DB" w:rsidRPr="00D302DB" w14:paraId="16841ADD" w14:textId="77777777">
        <w:tc>
          <w:tcPr>
            <w:tcW w:w="900" w:type="dxa"/>
          </w:tcPr>
          <w:p w14:paraId="69D47953" w14:textId="77777777" w:rsidR="008A1635" w:rsidRPr="00D302DB" w:rsidRDefault="008A1635">
            <w:pPr>
              <w:pStyle w:val="ConsPlusNormal"/>
            </w:pPr>
            <w:r w:rsidRPr="00D302DB">
              <w:t>5.4</w:t>
            </w:r>
          </w:p>
        </w:tc>
        <w:tc>
          <w:tcPr>
            <w:tcW w:w="4650" w:type="dxa"/>
            <w:vAlign w:val="bottom"/>
          </w:tcPr>
          <w:p w14:paraId="173F540D" w14:textId="77777777" w:rsidR="008A1635" w:rsidRPr="00D302DB" w:rsidRDefault="008A1635">
            <w:pPr>
              <w:pStyle w:val="ConsPlusNormal"/>
              <w:jc w:val="both"/>
            </w:pPr>
            <w:r w:rsidRPr="00D302DB">
              <w:t>Соблюдается ли требование о запрете на расположение букмекерской конторы, тотализатора, их пунктов приема ставок в зданиях, строениях, сооружениях автовокзалов, железнодорожных вокзалов, речных вокзалов, речных портов, аэропортов, на станциях и остановках всех видов общественного транспорта (транспорта общего пользования) городского и пригородного сообщения?</w:t>
            </w:r>
          </w:p>
        </w:tc>
        <w:tc>
          <w:tcPr>
            <w:tcW w:w="3113" w:type="dxa"/>
          </w:tcPr>
          <w:p w14:paraId="7388239A" w14:textId="29CE6724" w:rsidR="008A1635" w:rsidRPr="00D302DB" w:rsidRDefault="008A1635">
            <w:pPr>
              <w:pStyle w:val="ConsPlusNormal"/>
              <w:jc w:val="both"/>
            </w:pPr>
            <w:r w:rsidRPr="00D302DB">
              <w:t>Пункт 3 части 2 статьи 15 Федерального закона N 244-ФЗ</w:t>
            </w:r>
          </w:p>
        </w:tc>
        <w:tc>
          <w:tcPr>
            <w:tcW w:w="680" w:type="dxa"/>
          </w:tcPr>
          <w:p w14:paraId="48CAC394" w14:textId="77777777" w:rsidR="008A1635" w:rsidRPr="00D302DB" w:rsidRDefault="008A1635">
            <w:pPr>
              <w:pStyle w:val="ConsPlusNormal"/>
            </w:pPr>
          </w:p>
        </w:tc>
        <w:tc>
          <w:tcPr>
            <w:tcW w:w="794" w:type="dxa"/>
          </w:tcPr>
          <w:p w14:paraId="25BDEFB1" w14:textId="77777777" w:rsidR="008A1635" w:rsidRPr="00D302DB" w:rsidRDefault="008A1635">
            <w:pPr>
              <w:pStyle w:val="ConsPlusNormal"/>
            </w:pPr>
          </w:p>
        </w:tc>
        <w:tc>
          <w:tcPr>
            <w:tcW w:w="964" w:type="dxa"/>
          </w:tcPr>
          <w:p w14:paraId="02A11480" w14:textId="77777777" w:rsidR="008A1635" w:rsidRPr="00D302DB" w:rsidRDefault="008A1635">
            <w:pPr>
              <w:pStyle w:val="ConsPlusNormal"/>
            </w:pPr>
          </w:p>
        </w:tc>
        <w:tc>
          <w:tcPr>
            <w:tcW w:w="794" w:type="dxa"/>
          </w:tcPr>
          <w:p w14:paraId="789C12A4" w14:textId="77777777" w:rsidR="008A1635" w:rsidRPr="00D302DB" w:rsidRDefault="008A1635">
            <w:pPr>
              <w:pStyle w:val="ConsPlusNormal"/>
            </w:pPr>
          </w:p>
        </w:tc>
      </w:tr>
      <w:tr w:rsidR="00D302DB" w:rsidRPr="00D302DB" w14:paraId="29C5B34C" w14:textId="77777777">
        <w:tc>
          <w:tcPr>
            <w:tcW w:w="900" w:type="dxa"/>
          </w:tcPr>
          <w:p w14:paraId="65074F73" w14:textId="77777777" w:rsidR="008A1635" w:rsidRPr="00D302DB" w:rsidRDefault="008A1635">
            <w:pPr>
              <w:pStyle w:val="ConsPlusNormal"/>
            </w:pPr>
            <w:r w:rsidRPr="00D302DB">
              <w:t>5.5</w:t>
            </w:r>
          </w:p>
        </w:tc>
        <w:tc>
          <w:tcPr>
            <w:tcW w:w="4650" w:type="dxa"/>
          </w:tcPr>
          <w:p w14:paraId="647FCD56" w14:textId="77777777" w:rsidR="008A1635" w:rsidRPr="00D302DB" w:rsidRDefault="008A1635">
            <w:pPr>
              <w:pStyle w:val="ConsPlusNormal"/>
              <w:jc w:val="both"/>
            </w:pPr>
            <w:r w:rsidRPr="00D302DB">
              <w:t xml:space="preserve">Соблюдается ли требование о запрете на расположение букмекерской конторы, </w:t>
            </w:r>
            <w:r w:rsidRPr="00D302DB">
              <w:lastRenderedPageBreak/>
              <w:t>тотализатора, их пунктов приема ставок в помещениях, в которых осуществляется деятельность, не связанная с организацией и проведением азартных игр или оказанием сопутствующих азартным играм услуг?</w:t>
            </w:r>
          </w:p>
        </w:tc>
        <w:tc>
          <w:tcPr>
            <w:tcW w:w="3113" w:type="dxa"/>
          </w:tcPr>
          <w:p w14:paraId="15F53EED" w14:textId="76D3CD62" w:rsidR="008A1635" w:rsidRPr="00D302DB" w:rsidRDefault="008A1635">
            <w:pPr>
              <w:pStyle w:val="ConsPlusNormal"/>
              <w:jc w:val="both"/>
            </w:pPr>
            <w:r w:rsidRPr="00D302DB">
              <w:lastRenderedPageBreak/>
              <w:t>Пункт 4 части 2 статьи 15 Федерального закона N 244-ФЗ</w:t>
            </w:r>
          </w:p>
        </w:tc>
        <w:tc>
          <w:tcPr>
            <w:tcW w:w="680" w:type="dxa"/>
          </w:tcPr>
          <w:p w14:paraId="7C7BC609" w14:textId="77777777" w:rsidR="008A1635" w:rsidRPr="00D302DB" w:rsidRDefault="008A1635">
            <w:pPr>
              <w:pStyle w:val="ConsPlusNormal"/>
            </w:pPr>
          </w:p>
        </w:tc>
        <w:tc>
          <w:tcPr>
            <w:tcW w:w="794" w:type="dxa"/>
          </w:tcPr>
          <w:p w14:paraId="33695376" w14:textId="77777777" w:rsidR="008A1635" w:rsidRPr="00D302DB" w:rsidRDefault="008A1635">
            <w:pPr>
              <w:pStyle w:val="ConsPlusNormal"/>
            </w:pPr>
          </w:p>
        </w:tc>
        <w:tc>
          <w:tcPr>
            <w:tcW w:w="964" w:type="dxa"/>
          </w:tcPr>
          <w:p w14:paraId="6AB3AA02" w14:textId="77777777" w:rsidR="008A1635" w:rsidRPr="00D302DB" w:rsidRDefault="008A1635">
            <w:pPr>
              <w:pStyle w:val="ConsPlusNormal"/>
            </w:pPr>
          </w:p>
        </w:tc>
        <w:tc>
          <w:tcPr>
            <w:tcW w:w="794" w:type="dxa"/>
          </w:tcPr>
          <w:p w14:paraId="098E0E42" w14:textId="77777777" w:rsidR="008A1635" w:rsidRPr="00D302DB" w:rsidRDefault="008A1635">
            <w:pPr>
              <w:pStyle w:val="ConsPlusNormal"/>
            </w:pPr>
          </w:p>
        </w:tc>
      </w:tr>
      <w:tr w:rsidR="00D302DB" w:rsidRPr="00D302DB" w14:paraId="46A50ED0" w14:textId="77777777">
        <w:tc>
          <w:tcPr>
            <w:tcW w:w="900" w:type="dxa"/>
          </w:tcPr>
          <w:p w14:paraId="207C42BA" w14:textId="77777777" w:rsidR="008A1635" w:rsidRPr="00D302DB" w:rsidRDefault="008A1635">
            <w:pPr>
              <w:pStyle w:val="ConsPlusNormal"/>
            </w:pPr>
            <w:r w:rsidRPr="00D302DB">
              <w:t>5.6</w:t>
            </w:r>
          </w:p>
        </w:tc>
        <w:tc>
          <w:tcPr>
            <w:tcW w:w="4650" w:type="dxa"/>
          </w:tcPr>
          <w:p w14:paraId="5A18A46C" w14:textId="77777777" w:rsidR="008A1635" w:rsidRPr="00D302DB" w:rsidRDefault="008A1635">
            <w:pPr>
              <w:pStyle w:val="ConsPlusNormal"/>
              <w:jc w:val="both"/>
            </w:pPr>
            <w:r w:rsidRPr="00D302DB">
              <w:t>Соблюдается ли требование о запрете на расположение букмекерской конторы, тотализатора, их пунктов приема ставок в зданиях, строениях, сооружениях, которые находятся в государственной или муниципальной собственности, в собственности государственных корпораций, государственных компаний и в которых расположены федеральные органы государственной власти, органы государственной власти субъектов Российской Федерации, органы местного самоуправления, государственные или муниципальные учреждения, унитарные предприятия, государственные корпорации и государственные компании?</w:t>
            </w:r>
          </w:p>
        </w:tc>
        <w:tc>
          <w:tcPr>
            <w:tcW w:w="3113" w:type="dxa"/>
          </w:tcPr>
          <w:p w14:paraId="7E68AEAE" w14:textId="42B3FA3C" w:rsidR="008A1635" w:rsidRPr="00D302DB" w:rsidRDefault="008A1635">
            <w:pPr>
              <w:pStyle w:val="ConsPlusNormal"/>
              <w:jc w:val="both"/>
            </w:pPr>
            <w:r w:rsidRPr="00D302DB">
              <w:t>Пункт 5 части 2 статьи 15 Федерального закона N 244-ФЗ</w:t>
            </w:r>
          </w:p>
        </w:tc>
        <w:tc>
          <w:tcPr>
            <w:tcW w:w="680" w:type="dxa"/>
          </w:tcPr>
          <w:p w14:paraId="11023530" w14:textId="77777777" w:rsidR="008A1635" w:rsidRPr="00D302DB" w:rsidRDefault="008A1635">
            <w:pPr>
              <w:pStyle w:val="ConsPlusNormal"/>
            </w:pPr>
          </w:p>
        </w:tc>
        <w:tc>
          <w:tcPr>
            <w:tcW w:w="794" w:type="dxa"/>
          </w:tcPr>
          <w:p w14:paraId="1CBF1C2D" w14:textId="77777777" w:rsidR="008A1635" w:rsidRPr="00D302DB" w:rsidRDefault="008A1635">
            <w:pPr>
              <w:pStyle w:val="ConsPlusNormal"/>
            </w:pPr>
          </w:p>
        </w:tc>
        <w:tc>
          <w:tcPr>
            <w:tcW w:w="964" w:type="dxa"/>
          </w:tcPr>
          <w:p w14:paraId="6AA8A47D" w14:textId="77777777" w:rsidR="008A1635" w:rsidRPr="00D302DB" w:rsidRDefault="008A1635">
            <w:pPr>
              <w:pStyle w:val="ConsPlusNormal"/>
            </w:pPr>
          </w:p>
        </w:tc>
        <w:tc>
          <w:tcPr>
            <w:tcW w:w="794" w:type="dxa"/>
          </w:tcPr>
          <w:p w14:paraId="62BB4DD0" w14:textId="77777777" w:rsidR="008A1635" w:rsidRPr="00D302DB" w:rsidRDefault="008A1635">
            <w:pPr>
              <w:pStyle w:val="ConsPlusNormal"/>
            </w:pPr>
          </w:p>
        </w:tc>
      </w:tr>
      <w:tr w:rsidR="00D302DB" w:rsidRPr="00D302DB" w14:paraId="5B5BA112" w14:textId="77777777">
        <w:tc>
          <w:tcPr>
            <w:tcW w:w="900" w:type="dxa"/>
          </w:tcPr>
          <w:p w14:paraId="45360AC4" w14:textId="77777777" w:rsidR="008A1635" w:rsidRPr="00D302DB" w:rsidRDefault="008A1635">
            <w:pPr>
              <w:pStyle w:val="ConsPlusNormal"/>
            </w:pPr>
            <w:r w:rsidRPr="00D302DB">
              <w:t>5.7</w:t>
            </w:r>
          </w:p>
        </w:tc>
        <w:tc>
          <w:tcPr>
            <w:tcW w:w="4650" w:type="dxa"/>
          </w:tcPr>
          <w:p w14:paraId="4547ECCD" w14:textId="77777777" w:rsidR="008A1635" w:rsidRPr="00D302DB" w:rsidRDefault="008A1635">
            <w:pPr>
              <w:pStyle w:val="ConsPlusNormal"/>
              <w:jc w:val="both"/>
            </w:pPr>
            <w:r w:rsidRPr="00D302DB">
              <w:t>Соблюдается ли требование о запрете на расположение букмекерской конторы, тотализатора, их пунктов приема ставок в зданиях, строениях, сооружениях, в которых расположены культовые и религиозные организации?</w:t>
            </w:r>
          </w:p>
        </w:tc>
        <w:tc>
          <w:tcPr>
            <w:tcW w:w="3113" w:type="dxa"/>
          </w:tcPr>
          <w:p w14:paraId="73544804" w14:textId="65B44D6F" w:rsidR="008A1635" w:rsidRPr="00D302DB" w:rsidRDefault="008A1635">
            <w:pPr>
              <w:pStyle w:val="ConsPlusNormal"/>
              <w:jc w:val="both"/>
            </w:pPr>
            <w:r w:rsidRPr="00D302DB">
              <w:t>Пункт 6 части 2 статьи 15 Федерального закона N 244-ФЗ</w:t>
            </w:r>
          </w:p>
        </w:tc>
        <w:tc>
          <w:tcPr>
            <w:tcW w:w="680" w:type="dxa"/>
          </w:tcPr>
          <w:p w14:paraId="035BAF9A" w14:textId="77777777" w:rsidR="008A1635" w:rsidRPr="00D302DB" w:rsidRDefault="008A1635">
            <w:pPr>
              <w:pStyle w:val="ConsPlusNormal"/>
            </w:pPr>
          </w:p>
        </w:tc>
        <w:tc>
          <w:tcPr>
            <w:tcW w:w="794" w:type="dxa"/>
          </w:tcPr>
          <w:p w14:paraId="6F6C5B05" w14:textId="77777777" w:rsidR="008A1635" w:rsidRPr="00D302DB" w:rsidRDefault="008A1635">
            <w:pPr>
              <w:pStyle w:val="ConsPlusNormal"/>
            </w:pPr>
          </w:p>
        </w:tc>
        <w:tc>
          <w:tcPr>
            <w:tcW w:w="964" w:type="dxa"/>
          </w:tcPr>
          <w:p w14:paraId="2AECB1E0" w14:textId="77777777" w:rsidR="008A1635" w:rsidRPr="00D302DB" w:rsidRDefault="008A1635">
            <w:pPr>
              <w:pStyle w:val="ConsPlusNormal"/>
            </w:pPr>
          </w:p>
        </w:tc>
        <w:tc>
          <w:tcPr>
            <w:tcW w:w="794" w:type="dxa"/>
          </w:tcPr>
          <w:p w14:paraId="557096F2" w14:textId="77777777" w:rsidR="008A1635" w:rsidRPr="00D302DB" w:rsidRDefault="008A1635">
            <w:pPr>
              <w:pStyle w:val="ConsPlusNormal"/>
            </w:pPr>
          </w:p>
        </w:tc>
      </w:tr>
      <w:tr w:rsidR="00D302DB" w:rsidRPr="00D302DB" w14:paraId="74EF4C72" w14:textId="77777777">
        <w:tc>
          <w:tcPr>
            <w:tcW w:w="900" w:type="dxa"/>
          </w:tcPr>
          <w:p w14:paraId="653F239A" w14:textId="77777777" w:rsidR="008A1635" w:rsidRPr="00D302DB" w:rsidRDefault="008A1635">
            <w:pPr>
              <w:pStyle w:val="ConsPlusNormal"/>
            </w:pPr>
            <w:r w:rsidRPr="00D302DB">
              <w:t>5.8</w:t>
            </w:r>
          </w:p>
        </w:tc>
        <w:tc>
          <w:tcPr>
            <w:tcW w:w="4650" w:type="dxa"/>
            <w:vAlign w:val="bottom"/>
          </w:tcPr>
          <w:p w14:paraId="4245B2A5" w14:textId="0D6701A8" w:rsidR="008A1635" w:rsidRPr="00D302DB" w:rsidRDefault="008A1635">
            <w:pPr>
              <w:pStyle w:val="ConsPlusNormal"/>
              <w:jc w:val="both"/>
            </w:pPr>
            <w:r w:rsidRPr="00D302DB">
              <w:t xml:space="preserve">Соблюдается ли требование о запрете на расположение букмекерской конторы, тотализатора, их пунктов приема ставок на земельных участках, на которых расположены указанные в части 2 статьи 15 Федерального </w:t>
            </w:r>
            <w:r w:rsidRPr="00D302DB">
              <w:lastRenderedPageBreak/>
              <w:t>закона N 244-ФЗ объекты?</w:t>
            </w:r>
          </w:p>
        </w:tc>
        <w:tc>
          <w:tcPr>
            <w:tcW w:w="3113" w:type="dxa"/>
          </w:tcPr>
          <w:p w14:paraId="06E34CC5" w14:textId="4296BA96" w:rsidR="008A1635" w:rsidRPr="00D302DB" w:rsidRDefault="008A1635">
            <w:pPr>
              <w:pStyle w:val="ConsPlusNormal"/>
              <w:jc w:val="both"/>
            </w:pPr>
            <w:r w:rsidRPr="00D302DB">
              <w:lastRenderedPageBreak/>
              <w:t>Часть 3 статьи 15 Федерального закона N 244-ФЗ</w:t>
            </w:r>
          </w:p>
        </w:tc>
        <w:tc>
          <w:tcPr>
            <w:tcW w:w="680" w:type="dxa"/>
          </w:tcPr>
          <w:p w14:paraId="5904D976" w14:textId="77777777" w:rsidR="008A1635" w:rsidRPr="00D302DB" w:rsidRDefault="008A1635">
            <w:pPr>
              <w:pStyle w:val="ConsPlusNormal"/>
            </w:pPr>
          </w:p>
        </w:tc>
        <w:tc>
          <w:tcPr>
            <w:tcW w:w="794" w:type="dxa"/>
          </w:tcPr>
          <w:p w14:paraId="2A17710A" w14:textId="77777777" w:rsidR="008A1635" w:rsidRPr="00D302DB" w:rsidRDefault="008A1635">
            <w:pPr>
              <w:pStyle w:val="ConsPlusNormal"/>
            </w:pPr>
          </w:p>
        </w:tc>
        <w:tc>
          <w:tcPr>
            <w:tcW w:w="964" w:type="dxa"/>
          </w:tcPr>
          <w:p w14:paraId="6058590F" w14:textId="77777777" w:rsidR="008A1635" w:rsidRPr="00D302DB" w:rsidRDefault="008A1635">
            <w:pPr>
              <w:pStyle w:val="ConsPlusNormal"/>
            </w:pPr>
          </w:p>
        </w:tc>
        <w:tc>
          <w:tcPr>
            <w:tcW w:w="794" w:type="dxa"/>
          </w:tcPr>
          <w:p w14:paraId="385D78C7" w14:textId="77777777" w:rsidR="008A1635" w:rsidRPr="00D302DB" w:rsidRDefault="008A1635">
            <w:pPr>
              <w:pStyle w:val="ConsPlusNormal"/>
            </w:pPr>
          </w:p>
        </w:tc>
      </w:tr>
      <w:tr w:rsidR="00D302DB" w:rsidRPr="00D302DB" w14:paraId="0FBC854E" w14:textId="77777777">
        <w:tc>
          <w:tcPr>
            <w:tcW w:w="900" w:type="dxa"/>
          </w:tcPr>
          <w:p w14:paraId="1B54AFAC" w14:textId="77777777" w:rsidR="008A1635" w:rsidRPr="00D302DB" w:rsidRDefault="008A1635">
            <w:pPr>
              <w:pStyle w:val="ConsPlusNormal"/>
            </w:pPr>
            <w:r w:rsidRPr="00D302DB">
              <w:t>5.9</w:t>
            </w:r>
          </w:p>
        </w:tc>
        <w:tc>
          <w:tcPr>
            <w:tcW w:w="4650" w:type="dxa"/>
            <w:vAlign w:val="bottom"/>
          </w:tcPr>
          <w:p w14:paraId="1AE40F83" w14:textId="77777777" w:rsidR="008A1635" w:rsidRPr="00D302DB" w:rsidRDefault="008A1635">
            <w:pPr>
              <w:pStyle w:val="ConsPlusNormal"/>
              <w:jc w:val="both"/>
            </w:pPr>
            <w:r w:rsidRPr="00D302DB">
              <w:t>Находится ли касса букмекерской конторы в зоне обслуживания участников азартных игр в пункте приема ставок букмекерской конторы?</w:t>
            </w:r>
          </w:p>
        </w:tc>
        <w:tc>
          <w:tcPr>
            <w:tcW w:w="3113" w:type="dxa"/>
          </w:tcPr>
          <w:p w14:paraId="3A33C6A5" w14:textId="1D90F9AE" w:rsidR="008A1635" w:rsidRPr="00D302DB" w:rsidRDefault="008A1635">
            <w:pPr>
              <w:pStyle w:val="ConsPlusNormal"/>
              <w:jc w:val="both"/>
            </w:pPr>
            <w:r w:rsidRPr="00D302DB">
              <w:t>Часть 3.1 статьи 15 Федерального закона N 244-ФЗ</w:t>
            </w:r>
          </w:p>
        </w:tc>
        <w:tc>
          <w:tcPr>
            <w:tcW w:w="680" w:type="dxa"/>
          </w:tcPr>
          <w:p w14:paraId="6F58684D" w14:textId="77777777" w:rsidR="008A1635" w:rsidRPr="00D302DB" w:rsidRDefault="008A1635">
            <w:pPr>
              <w:pStyle w:val="ConsPlusNormal"/>
            </w:pPr>
          </w:p>
        </w:tc>
        <w:tc>
          <w:tcPr>
            <w:tcW w:w="794" w:type="dxa"/>
          </w:tcPr>
          <w:p w14:paraId="2DA6534D" w14:textId="77777777" w:rsidR="008A1635" w:rsidRPr="00D302DB" w:rsidRDefault="008A1635">
            <w:pPr>
              <w:pStyle w:val="ConsPlusNormal"/>
            </w:pPr>
          </w:p>
        </w:tc>
        <w:tc>
          <w:tcPr>
            <w:tcW w:w="964" w:type="dxa"/>
          </w:tcPr>
          <w:p w14:paraId="60D6783A" w14:textId="77777777" w:rsidR="008A1635" w:rsidRPr="00D302DB" w:rsidRDefault="008A1635">
            <w:pPr>
              <w:pStyle w:val="ConsPlusNormal"/>
            </w:pPr>
          </w:p>
        </w:tc>
        <w:tc>
          <w:tcPr>
            <w:tcW w:w="794" w:type="dxa"/>
          </w:tcPr>
          <w:p w14:paraId="1ECF3F4F" w14:textId="77777777" w:rsidR="008A1635" w:rsidRPr="00D302DB" w:rsidRDefault="008A1635">
            <w:pPr>
              <w:pStyle w:val="ConsPlusNormal"/>
            </w:pPr>
          </w:p>
        </w:tc>
      </w:tr>
      <w:tr w:rsidR="00D302DB" w:rsidRPr="00D302DB" w14:paraId="5C277C20" w14:textId="77777777">
        <w:tc>
          <w:tcPr>
            <w:tcW w:w="900" w:type="dxa"/>
          </w:tcPr>
          <w:p w14:paraId="4E52BF60" w14:textId="77777777" w:rsidR="008A1635" w:rsidRPr="00D302DB" w:rsidRDefault="008A1635">
            <w:pPr>
              <w:pStyle w:val="ConsPlusNormal"/>
            </w:pPr>
            <w:r w:rsidRPr="00D302DB">
              <w:t>5.10</w:t>
            </w:r>
          </w:p>
        </w:tc>
        <w:tc>
          <w:tcPr>
            <w:tcW w:w="4650" w:type="dxa"/>
            <w:vAlign w:val="bottom"/>
          </w:tcPr>
          <w:p w14:paraId="5784AF00" w14:textId="77777777" w:rsidR="008A1635" w:rsidRPr="00D302DB" w:rsidRDefault="008A1635">
            <w:pPr>
              <w:pStyle w:val="ConsPlusNormal"/>
              <w:jc w:val="both"/>
            </w:pPr>
            <w:r w:rsidRPr="00D302DB">
              <w:t>Обеспечиваются ли организатором азартных игр в букмекерской конторе учет, обработка ставок или ставок и интерактивных ставок, фиксирование результатов азартных игр и расчет сумм выигрышей, подлежащих выплате, при помощи специального оборудования, установленного соответственно в процессинговом центре букмекерской конторы или процессинговом центре интерактивных ставок букмекерской конторы?</w:t>
            </w:r>
          </w:p>
        </w:tc>
        <w:tc>
          <w:tcPr>
            <w:tcW w:w="3113" w:type="dxa"/>
          </w:tcPr>
          <w:p w14:paraId="183A66C6" w14:textId="4AC98545" w:rsidR="008A1635" w:rsidRPr="00D302DB" w:rsidRDefault="008A1635">
            <w:pPr>
              <w:pStyle w:val="ConsPlusNormal"/>
              <w:jc w:val="both"/>
            </w:pPr>
            <w:r w:rsidRPr="00D302DB">
              <w:t>Часть 3.2 статьи 15 Федерального закона N 244-ФЗ</w:t>
            </w:r>
          </w:p>
        </w:tc>
        <w:tc>
          <w:tcPr>
            <w:tcW w:w="680" w:type="dxa"/>
          </w:tcPr>
          <w:p w14:paraId="13857041" w14:textId="77777777" w:rsidR="008A1635" w:rsidRPr="00D302DB" w:rsidRDefault="008A1635">
            <w:pPr>
              <w:pStyle w:val="ConsPlusNormal"/>
            </w:pPr>
          </w:p>
        </w:tc>
        <w:tc>
          <w:tcPr>
            <w:tcW w:w="794" w:type="dxa"/>
          </w:tcPr>
          <w:p w14:paraId="01303B8B" w14:textId="77777777" w:rsidR="008A1635" w:rsidRPr="00D302DB" w:rsidRDefault="008A1635">
            <w:pPr>
              <w:pStyle w:val="ConsPlusNormal"/>
            </w:pPr>
          </w:p>
        </w:tc>
        <w:tc>
          <w:tcPr>
            <w:tcW w:w="964" w:type="dxa"/>
          </w:tcPr>
          <w:p w14:paraId="3268F360" w14:textId="77777777" w:rsidR="008A1635" w:rsidRPr="00D302DB" w:rsidRDefault="008A1635">
            <w:pPr>
              <w:pStyle w:val="ConsPlusNormal"/>
            </w:pPr>
          </w:p>
        </w:tc>
        <w:tc>
          <w:tcPr>
            <w:tcW w:w="794" w:type="dxa"/>
          </w:tcPr>
          <w:p w14:paraId="7F4D8656" w14:textId="77777777" w:rsidR="008A1635" w:rsidRPr="00D302DB" w:rsidRDefault="008A1635">
            <w:pPr>
              <w:pStyle w:val="ConsPlusNormal"/>
            </w:pPr>
          </w:p>
        </w:tc>
      </w:tr>
      <w:tr w:rsidR="00D302DB" w:rsidRPr="00D302DB" w14:paraId="29B6D84C" w14:textId="77777777">
        <w:tc>
          <w:tcPr>
            <w:tcW w:w="900" w:type="dxa"/>
          </w:tcPr>
          <w:p w14:paraId="71D1C8FD" w14:textId="77777777" w:rsidR="008A1635" w:rsidRPr="00D302DB" w:rsidRDefault="008A1635">
            <w:pPr>
              <w:pStyle w:val="ConsPlusNormal"/>
            </w:pPr>
            <w:r w:rsidRPr="00D302DB">
              <w:t>5.11</w:t>
            </w:r>
          </w:p>
        </w:tc>
        <w:tc>
          <w:tcPr>
            <w:tcW w:w="4650" w:type="dxa"/>
          </w:tcPr>
          <w:p w14:paraId="18188B4C" w14:textId="2A166E50" w:rsidR="008A1635" w:rsidRPr="00D302DB" w:rsidRDefault="008A1635">
            <w:pPr>
              <w:pStyle w:val="ConsPlusNormal"/>
              <w:jc w:val="both"/>
            </w:pPr>
            <w:r w:rsidRPr="00D302DB">
              <w:t>Соблюдаются ли требования, установленные частью 3.1 и 3.3 статьи 15 Федерального закона N 244-ФЗ, пунктами приема ставок букмекерских контор, в том числе расположенными в казино и залах игровых автоматов?</w:t>
            </w:r>
          </w:p>
        </w:tc>
        <w:tc>
          <w:tcPr>
            <w:tcW w:w="3113" w:type="dxa"/>
          </w:tcPr>
          <w:p w14:paraId="00A49FFB" w14:textId="0E97FBB4" w:rsidR="008A1635" w:rsidRPr="00D302DB" w:rsidRDefault="008A1635">
            <w:pPr>
              <w:pStyle w:val="ConsPlusNormal"/>
              <w:jc w:val="both"/>
            </w:pPr>
            <w:r w:rsidRPr="00D302DB">
              <w:t>Часть 3.4 статьи 15 Федерального закона N 244-ФЗ</w:t>
            </w:r>
          </w:p>
        </w:tc>
        <w:tc>
          <w:tcPr>
            <w:tcW w:w="680" w:type="dxa"/>
          </w:tcPr>
          <w:p w14:paraId="469A0A98" w14:textId="77777777" w:rsidR="008A1635" w:rsidRPr="00D302DB" w:rsidRDefault="008A1635">
            <w:pPr>
              <w:pStyle w:val="ConsPlusNormal"/>
            </w:pPr>
          </w:p>
        </w:tc>
        <w:tc>
          <w:tcPr>
            <w:tcW w:w="794" w:type="dxa"/>
          </w:tcPr>
          <w:p w14:paraId="1E953BB8" w14:textId="77777777" w:rsidR="008A1635" w:rsidRPr="00D302DB" w:rsidRDefault="008A1635">
            <w:pPr>
              <w:pStyle w:val="ConsPlusNormal"/>
            </w:pPr>
          </w:p>
        </w:tc>
        <w:tc>
          <w:tcPr>
            <w:tcW w:w="964" w:type="dxa"/>
          </w:tcPr>
          <w:p w14:paraId="5E20C042" w14:textId="77777777" w:rsidR="008A1635" w:rsidRPr="00D302DB" w:rsidRDefault="008A1635">
            <w:pPr>
              <w:pStyle w:val="ConsPlusNormal"/>
            </w:pPr>
          </w:p>
        </w:tc>
        <w:tc>
          <w:tcPr>
            <w:tcW w:w="794" w:type="dxa"/>
          </w:tcPr>
          <w:p w14:paraId="297C8995" w14:textId="77777777" w:rsidR="008A1635" w:rsidRPr="00D302DB" w:rsidRDefault="008A1635">
            <w:pPr>
              <w:pStyle w:val="ConsPlusNormal"/>
            </w:pPr>
          </w:p>
        </w:tc>
      </w:tr>
      <w:tr w:rsidR="00D302DB" w:rsidRPr="00D302DB" w14:paraId="2623425E" w14:textId="77777777">
        <w:tc>
          <w:tcPr>
            <w:tcW w:w="900" w:type="dxa"/>
          </w:tcPr>
          <w:p w14:paraId="669493CE" w14:textId="77777777" w:rsidR="008A1635" w:rsidRPr="00D302DB" w:rsidRDefault="008A1635">
            <w:pPr>
              <w:pStyle w:val="ConsPlusNormal"/>
            </w:pPr>
            <w:r w:rsidRPr="00D302DB">
              <w:t>5.12</w:t>
            </w:r>
          </w:p>
        </w:tc>
        <w:tc>
          <w:tcPr>
            <w:tcW w:w="4650" w:type="dxa"/>
            <w:vAlign w:val="bottom"/>
          </w:tcPr>
          <w:p w14:paraId="6CF72884" w14:textId="77777777" w:rsidR="008A1635" w:rsidRPr="00D302DB" w:rsidRDefault="008A1635">
            <w:pPr>
              <w:pStyle w:val="ConsPlusNormal"/>
              <w:jc w:val="both"/>
            </w:pPr>
            <w:r w:rsidRPr="00D302DB">
              <w:t>Находится ли касса тотализатора в зоне обслуживания участников азартных игр в пункте приема ставок тотализатора?</w:t>
            </w:r>
          </w:p>
        </w:tc>
        <w:tc>
          <w:tcPr>
            <w:tcW w:w="3113" w:type="dxa"/>
          </w:tcPr>
          <w:p w14:paraId="60DA3242" w14:textId="0FA1FE69" w:rsidR="008A1635" w:rsidRPr="00D302DB" w:rsidRDefault="008A1635">
            <w:pPr>
              <w:pStyle w:val="ConsPlusNormal"/>
              <w:jc w:val="both"/>
            </w:pPr>
            <w:r w:rsidRPr="00D302DB">
              <w:t>Часть 3.5 статьи 15 Федерального закона N 244-ФЗ</w:t>
            </w:r>
          </w:p>
        </w:tc>
        <w:tc>
          <w:tcPr>
            <w:tcW w:w="680" w:type="dxa"/>
          </w:tcPr>
          <w:p w14:paraId="2DC6F3CE" w14:textId="77777777" w:rsidR="008A1635" w:rsidRPr="00D302DB" w:rsidRDefault="008A1635">
            <w:pPr>
              <w:pStyle w:val="ConsPlusNormal"/>
            </w:pPr>
          </w:p>
        </w:tc>
        <w:tc>
          <w:tcPr>
            <w:tcW w:w="794" w:type="dxa"/>
          </w:tcPr>
          <w:p w14:paraId="4483F9E8" w14:textId="77777777" w:rsidR="008A1635" w:rsidRPr="00D302DB" w:rsidRDefault="008A1635">
            <w:pPr>
              <w:pStyle w:val="ConsPlusNormal"/>
            </w:pPr>
          </w:p>
        </w:tc>
        <w:tc>
          <w:tcPr>
            <w:tcW w:w="964" w:type="dxa"/>
          </w:tcPr>
          <w:p w14:paraId="16170B7B" w14:textId="77777777" w:rsidR="008A1635" w:rsidRPr="00D302DB" w:rsidRDefault="008A1635">
            <w:pPr>
              <w:pStyle w:val="ConsPlusNormal"/>
            </w:pPr>
          </w:p>
        </w:tc>
        <w:tc>
          <w:tcPr>
            <w:tcW w:w="794" w:type="dxa"/>
          </w:tcPr>
          <w:p w14:paraId="0D202B21" w14:textId="77777777" w:rsidR="008A1635" w:rsidRPr="00D302DB" w:rsidRDefault="008A1635">
            <w:pPr>
              <w:pStyle w:val="ConsPlusNormal"/>
            </w:pPr>
          </w:p>
        </w:tc>
      </w:tr>
      <w:tr w:rsidR="00D302DB" w:rsidRPr="00D302DB" w14:paraId="383318ED" w14:textId="77777777">
        <w:tc>
          <w:tcPr>
            <w:tcW w:w="900" w:type="dxa"/>
          </w:tcPr>
          <w:p w14:paraId="31B5DE86" w14:textId="77777777" w:rsidR="008A1635" w:rsidRPr="00D302DB" w:rsidRDefault="008A1635">
            <w:pPr>
              <w:pStyle w:val="ConsPlusNormal"/>
            </w:pPr>
            <w:r w:rsidRPr="00D302DB">
              <w:t>5.13</w:t>
            </w:r>
          </w:p>
        </w:tc>
        <w:tc>
          <w:tcPr>
            <w:tcW w:w="4650" w:type="dxa"/>
            <w:vAlign w:val="bottom"/>
          </w:tcPr>
          <w:p w14:paraId="2926945F" w14:textId="77777777" w:rsidR="008A1635" w:rsidRPr="00D302DB" w:rsidRDefault="008A1635">
            <w:pPr>
              <w:pStyle w:val="ConsPlusNormal"/>
              <w:jc w:val="both"/>
            </w:pPr>
            <w:r w:rsidRPr="00D302DB">
              <w:t xml:space="preserve">Обеспечиваются ли организатором азартных игр в тотализаторе при помощи специального оборудования, установленного в процессинговом центре тотализатора или процессинговом центре интерактивных ставок тотализатора учет, обработка соответственно ставок или ставок и интерактивных ставок, </w:t>
            </w:r>
            <w:r w:rsidRPr="00D302DB">
              <w:lastRenderedPageBreak/>
              <w:t>фиксирование результатов азартных игр и расчет сумм выигрышей, подлежащих выплате?</w:t>
            </w:r>
          </w:p>
        </w:tc>
        <w:tc>
          <w:tcPr>
            <w:tcW w:w="3113" w:type="dxa"/>
          </w:tcPr>
          <w:p w14:paraId="4816C43F" w14:textId="7FF79C44" w:rsidR="008A1635" w:rsidRPr="00D302DB" w:rsidRDefault="008A1635">
            <w:pPr>
              <w:pStyle w:val="ConsPlusNormal"/>
              <w:jc w:val="both"/>
            </w:pPr>
            <w:r w:rsidRPr="00D302DB">
              <w:lastRenderedPageBreak/>
              <w:t>Часть 3.6 статьи 15 Федерального закона N 244-ФЗ</w:t>
            </w:r>
          </w:p>
        </w:tc>
        <w:tc>
          <w:tcPr>
            <w:tcW w:w="680" w:type="dxa"/>
          </w:tcPr>
          <w:p w14:paraId="2C738685" w14:textId="77777777" w:rsidR="008A1635" w:rsidRPr="00D302DB" w:rsidRDefault="008A1635">
            <w:pPr>
              <w:pStyle w:val="ConsPlusNormal"/>
            </w:pPr>
          </w:p>
        </w:tc>
        <w:tc>
          <w:tcPr>
            <w:tcW w:w="794" w:type="dxa"/>
          </w:tcPr>
          <w:p w14:paraId="66FC69CA" w14:textId="77777777" w:rsidR="008A1635" w:rsidRPr="00D302DB" w:rsidRDefault="008A1635">
            <w:pPr>
              <w:pStyle w:val="ConsPlusNormal"/>
            </w:pPr>
          </w:p>
        </w:tc>
        <w:tc>
          <w:tcPr>
            <w:tcW w:w="964" w:type="dxa"/>
          </w:tcPr>
          <w:p w14:paraId="7C73638A" w14:textId="77777777" w:rsidR="008A1635" w:rsidRPr="00D302DB" w:rsidRDefault="008A1635">
            <w:pPr>
              <w:pStyle w:val="ConsPlusNormal"/>
            </w:pPr>
          </w:p>
        </w:tc>
        <w:tc>
          <w:tcPr>
            <w:tcW w:w="794" w:type="dxa"/>
          </w:tcPr>
          <w:p w14:paraId="71BE9A51" w14:textId="77777777" w:rsidR="008A1635" w:rsidRPr="00D302DB" w:rsidRDefault="008A1635">
            <w:pPr>
              <w:pStyle w:val="ConsPlusNormal"/>
            </w:pPr>
          </w:p>
        </w:tc>
      </w:tr>
      <w:tr w:rsidR="00D302DB" w:rsidRPr="00D302DB" w14:paraId="5F712272" w14:textId="77777777">
        <w:tc>
          <w:tcPr>
            <w:tcW w:w="900" w:type="dxa"/>
          </w:tcPr>
          <w:p w14:paraId="1B500D8C" w14:textId="77777777" w:rsidR="008A1635" w:rsidRPr="00D302DB" w:rsidRDefault="008A1635">
            <w:pPr>
              <w:pStyle w:val="ConsPlusNormal"/>
            </w:pPr>
            <w:r w:rsidRPr="00D302DB">
              <w:t>5.14</w:t>
            </w:r>
          </w:p>
        </w:tc>
        <w:tc>
          <w:tcPr>
            <w:tcW w:w="4650" w:type="dxa"/>
            <w:vAlign w:val="bottom"/>
          </w:tcPr>
          <w:p w14:paraId="69247857" w14:textId="77777777" w:rsidR="008A1635" w:rsidRPr="00D302DB" w:rsidRDefault="008A1635">
            <w:pPr>
              <w:pStyle w:val="ConsPlusNormal"/>
              <w:jc w:val="both"/>
            </w:pPr>
            <w:r w:rsidRPr="00D302DB">
              <w:t>Обеспечивается ли организатором азартных игр в тотализаторе участникам азартных игр возможность наблюдать развитие и исход события, от которого зависит результат пари, в том числе при помощи специального оборудования?</w:t>
            </w:r>
          </w:p>
        </w:tc>
        <w:tc>
          <w:tcPr>
            <w:tcW w:w="3113" w:type="dxa"/>
          </w:tcPr>
          <w:p w14:paraId="3729A28F" w14:textId="26CBF4CC" w:rsidR="008A1635" w:rsidRPr="00D302DB" w:rsidRDefault="008A1635">
            <w:pPr>
              <w:pStyle w:val="ConsPlusNormal"/>
              <w:jc w:val="both"/>
            </w:pPr>
            <w:r w:rsidRPr="00D302DB">
              <w:t>Часть 3.7 статьи 15 Федерального закона N 244-ФЗ</w:t>
            </w:r>
          </w:p>
        </w:tc>
        <w:tc>
          <w:tcPr>
            <w:tcW w:w="680" w:type="dxa"/>
          </w:tcPr>
          <w:p w14:paraId="534E1294" w14:textId="77777777" w:rsidR="008A1635" w:rsidRPr="00D302DB" w:rsidRDefault="008A1635">
            <w:pPr>
              <w:pStyle w:val="ConsPlusNormal"/>
            </w:pPr>
          </w:p>
        </w:tc>
        <w:tc>
          <w:tcPr>
            <w:tcW w:w="794" w:type="dxa"/>
          </w:tcPr>
          <w:p w14:paraId="752B8E4E" w14:textId="77777777" w:rsidR="008A1635" w:rsidRPr="00D302DB" w:rsidRDefault="008A1635">
            <w:pPr>
              <w:pStyle w:val="ConsPlusNormal"/>
            </w:pPr>
          </w:p>
        </w:tc>
        <w:tc>
          <w:tcPr>
            <w:tcW w:w="964" w:type="dxa"/>
          </w:tcPr>
          <w:p w14:paraId="22FF3EAC" w14:textId="77777777" w:rsidR="008A1635" w:rsidRPr="00D302DB" w:rsidRDefault="008A1635">
            <w:pPr>
              <w:pStyle w:val="ConsPlusNormal"/>
            </w:pPr>
          </w:p>
        </w:tc>
        <w:tc>
          <w:tcPr>
            <w:tcW w:w="794" w:type="dxa"/>
          </w:tcPr>
          <w:p w14:paraId="35141B89" w14:textId="77777777" w:rsidR="008A1635" w:rsidRPr="00D302DB" w:rsidRDefault="008A1635">
            <w:pPr>
              <w:pStyle w:val="ConsPlusNormal"/>
            </w:pPr>
          </w:p>
        </w:tc>
      </w:tr>
      <w:tr w:rsidR="00D302DB" w:rsidRPr="00D302DB" w14:paraId="42E44EBF" w14:textId="77777777">
        <w:tc>
          <w:tcPr>
            <w:tcW w:w="900" w:type="dxa"/>
          </w:tcPr>
          <w:p w14:paraId="12435ACA" w14:textId="77777777" w:rsidR="008A1635" w:rsidRPr="00D302DB" w:rsidRDefault="008A1635">
            <w:pPr>
              <w:pStyle w:val="ConsPlusNormal"/>
            </w:pPr>
            <w:r w:rsidRPr="00D302DB">
              <w:t>5.15</w:t>
            </w:r>
          </w:p>
        </w:tc>
        <w:tc>
          <w:tcPr>
            <w:tcW w:w="4650" w:type="dxa"/>
            <w:vAlign w:val="bottom"/>
          </w:tcPr>
          <w:p w14:paraId="3CFEB606" w14:textId="4EEE6A90" w:rsidR="008A1635" w:rsidRPr="00D302DB" w:rsidRDefault="008A1635">
            <w:pPr>
              <w:pStyle w:val="ConsPlusNormal"/>
              <w:jc w:val="both"/>
            </w:pPr>
            <w:r w:rsidRPr="00D302DB">
              <w:t>Соблюдаются ли требования, установленные частями 3.5 и 3.7 статьи 15 Федерального закона N 244-ФЗ, пунктами приема ставок тотализаторов, в том числе расположенными в казино, залах игровых автоматов и букмекерских конторах?</w:t>
            </w:r>
          </w:p>
        </w:tc>
        <w:tc>
          <w:tcPr>
            <w:tcW w:w="3113" w:type="dxa"/>
          </w:tcPr>
          <w:p w14:paraId="1299D854" w14:textId="4F58B5D2" w:rsidR="008A1635" w:rsidRPr="00D302DB" w:rsidRDefault="008A1635">
            <w:pPr>
              <w:pStyle w:val="ConsPlusNormal"/>
              <w:jc w:val="both"/>
            </w:pPr>
            <w:r w:rsidRPr="00D302DB">
              <w:t>Часть 3.8 статьи 15 Федерального закона N 244-ФЗ</w:t>
            </w:r>
          </w:p>
        </w:tc>
        <w:tc>
          <w:tcPr>
            <w:tcW w:w="680" w:type="dxa"/>
          </w:tcPr>
          <w:p w14:paraId="330CC151" w14:textId="77777777" w:rsidR="008A1635" w:rsidRPr="00D302DB" w:rsidRDefault="008A1635">
            <w:pPr>
              <w:pStyle w:val="ConsPlusNormal"/>
            </w:pPr>
          </w:p>
        </w:tc>
        <w:tc>
          <w:tcPr>
            <w:tcW w:w="794" w:type="dxa"/>
          </w:tcPr>
          <w:p w14:paraId="0B61201D" w14:textId="77777777" w:rsidR="008A1635" w:rsidRPr="00D302DB" w:rsidRDefault="008A1635">
            <w:pPr>
              <w:pStyle w:val="ConsPlusNormal"/>
            </w:pPr>
          </w:p>
        </w:tc>
        <w:tc>
          <w:tcPr>
            <w:tcW w:w="964" w:type="dxa"/>
          </w:tcPr>
          <w:p w14:paraId="2819AA4A" w14:textId="77777777" w:rsidR="008A1635" w:rsidRPr="00D302DB" w:rsidRDefault="008A1635">
            <w:pPr>
              <w:pStyle w:val="ConsPlusNormal"/>
            </w:pPr>
          </w:p>
        </w:tc>
        <w:tc>
          <w:tcPr>
            <w:tcW w:w="794" w:type="dxa"/>
          </w:tcPr>
          <w:p w14:paraId="7BA6A3BC" w14:textId="77777777" w:rsidR="008A1635" w:rsidRPr="00D302DB" w:rsidRDefault="008A1635">
            <w:pPr>
              <w:pStyle w:val="ConsPlusNormal"/>
            </w:pPr>
          </w:p>
        </w:tc>
      </w:tr>
      <w:tr w:rsidR="00D302DB" w:rsidRPr="00D302DB" w14:paraId="04BC0BC7" w14:textId="77777777">
        <w:tc>
          <w:tcPr>
            <w:tcW w:w="900" w:type="dxa"/>
          </w:tcPr>
          <w:p w14:paraId="4BADBB25" w14:textId="77777777" w:rsidR="008A1635" w:rsidRPr="00D302DB" w:rsidRDefault="008A1635">
            <w:pPr>
              <w:pStyle w:val="ConsPlusNormal"/>
            </w:pPr>
            <w:r w:rsidRPr="00D302DB">
              <w:t>5.16</w:t>
            </w:r>
          </w:p>
        </w:tc>
        <w:tc>
          <w:tcPr>
            <w:tcW w:w="4650" w:type="dxa"/>
            <w:vAlign w:val="bottom"/>
          </w:tcPr>
          <w:p w14:paraId="62F15866" w14:textId="77777777" w:rsidR="008A1635" w:rsidRPr="00D302DB" w:rsidRDefault="008A1635">
            <w:pPr>
              <w:pStyle w:val="ConsPlusNormal"/>
              <w:jc w:val="both"/>
            </w:pPr>
            <w:r w:rsidRPr="00D302DB">
              <w:t>Находится ли процессинговый центр букмекерской конторы или процессинговый центр интерактивных ставок букмекерской конторы в служебной зоне букмекерской конторы?</w:t>
            </w:r>
          </w:p>
        </w:tc>
        <w:tc>
          <w:tcPr>
            <w:tcW w:w="3113" w:type="dxa"/>
          </w:tcPr>
          <w:p w14:paraId="5FD938B7" w14:textId="44C9A516" w:rsidR="008A1635" w:rsidRPr="00D302DB" w:rsidRDefault="008A1635">
            <w:pPr>
              <w:pStyle w:val="ConsPlusNormal"/>
              <w:jc w:val="both"/>
            </w:pPr>
            <w:r w:rsidRPr="00D302DB">
              <w:t>Часть 3.9 статьи 15 Федерального закона N 244-ФЗ</w:t>
            </w:r>
          </w:p>
        </w:tc>
        <w:tc>
          <w:tcPr>
            <w:tcW w:w="680" w:type="dxa"/>
          </w:tcPr>
          <w:p w14:paraId="2B61A165" w14:textId="77777777" w:rsidR="008A1635" w:rsidRPr="00D302DB" w:rsidRDefault="008A1635">
            <w:pPr>
              <w:pStyle w:val="ConsPlusNormal"/>
            </w:pPr>
          </w:p>
        </w:tc>
        <w:tc>
          <w:tcPr>
            <w:tcW w:w="794" w:type="dxa"/>
          </w:tcPr>
          <w:p w14:paraId="5B795C28" w14:textId="77777777" w:rsidR="008A1635" w:rsidRPr="00D302DB" w:rsidRDefault="008A1635">
            <w:pPr>
              <w:pStyle w:val="ConsPlusNormal"/>
            </w:pPr>
          </w:p>
        </w:tc>
        <w:tc>
          <w:tcPr>
            <w:tcW w:w="964" w:type="dxa"/>
          </w:tcPr>
          <w:p w14:paraId="59D15AC6" w14:textId="77777777" w:rsidR="008A1635" w:rsidRPr="00D302DB" w:rsidRDefault="008A1635">
            <w:pPr>
              <w:pStyle w:val="ConsPlusNormal"/>
            </w:pPr>
          </w:p>
        </w:tc>
        <w:tc>
          <w:tcPr>
            <w:tcW w:w="794" w:type="dxa"/>
          </w:tcPr>
          <w:p w14:paraId="4F943B84" w14:textId="77777777" w:rsidR="008A1635" w:rsidRPr="00D302DB" w:rsidRDefault="008A1635">
            <w:pPr>
              <w:pStyle w:val="ConsPlusNormal"/>
            </w:pPr>
          </w:p>
        </w:tc>
      </w:tr>
      <w:tr w:rsidR="00D302DB" w:rsidRPr="00D302DB" w14:paraId="1005E188" w14:textId="77777777">
        <w:tc>
          <w:tcPr>
            <w:tcW w:w="900" w:type="dxa"/>
          </w:tcPr>
          <w:p w14:paraId="3D1C7615" w14:textId="77777777" w:rsidR="008A1635" w:rsidRPr="00D302DB" w:rsidRDefault="008A1635">
            <w:pPr>
              <w:pStyle w:val="ConsPlusNormal"/>
            </w:pPr>
            <w:r w:rsidRPr="00D302DB">
              <w:t>5.17</w:t>
            </w:r>
          </w:p>
        </w:tc>
        <w:tc>
          <w:tcPr>
            <w:tcW w:w="4650" w:type="dxa"/>
            <w:vAlign w:val="bottom"/>
          </w:tcPr>
          <w:p w14:paraId="07EAE497" w14:textId="77777777" w:rsidR="008A1635" w:rsidRPr="00D302DB" w:rsidRDefault="008A1635">
            <w:pPr>
              <w:pStyle w:val="ConsPlusNormal"/>
              <w:jc w:val="both"/>
            </w:pPr>
            <w:r w:rsidRPr="00D302DB">
              <w:t>Находится ли процессинговый центр тотализатора или процессинговый центр интерактивных ставок тотализатора в служебной зоне тотализатора?</w:t>
            </w:r>
          </w:p>
        </w:tc>
        <w:tc>
          <w:tcPr>
            <w:tcW w:w="3113" w:type="dxa"/>
          </w:tcPr>
          <w:p w14:paraId="595029FA" w14:textId="5F6D7D81" w:rsidR="008A1635" w:rsidRPr="00D302DB" w:rsidRDefault="008A1635">
            <w:pPr>
              <w:pStyle w:val="ConsPlusNormal"/>
              <w:jc w:val="both"/>
            </w:pPr>
            <w:r w:rsidRPr="00D302DB">
              <w:t>Часть 3.10 статьи 15 Федерального закона N 244-ФЗ</w:t>
            </w:r>
          </w:p>
        </w:tc>
        <w:tc>
          <w:tcPr>
            <w:tcW w:w="680" w:type="dxa"/>
          </w:tcPr>
          <w:p w14:paraId="736753B4" w14:textId="77777777" w:rsidR="008A1635" w:rsidRPr="00D302DB" w:rsidRDefault="008A1635">
            <w:pPr>
              <w:pStyle w:val="ConsPlusNormal"/>
            </w:pPr>
          </w:p>
        </w:tc>
        <w:tc>
          <w:tcPr>
            <w:tcW w:w="794" w:type="dxa"/>
          </w:tcPr>
          <w:p w14:paraId="5E031235" w14:textId="77777777" w:rsidR="008A1635" w:rsidRPr="00D302DB" w:rsidRDefault="008A1635">
            <w:pPr>
              <w:pStyle w:val="ConsPlusNormal"/>
            </w:pPr>
          </w:p>
        </w:tc>
        <w:tc>
          <w:tcPr>
            <w:tcW w:w="964" w:type="dxa"/>
          </w:tcPr>
          <w:p w14:paraId="36DE51CC" w14:textId="77777777" w:rsidR="008A1635" w:rsidRPr="00D302DB" w:rsidRDefault="008A1635">
            <w:pPr>
              <w:pStyle w:val="ConsPlusNormal"/>
            </w:pPr>
          </w:p>
        </w:tc>
        <w:tc>
          <w:tcPr>
            <w:tcW w:w="794" w:type="dxa"/>
          </w:tcPr>
          <w:p w14:paraId="09F4D116" w14:textId="77777777" w:rsidR="008A1635" w:rsidRPr="00D302DB" w:rsidRDefault="008A1635">
            <w:pPr>
              <w:pStyle w:val="ConsPlusNormal"/>
            </w:pPr>
          </w:p>
        </w:tc>
      </w:tr>
      <w:tr w:rsidR="00D302DB" w:rsidRPr="00D302DB" w14:paraId="5D52FD9D" w14:textId="77777777">
        <w:tc>
          <w:tcPr>
            <w:tcW w:w="900" w:type="dxa"/>
          </w:tcPr>
          <w:p w14:paraId="4CA9DC26" w14:textId="77777777" w:rsidR="008A1635" w:rsidRPr="00D302DB" w:rsidRDefault="008A1635">
            <w:pPr>
              <w:pStyle w:val="ConsPlusNormal"/>
            </w:pPr>
            <w:r w:rsidRPr="00D302DB">
              <w:t>5.18</w:t>
            </w:r>
          </w:p>
        </w:tc>
        <w:tc>
          <w:tcPr>
            <w:tcW w:w="4650" w:type="dxa"/>
            <w:vAlign w:val="bottom"/>
          </w:tcPr>
          <w:p w14:paraId="2B6F6B0F" w14:textId="77777777" w:rsidR="008A1635" w:rsidRPr="00D302DB" w:rsidRDefault="008A1635">
            <w:pPr>
              <w:pStyle w:val="ConsPlusNormal"/>
              <w:jc w:val="both"/>
            </w:pPr>
            <w:r w:rsidRPr="00D302DB">
              <w:t xml:space="preserve">Размещаются ли технические средства связи, предназначенные для приема информации из пунктов приема ставок букмекерской конторы или пунктов приема ставок тотализатора о принятых ставках, выплаченных и невыплаченных выигрышах, передачи информации о рассчитанных выигрышах, о </w:t>
            </w:r>
            <w:r w:rsidRPr="00D302DB">
              <w:lastRenderedPageBreak/>
              <w:t>развитии и об исходе события, от которого зависит результат пари, в пункты приема ставок букмекерской конторы или пункты приема ставок тотализатора, в процессинговом центре букмекерской конторы и процессинговом центре тотализатора?</w:t>
            </w:r>
          </w:p>
        </w:tc>
        <w:tc>
          <w:tcPr>
            <w:tcW w:w="3113" w:type="dxa"/>
            <w:vMerge w:val="restart"/>
            <w:vAlign w:val="center"/>
          </w:tcPr>
          <w:p w14:paraId="6C6ADC56" w14:textId="2DE8B776" w:rsidR="008A1635" w:rsidRPr="00D302DB" w:rsidRDefault="008A1635">
            <w:pPr>
              <w:pStyle w:val="ConsPlusNormal"/>
              <w:jc w:val="both"/>
            </w:pPr>
            <w:r w:rsidRPr="00D302DB">
              <w:lastRenderedPageBreak/>
              <w:t>Часть 3.12 статьи 15 Федерального закона N 244-ФЗ</w:t>
            </w:r>
          </w:p>
        </w:tc>
        <w:tc>
          <w:tcPr>
            <w:tcW w:w="680" w:type="dxa"/>
          </w:tcPr>
          <w:p w14:paraId="5A93D0CB" w14:textId="77777777" w:rsidR="008A1635" w:rsidRPr="00D302DB" w:rsidRDefault="008A1635">
            <w:pPr>
              <w:pStyle w:val="ConsPlusNormal"/>
            </w:pPr>
          </w:p>
        </w:tc>
        <w:tc>
          <w:tcPr>
            <w:tcW w:w="794" w:type="dxa"/>
          </w:tcPr>
          <w:p w14:paraId="73BDD7D5" w14:textId="77777777" w:rsidR="008A1635" w:rsidRPr="00D302DB" w:rsidRDefault="008A1635">
            <w:pPr>
              <w:pStyle w:val="ConsPlusNormal"/>
            </w:pPr>
          </w:p>
        </w:tc>
        <w:tc>
          <w:tcPr>
            <w:tcW w:w="964" w:type="dxa"/>
          </w:tcPr>
          <w:p w14:paraId="550DE949" w14:textId="77777777" w:rsidR="008A1635" w:rsidRPr="00D302DB" w:rsidRDefault="008A1635">
            <w:pPr>
              <w:pStyle w:val="ConsPlusNormal"/>
            </w:pPr>
          </w:p>
        </w:tc>
        <w:tc>
          <w:tcPr>
            <w:tcW w:w="794" w:type="dxa"/>
          </w:tcPr>
          <w:p w14:paraId="11BB665F" w14:textId="77777777" w:rsidR="008A1635" w:rsidRPr="00D302DB" w:rsidRDefault="008A1635">
            <w:pPr>
              <w:pStyle w:val="ConsPlusNormal"/>
            </w:pPr>
          </w:p>
        </w:tc>
      </w:tr>
      <w:tr w:rsidR="00D302DB" w:rsidRPr="00D302DB" w14:paraId="1BAE7B8D" w14:textId="77777777">
        <w:tc>
          <w:tcPr>
            <w:tcW w:w="900" w:type="dxa"/>
          </w:tcPr>
          <w:p w14:paraId="53D8453A" w14:textId="77777777" w:rsidR="008A1635" w:rsidRPr="00D302DB" w:rsidRDefault="008A1635">
            <w:pPr>
              <w:pStyle w:val="ConsPlusNormal"/>
            </w:pPr>
            <w:r w:rsidRPr="00D302DB">
              <w:t>5.19</w:t>
            </w:r>
          </w:p>
        </w:tc>
        <w:tc>
          <w:tcPr>
            <w:tcW w:w="4650" w:type="dxa"/>
          </w:tcPr>
          <w:p w14:paraId="2AE4B011" w14:textId="77777777" w:rsidR="008A1635" w:rsidRPr="00D302DB" w:rsidRDefault="008A1635">
            <w:pPr>
              <w:pStyle w:val="ConsPlusNormal"/>
              <w:jc w:val="both"/>
            </w:pPr>
            <w:r w:rsidRPr="00D302DB">
              <w:t>Размещаются ли технические средства связи, предназначенные для приема информации из пунктов приема ставок букмекерской конторы или пунктов приема ставок тотализатора о принятых ставках, выплаченных и невыплаченных выигрышах, передачи информации о рассчитанных выигрышах, о развитии и об исходе события, от которого зависит результат пари, в пункты приема ставок букмекерской конторы или пункты приема ставок тотализатора, в процессинговом центре интерактивных ставок букмекерской конторы и процессинговом центре интерактивных ставок тотализатора в случае приема ставок?</w:t>
            </w:r>
          </w:p>
        </w:tc>
        <w:tc>
          <w:tcPr>
            <w:tcW w:w="3113" w:type="dxa"/>
            <w:vMerge/>
          </w:tcPr>
          <w:p w14:paraId="22434888" w14:textId="77777777" w:rsidR="008A1635" w:rsidRPr="00D302DB" w:rsidRDefault="008A1635">
            <w:pPr>
              <w:pStyle w:val="ConsPlusNormal"/>
            </w:pPr>
          </w:p>
        </w:tc>
        <w:tc>
          <w:tcPr>
            <w:tcW w:w="680" w:type="dxa"/>
          </w:tcPr>
          <w:p w14:paraId="0A424068" w14:textId="77777777" w:rsidR="008A1635" w:rsidRPr="00D302DB" w:rsidRDefault="008A1635">
            <w:pPr>
              <w:pStyle w:val="ConsPlusNormal"/>
            </w:pPr>
          </w:p>
        </w:tc>
        <w:tc>
          <w:tcPr>
            <w:tcW w:w="794" w:type="dxa"/>
          </w:tcPr>
          <w:p w14:paraId="2AAD95B2" w14:textId="77777777" w:rsidR="008A1635" w:rsidRPr="00D302DB" w:rsidRDefault="008A1635">
            <w:pPr>
              <w:pStyle w:val="ConsPlusNormal"/>
            </w:pPr>
          </w:p>
        </w:tc>
        <w:tc>
          <w:tcPr>
            <w:tcW w:w="964" w:type="dxa"/>
          </w:tcPr>
          <w:p w14:paraId="6054A52E" w14:textId="77777777" w:rsidR="008A1635" w:rsidRPr="00D302DB" w:rsidRDefault="008A1635">
            <w:pPr>
              <w:pStyle w:val="ConsPlusNormal"/>
            </w:pPr>
          </w:p>
        </w:tc>
        <w:tc>
          <w:tcPr>
            <w:tcW w:w="794" w:type="dxa"/>
          </w:tcPr>
          <w:p w14:paraId="2A51B58C" w14:textId="77777777" w:rsidR="008A1635" w:rsidRPr="00D302DB" w:rsidRDefault="008A1635">
            <w:pPr>
              <w:pStyle w:val="ConsPlusNormal"/>
            </w:pPr>
          </w:p>
        </w:tc>
      </w:tr>
      <w:tr w:rsidR="00D302DB" w:rsidRPr="00D302DB" w14:paraId="26BBAA8F" w14:textId="77777777">
        <w:tc>
          <w:tcPr>
            <w:tcW w:w="900" w:type="dxa"/>
          </w:tcPr>
          <w:p w14:paraId="0FC692D6" w14:textId="77777777" w:rsidR="008A1635" w:rsidRPr="00D302DB" w:rsidRDefault="008A1635">
            <w:pPr>
              <w:pStyle w:val="ConsPlusNormal"/>
            </w:pPr>
            <w:r w:rsidRPr="00D302DB">
              <w:t>5.20</w:t>
            </w:r>
          </w:p>
        </w:tc>
        <w:tc>
          <w:tcPr>
            <w:tcW w:w="4650" w:type="dxa"/>
          </w:tcPr>
          <w:p w14:paraId="4FFBE193" w14:textId="77777777" w:rsidR="008A1635" w:rsidRPr="00D302DB" w:rsidRDefault="008A1635">
            <w:pPr>
              <w:pStyle w:val="ConsPlusNormal"/>
              <w:jc w:val="both"/>
            </w:pPr>
            <w:r w:rsidRPr="00D302DB">
              <w:t xml:space="preserve">Размещаются ли технические средства связи, предназначенные для приема информации из процессингового центра букмекерской конторы, процессингового центра тотализатора или из процессингового центра интерактивных ставок букмекерской конторы, процессингового центра интерактивных ставок тотализатора о рассчитанных выигрышах, о развитии и об исходе события, от которого зависит результат пари, передачи информации в процессинговый центр букмекерской конторы, процессинговый центр тотализатора или в процессинговый </w:t>
            </w:r>
            <w:r w:rsidRPr="00D302DB">
              <w:lastRenderedPageBreak/>
              <w:t>центр интерактивных ставок букмекерской конторы, процессинговый центр интерактивных ставок тотализатора о принятых ставках, выплаченных и невыплаченных выигрышах, в пункте приема ставок букмекерской конторы и пункте приема ставок тотализатора?</w:t>
            </w:r>
          </w:p>
        </w:tc>
        <w:tc>
          <w:tcPr>
            <w:tcW w:w="3113" w:type="dxa"/>
          </w:tcPr>
          <w:p w14:paraId="0D09A956" w14:textId="62E9FD33" w:rsidR="008A1635" w:rsidRPr="00D302DB" w:rsidRDefault="008A1635">
            <w:pPr>
              <w:pStyle w:val="ConsPlusNormal"/>
              <w:jc w:val="both"/>
            </w:pPr>
            <w:r w:rsidRPr="00D302DB">
              <w:lastRenderedPageBreak/>
              <w:t>Часть 3.13 статьи 15 Федерального закона N 244-ФЗ</w:t>
            </w:r>
          </w:p>
        </w:tc>
        <w:tc>
          <w:tcPr>
            <w:tcW w:w="680" w:type="dxa"/>
          </w:tcPr>
          <w:p w14:paraId="46B1EF0E" w14:textId="77777777" w:rsidR="008A1635" w:rsidRPr="00D302DB" w:rsidRDefault="008A1635">
            <w:pPr>
              <w:pStyle w:val="ConsPlusNormal"/>
            </w:pPr>
          </w:p>
        </w:tc>
        <w:tc>
          <w:tcPr>
            <w:tcW w:w="794" w:type="dxa"/>
          </w:tcPr>
          <w:p w14:paraId="332CC95F" w14:textId="77777777" w:rsidR="008A1635" w:rsidRPr="00D302DB" w:rsidRDefault="008A1635">
            <w:pPr>
              <w:pStyle w:val="ConsPlusNormal"/>
            </w:pPr>
          </w:p>
        </w:tc>
        <w:tc>
          <w:tcPr>
            <w:tcW w:w="964" w:type="dxa"/>
          </w:tcPr>
          <w:p w14:paraId="583620D2" w14:textId="77777777" w:rsidR="008A1635" w:rsidRPr="00D302DB" w:rsidRDefault="008A1635">
            <w:pPr>
              <w:pStyle w:val="ConsPlusNormal"/>
            </w:pPr>
          </w:p>
        </w:tc>
        <w:tc>
          <w:tcPr>
            <w:tcW w:w="794" w:type="dxa"/>
          </w:tcPr>
          <w:p w14:paraId="2F95F3ED" w14:textId="77777777" w:rsidR="008A1635" w:rsidRPr="00D302DB" w:rsidRDefault="008A1635">
            <w:pPr>
              <w:pStyle w:val="ConsPlusNormal"/>
            </w:pPr>
          </w:p>
        </w:tc>
      </w:tr>
      <w:tr w:rsidR="00D302DB" w:rsidRPr="00D302DB" w14:paraId="27DF5233" w14:textId="77777777">
        <w:tc>
          <w:tcPr>
            <w:tcW w:w="900" w:type="dxa"/>
          </w:tcPr>
          <w:p w14:paraId="088AF32A" w14:textId="77777777" w:rsidR="008A1635" w:rsidRPr="00D302DB" w:rsidRDefault="008A1635">
            <w:pPr>
              <w:pStyle w:val="ConsPlusNormal"/>
            </w:pPr>
            <w:r w:rsidRPr="00D302DB">
              <w:t>5.21</w:t>
            </w:r>
          </w:p>
        </w:tc>
        <w:tc>
          <w:tcPr>
            <w:tcW w:w="4650" w:type="dxa"/>
            <w:vAlign w:val="bottom"/>
          </w:tcPr>
          <w:p w14:paraId="559F431C" w14:textId="5EE1E4CF" w:rsidR="008A1635" w:rsidRPr="00D302DB" w:rsidRDefault="008A1635">
            <w:pPr>
              <w:pStyle w:val="ConsPlusNormal"/>
              <w:jc w:val="both"/>
            </w:pPr>
            <w:r w:rsidRPr="00D302DB">
              <w:t>Соблюдается ли организатором азартных игр в букмекерской конторе или тотализаторе, осуществляющим прием интерактивных ставок, порядок приема интерактивных ставок и выплаты соответствующих выигрышей, предусмотренный частью 6 статьи 5 и частью 7 статьи 14.2 Федерального закона N 244-ФЗ?</w:t>
            </w:r>
          </w:p>
        </w:tc>
        <w:tc>
          <w:tcPr>
            <w:tcW w:w="3113" w:type="dxa"/>
          </w:tcPr>
          <w:p w14:paraId="59DE737E" w14:textId="77DDDE4B" w:rsidR="008A1635" w:rsidRPr="00D302DB" w:rsidRDefault="008A1635">
            <w:pPr>
              <w:pStyle w:val="ConsPlusNormal"/>
              <w:jc w:val="both"/>
            </w:pPr>
            <w:r w:rsidRPr="00D302DB">
              <w:t>Часть 3.14 статьи 15 Федерального закона N 244-ФЗ</w:t>
            </w:r>
          </w:p>
        </w:tc>
        <w:tc>
          <w:tcPr>
            <w:tcW w:w="680" w:type="dxa"/>
          </w:tcPr>
          <w:p w14:paraId="46019F4F" w14:textId="77777777" w:rsidR="008A1635" w:rsidRPr="00D302DB" w:rsidRDefault="008A1635">
            <w:pPr>
              <w:pStyle w:val="ConsPlusNormal"/>
            </w:pPr>
          </w:p>
        </w:tc>
        <w:tc>
          <w:tcPr>
            <w:tcW w:w="794" w:type="dxa"/>
          </w:tcPr>
          <w:p w14:paraId="4749812D" w14:textId="77777777" w:rsidR="008A1635" w:rsidRPr="00D302DB" w:rsidRDefault="008A1635">
            <w:pPr>
              <w:pStyle w:val="ConsPlusNormal"/>
            </w:pPr>
          </w:p>
        </w:tc>
        <w:tc>
          <w:tcPr>
            <w:tcW w:w="964" w:type="dxa"/>
          </w:tcPr>
          <w:p w14:paraId="69ED6F44" w14:textId="77777777" w:rsidR="008A1635" w:rsidRPr="00D302DB" w:rsidRDefault="008A1635">
            <w:pPr>
              <w:pStyle w:val="ConsPlusNormal"/>
            </w:pPr>
          </w:p>
        </w:tc>
        <w:tc>
          <w:tcPr>
            <w:tcW w:w="794" w:type="dxa"/>
          </w:tcPr>
          <w:p w14:paraId="54D26E53" w14:textId="77777777" w:rsidR="008A1635" w:rsidRPr="00D302DB" w:rsidRDefault="008A1635">
            <w:pPr>
              <w:pStyle w:val="ConsPlusNormal"/>
            </w:pPr>
          </w:p>
        </w:tc>
      </w:tr>
      <w:tr w:rsidR="00D302DB" w:rsidRPr="00D302DB" w14:paraId="00EC741E" w14:textId="77777777">
        <w:tc>
          <w:tcPr>
            <w:tcW w:w="900" w:type="dxa"/>
          </w:tcPr>
          <w:p w14:paraId="3D614585" w14:textId="77777777" w:rsidR="008A1635" w:rsidRPr="00D302DB" w:rsidRDefault="008A1635">
            <w:pPr>
              <w:pStyle w:val="ConsPlusNormal"/>
            </w:pPr>
            <w:r w:rsidRPr="00D302DB">
              <w:t>5.22</w:t>
            </w:r>
          </w:p>
        </w:tc>
        <w:tc>
          <w:tcPr>
            <w:tcW w:w="4650" w:type="dxa"/>
            <w:vAlign w:val="bottom"/>
          </w:tcPr>
          <w:p w14:paraId="57B4D4BC" w14:textId="77777777" w:rsidR="008A1635" w:rsidRPr="00D302DB" w:rsidRDefault="008A1635">
            <w:pPr>
              <w:pStyle w:val="ConsPlusNormal"/>
              <w:jc w:val="both"/>
            </w:pPr>
            <w:r w:rsidRPr="00D302DB">
              <w:t xml:space="preserve">Размещаются ли в процессинговом центре букмекерской конторы и процессинговом центре тотализатора технические средства связи, предназначенные для обмена в режиме реального времени с информационной системой единого регулятора азартных игр информацией о заключенных пари, о принятых ставках, в том числе о сумме ставки, дате и времени ее приема, событиях и условиях ставки, рассчитанных по ним суммах подлежащих выплате выигрышей, выплаченных и невыплаченных выигрышах, возвращенных несыгравших ставках, об осуществлении кассовых операций в игорных заведениях, о форме расчетов с участниками азартных игр, в том числе с использованием наличных денежных средств, о переводе денежных средств, в том числе электронных денежных средств, от участников азартных игр </w:t>
            </w:r>
            <w:r w:rsidRPr="00D302DB">
              <w:lastRenderedPageBreak/>
              <w:t>организаторам азартных игр и от организаторов азартных игр участникам азартных игр?</w:t>
            </w:r>
          </w:p>
        </w:tc>
        <w:tc>
          <w:tcPr>
            <w:tcW w:w="3113" w:type="dxa"/>
            <w:vMerge w:val="restart"/>
            <w:vAlign w:val="center"/>
          </w:tcPr>
          <w:p w14:paraId="4F520CD5" w14:textId="68C381D5" w:rsidR="008A1635" w:rsidRPr="00D302DB" w:rsidRDefault="008A1635">
            <w:pPr>
              <w:pStyle w:val="ConsPlusNormal"/>
              <w:jc w:val="both"/>
            </w:pPr>
            <w:r w:rsidRPr="00D302DB">
              <w:lastRenderedPageBreak/>
              <w:t>Часть 3.15 статьи 15 Федерального закона N 244-ФЗ</w:t>
            </w:r>
          </w:p>
        </w:tc>
        <w:tc>
          <w:tcPr>
            <w:tcW w:w="680" w:type="dxa"/>
          </w:tcPr>
          <w:p w14:paraId="19C32DBC" w14:textId="77777777" w:rsidR="008A1635" w:rsidRPr="00D302DB" w:rsidRDefault="008A1635">
            <w:pPr>
              <w:pStyle w:val="ConsPlusNormal"/>
            </w:pPr>
          </w:p>
        </w:tc>
        <w:tc>
          <w:tcPr>
            <w:tcW w:w="794" w:type="dxa"/>
          </w:tcPr>
          <w:p w14:paraId="6FBE3D6A" w14:textId="77777777" w:rsidR="008A1635" w:rsidRPr="00D302DB" w:rsidRDefault="008A1635">
            <w:pPr>
              <w:pStyle w:val="ConsPlusNormal"/>
            </w:pPr>
          </w:p>
        </w:tc>
        <w:tc>
          <w:tcPr>
            <w:tcW w:w="964" w:type="dxa"/>
          </w:tcPr>
          <w:p w14:paraId="70470D95" w14:textId="77777777" w:rsidR="008A1635" w:rsidRPr="00D302DB" w:rsidRDefault="008A1635">
            <w:pPr>
              <w:pStyle w:val="ConsPlusNormal"/>
            </w:pPr>
          </w:p>
        </w:tc>
        <w:tc>
          <w:tcPr>
            <w:tcW w:w="794" w:type="dxa"/>
          </w:tcPr>
          <w:p w14:paraId="70E0F38E" w14:textId="77777777" w:rsidR="008A1635" w:rsidRPr="00D302DB" w:rsidRDefault="008A1635">
            <w:pPr>
              <w:pStyle w:val="ConsPlusNormal"/>
            </w:pPr>
          </w:p>
        </w:tc>
      </w:tr>
      <w:tr w:rsidR="00D302DB" w:rsidRPr="00D302DB" w14:paraId="0C06A830" w14:textId="77777777">
        <w:tc>
          <w:tcPr>
            <w:tcW w:w="900" w:type="dxa"/>
          </w:tcPr>
          <w:p w14:paraId="0A2F5B2C" w14:textId="77777777" w:rsidR="008A1635" w:rsidRPr="00D302DB" w:rsidRDefault="008A1635">
            <w:pPr>
              <w:pStyle w:val="ConsPlusNormal"/>
            </w:pPr>
            <w:r w:rsidRPr="00D302DB">
              <w:t>5.23</w:t>
            </w:r>
          </w:p>
        </w:tc>
        <w:tc>
          <w:tcPr>
            <w:tcW w:w="4650" w:type="dxa"/>
          </w:tcPr>
          <w:p w14:paraId="55C96A45" w14:textId="77777777" w:rsidR="008A1635" w:rsidRPr="00D302DB" w:rsidRDefault="008A1635">
            <w:pPr>
              <w:pStyle w:val="ConsPlusNormal"/>
              <w:jc w:val="both"/>
            </w:pPr>
            <w:r w:rsidRPr="00D302DB">
              <w:t>Размещаются ли в процессинговом центре интерактивных ставок букмекерской конторы и процессинговом центре интерактивных ставок тотализатора технические средства связи, предназначенные для обмена в режиме реального времени с информационной системой единого регулятора азартных игр информацией о заключенных пари, о принятых ставках, интерактивных ставках, в том числе о сумме ставки, сумме интерактивной ставки, дате и времени их приема, событиях и условиях ставки, интерактивной ставки, о рассчитанных по ним суммах подлежащих выплате выигрышей, о выплаченных и невыплаченных выигрышах, возвращенных несыгравших ставках, интерактивных ставках, об осуществлении кассовых операций в игорных заведениях, о форме расчетов с участниками азартных игр, в том числе с использованием наличных денежных средств, о переводе денежных средств, в том числе электронных денежных средств, от участников азартных игр организаторам азартных игр и от организаторов азартных игр участникам азартных игр?</w:t>
            </w:r>
          </w:p>
        </w:tc>
        <w:tc>
          <w:tcPr>
            <w:tcW w:w="3113" w:type="dxa"/>
            <w:vMerge/>
          </w:tcPr>
          <w:p w14:paraId="2AFEC2C1" w14:textId="77777777" w:rsidR="008A1635" w:rsidRPr="00D302DB" w:rsidRDefault="008A1635">
            <w:pPr>
              <w:pStyle w:val="ConsPlusNormal"/>
            </w:pPr>
          </w:p>
        </w:tc>
        <w:tc>
          <w:tcPr>
            <w:tcW w:w="680" w:type="dxa"/>
          </w:tcPr>
          <w:p w14:paraId="0A8234A4" w14:textId="77777777" w:rsidR="008A1635" w:rsidRPr="00D302DB" w:rsidRDefault="008A1635">
            <w:pPr>
              <w:pStyle w:val="ConsPlusNormal"/>
            </w:pPr>
          </w:p>
        </w:tc>
        <w:tc>
          <w:tcPr>
            <w:tcW w:w="794" w:type="dxa"/>
          </w:tcPr>
          <w:p w14:paraId="402A38D7" w14:textId="77777777" w:rsidR="008A1635" w:rsidRPr="00D302DB" w:rsidRDefault="008A1635">
            <w:pPr>
              <w:pStyle w:val="ConsPlusNormal"/>
            </w:pPr>
          </w:p>
        </w:tc>
        <w:tc>
          <w:tcPr>
            <w:tcW w:w="964" w:type="dxa"/>
          </w:tcPr>
          <w:p w14:paraId="2ED371F7" w14:textId="77777777" w:rsidR="008A1635" w:rsidRPr="00D302DB" w:rsidRDefault="008A1635">
            <w:pPr>
              <w:pStyle w:val="ConsPlusNormal"/>
            </w:pPr>
          </w:p>
        </w:tc>
        <w:tc>
          <w:tcPr>
            <w:tcW w:w="794" w:type="dxa"/>
          </w:tcPr>
          <w:p w14:paraId="00C7CCC1" w14:textId="77777777" w:rsidR="008A1635" w:rsidRPr="00D302DB" w:rsidRDefault="008A1635">
            <w:pPr>
              <w:pStyle w:val="ConsPlusNormal"/>
            </w:pPr>
          </w:p>
        </w:tc>
      </w:tr>
      <w:tr w:rsidR="00D302DB" w:rsidRPr="00D302DB" w14:paraId="667E4BAC" w14:textId="77777777">
        <w:tc>
          <w:tcPr>
            <w:tcW w:w="900" w:type="dxa"/>
          </w:tcPr>
          <w:p w14:paraId="766EE305" w14:textId="77777777" w:rsidR="008A1635" w:rsidRPr="00D302DB" w:rsidRDefault="008A1635">
            <w:pPr>
              <w:pStyle w:val="ConsPlusNormal"/>
            </w:pPr>
            <w:r w:rsidRPr="00D302DB">
              <w:t>5.24</w:t>
            </w:r>
          </w:p>
        </w:tc>
        <w:tc>
          <w:tcPr>
            <w:tcW w:w="4650" w:type="dxa"/>
          </w:tcPr>
          <w:p w14:paraId="17083B41" w14:textId="77777777" w:rsidR="008A1635" w:rsidRPr="00D302DB" w:rsidRDefault="008A1635">
            <w:pPr>
              <w:pStyle w:val="ConsPlusNormal"/>
              <w:jc w:val="both"/>
            </w:pPr>
            <w:r w:rsidRPr="00D302DB">
              <w:t xml:space="preserve">Представляется ли организатором азартных игр в букмекерской конторе или тотализаторе информация о заключенных пари, о принятых ставках, интерактивных ставках, в том числе о сумме ставки, сумме интерактивной ставки, дате и времени их приема, событиях и условиях </w:t>
            </w:r>
            <w:r w:rsidRPr="00D302DB">
              <w:lastRenderedPageBreak/>
              <w:t>ставки, интерактивной ставки, о рассчитанных по ним суммах подлежащих выплате выигрышей, о выплаченных и невыплаченных выигрышах, возвращенных несыгравших ставках, интерактивных ставках, об осуществлении кассовых операций в игорных заведениях, о форме расчетов с участниками азартных игр, в том числе с использованием наличных денежных средств, о переводе денежных средств, в том числе электронных денежных средств, от участников азартных игр организаторам азартных игр и от организаторов азартных игр участникам азартных игр в информационную систему единого регулятора азартных игр при помощи технических средств связи, установленных в процессинговом центре букмекерской конторы или процессинговом центре тотализатора или установленных в процессинговом центре интерактивных ставок букмекерской конторы или процессинговом центре интерактивных ставок тотализатора?</w:t>
            </w:r>
          </w:p>
        </w:tc>
        <w:tc>
          <w:tcPr>
            <w:tcW w:w="3113" w:type="dxa"/>
          </w:tcPr>
          <w:p w14:paraId="31D5F538" w14:textId="6232FEA9" w:rsidR="008A1635" w:rsidRPr="00D302DB" w:rsidRDefault="008A1635">
            <w:pPr>
              <w:pStyle w:val="ConsPlusNormal"/>
              <w:jc w:val="both"/>
            </w:pPr>
            <w:r w:rsidRPr="00D302DB">
              <w:lastRenderedPageBreak/>
              <w:t>Часть 3.16 статьи 15 Федерального закона N 244-ФЗ</w:t>
            </w:r>
          </w:p>
        </w:tc>
        <w:tc>
          <w:tcPr>
            <w:tcW w:w="680" w:type="dxa"/>
          </w:tcPr>
          <w:p w14:paraId="782D3F8E" w14:textId="77777777" w:rsidR="008A1635" w:rsidRPr="00D302DB" w:rsidRDefault="008A1635">
            <w:pPr>
              <w:pStyle w:val="ConsPlusNormal"/>
            </w:pPr>
          </w:p>
        </w:tc>
        <w:tc>
          <w:tcPr>
            <w:tcW w:w="794" w:type="dxa"/>
          </w:tcPr>
          <w:p w14:paraId="7AEC1F19" w14:textId="77777777" w:rsidR="008A1635" w:rsidRPr="00D302DB" w:rsidRDefault="008A1635">
            <w:pPr>
              <w:pStyle w:val="ConsPlusNormal"/>
            </w:pPr>
          </w:p>
        </w:tc>
        <w:tc>
          <w:tcPr>
            <w:tcW w:w="964" w:type="dxa"/>
          </w:tcPr>
          <w:p w14:paraId="4F71ED4E" w14:textId="77777777" w:rsidR="008A1635" w:rsidRPr="00D302DB" w:rsidRDefault="008A1635">
            <w:pPr>
              <w:pStyle w:val="ConsPlusNormal"/>
            </w:pPr>
          </w:p>
        </w:tc>
        <w:tc>
          <w:tcPr>
            <w:tcW w:w="794" w:type="dxa"/>
          </w:tcPr>
          <w:p w14:paraId="60A9A07A" w14:textId="77777777" w:rsidR="008A1635" w:rsidRPr="00D302DB" w:rsidRDefault="008A1635">
            <w:pPr>
              <w:pStyle w:val="ConsPlusNormal"/>
            </w:pPr>
          </w:p>
        </w:tc>
      </w:tr>
      <w:tr w:rsidR="00D302DB" w:rsidRPr="00D302DB" w14:paraId="789BF888" w14:textId="77777777">
        <w:tc>
          <w:tcPr>
            <w:tcW w:w="900" w:type="dxa"/>
          </w:tcPr>
          <w:p w14:paraId="162A0025" w14:textId="77777777" w:rsidR="008A1635" w:rsidRPr="00D302DB" w:rsidRDefault="008A1635">
            <w:pPr>
              <w:pStyle w:val="ConsPlusNormal"/>
            </w:pPr>
            <w:r w:rsidRPr="00D302DB">
              <w:t>5.25</w:t>
            </w:r>
          </w:p>
        </w:tc>
        <w:tc>
          <w:tcPr>
            <w:tcW w:w="4650" w:type="dxa"/>
            <w:vAlign w:val="bottom"/>
          </w:tcPr>
          <w:p w14:paraId="64544C2D" w14:textId="77777777" w:rsidR="008A1635" w:rsidRPr="00D302DB" w:rsidRDefault="008A1635">
            <w:pPr>
              <w:pStyle w:val="ConsPlusNormal"/>
              <w:jc w:val="both"/>
            </w:pPr>
            <w:r w:rsidRPr="00D302DB">
              <w:t>Соблюдается ли требование о запрете взимания организатором азартных игр в тотализаторе с участников данного вида азартных игр вознаграждения, превышающего тридцать процентов принятой от участников данного вида азартных игр суммы ставок?</w:t>
            </w:r>
          </w:p>
        </w:tc>
        <w:tc>
          <w:tcPr>
            <w:tcW w:w="3113" w:type="dxa"/>
          </w:tcPr>
          <w:p w14:paraId="10FB5828" w14:textId="021CFCC8" w:rsidR="008A1635" w:rsidRPr="00D302DB" w:rsidRDefault="008A1635">
            <w:pPr>
              <w:pStyle w:val="ConsPlusNormal"/>
              <w:jc w:val="both"/>
            </w:pPr>
            <w:r w:rsidRPr="00D302DB">
              <w:t>Часть 4 статьи 15 Федерального закона N 244-ФЗ</w:t>
            </w:r>
          </w:p>
        </w:tc>
        <w:tc>
          <w:tcPr>
            <w:tcW w:w="680" w:type="dxa"/>
          </w:tcPr>
          <w:p w14:paraId="1571A909" w14:textId="77777777" w:rsidR="008A1635" w:rsidRPr="00D302DB" w:rsidRDefault="008A1635">
            <w:pPr>
              <w:pStyle w:val="ConsPlusNormal"/>
            </w:pPr>
          </w:p>
        </w:tc>
        <w:tc>
          <w:tcPr>
            <w:tcW w:w="794" w:type="dxa"/>
          </w:tcPr>
          <w:p w14:paraId="446E8214" w14:textId="77777777" w:rsidR="008A1635" w:rsidRPr="00D302DB" w:rsidRDefault="008A1635">
            <w:pPr>
              <w:pStyle w:val="ConsPlusNormal"/>
            </w:pPr>
          </w:p>
        </w:tc>
        <w:tc>
          <w:tcPr>
            <w:tcW w:w="964" w:type="dxa"/>
          </w:tcPr>
          <w:p w14:paraId="5E8121DD" w14:textId="77777777" w:rsidR="008A1635" w:rsidRPr="00D302DB" w:rsidRDefault="008A1635">
            <w:pPr>
              <w:pStyle w:val="ConsPlusNormal"/>
            </w:pPr>
          </w:p>
        </w:tc>
        <w:tc>
          <w:tcPr>
            <w:tcW w:w="794" w:type="dxa"/>
          </w:tcPr>
          <w:p w14:paraId="1AFD0B01" w14:textId="77777777" w:rsidR="008A1635" w:rsidRPr="00D302DB" w:rsidRDefault="008A1635">
            <w:pPr>
              <w:pStyle w:val="ConsPlusNormal"/>
            </w:pPr>
          </w:p>
        </w:tc>
      </w:tr>
      <w:tr w:rsidR="00D302DB" w:rsidRPr="00D302DB" w14:paraId="6F570046" w14:textId="77777777">
        <w:tc>
          <w:tcPr>
            <w:tcW w:w="900" w:type="dxa"/>
          </w:tcPr>
          <w:p w14:paraId="129A6B13" w14:textId="77777777" w:rsidR="008A1635" w:rsidRPr="00D302DB" w:rsidRDefault="008A1635">
            <w:pPr>
              <w:pStyle w:val="ConsPlusNormal"/>
            </w:pPr>
            <w:r w:rsidRPr="00D302DB">
              <w:t>5.26</w:t>
            </w:r>
          </w:p>
        </w:tc>
        <w:tc>
          <w:tcPr>
            <w:tcW w:w="4650" w:type="dxa"/>
            <w:vAlign w:val="bottom"/>
          </w:tcPr>
          <w:p w14:paraId="490A8082" w14:textId="77777777" w:rsidR="008A1635" w:rsidRPr="00D302DB" w:rsidRDefault="008A1635">
            <w:pPr>
              <w:pStyle w:val="ConsPlusNormal"/>
              <w:jc w:val="both"/>
            </w:pPr>
            <w:r w:rsidRPr="00D302DB">
              <w:t xml:space="preserve">Соблюдается ли требование о запрете проведения в букмекерской конторе, тотализаторе, в их пункте приема ставок азартных игр, при которых исход событий, относительно которых заключаются </w:t>
            </w:r>
            <w:r w:rsidRPr="00D302DB">
              <w:lastRenderedPageBreak/>
              <w:t>основанные на риске соглашения о выигрыше, зависит от действий организатора азартных игр, его работников и участников азартных игр, действий, связанных с организацией и проведением азартных игр и лотерей?</w:t>
            </w:r>
          </w:p>
        </w:tc>
        <w:tc>
          <w:tcPr>
            <w:tcW w:w="3113" w:type="dxa"/>
          </w:tcPr>
          <w:p w14:paraId="32F0D571" w14:textId="623EDCC7" w:rsidR="008A1635" w:rsidRPr="00D302DB" w:rsidRDefault="008A1635">
            <w:pPr>
              <w:pStyle w:val="ConsPlusNormal"/>
              <w:jc w:val="both"/>
            </w:pPr>
            <w:r w:rsidRPr="00D302DB">
              <w:lastRenderedPageBreak/>
              <w:t>Часть 5 статьи 15 Федерального закона N 244-ФЗ</w:t>
            </w:r>
          </w:p>
        </w:tc>
        <w:tc>
          <w:tcPr>
            <w:tcW w:w="680" w:type="dxa"/>
          </w:tcPr>
          <w:p w14:paraId="5C391E33" w14:textId="77777777" w:rsidR="008A1635" w:rsidRPr="00D302DB" w:rsidRDefault="008A1635">
            <w:pPr>
              <w:pStyle w:val="ConsPlusNormal"/>
            </w:pPr>
          </w:p>
        </w:tc>
        <w:tc>
          <w:tcPr>
            <w:tcW w:w="794" w:type="dxa"/>
          </w:tcPr>
          <w:p w14:paraId="164875AD" w14:textId="77777777" w:rsidR="008A1635" w:rsidRPr="00D302DB" w:rsidRDefault="008A1635">
            <w:pPr>
              <w:pStyle w:val="ConsPlusNormal"/>
            </w:pPr>
          </w:p>
        </w:tc>
        <w:tc>
          <w:tcPr>
            <w:tcW w:w="964" w:type="dxa"/>
          </w:tcPr>
          <w:p w14:paraId="74D73DF1" w14:textId="77777777" w:rsidR="008A1635" w:rsidRPr="00D302DB" w:rsidRDefault="008A1635">
            <w:pPr>
              <w:pStyle w:val="ConsPlusNormal"/>
            </w:pPr>
          </w:p>
        </w:tc>
        <w:tc>
          <w:tcPr>
            <w:tcW w:w="794" w:type="dxa"/>
          </w:tcPr>
          <w:p w14:paraId="00704D6D" w14:textId="77777777" w:rsidR="008A1635" w:rsidRPr="00D302DB" w:rsidRDefault="008A1635">
            <w:pPr>
              <w:pStyle w:val="ConsPlusNormal"/>
            </w:pPr>
          </w:p>
        </w:tc>
      </w:tr>
      <w:tr w:rsidR="00D302DB" w:rsidRPr="00D302DB" w14:paraId="6D4A69FE" w14:textId="77777777">
        <w:tc>
          <w:tcPr>
            <w:tcW w:w="900" w:type="dxa"/>
          </w:tcPr>
          <w:p w14:paraId="77B267AD" w14:textId="77777777" w:rsidR="008A1635" w:rsidRPr="00D302DB" w:rsidRDefault="008A1635">
            <w:pPr>
              <w:pStyle w:val="ConsPlusNormal"/>
            </w:pPr>
            <w:r w:rsidRPr="00D302DB">
              <w:t>5.27</w:t>
            </w:r>
          </w:p>
        </w:tc>
        <w:tc>
          <w:tcPr>
            <w:tcW w:w="4650" w:type="dxa"/>
            <w:vAlign w:val="bottom"/>
          </w:tcPr>
          <w:p w14:paraId="124052F5" w14:textId="77777777" w:rsidR="008A1635" w:rsidRPr="00D302DB" w:rsidRDefault="008A1635">
            <w:pPr>
              <w:pStyle w:val="ConsPlusNormal"/>
              <w:jc w:val="both"/>
            </w:pPr>
            <w:r w:rsidRPr="00D302DB">
              <w:t>Соблюдается ли требование о запрете заключения в букмекерской конторе, тотализаторе, в их пункте приема ставок пари на детско-юношеские спортивные соревнования?</w:t>
            </w:r>
          </w:p>
        </w:tc>
        <w:tc>
          <w:tcPr>
            <w:tcW w:w="3113" w:type="dxa"/>
          </w:tcPr>
          <w:p w14:paraId="48BB4543" w14:textId="11DD68DE" w:rsidR="008A1635" w:rsidRPr="00D302DB" w:rsidRDefault="008A1635">
            <w:pPr>
              <w:pStyle w:val="ConsPlusNormal"/>
              <w:jc w:val="both"/>
            </w:pPr>
            <w:r w:rsidRPr="00D302DB">
              <w:t>Часть 6 статьи 15 Федерального закона N 244-ФЗ</w:t>
            </w:r>
          </w:p>
        </w:tc>
        <w:tc>
          <w:tcPr>
            <w:tcW w:w="680" w:type="dxa"/>
          </w:tcPr>
          <w:p w14:paraId="535D0763" w14:textId="77777777" w:rsidR="008A1635" w:rsidRPr="00D302DB" w:rsidRDefault="008A1635">
            <w:pPr>
              <w:pStyle w:val="ConsPlusNormal"/>
            </w:pPr>
          </w:p>
        </w:tc>
        <w:tc>
          <w:tcPr>
            <w:tcW w:w="794" w:type="dxa"/>
          </w:tcPr>
          <w:p w14:paraId="32F137F5" w14:textId="77777777" w:rsidR="008A1635" w:rsidRPr="00D302DB" w:rsidRDefault="008A1635">
            <w:pPr>
              <w:pStyle w:val="ConsPlusNormal"/>
            </w:pPr>
          </w:p>
        </w:tc>
        <w:tc>
          <w:tcPr>
            <w:tcW w:w="964" w:type="dxa"/>
          </w:tcPr>
          <w:p w14:paraId="6AFC876B" w14:textId="77777777" w:rsidR="008A1635" w:rsidRPr="00D302DB" w:rsidRDefault="008A1635">
            <w:pPr>
              <w:pStyle w:val="ConsPlusNormal"/>
            </w:pPr>
          </w:p>
        </w:tc>
        <w:tc>
          <w:tcPr>
            <w:tcW w:w="794" w:type="dxa"/>
          </w:tcPr>
          <w:p w14:paraId="74E416C5" w14:textId="77777777" w:rsidR="008A1635" w:rsidRPr="00D302DB" w:rsidRDefault="008A1635">
            <w:pPr>
              <w:pStyle w:val="ConsPlusNormal"/>
            </w:pPr>
          </w:p>
        </w:tc>
      </w:tr>
      <w:tr w:rsidR="00D302DB" w:rsidRPr="00D302DB" w14:paraId="6DE69878" w14:textId="77777777">
        <w:tc>
          <w:tcPr>
            <w:tcW w:w="900" w:type="dxa"/>
          </w:tcPr>
          <w:p w14:paraId="5AD11ACD" w14:textId="77777777" w:rsidR="008A1635" w:rsidRPr="00D302DB" w:rsidRDefault="008A1635">
            <w:pPr>
              <w:pStyle w:val="ConsPlusNormal"/>
            </w:pPr>
            <w:r w:rsidRPr="00D302DB">
              <w:t>5.28</w:t>
            </w:r>
          </w:p>
        </w:tc>
        <w:tc>
          <w:tcPr>
            <w:tcW w:w="4650" w:type="dxa"/>
          </w:tcPr>
          <w:p w14:paraId="22FE091C" w14:textId="77777777" w:rsidR="008A1635" w:rsidRPr="00D302DB" w:rsidRDefault="008A1635">
            <w:pPr>
              <w:pStyle w:val="ConsPlusNormal"/>
              <w:jc w:val="both"/>
            </w:pPr>
            <w:r w:rsidRPr="00D302DB">
              <w:t>Используется ли в служебной зоне букмекерской конторы, тотализатора, их пункта приема ставок, а также в процессинговом центре букмекерской конторы, тотализатора исключительно оборудование, с помощью которого осуществляются:</w:t>
            </w:r>
          </w:p>
          <w:p w14:paraId="06B03A76" w14:textId="77777777" w:rsidR="008A1635" w:rsidRPr="00D302DB" w:rsidRDefault="008A1635">
            <w:pPr>
              <w:pStyle w:val="ConsPlusNormal"/>
              <w:jc w:val="both"/>
            </w:pPr>
            <w:r w:rsidRPr="00D302DB">
              <w:t>1) учет и обработка ставок, принятых от участников азартных игр;</w:t>
            </w:r>
          </w:p>
          <w:p w14:paraId="31BF78B1" w14:textId="77777777" w:rsidR="008A1635" w:rsidRPr="00D302DB" w:rsidRDefault="008A1635">
            <w:pPr>
              <w:pStyle w:val="ConsPlusNormal"/>
              <w:jc w:val="both"/>
            </w:pPr>
            <w:r w:rsidRPr="00D302DB">
              <w:t>2) проведение на основе информации, полученной от единого центра учета переводов ставок букмекерских контор и тотализаторов, учета и обработки интерактивных ставок, принятых от участников азартных игр;</w:t>
            </w:r>
          </w:p>
          <w:p w14:paraId="1985DE24" w14:textId="77777777" w:rsidR="008A1635" w:rsidRPr="00D302DB" w:rsidRDefault="008A1635">
            <w:pPr>
              <w:pStyle w:val="ConsPlusNormal"/>
              <w:jc w:val="both"/>
            </w:pPr>
            <w:r w:rsidRPr="00D302DB">
              <w:t>3) фиксация результатов азартных игр;</w:t>
            </w:r>
          </w:p>
          <w:p w14:paraId="3FA7DBA0" w14:textId="77777777" w:rsidR="008A1635" w:rsidRPr="00D302DB" w:rsidRDefault="008A1635">
            <w:pPr>
              <w:pStyle w:val="ConsPlusNormal"/>
              <w:jc w:val="both"/>
            </w:pPr>
            <w:r w:rsidRPr="00D302DB">
              <w:t>4) расчет сумм подлежащих выплате выигрышей;</w:t>
            </w:r>
          </w:p>
          <w:p w14:paraId="25A16D15" w14:textId="77777777" w:rsidR="008A1635" w:rsidRPr="00D302DB" w:rsidRDefault="008A1635">
            <w:pPr>
              <w:pStyle w:val="ConsPlusNormal"/>
              <w:jc w:val="both"/>
            </w:pPr>
            <w:r w:rsidRPr="00D302DB">
              <w:t>5) временное хранение денежных средств;</w:t>
            </w:r>
          </w:p>
          <w:p w14:paraId="3CE27DF2" w14:textId="77777777" w:rsidR="008A1635" w:rsidRPr="00D302DB" w:rsidRDefault="008A1635">
            <w:pPr>
              <w:pStyle w:val="ConsPlusNormal"/>
              <w:jc w:val="both"/>
            </w:pPr>
            <w:r w:rsidRPr="00D302DB">
              <w:t>6) заключение пари или организация заключения пари с участниками азартных игр при приеме интерактивных ставок;</w:t>
            </w:r>
          </w:p>
          <w:p w14:paraId="5806730C" w14:textId="77777777" w:rsidR="008A1635" w:rsidRPr="00D302DB" w:rsidRDefault="008A1635">
            <w:pPr>
              <w:pStyle w:val="ConsPlusNormal"/>
              <w:jc w:val="both"/>
            </w:pPr>
            <w:r w:rsidRPr="00D302DB">
              <w:t xml:space="preserve">7) представление информации о принятых ставках, интерактивных ставках и рассчитанных выигрышах в пункты приема ставок </w:t>
            </w:r>
            <w:r w:rsidRPr="00D302DB">
              <w:lastRenderedPageBreak/>
              <w:t>букмекерской конторы или тотализатора и в единый центр учета переводов ставок букмекерских контор и тотализаторов?</w:t>
            </w:r>
          </w:p>
        </w:tc>
        <w:tc>
          <w:tcPr>
            <w:tcW w:w="3113" w:type="dxa"/>
          </w:tcPr>
          <w:p w14:paraId="0A786DCD" w14:textId="33841305" w:rsidR="008A1635" w:rsidRPr="00D302DB" w:rsidRDefault="008A1635">
            <w:pPr>
              <w:pStyle w:val="ConsPlusNormal"/>
              <w:jc w:val="both"/>
            </w:pPr>
            <w:r w:rsidRPr="00D302DB">
              <w:lastRenderedPageBreak/>
              <w:t>Часть 7 статьи 15 Федерального закона N 244-ФЗ</w:t>
            </w:r>
          </w:p>
        </w:tc>
        <w:tc>
          <w:tcPr>
            <w:tcW w:w="680" w:type="dxa"/>
          </w:tcPr>
          <w:p w14:paraId="49190E2A" w14:textId="77777777" w:rsidR="008A1635" w:rsidRPr="00D302DB" w:rsidRDefault="008A1635">
            <w:pPr>
              <w:pStyle w:val="ConsPlusNormal"/>
            </w:pPr>
          </w:p>
        </w:tc>
        <w:tc>
          <w:tcPr>
            <w:tcW w:w="794" w:type="dxa"/>
          </w:tcPr>
          <w:p w14:paraId="6141400A" w14:textId="77777777" w:rsidR="008A1635" w:rsidRPr="00D302DB" w:rsidRDefault="008A1635">
            <w:pPr>
              <w:pStyle w:val="ConsPlusNormal"/>
            </w:pPr>
          </w:p>
        </w:tc>
        <w:tc>
          <w:tcPr>
            <w:tcW w:w="964" w:type="dxa"/>
          </w:tcPr>
          <w:p w14:paraId="1F42B738" w14:textId="77777777" w:rsidR="008A1635" w:rsidRPr="00D302DB" w:rsidRDefault="008A1635">
            <w:pPr>
              <w:pStyle w:val="ConsPlusNormal"/>
            </w:pPr>
          </w:p>
        </w:tc>
        <w:tc>
          <w:tcPr>
            <w:tcW w:w="794" w:type="dxa"/>
          </w:tcPr>
          <w:p w14:paraId="5D7BB549" w14:textId="77777777" w:rsidR="008A1635" w:rsidRPr="00D302DB" w:rsidRDefault="008A1635">
            <w:pPr>
              <w:pStyle w:val="ConsPlusNormal"/>
            </w:pPr>
          </w:p>
        </w:tc>
      </w:tr>
      <w:tr w:rsidR="00D302DB" w:rsidRPr="00D302DB" w14:paraId="50355C8A" w14:textId="77777777">
        <w:tc>
          <w:tcPr>
            <w:tcW w:w="900" w:type="dxa"/>
          </w:tcPr>
          <w:p w14:paraId="42742376" w14:textId="77777777" w:rsidR="008A1635" w:rsidRPr="00D302DB" w:rsidRDefault="008A1635">
            <w:pPr>
              <w:pStyle w:val="ConsPlusNormal"/>
            </w:pPr>
            <w:r w:rsidRPr="00D302DB">
              <w:t>5.29</w:t>
            </w:r>
          </w:p>
        </w:tc>
        <w:tc>
          <w:tcPr>
            <w:tcW w:w="4650" w:type="dxa"/>
            <w:vAlign w:val="bottom"/>
          </w:tcPr>
          <w:p w14:paraId="7C81470C" w14:textId="77777777" w:rsidR="008A1635" w:rsidRPr="00D302DB" w:rsidRDefault="008A1635">
            <w:pPr>
              <w:pStyle w:val="ConsPlusNormal"/>
              <w:jc w:val="both"/>
            </w:pPr>
            <w:r w:rsidRPr="00D302DB">
              <w:t>Используется ли в зоне обслуживания участников азартных игр букмекерской конторы или тотализатора, их пункта приема ставок исключительно оборудование, которое:</w:t>
            </w:r>
          </w:p>
          <w:p w14:paraId="068F87C1" w14:textId="77777777" w:rsidR="008A1635" w:rsidRPr="00D302DB" w:rsidRDefault="008A1635">
            <w:pPr>
              <w:pStyle w:val="ConsPlusNormal"/>
              <w:jc w:val="both"/>
            </w:pPr>
            <w:r w:rsidRPr="00D302DB">
              <w:t>1) позволяет совершать операции с денежными средствами и при помощи которого осуществляются прием ставок от участников азартных игр и выплата выигрышей;</w:t>
            </w:r>
          </w:p>
          <w:p w14:paraId="4B57BC46" w14:textId="77777777" w:rsidR="008A1635" w:rsidRPr="00D302DB" w:rsidRDefault="008A1635">
            <w:pPr>
              <w:pStyle w:val="ConsPlusNormal"/>
              <w:jc w:val="both"/>
            </w:pPr>
            <w:r w:rsidRPr="00D302DB">
              <w:t>2) обеспечивает участникам азартных игр возможность наблюдать развитие и исход события, от которого зависит результат пари;</w:t>
            </w:r>
          </w:p>
          <w:p w14:paraId="7FDE9601" w14:textId="77777777" w:rsidR="008A1635" w:rsidRPr="00D302DB" w:rsidRDefault="008A1635">
            <w:pPr>
              <w:pStyle w:val="ConsPlusNormal"/>
              <w:jc w:val="both"/>
            </w:pPr>
            <w:r w:rsidRPr="00D302DB">
              <w:t>3) обеспечивает получение информации о принятых ставках, выплаченных и невыплаченных выигрышах;</w:t>
            </w:r>
          </w:p>
          <w:p w14:paraId="192D96A2" w14:textId="77777777" w:rsidR="008A1635" w:rsidRPr="00D302DB" w:rsidRDefault="008A1635">
            <w:pPr>
              <w:pStyle w:val="ConsPlusNormal"/>
              <w:jc w:val="both"/>
            </w:pPr>
            <w:r w:rsidRPr="00D302DB">
              <w:t>4) обеспечивает возможность выбора участником азартной игры события, относительно которого заключается пари;</w:t>
            </w:r>
          </w:p>
          <w:p w14:paraId="04F8787B" w14:textId="77777777" w:rsidR="008A1635" w:rsidRPr="00D302DB" w:rsidRDefault="008A1635">
            <w:pPr>
              <w:pStyle w:val="ConsPlusNormal"/>
              <w:jc w:val="both"/>
            </w:pPr>
            <w:r w:rsidRPr="00D302DB">
              <w:t>5) используется для оказания сопутствующих азартным играм услуг?</w:t>
            </w:r>
          </w:p>
        </w:tc>
        <w:tc>
          <w:tcPr>
            <w:tcW w:w="3113" w:type="dxa"/>
          </w:tcPr>
          <w:p w14:paraId="4B32BFEE" w14:textId="2FE30583" w:rsidR="008A1635" w:rsidRPr="00D302DB" w:rsidRDefault="008A1635">
            <w:pPr>
              <w:pStyle w:val="ConsPlusNormal"/>
              <w:jc w:val="both"/>
            </w:pPr>
            <w:r w:rsidRPr="00D302DB">
              <w:t>Часть 8 статьи 15 Федерального закона N 244-ФЗ</w:t>
            </w:r>
          </w:p>
        </w:tc>
        <w:tc>
          <w:tcPr>
            <w:tcW w:w="680" w:type="dxa"/>
          </w:tcPr>
          <w:p w14:paraId="74F9DE9B" w14:textId="77777777" w:rsidR="008A1635" w:rsidRPr="00D302DB" w:rsidRDefault="008A1635">
            <w:pPr>
              <w:pStyle w:val="ConsPlusNormal"/>
            </w:pPr>
          </w:p>
        </w:tc>
        <w:tc>
          <w:tcPr>
            <w:tcW w:w="794" w:type="dxa"/>
          </w:tcPr>
          <w:p w14:paraId="30DDD5A6" w14:textId="77777777" w:rsidR="008A1635" w:rsidRPr="00D302DB" w:rsidRDefault="008A1635">
            <w:pPr>
              <w:pStyle w:val="ConsPlusNormal"/>
            </w:pPr>
          </w:p>
        </w:tc>
        <w:tc>
          <w:tcPr>
            <w:tcW w:w="964" w:type="dxa"/>
          </w:tcPr>
          <w:p w14:paraId="495A062A" w14:textId="77777777" w:rsidR="008A1635" w:rsidRPr="00D302DB" w:rsidRDefault="008A1635">
            <w:pPr>
              <w:pStyle w:val="ConsPlusNormal"/>
            </w:pPr>
          </w:p>
        </w:tc>
        <w:tc>
          <w:tcPr>
            <w:tcW w:w="794" w:type="dxa"/>
          </w:tcPr>
          <w:p w14:paraId="1DAB5054" w14:textId="77777777" w:rsidR="008A1635" w:rsidRPr="00D302DB" w:rsidRDefault="008A1635">
            <w:pPr>
              <w:pStyle w:val="ConsPlusNormal"/>
            </w:pPr>
          </w:p>
        </w:tc>
      </w:tr>
      <w:tr w:rsidR="00D302DB" w:rsidRPr="00D302DB" w14:paraId="3BDF5954" w14:textId="77777777">
        <w:tc>
          <w:tcPr>
            <w:tcW w:w="900" w:type="dxa"/>
          </w:tcPr>
          <w:p w14:paraId="2A2BF28D" w14:textId="77777777" w:rsidR="008A1635" w:rsidRPr="00D302DB" w:rsidRDefault="008A1635">
            <w:pPr>
              <w:pStyle w:val="ConsPlusNormal"/>
            </w:pPr>
            <w:r w:rsidRPr="00D302DB">
              <w:t>5.30</w:t>
            </w:r>
          </w:p>
        </w:tc>
        <w:tc>
          <w:tcPr>
            <w:tcW w:w="4650" w:type="dxa"/>
          </w:tcPr>
          <w:p w14:paraId="7304CB95" w14:textId="77777777" w:rsidR="008A1635" w:rsidRPr="00D302DB" w:rsidRDefault="008A1635">
            <w:pPr>
              <w:pStyle w:val="ConsPlusNormal"/>
              <w:jc w:val="both"/>
            </w:pPr>
            <w:r w:rsidRPr="00D302DB">
              <w:t xml:space="preserve">Соблюдается ли требование о запрете использования в служебной зоне и зоне обслуживания букмекерской конторы, тотализатора, их пунктов приема ставок, а также в процессинговом центре букмекерской конторы, тотализатора программ для электронных вычислительных машин, механического, электрического, электронного и иного технического оборудования, от которых зависит исход событий, относительно которых </w:t>
            </w:r>
            <w:r w:rsidRPr="00D302DB">
              <w:lastRenderedPageBreak/>
              <w:t>заключаются основанные на риске соглашения о выигрыше, независимо от факта и (или) способа осуществления этими программами, оборудованием арифметических и иных математических преобразований данных и информации о таких событиях в визуальные образы, рисунки и символы, в том числе тождественные или сходные до степени смешения с визуальными образами, рисунками и символами, которые используются при проведении азартных игр в казино и залах игровых автоматов?</w:t>
            </w:r>
          </w:p>
        </w:tc>
        <w:tc>
          <w:tcPr>
            <w:tcW w:w="3113" w:type="dxa"/>
          </w:tcPr>
          <w:p w14:paraId="1A031475" w14:textId="25711BD6" w:rsidR="008A1635" w:rsidRPr="00D302DB" w:rsidRDefault="008A1635">
            <w:pPr>
              <w:pStyle w:val="ConsPlusNormal"/>
              <w:jc w:val="both"/>
            </w:pPr>
            <w:r w:rsidRPr="00D302DB">
              <w:lastRenderedPageBreak/>
              <w:t>Часть 9 статьи 15 Федерального закона N 244-ФЗ</w:t>
            </w:r>
          </w:p>
        </w:tc>
        <w:tc>
          <w:tcPr>
            <w:tcW w:w="680" w:type="dxa"/>
          </w:tcPr>
          <w:p w14:paraId="033493C4" w14:textId="77777777" w:rsidR="008A1635" w:rsidRPr="00D302DB" w:rsidRDefault="008A1635">
            <w:pPr>
              <w:pStyle w:val="ConsPlusNormal"/>
            </w:pPr>
          </w:p>
        </w:tc>
        <w:tc>
          <w:tcPr>
            <w:tcW w:w="794" w:type="dxa"/>
          </w:tcPr>
          <w:p w14:paraId="13156FB7" w14:textId="77777777" w:rsidR="008A1635" w:rsidRPr="00D302DB" w:rsidRDefault="008A1635">
            <w:pPr>
              <w:pStyle w:val="ConsPlusNormal"/>
            </w:pPr>
          </w:p>
        </w:tc>
        <w:tc>
          <w:tcPr>
            <w:tcW w:w="964" w:type="dxa"/>
          </w:tcPr>
          <w:p w14:paraId="386B8B16" w14:textId="77777777" w:rsidR="008A1635" w:rsidRPr="00D302DB" w:rsidRDefault="008A1635">
            <w:pPr>
              <w:pStyle w:val="ConsPlusNormal"/>
            </w:pPr>
          </w:p>
        </w:tc>
        <w:tc>
          <w:tcPr>
            <w:tcW w:w="794" w:type="dxa"/>
          </w:tcPr>
          <w:p w14:paraId="10C3A00A" w14:textId="77777777" w:rsidR="008A1635" w:rsidRPr="00D302DB" w:rsidRDefault="008A1635">
            <w:pPr>
              <w:pStyle w:val="ConsPlusNormal"/>
            </w:pPr>
          </w:p>
        </w:tc>
      </w:tr>
      <w:tr w:rsidR="00D302DB" w:rsidRPr="00D302DB" w14:paraId="5349B789" w14:textId="77777777">
        <w:tc>
          <w:tcPr>
            <w:tcW w:w="900" w:type="dxa"/>
          </w:tcPr>
          <w:p w14:paraId="0272C01D" w14:textId="77777777" w:rsidR="008A1635" w:rsidRPr="00D302DB" w:rsidRDefault="008A1635">
            <w:pPr>
              <w:pStyle w:val="ConsPlusNormal"/>
            </w:pPr>
            <w:r w:rsidRPr="00D302DB">
              <w:t>6</w:t>
            </w:r>
          </w:p>
        </w:tc>
        <w:tc>
          <w:tcPr>
            <w:tcW w:w="4650" w:type="dxa"/>
            <w:vAlign w:val="bottom"/>
          </w:tcPr>
          <w:p w14:paraId="0740CEC9" w14:textId="77777777" w:rsidR="008A1635" w:rsidRPr="00D302DB" w:rsidRDefault="008A1635">
            <w:pPr>
              <w:pStyle w:val="ConsPlusNormal"/>
              <w:jc w:val="both"/>
            </w:pPr>
            <w:r w:rsidRPr="00D302DB">
              <w:t>Имеются ли пункт (пункты) приема ставок букмекерской конторы (пункт (пункты) приема ставок тотализатора)?</w:t>
            </w:r>
          </w:p>
        </w:tc>
        <w:tc>
          <w:tcPr>
            <w:tcW w:w="3113" w:type="dxa"/>
          </w:tcPr>
          <w:p w14:paraId="5C49BBFA" w14:textId="4670E071" w:rsidR="008A1635" w:rsidRPr="00D302DB" w:rsidRDefault="008A1635">
            <w:pPr>
              <w:pStyle w:val="ConsPlusNormal"/>
              <w:jc w:val="both"/>
            </w:pPr>
            <w:r w:rsidRPr="00D302DB">
              <w:t>Подпункт "е" пункта 4 Положения о лицензировании</w:t>
            </w:r>
          </w:p>
        </w:tc>
        <w:tc>
          <w:tcPr>
            <w:tcW w:w="680" w:type="dxa"/>
          </w:tcPr>
          <w:p w14:paraId="13BD572E" w14:textId="77777777" w:rsidR="008A1635" w:rsidRPr="00D302DB" w:rsidRDefault="008A1635">
            <w:pPr>
              <w:pStyle w:val="ConsPlusNormal"/>
            </w:pPr>
          </w:p>
        </w:tc>
        <w:tc>
          <w:tcPr>
            <w:tcW w:w="794" w:type="dxa"/>
          </w:tcPr>
          <w:p w14:paraId="61C64372" w14:textId="77777777" w:rsidR="008A1635" w:rsidRPr="00D302DB" w:rsidRDefault="008A1635">
            <w:pPr>
              <w:pStyle w:val="ConsPlusNormal"/>
            </w:pPr>
          </w:p>
        </w:tc>
        <w:tc>
          <w:tcPr>
            <w:tcW w:w="964" w:type="dxa"/>
          </w:tcPr>
          <w:p w14:paraId="0E164E0D" w14:textId="77777777" w:rsidR="008A1635" w:rsidRPr="00D302DB" w:rsidRDefault="008A1635">
            <w:pPr>
              <w:pStyle w:val="ConsPlusNormal"/>
            </w:pPr>
          </w:p>
        </w:tc>
        <w:tc>
          <w:tcPr>
            <w:tcW w:w="794" w:type="dxa"/>
          </w:tcPr>
          <w:p w14:paraId="08BCEFD7" w14:textId="77777777" w:rsidR="008A1635" w:rsidRPr="00D302DB" w:rsidRDefault="008A1635">
            <w:pPr>
              <w:pStyle w:val="ConsPlusNormal"/>
            </w:pPr>
          </w:p>
        </w:tc>
      </w:tr>
      <w:tr w:rsidR="00D302DB" w:rsidRPr="00D302DB" w14:paraId="547CB13A" w14:textId="77777777">
        <w:tc>
          <w:tcPr>
            <w:tcW w:w="900" w:type="dxa"/>
          </w:tcPr>
          <w:p w14:paraId="4E12F7F5" w14:textId="77777777" w:rsidR="008A1635" w:rsidRPr="00D302DB" w:rsidRDefault="008A1635">
            <w:pPr>
              <w:pStyle w:val="ConsPlusNormal"/>
            </w:pPr>
            <w:r w:rsidRPr="00D302DB">
              <w:t>7</w:t>
            </w:r>
          </w:p>
        </w:tc>
        <w:tc>
          <w:tcPr>
            <w:tcW w:w="4650" w:type="dxa"/>
          </w:tcPr>
          <w:p w14:paraId="48BF4F24" w14:textId="30FBD812" w:rsidR="008A1635" w:rsidRPr="00D302DB" w:rsidRDefault="008A1635">
            <w:pPr>
              <w:pStyle w:val="ConsPlusNormal"/>
              <w:jc w:val="both"/>
            </w:pPr>
            <w:r w:rsidRPr="00D302DB">
              <w:t>Соблюдаются ли требования, установленные частью 2 статьи 8 и частью 3.3 статьи 15 Федерального закона N 244-ФЗ?</w:t>
            </w:r>
          </w:p>
        </w:tc>
        <w:tc>
          <w:tcPr>
            <w:tcW w:w="3113" w:type="dxa"/>
          </w:tcPr>
          <w:p w14:paraId="6E4BE973" w14:textId="02DE6CFF" w:rsidR="008A1635" w:rsidRPr="00D302DB" w:rsidRDefault="008A1635">
            <w:pPr>
              <w:pStyle w:val="ConsPlusNormal"/>
              <w:jc w:val="both"/>
            </w:pPr>
            <w:r w:rsidRPr="00D302DB">
              <w:t>Подпункт "ж" пункта 4 Положения о лицензировании</w:t>
            </w:r>
          </w:p>
        </w:tc>
        <w:tc>
          <w:tcPr>
            <w:tcW w:w="680" w:type="dxa"/>
          </w:tcPr>
          <w:p w14:paraId="7147C4A7" w14:textId="77777777" w:rsidR="008A1635" w:rsidRPr="00D302DB" w:rsidRDefault="008A1635">
            <w:pPr>
              <w:pStyle w:val="ConsPlusNormal"/>
            </w:pPr>
          </w:p>
        </w:tc>
        <w:tc>
          <w:tcPr>
            <w:tcW w:w="794" w:type="dxa"/>
          </w:tcPr>
          <w:p w14:paraId="69503FD0" w14:textId="77777777" w:rsidR="008A1635" w:rsidRPr="00D302DB" w:rsidRDefault="008A1635">
            <w:pPr>
              <w:pStyle w:val="ConsPlusNormal"/>
            </w:pPr>
          </w:p>
        </w:tc>
        <w:tc>
          <w:tcPr>
            <w:tcW w:w="964" w:type="dxa"/>
          </w:tcPr>
          <w:p w14:paraId="46AD0639" w14:textId="77777777" w:rsidR="008A1635" w:rsidRPr="00D302DB" w:rsidRDefault="008A1635">
            <w:pPr>
              <w:pStyle w:val="ConsPlusNormal"/>
            </w:pPr>
          </w:p>
        </w:tc>
        <w:tc>
          <w:tcPr>
            <w:tcW w:w="794" w:type="dxa"/>
          </w:tcPr>
          <w:p w14:paraId="76D4959D" w14:textId="77777777" w:rsidR="008A1635" w:rsidRPr="00D302DB" w:rsidRDefault="008A1635">
            <w:pPr>
              <w:pStyle w:val="ConsPlusNormal"/>
            </w:pPr>
          </w:p>
        </w:tc>
      </w:tr>
      <w:tr w:rsidR="00D302DB" w:rsidRPr="00D302DB" w14:paraId="553A2F31" w14:textId="77777777">
        <w:tc>
          <w:tcPr>
            <w:tcW w:w="900" w:type="dxa"/>
          </w:tcPr>
          <w:p w14:paraId="4EA7EE63" w14:textId="77777777" w:rsidR="008A1635" w:rsidRPr="00D302DB" w:rsidRDefault="008A1635">
            <w:pPr>
              <w:pStyle w:val="ConsPlusNormal"/>
            </w:pPr>
            <w:r w:rsidRPr="00D302DB">
              <w:t>7.1</w:t>
            </w:r>
          </w:p>
        </w:tc>
        <w:tc>
          <w:tcPr>
            <w:tcW w:w="4650" w:type="dxa"/>
          </w:tcPr>
          <w:p w14:paraId="1B713085" w14:textId="77777777" w:rsidR="008A1635" w:rsidRPr="00D302DB" w:rsidRDefault="008A1635">
            <w:pPr>
              <w:pStyle w:val="ConsPlusNormal"/>
              <w:jc w:val="both"/>
            </w:pPr>
            <w:r w:rsidRPr="00D302DB">
              <w:t>Размещается ли при входе в игорное заведение, его филиал, пункт приема ставок букмекерской конторы или тотализатора либо иное место осуществления деятельности по организации и проведению азартных игр информация о фирменном наименовании организатора азартных игр, об адресе и о часах работы соответственно игорного заведения, его филиала, пункта приема ставок букмекерской конторы или тотализатора, иного места осуществления деятельности по организации и проведению азартных игр?</w:t>
            </w:r>
          </w:p>
        </w:tc>
        <w:tc>
          <w:tcPr>
            <w:tcW w:w="3113" w:type="dxa"/>
            <w:vMerge w:val="restart"/>
            <w:vAlign w:val="center"/>
          </w:tcPr>
          <w:p w14:paraId="605F2F03" w14:textId="265FEA33" w:rsidR="008A1635" w:rsidRPr="00D302DB" w:rsidRDefault="008A1635">
            <w:pPr>
              <w:pStyle w:val="ConsPlusNormal"/>
              <w:jc w:val="both"/>
            </w:pPr>
            <w:r w:rsidRPr="00D302DB">
              <w:t>Часть 2 статьи 8 Федерального закона N 244-ФЗ</w:t>
            </w:r>
          </w:p>
        </w:tc>
        <w:tc>
          <w:tcPr>
            <w:tcW w:w="680" w:type="dxa"/>
          </w:tcPr>
          <w:p w14:paraId="3E9B77FB" w14:textId="77777777" w:rsidR="008A1635" w:rsidRPr="00D302DB" w:rsidRDefault="008A1635">
            <w:pPr>
              <w:pStyle w:val="ConsPlusNormal"/>
            </w:pPr>
          </w:p>
        </w:tc>
        <w:tc>
          <w:tcPr>
            <w:tcW w:w="794" w:type="dxa"/>
          </w:tcPr>
          <w:p w14:paraId="6D56B59E" w14:textId="77777777" w:rsidR="008A1635" w:rsidRPr="00D302DB" w:rsidRDefault="008A1635">
            <w:pPr>
              <w:pStyle w:val="ConsPlusNormal"/>
            </w:pPr>
          </w:p>
        </w:tc>
        <w:tc>
          <w:tcPr>
            <w:tcW w:w="964" w:type="dxa"/>
          </w:tcPr>
          <w:p w14:paraId="32825BA5" w14:textId="77777777" w:rsidR="008A1635" w:rsidRPr="00D302DB" w:rsidRDefault="008A1635">
            <w:pPr>
              <w:pStyle w:val="ConsPlusNormal"/>
            </w:pPr>
          </w:p>
        </w:tc>
        <w:tc>
          <w:tcPr>
            <w:tcW w:w="794" w:type="dxa"/>
          </w:tcPr>
          <w:p w14:paraId="4E029C7C" w14:textId="77777777" w:rsidR="008A1635" w:rsidRPr="00D302DB" w:rsidRDefault="008A1635">
            <w:pPr>
              <w:pStyle w:val="ConsPlusNormal"/>
            </w:pPr>
          </w:p>
        </w:tc>
      </w:tr>
      <w:tr w:rsidR="00D302DB" w:rsidRPr="00D302DB" w14:paraId="2E877866" w14:textId="77777777">
        <w:tc>
          <w:tcPr>
            <w:tcW w:w="900" w:type="dxa"/>
          </w:tcPr>
          <w:p w14:paraId="34314517" w14:textId="77777777" w:rsidR="008A1635" w:rsidRPr="00D302DB" w:rsidRDefault="008A1635">
            <w:pPr>
              <w:pStyle w:val="ConsPlusNormal"/>
            </w:pPr>
            <w:r w:rsidRPr="00D302DB">
              <w:lastRenderedPageBreak/>
              <w:t>7.2</w:t>
            </w:r>
          </w:p>
        </w:tc>
        <w:tc>
          <w:tcPr>
            <w:tcW w:w="4650" w:type="dxa"/>
            <w:vAlign w:val="bottom"/>
          </w:tcPr>
          <w:p w14:paraId="61345879" w14:textId="77777777" w:rsidR="008A1635" w:rsidRPr="00D302DB" w:rsidRDefault="008A1635">
            <w:pPr>
              <w:pStyle w:val="ConsPlusNormal"/>
              <w:jc w:val="both"/>
            </w:pPr>
            <w:r w:rsidRPr="00D302DB">
              <w:t>Предоставляется ли информация о фирменном наименовании организатора азартных игр, об адресе и о часах работы соответственно игорного заведения, его филиала, пункта приема ставок букмекерской конторы или тотализатора, иного места осуществления деятельности по организации и проведению азартных игр по первому требованию посетителя игорного заведения?</w:t>
            </w:r>
          </w:p>
        </w:tc>
        <w:tc>
          <w:tcPr>
            <w:tcW w:w="3113" w:type="dxa"/>
            <w:vMerge/>
          </w:tcPr>
          <w:p w14:paraId="303300FC" w14:textId="77777777" w:rsidR="008A1635" w:rsidRPr="00D302DB" w:rsidRDefault="008A1635">
            <w:pPr>
              <w:pStyle w:val="ConsPlusNormal"/>
            </w:pPr>
          </w:p>
        </w:tc>
        <w:tc>
          <w:tcPr>
            <w:tcW w:w="680" w:type="dxa"/>
          </w:tcPr>
          <w:p w14:paraId="2FB99405" w14:textId="77777777" w:rsidR="008A1635" w:rsidRPr="00D302DB" w:rsidRDefault="008A1635">
            <w:pPr>
              <w:pStyle w:val="ConsPlusNormal"/>
            </w:pPr>
          </w:p>
        </w:tc>
        <w:tc>
          <w:tcPr>
            <w:tcW w:w="794" w:type="dxa"/>
          </w:tcPr>
          <w:p w14:paraId="7D7060CD" w14:textId="77777777" w:rsidR="008A1635" w:rsidRPr="00D302DB" w:rsidRDefault="008A1635">
            <w:pPr>
              <w:pStyle w:val="ConsPlusNormal"/>
            </w:pPr>
          </w:p>
        </w:tc>
        <w:tc>
          <w:tcPr>
            <w:tcW w:w="964" w:type="dxa"/>
          </w:tcPr>
          <w:p w14:paraId="5B3E8245" w14:textId="77777777" w:rsidR="008A1635" w:rsidRPr="00D302DB" w:rsidRDefault="008A1635">
            <w:pPr>
              <w:pStyle w:val="ConsPlusNormal"/>
            </w:pPr>
          </w:p>
        </w:tc>
        <w:tc>
          <w:tcPr>
            <w:tcW w:w="794" w:type="dxa"/>
          </w:tcPr>
          <w:p w14:paraId="08187D31" w14:textId="77777777" w:rsidR="008A1635" w:rsidRPr="00D302DB" w:rsidRDefault="008A1635">
            <w:pPr>
              <w:pStyle w:val="ConsPlusNormal"/>
            </w:pPr>
          </w:p>
        </w:tc>
      </w:tr>
      <w:tr w:rsidR="00D302DB" w:rsidRPr="00D302DB" w14:paraId="4393CC5D" w14:textId="77777777">
        <w:tc>
          <w:tcPr>
            <w:tcW w:w="900" w:type="dxa"/>
          </w:tcPr>
          <w:p w14:paraId="1E22B25B" w14:textId="77777777" w:rsidR="008A1635" w:rsidRPr="00D302DB" w:rsidRDefault="008A1635">
            <w:pPr>
              <w:pStyle w:val="ConsPlusNormal"/>
            </w:pPr>
            <w:r w:rsidRPr="00D302DB">
              <w:t>7.3</w:t>
            </w:r>
          </w:p>
        </w:tc>
        <w:tc>
          <w:tcPr>
            <w:tcW w:w="4650" w:type="dxa"/>
          </w:tcPr>
          <w:p w14:paraId="3421039C" w14:textId="4F47116B" w:rsidR="008A1635" w:rsidRPr="00D302DB" w:rsidRDefault="008A1635">
            <w:pPr>
              <w:pStyle w:val="ConsPlusNormal"/>
              <w:jc w:val="both"/>
            </w:pPr>
            <w:r w:rsidRPr="00D302DB">
              <w:t xml:space="preserve">Размещены ли в доступном для посетителей игорного заведения месте текст Федерального закона N 244-ФЗ, установленные организатором азартных игр правила азартных игр, правила посещения игорного заведения, правила приема ставок и выплаты выигрышей, сведения о банковской гарантии исполнения обязательств перед участниками азартных игр, соответствующей требованиям части 10 статьи 6 Федерального закона N 244-ФЗ, включая информацию, предусмотренную пунктом 4 статьи 368 Гражданского кодекса Российской Федерации (Собрание законодательства Российской Федерации, 1994, N 32, ст. 3301), и информацию о перечне документов, необходимых для представления требований об уплате денежной суммы по такой гарантии, разрешение на осуществление деятельности по организации и проведению азартных игр в игорной зоне или его копия либо сведения о дате предоставления и регистрационном номере лицензии на осуществление деятельности по организации и проведению азартных игр в букмекерских конторах или </w:t>
            </w:r>
            <w:r w:rsidRPr="00D302DB">
              <w:lastRenderedPageBreak/>
              <w:t>тотализаторах?</w:t>
            </w:r>
          </w:p>
        </w:tc>
        <w:tc>
          <w:tcPr>
            <w:tcW w:w="3113" w:type="dxa"/>
            <w:vMerge/>
          </w:tcPr>
          <w:p w14:paraId="71943423" w14:textId="77777777" w:rsidR="008A1635" w:rsidRPr="00D302DB" w:rsidRDefault="008A1635">
            <w:pPr>
              <w:pStyle w:val="ConsPlusNormal"/>
            </w:pPr>
          </w:p>
        </w:tc>
        <w:tc>
          <w:tcPr>
            <w:tcW w:w="680" w:type="dxa"/>
          </w:tcPr>
          <w:p w14:paraId="5DA112F5" w14:textId="77777777" w:rsidR="008A1635" w:rsidRPr="00D302DB" w:rsidRDefault="008A1635">
            <w:pPr>
              <w:pStyle w:val="ConsPlusNormal"/>
            </w:pPr>
          </w:p>
        </w:tc>
        <w:tc>
          <w:tcPr>
            <w:tcW w:w="794" w:type="dxa"/>
          </w:tcPr>
          <w:p w14:paraId="07611EBE" w14:textId="77777777" w:rsidR="008A1635" w:rsidRPr="00D302DB" w:rsidRDefault="008A1635">
            <w:pPr>
              <w:pStyle w:val="ConsPlusNormal"/>
            </w:pPr>
          </w:p>
        </w:tc>
        <w:tc>
          <w:tcPr>
            <w:tcW w:w="964" w:type="dxa"/>
          </w:tcPr>
          <w:p w14:paraId="33E51B6B" w14:textId="77777777" w:rsidR="008A1635" w:rsidRPr="00D302DB" w:rsidRDefault="008A1635">
            <w:pPr>
              <w:pStyle w:val="ConsPlusNormal"/>
            </w:pPr>
          </w:p>
        </w:tc>
        <w:tc>
          <w:tcPr>
            <w:tcW w:w="794" w:type="dxa"/>
          </w:tcPr>
          <w:p w14:paraId="77599AC7" w14:textId="77777777" w:rsidR="008A1635" w:rsidRPr="00D302DB" w:rsidRDefault="008A1635">
            <w:pPr>
              <w:pStyle w:val="ConsPlusNormal"/>
            </w:pPr>
          </w:p>
        </w:tc>
      </w:tr>
      <w:tr w:rsidR="00D302DB" w:rsidRPr="00D302DB" w14:paraId="11C78A73" w14:textId="77777777">
        <w:tc>
          <w:tcPr>
            <w:tcW w:w="900" w:type="dxa"/>
          </w:tcPr>
          <w:p w14:paraId="1813E03B" w14:textId="77777777" w:rsidR="008A1635" w:rsidRPr="00D302DB" w:rsidRDefault="008A1635">
            <w:pPr>
              <w:pStyle w:val="ConsPlusNormal"/>
            </w:pPr>
            <w:r w:rsidRPr="00D302DB">
              <w:t>7.4</w:t>
            </w:r>
          </w:p>
        </w:tc>
        <w:tc>
          <w:tcPr>
            <w:tcW w:w="4650" w:type="dxa"/>
          </w:tcPr>
          <w:p w14:paraId="4D8E061C" w14:textId="77777777" w:rsidR="008A1635" w:rsidRPr="00D302DB" w:rsidRDefault="008A1635">
            <w:pPr>
              <w:pStyle w:val="ConsPlusNormal"/>
              <w:jc w:val="both"/>
            </w:pPr>
            <w:r w:rsidRPr="00D302DB">
              <w:t>Определяет ли организатор азартных игр в букмекерской конторе событие, от которого зависит исход пари и которое может наступить или не наступить исключительно в ходе следующих мероприятий:</w:t>
            </w:r>
          </w:p>
          <w:p w14:paraId="5C8D2F5F" w14:textId="77777777" w:rsidR="008A1635" w:rsidRPr="00D302DB" w:rsidRDefault="008A1635">
            <w:pPr>
              <w:pStyle w:val="ConsPlusNormal"/>
              <w:jc w:val="both"/>
            </w:pPr>
            <w:r w:rsidRPr="00D302DB">
              <w:t>1) официальные спортивные соревнования;</w:t>
            </w:r>
          </w:p>
          <w:p w14:paraId="2F5F2921" w14:textId="77777777" w:rsidR="008A1635" w:rsidRPr="00D302DB" w:rsidRDefault="008A1635">
            <w:pPr>
              <w:pStyle w:val="ConsPlusNormal"/>
              <w:jc w:val="both"/>
            </w:pPr>
            <w:r w:rsidRPr="00D302DB">
              <w:t>2) спортивные соревнования, организованные общероссийскими спортивными федерациями и профессиональными спортивными лигами;</w:t>
            </w:r>
          </w:p>
          <w:p w14:paraId="70B993C1" w14:textId="77777777" w:rsidR="008A1635" w:rsidRPr="00D302DB" w:rsidRDefault="008A1635">
            <w:pPr>
              <w:pStyle w:val="ConsPlusNormal"/>
              <w:jc w:val="both"/>
            </w:pPr>
            <w:r w:rsidRPr="00D302DB">
              <w:t>3) спортивные соревнования, организованные международными спортивными организациями;</w:t>
            </w:r>
          </w:p>
          <w:p w14:paraId="1A6638DE" w14:textId="77777777" w:rsidR="008A1635" w:rsidRPr="00D302DB" w:rsidRDefault="008A1635">
            <w:pPr>
              <w:pStyle w:val="ConsPlusNormal"/>
              <w:jc w:val="both"/>
            </w:pPr>
            <w:r w:rsidRPr="00D302DB">
              <w:t>4) спортивные соревнования, которые организованы иностранными спортивными федерациями, конфедерациями, лигами или советами, включены в национальный единый календарный план по соответствующему виду спорта и результаты которых отражаются на официальных сайтах организаторов таких соревнований в сети "Интернет"?</w:t>
            </w:r>
          </w:p>
        </w:tc>
        <w:tc>
          <w:tcPr>
            <w:tcW w:w="3113" w:type="dxa"/>
          </w:tcPr>
          <w:p w14:paraId="5EA069E6" w14:textId="2D377678" w:rsidR="008A1635" w:rsidRPr="00D302DB" w:rsidRDefault="008A1635">
            <w:pPr>
              <w:pStyle w:val="ConsPlusNormal"/>
              <w:jc w:val="both"/>
            </w:pPr>
            <w:r w:rsidRPr="00D302DB">
              <w:t>Часть 3.3 статьи 15 Федерального закона N 244-ФЗ</w:t>
            </w:r>
          </w:p>
        </w:tc>
        <w:tc>
          <w:tcPr>
            <w:tcW w:w="680" w:type="dxa"/>
          </w:tcPr>
          <w:p w14:paraId="4B0B80CF" w14:textId="77777777" w:rsidR="008A1635" w:rsidRPr="00D302DB" w:rsidRDefault="008A1635">
            <w:pPr>
              <w:pStyle w:val="ConsPlusNormal"/>
            </w:pPr>
          </w:p>
        </w:tc>
        <w:tc>
          <w:tcPr>
            <w:tcW w:w="794" w:type="dxa"/>
          </w:tcPr>
          <w:p w14:paraId="13596064" w14:textId="77777777" w:rsidR="008A1635" w:rsidRPr="00D302DB" w:rsidRDefault="008A1635">
            <w:pPr>
              <w:pStyle w:val="ConsPlusNormal"/>
            </w:pPr>
          </w:p>
        </w:tc>
        <w:tc>
          <w:tcPr>
            <w:tcW w:w="964" w:type="dxa"/>
          </w:tcPr>
          <w:p w14:paraId="66D391FA" w14:textId="77777777" w:rsidR="008A1635" w:rsidRPr="00D302DB" w:rsidRDefault="008A1635">
            <w:pPr>
              <w:pStyle w:val="ConsPlusNormal"/>
            </w:pPr>
          </w:p>
        </w:tc>
        <w:tc>
          <w:tcPr>
            <w:tcW w:w="794" w:type="dxa"/>
          </w:tcPr>
          <w:p w14:paraId="5D93FFC1" w14:textId="77777777" w:rsidR="008A1635" w:rsidRPr="00D302DB" w:rsidRDefault="008A1635">
            <w:pPr>
              <w:pStyle w:val="ConsPlusNormal"/>
            </w:pPr>
          </w:p>
        </w:tc>
      </w:tr>
      <w:tr w:rsidR="00D302DB" w:rsidRPr="00D302DB" w14:paraId="700AE581" w14:textId="77777777">
        <w:tc>
          <w:tcPr>
            <w:tcW w:w="900" w:type="dxa"/>
            <w:vAlign w:val="center"/>
          </w:tcPr>
          <w:p w14:paraId="2F171081" w14:textId="77777777" w:rsidR="008A1635" w:rsidRPr="00D302DB" w:rsidRDefault="008A1635">
            <w:pPr>
              <w:pStyle w:val="ConsPlusNormal"/>
            </w:pPr>
            <w:r w:rsidRPr="00D302DB">
              <w:t>8</w:t>
            </w:r>
          </w:p>
        </w:tc>
        <w:tc>
          <w:tcPr>
            <w:tcW w:w="4650" w:type="dxa"/>
            <w:vAlign w:val="bottom"/>
          </w:tcPr>
          <w:p w14:paraId="22E0FD95" w14:textId="720954D2" w:rsidR="008A1635" w:rsidRPr="00D302DB" w:rsidRDefault="008A1635">
            <w:pPr>
              <w:pStyle w:val="ConsPlusNormal"/>
              <w:jc w:val="both"/>
            </w:pPr>
            <w:r w:rsidRPr="00D302DB">
              <w:t>Соблюдаются ли требования, установленные частью 10 статьи 6 Федерального закона N 244-ФЗ?</w:t>
            </w:r>
          </w:p>
        </w:tc>
        <w:tc>
          <w:tcPr>
            <w:tcW w:w="3113" w:type="dxa"/>
            <w:vAlign w:val="bottom"/>
          </w:tcPr>
          <w:p w14:paraId="2C6CF301" w14:textId="08104D51" w:rsidR="008A1635" w:rsidRPr="00D302DB" w:rsidRDefault="008A1635">
            <w:pPr>
              <w:pStyle w:val="ConsPlusNormal"/>
              <w:jc w:val="both"/>
            </w:pPr>
            <w:r w:rsidRPr="00D302DB">
              <w:t>Подпункт "з" пункта 4 Положения о лицензировании</w:t>
            </w:r>
          </w:p>
        </w:tc>
        <w:tc>
          <w:tcPr>
            <w:tcW w:w="680" w:type="dxa"/>
          </w:tcPr>
          <w:p w14:paraId="6AB337D7" w14:textId="77777777" w:rsidR="008A1635" w:rsidRPr="00D302DB" w:rsidRDefault="008A1635">
            <w:pPr>
              <w:pStyle w:val="ConsPlusNormal"/>
            </w:pPr>
          </w:p>
        </w:tc>
        <w:tc>
          <w:tcPr>
            <w:tcW w:w="794" w:type="dxa"/>
          </w:tcPr>
          <w:p w14:paraId="78722212" w14:textId="77777777" w:rsidR="008A1635" w:rsidRPr="00D302DB" w:rsidRDefault="008A1635">
            <w:pPr>
              <w:pStyle w:val="ConsPlusNormal"/>
            </w:pPr>
          </w:p>
        </w:tc>
        <w:tc>
          <w:tcPr>
            <w:tcW w:w="964" w:type="dxa"/>
          </w:tcPr>
          <w:p w14:paraId="4D920D1E" w14:textId="77777777" w:rsidR="008A1635" w:rsidRPr="00D302DB" w:rsidRDefault="008A1635">
            <w:pPr>
              <w:pStyle w:val="ConsPlusNormal"/>
            </w:pPr>
          </w:p>
        </w:tc>
        <w:tc>
          <w:tcPr>
            <w:tcW w:w="794" w:type="dxa"/>
          </w:tcPr>
          <w:p w14:paraId="770E060C" w14:textId="77777777" w:rsidR="008A1635" w:rsidRPr="00D302DB" w:rsidRDefault="008A1635">
            <w:pPr>
              <w:pStyle w:val="ConsPlusNormal"/>
            </w:pPr>
          </w:p>
        </w:tc>
      </w:tr>
      <w:tr w:rsidR="00D302DB" w:rsidRPr="00D302DB" w14:paraId="500DF8C7" w14:textId="77777777">
        <w:tc>
          <w:tcPr>
            <w:tcW w:w="900" w:type="dxa"/>
          </w:tcPr>
          <w:p w14:paraId="6D137C79" w14:textId="77777777" w:rsidR="008A1635" w:rsidRPr="00D302DB" w:rsidRDefault="008A1635">
            <w:pPr>
              <w:pStyle w:val="ConsPlusNormal"/>
            </w:pPr>
            <w:r w:rsidRPr="00D302DB">
              <w:t>8.1</w:t>
            </w:r>
          </w:p>
        </w:tc>
        <w:tc>
          <w:tcPr>
            <w:tcW w:w="4650" w:type="dxa"/>
          </w:tcPr>
          <w:p w14:paraId="1F9B1C7B" w14:textId="4476F167" w:rsidR="008A1635" w:rsidRPr="00D302DB" w:rsidRDefault="008A1635">
            <w:pPr>
              <w:pStyle w:val="ConsPlusNormal"/>
              <w:jc w:val="both"/>
            </w:pPr>
            <w:r w:rsidRPr="00D302DB">
              <w:t xml:space="preserve">Имеется ли у организатора азартных игр в букмекерской конторе безотзывная банковская гарантия исполнения обязательств перед участниками азартных игр сроком действия не менее чем пять лет, предоставленная банком, включенным в предусмотренный пунктом 3 статьи 74.1 Налогового кодекса Российской </w:t>
            </w:r>
            <w:r w:rsidRPr="00D302DB">
              <w:lastRenderedPageBreak/>
              <w:t>Федерации (Собрание законодательства Российской Федерации, 1998, N 31, ст. 3824; 2019, N 52, ст. 7788) перечень банков, отвечающих установленным требованиям для принятия банковских гарантий в целях налогообложения?</w:t>
            </w:r>
          </w:p>
        </w:tc>
        <w:tc>
          <w:tcPr>
            <w:tcW w:w="3113" w:type="dxa"/>
            <w:vMerge w:val="restart"/>
            <w:vAlign w:val="center"/>
          </w:tcPr>
          <w:p w14:paraId="1CA04B2A" w14:textId="724EC117" w:rsidR="008A1635" w:rsidRPr="00D302DB" w:rsidRDefault="008A1635">
            <w:pPr>
              <w:pStyle w:val="ConsPlusNormal"/>
              <w:jc w:val="both"/>
            </w:pPr>
            <w:r w:rsidRPr="00D302DB">
              <w:lastRenderedPageBreak/>
              <w:t>Часть 10 статьи 6 Федерального закона N 244-ФЗ</w:t>
            </w:r>
          </w:p>
        </w:tc>
        <w:tc>
          <w:tcPr>
            <w:tcW w:w="680" w:type="dxa"/>
          </w:tcPr>
          <w:p w14:paraId="4C7051BD" w14:textId="77777777" w:rsidR="008A1635" w:rsidRPr="00D302DB" w:rsidRDefault="008A1635">
            <w:pPr>
              <w:pStyle w:val="ConsPlusNormal"/>
            </w:pPr>
          </w:p>
        </w:tc>
        <w:tc>
          <w:tcPr>
            <w:tcW w:w="794" w:type="dxa"/>
          </w:tcPr>
          <w:p w14:paraId="0BFCA471" w14:textId="77777777" w:rsidR="008A1635" w:rsidRPr="00D302DB" w:rsidRDefault="008A1635">
            <w:pPr>
              <w:pStyle w:val="ConsPlusNormal"/>
            </w:pPr>
          </w:p>
        </w:tc>
        <w:tc>
          <w:tcPr>
            <w:tcW w:w="964" w:type="dxa"/>
          </w:tcPr>
          <w:p w14:paraId="763D424A" w14:textId="77777777" w:rsidR="008A1635" w:rsidRPr="00D302DB" w:rsidRDefault="008A1635">
            <w:pPr>
              <w:pStyle w:val="ConsPlusNormal"/>
            </w:pPr>
          </w:p>
        </w:tc>
        <w:tc>
          <w:tcPr>
            <w:tcW w:w="794" w:type="dxa"/>
          </w:tcPr>
          <w:p w14:paraId="2724F66A" w14:textId="77777777" w:rsidR="008A1635" w:rsidRPr="00D302DB" w:rsidRDefault="008A1635">
            <w:pPr>
              <w:pStyle w:val="ConsPlusNormal"/>
            </w:pPr>
          </w:p>
        </w:tc>
      </w:tr>
      <w:tr w:rsidR="00D302DB" w:rsidRPr="00D302DB" w14:paraId="7A8348F7" w14:textId="77777777">
        <w:tc>
          <w:tcPr>
            <w:tcW w:w="900" w:type="dxa"/>
            <w:vAlign w:val="center"/>
          </w:tcPr>
          <w:p w14:paraId="430DD3F1" w14:textId="77777777" w:rsidR="008A1635" w:rsidRPr="00D302DB" w:rsidRDefault="008A1635">
            <w:pPr>
              <w:pStyle w:val="ConsPlusNormal"/>
            </w:pPr>
            <w:r w:rsidRPr="00D302DB">
              <w:t>8.2</w:t>
            </w:r>
          </w:p>
        </w:tc>
        <w:tc>
          <w:tcPr>
            <w:tcW w:w="4650" w:type="dxa"/>
            <w:vAlign w:val="bottom"/>
          </w:tcPr>
          <w:p w14:paraId="0488A2BD" w14:textId="77777777" w:rsidR="008A1635" w:rsidRPr="00D302DB" w:rsidRDefault="008A1635">
            <w:pPr>
              <w:pStyle w:val="ConsPlusNormal"/>
              <w:jc w:val="both"/>
            </w:pPr>
            <w:r w:rsidRPr="00D302DB">
              <w:t>Составляет ли размер банковской гарантии не менее чем 500 миллионов рублей?</w:t>
            </w:r>
          </w:p>
        </w:tc>
        <w:tc>
          <w:tcPr>
            <w:tcW w:w="3113" w:type="dxa"/>
            <w:vMerge/>
          </w:tcPr>
          <w:p w14:paraId="08D7EC81" w14:textId="77777777" w:rsidR="008A1635" w:rsidRPr="00D302DB" w:rsidRDefault="008A1635">
            <w:pPr>
              <w:pStyle w:val="ConsPlusNormal"/>
            </w:pPr>
          </w:p>
        </w:tc>
        <w:tc>
          <w:tcPr>
            <w:tcW w:w="680" w:type="dxa"/>
          </w:tcPr>
          <w:p w14:paraId="5E98BB0C" w14:textId="77777777" w:rsidR="008A1635" w:rsidRPr="00D302DB" w:rsidRDefault="008A1635">
            <w:pPr>
              <w:pStyle w:val="ConsPlusNormal"/>
            </w:pPr>
          </w:p>
        </w:tc>
        <w:tc>
          <w:tcPr>
            <w:tcW w:w="794" w:type="dxa"/>
          </w:tcPr>
          <w:p w14:paraId="244C9F51" w14:textId="77777777" w:rsidR="008A1635" w:rsidRPr="00D302DB" w:rsidRDefault="008A1635">
            <w:pPr>
              <w:pStyle w:val="ConsPlusNormal"/>
            </w:pPr>
          </w:p>
        </w:tc>
        <w:tc>
          <w:tcPr>
            <w:tcW w:w="964" w:type="dxa"/>
          </w:tcPr>
          <w:p w14:paraId="2A88A5BE" w14:textId="77777777" w:rsidR="008A1635" w:rsidRPr="00D302DB" w:rsidRDefault="008A1635">
            <w:pPr>
              <w:pStyle w:val="ConsPlusNormal"/>
            </w:pPr>
          </w:p>
        </w:tc>
        <w:tc>
          <w:tcPr>
            <w:tcW w:w="794" w:type="dxa"/>
          </w:tcPr>
          <w:p w14:paraId="574B3028" w14:textId="77777777" w:rsidR="008A1635" w:rsidRPr="00D302DB" w:rsidRDefault="008A1635">
            <w:pPr>
              <w:pStyle w:val="ConsPlusNormal"/>
            </w:pPr>
          </w:p>
        </w:tc>
      </w:tr>
      <w:tr w:rsidR="00D302DB" w:rsidRPr="00D302DB" w14:paraId="260F6F11" w14:textId="77777777">
        <w:tc>
          <w:tcPr>
            <w:tcW w:w="900" w:type="dxa"/>
          </w:tcPr>
          <w:p w14:paraId="19933527" w14:textId="77777777" w:rsidR="008A1635" w:rsidRPr="00D302DB" w:rsidRDefault="008A1635">
            <w:pPr>
              <w:pStyle w:val="ConsPlusNormal"/>
            </w:pPr>
            <w:r w:rsidRPr="00D302DB">
              <w:t>8.3</w:t>
            </w:r>
          </w:p>
        </w:tc>
        <w:tc>
          <w:tcPr>
            <w:tcW w:w="4650" w:type="dxa"/>
            <w:vAlign w:val="bottom"/>
          </w:tcPr>
          <w:p w14:paraId="3F6AD1BD" w14:textId="77777777" w:rsidR="008A1635" w:rsidRPr="00D302DB" w:rsidRDefault="008A1635">
            <w:pPr>
              <w:pStyle w:val="ConsPlusNormal"/>
              <w:jc w:val="both"/>
            </w:pPr>
            <w:r w:rsidRPr="00D302DB">
              <w:t>Получена ли (продлена или переоформлена) банковская гарантия организатором азартных игр в букмекерской конторе на день, следующий после окончания срока действия договора о предоставлении ранее выданной банковской гарантии?</w:t>
            </w:r>
          </w:p>
        </w:tc>
        <w:tc>
          <w:tcPr>
            <w:tcW w:w="3113" w:type="dxa"/>
            <w:vMerge/>
          </w:tcPr>
          <w:p w14:paraId="7FFD1ED1" w14:textId="77777777" w:rsidR="008A1635" w:rsidRPr="00D302DB" w:rsidRDefault="008A1635">
            <w:pPr>
              <w:pStyle w:val="ConsPlusNormal"/>
            </w:pPr>
          </w:p>
        </w:tc>
        <w:tc>
          <w:tcPr>
            <w:tcW w:w="680" w:type="dxa"/>
          </w:tcPr>
          <w:p w14:paraId="2C942BFE" w14:textId="77777777" w:rsidR="008A1635" w:rsidRPr="00D302DB" w:rsidRDefault="008A1635">
            <w:pPr>
              <w:pStyle w:val="ConsPlusNormal"/>
            </w:pPr>
          </w:p>
        </w:tc>
        <w:tc>
          <w:tcPr>
            <w:tcW w:w="794" w:type="dxa"/>
          </w:tcPr>
          <w:p w14:paraId="4B6870AF" w14:textId="77777777" w:rsidR="008A1635" w:rsidRPr="00D302DB" w:rsidRDefault="008A1635">
            <w:pPr>
              <w:pStyle w:val="ConsPlusNormal"/>
            </w:pPr>
          </w:p>
        </w:tc>
        <w:tc>
          <w:tcPr>
            <w:tcW w:w="964" w:type="dxa"/>
          </w:tcPr>
          <w:p w14:paraId="00B7D95F" w14:textId="77777777" w:rsidR="008A1635" w:rsidRPr="00D302DB" w:rsidRDefault="008A1635">
            <w:pPr>
              <w:pStyle w:val="ConsPlusNormal"/>
            </w:pPr>
          </w:p>
        </w:tc>
        <w:tc>
          <w:tcPr>
            <w:tcW w:w="794" w:type="dxa"/>
          </w:tcPr>
          <w:p w14:paraId="281AC54A" w14:textId="77777777" w:rsidR="008A1635" w:rsidRPr="00D302DB" w:rsidRDefault="008A1635">
            <w:pPr>
              <w:pStyle w:val="ConsPlusNormal"/>
            </w:pPr>
          </w:p>
        </w:tc>
      </w:tr>
      <w:tr w:rsidR="00D302DB" w:rsidRPr="00D302DB" w14:paraId="5EEADC3A" w14:textId="77777777">
        <w:tc>
          <w:tcPr>
            <w:tcW w:w="900" w:type="dxa"/>
          </w:tcPr>
          <w:p w14:paraId="3924B395" w14:textId="77777777" w:rsidR="008A1635" w:rsidRPr="00D302DB" w:rsidRDefault="008A1635">
            <w:pPr>
              <w:pStyle w:val="ConsPlusNormal"/>
            </w:pPr>
            <w:r w:rsidRPr="00D302DB">
              <w:t>8.4</w:t>
            </w:r>
          </w:p>
        </w:tc>
        <w:tc>
          <w:tcPr>
            <w:tcW w:w="4650" w:type="dxa"/>
            <w:vAlign w:val="bottom"/>
          </w:tcPr>
          <w:p w14:paraId="500A3980" w14:textId="77777777" w:rsidR="008A1635" w:rsidRPr="00D302DB" w:rsidRDefault="008A1635">
            <w:pPr>
              <w:pStyle w:val="ConsPlusNormal"/>
              <w:jc w:val="both"/>
            </w:pPr>
            <w:r w:rsidRPr="00D302DB">
              <w:t>Предоставлена ли организатором азартных игр в букмекерской конторе копия банковской гарантии или информация о прекращении обязательства по банковской гарантии в ФНС России не позднее 10 календарных дней после ее получения либо переоформления, прекращения обязательства по банковской гарантии?</w:t>
            </w:r>
          </w:p>
        </w:tc>
        <w:tc>
          <w:tcPr>
            <w:tcW w:w="3113" w:type="dxa"/>
            <w:vMerge/>
          </w:tcPr>
          <w:p w14:paraId="334CC7E8" w14:textId="77777777" w:rsidR="008A1635" w:rsidRPr="00D302DB" w:rsidRDefault="008A1635">
            <w:pPr>
              <w:pStyle w:val="ConsPlusNormal"/>
            </w:pPr>
          </w:p>
        </w:tc>
        <w:tc>
          <w:tcPr>
            <w:tcW w:w="680" w:type="dxa"/>
          </w:tcPr>
          <w:p w14:paraId="239DD20B" w14:textId="77777777" w:rsidR="008A1635" w:rsidRPr="00D302DB" w:rsidRDefault="008A1635">
            <w:pPr>
              <w:pStyle w:val="ConsPlusNormal"/>
            </w:pPr>
          </w:p>
        </w:tc>
        <w:tc>
          <w:tcPr>
            <w:tcW w:w="794" w:type="dxa"/>
          </w:tcPr>
          <w:p w14:paraId="788FC3C3" w14:textId="77777777" w:rsidR="008A1635" w:rsidRPr="00D302DB" w:rsidRDefault="008A1635">
            <w:pPr>
              <w:pStyle w:val="ConsPlusNormal"/>
            </w:pPr>
          </w:p>
        </w:tc>
        <w:tc>
          <w:tcPr>
            <w:tcW w:w="964" w:type="dxa"/>
          </w:tcPr>
          <w:p w14:paraId="3E5612E4" w14:textId="77777777" w:rsidR="008A1635" w:rsidRPr="00D302DB" w:rsidRDefault="008A1635">
            <w:pPr>
              <w:pStyle w:val="ConsPlusNormal"/>
            </w:pPr>
          </w:p>
        </w:tc>
        <w:tc>
          <w:tcPr>
            <w:tcW w:w="794" w:type="dxa"/>
          </w:tcPr>
          <w:p w14:paraId="071F82D5" w14:textId="77777777" w:rsidR="008A1635" w:rsidRPr="00D302DB" w:rsidRDefault="008A1635">
            <w:pPr>
              <w:pStyle w:val="ConsPlusNormal"/>
            </w:pPr>
          </w:p>
        </w:tc>
      </w:tr>
      <w:tr w:rsidR="00D302DB" w:rsidRPr="00D302DB" w14:paraId="08F9D8E0" w14:textId="77777777">
        <w:tc>
          <w:tcPr>
            <w:tcW w:w="900" w:type="dxa"/>
          </w:tcPr>
          <w:p w14:paraId="730F7568" w14:textId="77777777" w:rsidR="008A1635" w:rsidRPr="00D302DB" w:rsidRDefault="008A1635">
            <w:pPr>
              <w:pStyle w:val="ConsPlusNormal"/>
            </w:pPr>
            <w:r w:rsidRPr="00D302DB">
              <w:t>9</w:t>
            </w:r>
          </w:p>
        </w:tc>
        <w:tc>
          <w:tcPr>
            <w:tcW w:w="4650" w:type="dxa"/>
            <w:vAlign w:val="bottom"/>
          </w:tcPr>
          <w:p w14:paraId="33181CE7" w14:textId="7032FD47" w:rsidR="008A1635" w:rsidRPr="00D302DB" w:rsidRDefault="008A1635">
            <w:pPr>
              <w:pStyle w:val="ConsPlusNormal"/>
              <w:jc w:val="both"/>
            </w:pPr>
            <w:r w:rsidRPr="00D302DB">
              <w:t>Соблюдаются ли требования, установленные частями 11 - 13 статьи 6 Федерального закона N 244-ФЗ?</w:t>
            </w:r>
          </w:p>
        </w:tc>
        <w:tc>
          <w:tcPr>
            <w:tcW w:w="3113" w:type="dxa"/>
            <w:vAlign w:val="bottom"/>
          </w:tcPr>
          <w:p w14:paraId="3F19A927" w14:textId="3108D227" w:rsidR="008A1635" w:rsidRPr="00D302DB" w:rsidRDefault="008A1635">
            <w:pPr>
              <w:pStyle w:val="ConsPlusNormal"/>
              <w:jc w:val="both"/>
            </w:pPr>
            <w:r w:rsidRPr="00D302DB">
              <w:t>Подпункт "и" пункта 4 Положения о лицензировании</w:t>
            </w:r>
          </w:p>
        </w:tc>
        <w:tc>
          <w:tcPr>
            <w:tcW w:w="680" w:type="dxa"/>
          </w:tcPr>
          <w:p w14:paraId="567B11D6" w14:textId="77777777" w:rsidR="008A1635" w:rsidRPr="00D302DB" w:rsidRDefault="008A1635">
            <w:pPr>
              <w:pStyle w:val="ConsPlusNormal"/>
            </w:pPr>
          </w:p>
        </w:tc>
        <w:tc>
          <w:tcPr>
            <w:tcW w:w="794" w:type="dxa"/>
          </w:tcPr>
          <w:p w14:paraId="4A682252" w14:textId="77777777" w:rsidR="008A1635" w:rsidRPr="00D302DB" w:rsidRDefault="008A1635">
            <w:pPr>
              <w:pStyle w:val="ConsPlusNormal"/>
            </w:pPr>
          </w:p>
        </w:tc>
        <w:tc>
          <w:tcPr>
            <w:tcW w:w="964" w:type="dxa"/>
          </w:tcPr>
          <w:p w14:paraId="17F98CFE" w14:textId="77777777" w:rsidR="008A1635" w:rsidRPr="00D302DB" w:rsidRDefault="008A1635">
            <w:pPr>
              <w:pStyle w:val="ConsPlusNormal"/>
            </w:pPr>
          </w:p>
        </w:tc>
        <w:tc>
          <w:tcPr>
            <w:tcW w:w="794" w:type="dxa"/>
          </w:tcPr>
          <w:p w14:paraId="5BA2A0A6" w14:textId="77777777" w:rsidR="008A1635" w:rsidRPr="00D302DB" w:rsidRDefault="008A1635">
            <w:pPr>
              <w:pStyle w:val="ConsPlusNormal"/>
            </w:pPr>
          </w:p>
        </w:tc>
      </w:tr>
      <w:tr w:rsidR="00D302DB" w:rsidRPr="00D302DB" w14:paraId="1D8EC281" w14:textId="77777777">
        <w:tc>
          <w:tcPr>
            <w:tcW w:w="900" w:type="dxa"/>
          </w:tcPr>
          <w:p w14:paraId="7401B14F" w14:textId="77777777" w:rsidR="008A1635" w:rsidRPr="00D302DB" w:rsidRDefault="008A1635">
            <w:pPr>
              <w:pStyle w:val="ConsPlusNormal"/>
            </w:pPr>
            <w:r w:rsidRPr="00D302DB">
              <w:t>9.1</w:t>
            </w:r>
          </w:p>
        </w:tc>
        <w:tc>
          <w:tcPr>
            <w:tcW w:w="4650" w:type="dxa"/>
            <w:vAlign w:val="bottom"/>
          </w:tcPr>
          <w:p w14:paraId="7FFC1CC8" w14:textId="77777777" w:rsidR="008A1635" w:rsidRPr="00D302DB" w:rsidRDefault="008A1635">
            <w:pPr>
              <w:pStyle w:val="ConsPlusNormal"/>
              <w:jc w:val="both"/>
            </w:pPr>
            <w:r w:rsidRPr="00D302DB">
              <w:t xml:space="preserve">Предоставляет ли организатор азартных игр ФНС России сведения о своих бенефициарных владельцах, физических и юридических лицах, являющихся учредителями (участниками) данного организатора азартных игр, членах </w:t>
            </w:r>
            <w:r w:rsidRPr="00D302DB">
              <w:lastRenderedPageBreak/>
              <w:t>совета директоров (наблюдательного совета), членах коллегиального исполнительного органа, лицах, осуществляющих функции единоличного исполнительного органа соответствующего организатора азартных игр, лицах, оказывающих существенное (прямое или косвенное) влияние на решения органов управления такого организатора азартных игр, а также документы, подтверждающие указанные сведения?</w:t>
            </w:r>
          </w:p>
        </w:tc>
        <w:tc>
          <w:tcPr>
            <w:tcW w:w="3113" w:type="dxa"/>
          </w:tcPr>
          <w:p w14:paraId="05E912E1" w14:textId="6781031A" w:rsidR="008A1635" w:rsidRPr="00D302DB" w:rsidRDefault="008A1635">
            <w:pPr>
              <w:pStyle w:val="ConsPlusNormal"/>
              <w:jc w:val="both"/>
            </w:pPr>
            <w:r w:rsidRPr="00D302DB">
              <w:lastRenderedPageBreak/>
              <w:t>Часть 11 статьи 6 Федерального закона N 244-ФЗ</w:t>
            </w:r>
          </w:p>
        </w:tc>
        <w:tc>
          <w:tcPr>
            <w:tcW w:w="680" w:type="dxa"/>
          </w:tcPr>
          <w:p w14:paraId="5985FCB5" w14:textId="77777777" w:rsidR="008A1635" w:rsidRPr="00D302DB" w:rsidRDefault="008A1635">
            <w:pPr>
              <w:pStyle w:val="ConsPlusNormal"/>
            </w:pPr>
          </w:p>
        </w:tc>
        <w:tc>
          <w:tcPr>
            <w:tcW w:w="794" w:type="dxa"/>
          </w:tcPr>
          <w:p w14:paraId="043C83B9" w14:textId="77777777" w:rsidR="008A1635" w:rsidRPr="00D302DB" w:rsidRDefault="008A1635">
            <w:pPr>
              <w:pStyle w:val="ConsPlusNormal"/>
            </w:pPr>
          </w:p>
        </w:tc>
        <w:tc>
          <w:tcPr>
            <w:tcW w:w="964" w:type="dxa"/>
          </w:tcPr>
          <w:p w14:paraId="20960D20" w14:textId="77777777" w:rsidR="008A1635" w:rsidRPr="00D302DB" w:rsidRDefault="008A1635">
            <w:pPr>
              <w:pStyle w:val="ConsPlusNormal"/>
            </w:pPr>
          </w:p>
        </w:tc>
        <w:tc>
          <w:tcPr>
            <w:tcW w:w="794" w:type="dxa"/>
          </w:tcPr>
          <w:p w14:paraId="378251F4" w14:textId="77777777" w:rsidR="008A1635" w:rsidRPr="00D302DB" w:rsidRDefault="008A1635">
            <w:pPr>
              <w:pStyle w:val="ConsPlusNormal"/>
            </w:pPr>
          </w:p>
        </w:tc>
      </w:tr>
      <w:tr w:rsidR="00D302DB" w:rsidRPr="00D302DB" w14:paraId="33D7B964" w14:textId="77777777">
        <w:tc>
          <w:tcPr>
            <w:tcW w:w="900" w:type="dxa"/>
          </w:tcPr>
          <w:p w14:paraId="08C87F92" w14:textId="77777777" w:rsidR="008A1635" w:rsidRPr="00D302DB" w:rsidRDefault="008A1635">
            <w:pPr>
              <w:pStyle w:val="ConsPlusNormal"/>
            </w:pPr>
            <w:r w:rsidRPr="00D302DB">
              <w:t>9.2</w:t>
            </w:r>
          </w:p>
        </w:tc>
        <w:tc>
          <w:tcPr>
            <w:tcW w:w="4650" w:type="dxa"/>
          </w:tcPr>
          <w:p w14:paraId="0ED2BA11" w14:textId="1E1CB86D" w:rsidR="008A1635" w:rsidRPr="00D302DB" w:rsidRDefault="008A1635">
            <w:pPr>
              <w:pStyle w:val="ConsPlusNormal"/>
              <w:jc w:val="both"/>
            </w:pPr>
            <w:r w:rsidRPr="00D302DB">
              <w:t>Соблюдается ли состав и порядок представления организатором азартных игр сведений о лицах, предусмотренных частью 11 статьи 6 Федерального закона N 244-ФЗ?</w:t>
            </w:r>
          </w:p>
        </w:tc>
        <w:tc>
          <w:tcPr>
            <w:tcW w:w="3113" w:type="dxa"/>
          </w:tcPr>
          <w:p w14:paraId="4538D03A" w14:textId="146A2002" w:rsidR="008A1635" w:rsidRPr="00D302DB" w:rsidRDefault="008A1635">
            <w:pPr>
              <w:pStyle w:val="ConsPlusNormal"/>
              <w:jc w:val="both"/>
            </w:pPr>
            <w:r w:rsidRPr="00D302DB">
              <w:t xml:space="preserve">Пункты 10 - 13 Правил представления организатором азартных игр сведений, необходимых для осуществления государственного контроля (надзора) за организацией и проведением азартных игр, утвержденных постановлением Правительства Российской Федерации от 26.08.2020 N 1291 "О составе и порядке представления организатором азартных игр сведений, необходимых для осуществления государственного контроля (надзора) за организацией и проведением азартных игр" (Собрание законодательства Российской Федерации, 2020, N 35, ст. 5588, 2021, N 40, ст. 6845) (далее - Правила </w:t>
            </w:r>
            <w:r w:rsidRPr="00D302DB">
              <w:lastRenderedPageBreak/>
              <w:t>представления сведений организатором азартных игр)</w:t>
            </w:r>
          </w:p>
        </w:tc>
        <w:tc>
          <w:tcPr>
            <w:tcW w:w="680" w:type="dxa"/>
          </w:tcPr>
          <w:p w14:paraId="2F9927CC" w14:textId="77777777" w:rsidR="008A1635" w:rsidRPr="00D302DB" w:rsidRDefault="008A1635">
            <w:pPr>
              <w:pStyle w:val="ConsPlusNormal"/>
            </w:pPr>
          </w:p>
        </w:tc>
        <w:tc>
          <w:tcPr>
            <w:tcW w:w="794" w:type="dxa"/>
          </w:tcPr>
          <w:p w14:paraId="21989813" w14:textId="77777777" w:rsidR="008A1635" w:rsidRPr="00D302DB" w:rsidRDefault="008A1635">
            <w:pPr>
              <w:pStyle w:val="ConsPlusNormal"/>
            </w:pPr>
          </w:p>
        </w:tc>
        <w:tc>
          <w:tcPr>
            <w:tcW w:w="964" w:type="dxa"/>
          </w:tcPr>
          <w:p w14:paraId="760ED802" w14:textId="77777777" w:rsidR="008A1635" w:rsidRPr="00D302DB" w:rsidRDefault="008A1635">
            <w:pPr>
              <w:pStyle w:val="ConsPlusNormal"/>
            </w:pPr>
          </w:p>
        </w:tc>
        <w:tc>
          <w:tcPr>
            <w:tcW w:w="794" w:type="dxa"/>
          </w:tcPr>
          <w:p w14:paraId="3281AD07" w14:textId="77777777" w:rsidR="008A1635" w:rsidRPr="00D302DB" w:rsidRDefault="008A1635">
            <w:pPr>
              <w:pStyle w:val="ConsPlusNormal"/>
            </w:pPr>
          </w:p>
        </w:tc>
      </w:tr>
      <w:tr w:rsidR="00D302DB" w:rsidRPr="00D302DB" w14:paraId="12EBAE08" w14:textId="77777777">
        <w:tc>
          <w:tcPr>
            <w:tcW w:w="900" w:type="dxa"/>
          </w:tcPr>
          <w:p w14:paraId="75EFEE9E" w14:textId="77777777" w:rsidR="008A1635" w:rsidRPr="00D302DB" w:rsidRDefault="008A1635">
            <w:pPr>
              <w:pStyle w:val="ConsPlusNormal"/>
            </w:pPr>
            <w:r w:rsidRPr="00D302DB">
              <w:t>9.3</w:t>
            </w:r>
          </w:p>
        </w:tc>
        <w:tc>
          <w:tcPr>
            <w:tcW w:w="4650" w:type="dxa"/>
          </w:tcPr>
          <w:p w14:paraId="10A21392" w14:textId="77777777" w:rsidR="008A1635" w:rsidRPr="00D302DB" w:rsidRDefault="008A1635">
            <w:pPr>
              <w:pStyle w:val="ConsPlusNormal"/>
              <w:jc w:val="both"/>
            </w:pPr>
            <w:r w:rsidRPr="00D302DB">
              <w:t>Проводится ли обязательный аудит бухгалтерской (финансовой) отчетности организатора азартных игр?</w:t>
            </w:r>
          </w:p>
        </w:tc>
        <w:tc>
          <w:tcPr>
            <w:tcW w:w="3113" w:type="dxa"/>
          </w:tcPr>
          <w:p w14:paraId="34D5785E" w14:textId="5A3EA5D7" w:rsidR="008A1635" w:rsidRPr="00D302DB" w:rsidRDefault="008A1635">
            <w:pPr>
              <w:pStyle w:val="ConsPlusNormal"/>
              <w:jc w:val="both"/>
            </w:pPr>
            <w:r w:rsidRPr="00D302DB">
              <w:t>Часть 12 статьи 6 Федерального закона N 244-ФЗ</w:t>
            </w:r>
          </w:p>
        </w:tc>
        <w:tc>
          <w:tcPr>
            <w:tcW w:w="680" w:type="dxa"/>
          </w:tcPr>
          <w:p w14:paraId="7C778E0E" w14:textId="77777777" w:rsidR="008A1635" w:rsidRPr="00D302DB" w:rsidRDefault="008A1635">
            <w:pPr>
              <w:pStyle w:val="ConsPlusNormal"/>
            </w:pPr>
          </w:p>
        </w:tc>
        <w:tc>
          <w:tcPr>
            <w:tcW w:w="794" w:type="dxa"/>
          </w:tcPr>
          <w:p w14:paraId="11919C1C" w14:textId="77777777" w:rsidR="008A1635" w:rsidRPr="00D302DB" w:rsidRDefault="008A1635">
            <w:pPr>
              <w:pStyle w:val="ConsPlusNormal"/>
            </w:pPr>
          </w:p>
        </w:tc>
        <w:tc>
          <w:tcPr>
            <w:tcW w:w="964" w:type="dxa"/>
          </w:tcPr>
          <w:p w14:paraId="1A1E9CBD" w14:textId="77777777" w:rsidR="008A1635" w:rsidRPr="00D302DB" w:rsidRDefault="008A1635">
            <w:pPr>
              <w:pStyle w:val="ConsPlusNormal"/>
            </w:pPr>
          </w:p>
        </w:tc>
        <w:tc>
          <w:tcPr>
            <w:tcW w:w="794" w:type="dxa"/>
          </w:tcPr>
          <w:p w14:paraId="236FCBD7" w14:textId="77777777" w:rsidR="008A1635" w:rsidRPr="00D302DB" w:rsidRDefault="008A1635">
            <w:pPr>
              <w:pStyle w:val="ConsPlusNormal"/>
            </w:pPr>
          </w:p>
        </w:tc>
      </w:tr>
      <w:tr w:rsidR="00D302DB" w:rsidRPr="00D302DB" w14:paraId="34ABF238" w14:textId="77777777">
        <w:tc>
          <w:tcPr>
            <w:tcW w:w="900" w:type="dxa"/>
          </w:tcPr>
          <w:p w14:paraId="768021D9" w14:textId="77777777" w:rsidR="008A1635" w:rsidRPr="00D302DB" w:rsidRDefault="008A1635">
            <w:pPr>
              <w:pStyle w:val="ConsPlusNormal"/>
            </w:pPr>
            <w:r w:rsidRPr="00D302DB">
              <w:t>9.4</w:t>
            </w:r>
          </w:p>
        </w:tc>
        <w:tc>
          <w:tcPr>
            <w:tcW w:w="4650" w:type="dxa"/>
            <w:vAlign w:val="bottom"/>
          </w:tcPr>
          <w:p w14:paraId="2C9F83D6" w14:textId="460612CE" w:rsidR="008A1635" w:rsidRPr="00D302DB" w:rsidRDefault="008A1635">
            <w:pPr>
              <w:pStyle w:val="ConsPlusNormal"/>
              <w:jc w:val="both"/>
            </w:pPr>
            <w:r w:rsidRPr="00D302DB">
              <w:t>Представляется ли аудиторское заключение о бухгалтерской (финансовой) отчетности организатора азартных игр вместе с его бухгалтерской (финансовой) отчетностью в целях формирования государственного информационного ресурса бухгалтерской (финансовой) отчетности, предусмотренного статьей 18 Федерального закона от 6 декабря 2011 года N 402-ФЗ "О бухгалтерском учете" (Собрание законодательства Российской Федерации, 2011, N 50, ст. 7344; Официальный интернет-портал правовой информации http://pravo.gov.ru, 30.12.2021)?</w:t>
            </w:r>
          </w:p>
        </w:tc>
        <w:tc>
          <w:tcPr>
            <w:tcW w:w="3113" w:type="dxa"/>
          </w:tcPr>
          <w:p w14:paraId="7E9161E9" w14:textId="3F447182" w:rsidR="008A1635" w:rsidRPr="00D302DB" w:rsidRDefault="008A1635">
            <w:pPr>
              <w:pStyle w:val="ConsPlusNormal"/>
              <w:jc w:val="both"/>
            </w:pPr>
            <w:r w:rsidRPr="00D302DB">
              <w:t>Часть 13 статьи 6 Федерального закона N 244-ФЗ</w:t>
            </w:r>
          </w:p>
        </w:tc>
        <w:tc>
          <w:tcPr>
            <w:tcW w:w="680" w:type="dxa"/>
          </w:tcPr>
          <w:p w14:paraId="2A661830" w14:textId="77777777" w:rsidR="008A1635" w:rsidRPr="00D302DB" w:rsidRDefault="008A1635">
            <w:pPr>
              <w:pStyle w:val="ConsPlusNormal"/>
            </w:pPr>
          </w:p>
        </w:tc>
        <w:tc>
          <w:tcPr>
            <w:tcW w:w="794" w:type="dxa"/>
          </w:tcPr>
          <w:p w14:paraId="29BABCAF" w14:textId="77777777" w:rsidR="008A1635" w:rsidRPr="00D302DB" w:rsidRDefault="008A1635">
            <w:pPr>
              <w:pStyle w:val="ConsPlusNormal"/>
            </w:pPr>
          </w:p>
        </w:tc>
        <w:tc>
          <w:tcPr>
            <w:tcW w:w="964" w:type="dxa"/>
          </w:tcPr>
          <w:p w14:paraId="7BE557D8" w14:textId="77777777" w:rsidR="008A1635" w:rsidRPr="00D302DB" w:rsidRDefault="008A1635">
            <w:pPr>
              <w:pStyle w:val="ConsPlusNormal"/>
            </w:pPr>
          </w:p>
        </w:tc>
        <w:tc>
          <w:tcPr>
            <w:tcW w:w="794" w:type="dxa"/>
          </w:tcPr>
          <w:p w14:paraId="2867E43E" w14:textId="77777777" w:rsidR="008A1635" w:rsidRPr="00D302DB" w:rsidRDefault="008A1635">
            <w:pPr>
              <w:pStyle w:val="ConsPlusNormal"/>
            </w:pPr>
          </w:p>
        </w:tc>
      </w:tr>
      <w:tr w:rsidR="00D302DB" w:rsidRPr="00D302DB" w14:paraId="0295823C" w14:textId="77777777">
        <w:tc>
          <w:tcPr>
            <w:tcW w:w="900" w:type="dxa"/>
          </w:tcPr>
          <w:p w14:paraId="43782410" w14:textId="77777777" w:rsidR="008A1635" w:rsidRPr="00D302DB" w:rsidRDefault="008A1635">
            <w:pPr>
              <w:pStyle w:val="ConsPlusNormal"/>
            </w:pPr>
            <w:r w:rsidRPr="00D302DB">
              <w:t>10</w:t>
            </w:r>
          </w:p>
        </w:tc>
        <w:tc>
          <w:tcPr>
            <w:tcW w:w="4650" w:type="dxa"/>
          </w:tcPr>
          <w:p w14:paraId="730C4BDB" w14:textId="7B63AB3C" w:rsidR="008A1635" w:rsidRPr="00D302DB" w:rsidRDefault="008A1635">
            <w:pPr>
              <w:pStyle w:val="ConsPlusNormal"/>
              <w:jc w:val="both"/>
            </w:pPr>
            <w:r w:rsidRPr="00D302DB">
              <w:t>Соблюдаются ли требования, установленные пунктами 2 и 3 части 1 статьи 6.1 Федерального закона N 244-ФЗ?</w:t>
            </w:r>
          </w:p>
        </w:tc>
        <w:tc>
          <w:tcPr>
            <w:tcW w:w="3113" w:type="dxa"/>
          </w:tcPr>
          <w:p w14:paraId="39C70CCA" w14:textId="3A5AEF57" w:rsidR="008A1635" w:rsidRPr="00D302DB" w:rsidRDefault="008A1635">
            <w:pPr>
              <w:pStyle w:val="ConsPlusNormal"/>
              <w:jc w:val="both"/>
            </w:pPr>
            <w:r w:rsidRPr="00D302DB">
              <w:t>Подпункт "к" пункта 4 Положения о лицензировании</w:t>
            </w:r>
          </w:p>
        </w:tc>
        <w:tc>
          <w:tcPr>
            <w:tcW w:w="680" w:type="dxa"/>
          </w:tcPr>
          <w:p w14:paraId="24428185" w14:textId="77777777" w:rsidR="008A1635" w:rsidRPr="00D302DB" w:rsidRDefault="008A1635">
            <w:pPr>
              <w:pStyle w:val="ConsPlusNormal"/>
            </w:pPr>
          </w:p>
        </w:tc>
        <w:tc>
          <w:tcPr>
            <w:tcW w:w="794" w:type="dxa"/>
          </w:tcPr>
          <w:p w14:paraId="266F8084" w14:textId="77777777" w:rsidR="008A1635" w:rsidRPr="00D302DB" w:rsidRDefault="008A1635">
            <w:pPr>
              <w:pStyle w:val="ConsPlusNormal"/>
            </w:pPr>
          </w:p>
        </w:tc>
        <w:tc>
          <w:tcPr>
            <w:tcW w:w="964" w:type="dxa"/>
          </w:tcPr>
          <w:p w14:paraId="1EA22072" w14:textId="77777777" w:rsidR="008A1635" w:rsidRPr="00D302DB" w:rsidRDefault="008A1635">
            <w:pPr>
              <w:pStyle w:val="ConsPlusNormal"/>
            </w:pPr>
          </w:p>
        </w:tc>
        <w:tc>
          <w:tcPr>
            <w:tcW w:w="794" w:type="dxa"/>
          </w:tcPr>
          <w:p w14:paraId="4CC37CBF" w14:textId="77777777" w:rsidR="008A1635" w:rsidRPr="00D302DB" w:rsidRDefault="008A1635">
            <w:pPr>
              <w:pStyle w:val="ConsPlusNormal"/>
            </w:pPr>
          </w:p>
        </w:tc>
      </w:tr>
      <w:tr w:rsidR="00D302DB" w:rsidRPr="00D302DB" w14:paraId="11C4D245" w14:textId="77777777">
        <w:tblPrEx>
          <w:tblBorders>
            <w:insideH w:val="nil"/>
          </w:tblBorders>
        </w:tblPrEx>
        <w:tc>
          <w:tcPr>
            <w:tcW w:w="11895" w:type="dxa"/>
            <w:gridSpan w:val="7"/>
            <w:tcBorders>
              <w:bottom w:val="nil"/>
            </w:tcBorders>
          </w:tcPr>
          <w:tbl>
            <w:tblPr>
              <w:tblW w:w="5000" w:type="pct"/>
              <w:tblBorders>
                <w:top w:val="nil"/>
                <w:left w:val="nil"/>
                <w:bottom w:val="nil"/>
                <w:right w:val="nil"/>
                <w:insideH w:val="nil"/>
                <w:insideV w:val="nil"/>
              </w:tblBorders>
              <w:tblLayout w:type="fixed"/>
              <w:tblCellMar>
                <w:left w:w="10" w:type="dxa"/>
                <w:right w:w="10" w:type="dxa"/>
              </w:tblCellMar>
              <w:tblLook w:val="04A0" w:firstRow="1" w:lastRow="0" w:firstColumn="1" w:lastColumn="0" w:noHBand="0" w:noVBand="1"/>
            </w:tblPr>
            <w:tblGrid>
              <w:gridCol w:w="52"/>
              <w:gridCol w:w="95"/>
              <w:gridCol w:w="11529"/>
              <w:gridCol w:w="95"/>
            </w:tblGrid>
            <w:tr w:rsidR="00D302DB" w:rsidRPr="00D302DB" w14:paraId="111452FC" w14:textId="77777777">
              <w:tc>
                <w:tcPr>
                  <w:tcW w:w="60" w:type="dxa"/>
                  <w:tcBorders>
                    <w:top w:val="nil"/>
                    <w:left w:val="nil"/>
                    <w:bottom w:val="nil"/>
                    <w:right w:val="nil"/>
                  </w:tcBorders>
                  <w:shd w:val="clear" w:color="auto" w:fill="CED3F1"/>
                  <w:tcMar>
                    <w:top w:w="0" w:type="dxa"/>
                    <w:left w:w="0" w:type="dxa"/>
                    <w:bottom w:w="0" w:type="dxa"/>
                    <w:right w:w="0" w:type="dxa"/>
                  </w:tcMar>
                </w:tcPr>
                <w:p w14:paraId="3CB1D8EA" w14:textId="77777777" w:rsidR="008A1635" w:rsidRPr="00D302DB" w:rsidRDefault="008A163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DDB6DCB" w14:textId="77777777" w:rsidR="008A1635" w:rsidRPr="00D302DB" w:rsidRDefault="008A1635">
                  <w:pPr>
                    <w:pStyle w:val="ConsPlusNormal"/>
                  </w:pPr>
                </w:p>
              </w:tc>
              <w:tc>
                <w:tcPr>
                  <w:tcW w:w="14284" w:type="dxa"/>
                  <w:tcBorders>
                    <w:top w:val="nil"/>
                    <w:left w:val="nil"/>
                    <w:bottom w:val="nil"/>
                    <w:right w:val="nil"/>
                  </w:tcBorders>
                  <w:shd w:val="clear" w:color="auto" w:fill="F4F3F8"/>
                  <w:tcMar>
                    <w:top w:w="113" w:type="dxa"/>
                    <w:left w:w="0" w:type="dxa"/>
                    <w:bottom w:w="113" w:type="dxa"/>
                    <w:right w:w="0" w:type="dxa"/>
                  </w:tcMar>
                </w:tcPr>
                <w:p w14:paraId="360FB4A0" w14:textId="77777777" w:rsidR="008A1635" w:rsidRPr="00D302DB" w:rsidRDefault="008A1635">
                  <w:pPr>
                    <w:pStyle w:val="ConsPlusNormal"/>
                    <w:jc w:val="both"/>
                  </w:pPr>
                  <w:r w:rsidRPr="00D302DB">
                    <w:t>КонсультантПлюс: примечание.</w:t>
                  </w:r>
                </w:p>
                <w:p w14:paraId="13913A97" w14:textId="77777777" w:rsidR="008A1635" w:rsidRPr="00D302DB" w:rsidRDefault="008A1635">
                  <w:pPr>
                    <w:pStyle w:val="ConsPlusNormal"/>
                    <w:jc w:val="both"/>
                  </w:pPr>
                  <w:r w:rsidRPr="00D302DB">
                    <w:t>В официальном тексте документа, видимо, допущена опечатка: имеется в виду Пункт 2 части 1 статьи 6.1, а не Пункт 2 части 1 статьи 6</w:t>
                  </w:r>
                </w:p>
              </w:tc>
              <w:tc>
                <w:tcPr>
                  <w:tcW w:w="113" w:type="dxa"/>
                  <w:tcBorders>
                    <w:top w:val="nil"/>
                    <w:left w:val="nil"/>
                    <w:bottom w:val="nil"/>
                    <w:right w:val="nil"/>
                  </w:tcBorders>
                  <w:shd w:val="clear" w:color="auto" w:fill="F4F3F8"/>
                  <w:tcMar>
                    <w:top w:w="0" w:type="dxa"/>
                    <w:left w:w="0" w:type="dxa"/>
                    <w:bottom w:w="0" w:type="dxa"/>
                    <w:right w:w="0" w:type="dxa"/>
                  </w:tcMar>
                </w:tcPr>
                <w:p w14:paraId="45816BE0" w14:textId="77777777" w:rsidR="008A1635" w:rsidRPr="00D302DB" w:rsidRDefault="008A1635">
                  <w:pPr>
                    <w:pStyle w:val="ConsPlusNormal"/>
                  </w:pPr>
                </w:p>
              </w:tc>
            </w:tr>
          </w:tbl>
          <w:p w14:paraId="53C04285" w14:textId="77777777" w:rsidR="008A1635" w:rsidRPr="00D302DB" w:rsidRDefault="008A1635">
            <w:pPr>
              <w:pStyle w:val="ConsPlusNormal"/>
            </w:pPr>
          </w:p>
        </w:tc>
      </w:tr>
      <w:tr w:rsidR="00D302DB" w:rsidRPr="00D302DB" w14:paraId="5ACE0801" w14:textId="77777777">
        <w:tblPrEx>
          <w:tblBorders>
            <w:insideH w:val="nil"/>
          </w:tblBorders>
        </w:tblPrEx>
        <w:tc>
          <w:tcPr>
            <w:tcW w:w="900" w:type="dxa"/>
            <w:tcBorders>
              <w:top w:val="nil"/>
            </w:tcBorders>
          </w:tcPr>
          <w:p w14:paraId="46C34E66" w14:textId="77777777" w:rsidR="008A1635" w:rsidRPr="00D302DB" w:rsidRDefault="008A1635">
            <w:pPr>
              <w:pStyle w:val="ConsPlusNormal"/>
            </w:pPr>
            <w:r w:rsidRPr="00D302DB">
              <w:t>10.1</w:t>
            </w:r>
          </w:p>
        </w:tc>
        <w:tc>
          <w:tcPr>
            <w:tcW w:w="4650" w:type="dxa"/>
            <w:tcBorders>
              <w:top w:val="nil"/>
            </w:tcBorders>
            <w:vAlign w:val="bottom"/>
          </w:tcPr>
          <w:p w14:paraId="4DA374C6" w14:textId="77777777" w:rsidR="008A1635" w:rsidRPr="00D302DB" w:rsidRDefault="008A1635">
            <w:pPr>
              <w:pStyle w:val="ConsPlusNormal"/>
              <w:jc w:val="both"/>
            </w:pPr>
            <w:r w:rsidRPr="00D302DB">
              <w:t xml:space="preserve">Информирует ли организатор азартных игр в букмекерских конторах и тотализаторах в порядке, установленном Правительством Российской Федерации, и с соблюдением законодательства Российской Федерации в </w:t>
            </w:r>
            <w:r w:rsidRPr="00D302DB">
              <w:lastRenderedPageBreak/>
              <w:t>области персональных данных и законодательства Российской Федерации о коммерческой тайне единый регулятор азартных игр, общероссийскую спортивную федерацию по соответствующему виду спорта, профессиональную спортивную лигу, организующую соответствующие официальные спортивные соревнования, и ФНС России о выигрышах, выплаченных или подлежащих выплате по результатам пари, заключенных на официальные спортивные соревнования, завершившиеся с наименее вероятным результатом или исходом, не позднее тридцати дней со дня проведения соответствующего официального спортивного соревнования?</w:t>
            </w:r>
          </w:p>
        </w:tc>
        <w:tc>
          <w:tcPr>
            <w:tcW w:w="3113" w:type="dxa"/>
            <w:tcBorders>
              <w:top w:val="nil"/>
            </w:tcBorders>
          </w:tcPr>
          <w:p w14:paraId="12C3A1FB" w14:textId="6934E3EF" w:rsidR="008A1635" w:rsidRPr="00D302DB" w:rsidRDefault="008A1635">
            <w:pPr>
              <w:pStyle w:val="ConsPlusNormal"/>
              <w:jc w:val="both"/>
            </w:pPr>
            <w:r w:rsidRPr="00D302DB">
              <w:lastRenderedPageBreak/>
              <w:t>Пункт 2 части 1 статьи 6 Федерального закона N 244-ФЗ</w:t>
            </w:r>
          </w:p>
        </w:tc>
        <w:tc>
          <w:tcPr>
            <w:tcW w:w="680" w:type="dxa"/>
            <w:tcBorders>
              <w:top w:val="nil"/>
            </w:tcBorders>
          </w:tcPr>
          <w:p w14:paraId="7629C9AF" w14:textId="77777777" w:rsidR="008A1635" w:rsidRPr="00D302DB" w:rsidRDefault="008A1635">
            <w:pPr>
              <w:pStyle w:val="ConsPlusNormal"/>
            </w:pPr>
          </w:p>
        </w:tc>
        <w:tc>
          <w:tcPr>
            <w:tcW w:w="794" w:type="dxa"/>
            <w:tcBorders>
              <w:top w:val="nil"/>
            </w:tcBorders>
          </w:tcPr>
          <w:p w14:paraId="3C2B44EC" w14:textId="77777777" w:rsidR="008A1635" w:rsidRPr="00D302DB" w:rsidRDefault="008A1635">
            <w:pPr>
              <w:pStyle w:val="ConsPlusNormal"/>
            </w:pPr>
          </w:p>
        </w:tc>
        <w:tc>
          <w:tcPr>
            <w:tcW w:w="964" w:type="dxa"/>
            <w:tcBorders>
              <w:top w:val="nil"/>
            </w:tcBorders>
          </w:tcPr>
          <w:p w14:paraId="62FFDF6F" w14:textId="77777777" w:rsidR="008A1635" w:rsidRPr="00D302DB" w:rsidRDefault="008A1635">
            <w:pPr>
              <w:pStyle w:val="ConsPlusNormal"/>
            </w:pPr>
          </w:p>
        </w:tc>
        <w:tc>
          <w:tcPr>
            <w:tcW w:w="794" w:type="dxa"/>
            <w:tcBorders>
              <w:top w:val="nil"/>
            </w:tcBorders>
          </w:tcPr>
          <w:p w14:paraId="0D2B8D07" w14:textId="77777777" w:rsidR="008A1635" w:rsidRPr="00D302DB" w:rsidRDefault="008A1635">
            <w:pPr>
              <w:pStyle w:val="ConsPlusNormal"/>
            </w:pPr>
          </w:p>
        </w:tc>
      </w:tr>
      <w:tr w:rsidR="00D302DB" w:rsidRPr="00D302DB" w14:paraId="0A012023" w14:textId="77777777">
        <w:tc>
          <w:tcPr>
            <w:tcW w:w="900" w:type="dxa"/>
          </w:tcPr>
          <w:p w14:paraId="2D15ECA0" w14:textId="77777777" w:rsidR="008A1635" w:rsidRPr="00D302DB" w:rsidRDefault="008A1635">
            <w:pPr>
              <w:pStyle w:val="ConsPlusNormal"/>
            </w:pPr>
            <w:r w:rsidRPr="00D302DB">
              <w:t>10.2</w:t>
            </w:r>
          </w:p>
        </w:tc>
        <w:tc>
          <w:tcPr>
            <w:tcW w:w="4650" w:type="dxa"/>
            <w:vAlign w:val="bottom"/>
          </w:tcPr>
          <w:p w14:paraId="3D237CEF" w14:textId="3908D447" w:rsidR="008A1635" w:rsidRPr="00D302DB" w:rsidRDefault="008A1635">
            <w:pPr>
              <w:pStyle w:val="ConsPlusNormal"/>
              <w:jc w:val="both"/>
            </w:pPr>
            <w:r w:rsidRPr="00D302DB">
              <w:t>Соблюдается ли порядок представления организаторами азартных игр в букмекерских конторах и тотализаторах информации о выигрышах, предусмотренных пунктом 2 части 1 статьи 6.1 Федерального закона N 244-ФЗ?</w:t>
            </w:r>
          </w:p>
        </w:tc>
        <w:tc>
          <w:tcPr>
            <w:tcW w:w="3113" w:type="dxa"/>
          </w:tcPr>
          <w:p w14:paraId="157CA941" w14:textId="20288116" w:rsidR="008A1635" w:rsidRPr="00D302DB" w:rsidRDefault="008A1635">
            <w:pPr>
              <w:pStyle w:val="ConsPlusNormal"/>
              <w:jc w:val="both"/>
            </w:pPr>
            <w:r w:rsidRPr="00D302DB">
              <w:t>Пункты 14 - 15 Правил представления сведений организатором азартных игр</w:t>
            </w:r>
          </w:p>
        </w:tc>
        <w:tc>
          <w:tcPr>
            <w:tcW w:w="680" w:type="dxa"/>
          </w:tcPr>
          <w:p w14:paraId="6A75E094" w14:textId="77777777" w:rsidR="008A1635" w:rsidRPr="00D302DB" w:rsidRDefault="008A1635">
            <w:pPr>
              <w:pStyle w:val="ConsPlusNormal"/>
            </w:pPr>
          </w:p>
        </w:tc>
        <w:tc>
          <w:tcPr>
            <w:tcW w:w="794" w:type="dxa"/>
          </w:tcPr>
          <w:p w14:paraId="47356FEC" w14:textId="77777777" w:rsidR="008A1635" w:rsidRPr="00D302DB" w:rsidRDefault="008A1635">
            <w:pPr>
              <w:pStyle w:val="ConsPlusNormal"/>
            </w:pPr>
          </w:p>
        </w:tc>
        <w:tc>
          <w:tcPr>
            <w:tcW w:w="964" w:type="dxa"/>
          </w:tcPr>
          <w:p w14:paraId="681388A0" w14:textId="77777777" w:rsidR="008A1635" w:rsidRPr="00D302DB" w:rsidRDefault="008A1635">
            <w:pPr>
              <w:pStyle w:val="ConsPlusNormal"/>
            </w:pPr>
          </w:p>
        </w:tc>
        <w:tc>
          <w:tcPr>
            <w:tcW w:w="794" w:type="dxa"/>
          </w:tcPr>
          <w:p w14:paraId="506D3E70" w14:textId="77777777" w:rsidR="008A1635" w:rsidRPr="00D302DB" w:rsidRDefault="008A1635">
            <w:pPr>
              <w:pStyle w:val="ConsPlusNormal"/>
            </w:pPr>
          </w:p>
        </w:tc>
      </w:tr>
      <w:tr w:rsidR="00D302DB" w:rsidRPr="00D302DB" w14:paraId="7A419FF7" w14:textId="77777777">
        <w:tblPrEx>
          <w:tblBorders>
            <w:insideH w:val="nil"/>
          </w:tblBorders>
        </w:tblPrEx>
        <w:tc>
          <w:tcPr>
            <w:tcW w:w="11895" w:type="dxa"/>
            <w:gridSpan w:val="7"/>
            <w:tcBorders>
              <w:bottom w:val="nil"/>
            </w:tcBorders>
          </w:tcPr>
          <w:tbl>
            <w:tblPr>
              <w:tblW w:w="5000" w:type="pct"/>
              <w:tblBorders>
                <w:top w:val="nil"/>
                <w:left w:val="nil"/>
                <w:bottom w:val="nil"/>
                <w:right w:val="nil"/>
                <w:insideH w:val="nil"/>
                <w:insideV w:val="nil"/>
              </w:tblBorders>
              <w:tblLayout w:type="fixed"/>
              <w:tblCellMar>
                <w:left w:w="10" w:type="dxa"/>
                <w:right w:w="10" w:type="dxa"/>
              </w:tblCellMar>
              <w:tblLook w:val="04A0" w:firstRow="1" w:lastRow="0" w:firstColumn="1" w:lastColumn="0" w:noHBand="0" w:noVBand="1"/>
            </w:tblPr>
            <w:tblGrid>
              <w:gridCol w:w="52"/>
              <w:gridCol w:w="95"/>
              <w:gridCol w:w="11529"/>
              <w:gridCol w:w="95"/>
            </w:tblGrid>
            <w:tr w:rsidR="00D302DB" w:rsidRPr="00D302DB" w14:paraId="5FEC9C21" w14:textId="77777777">
              <w:tc>
                <w:tcPr>
                  <w:tcW w:w="60" w:type="dxa"/>
                  <w:tcBorders>
                    <w:top w:val="nil"/>
                    <w:left w:val="nil"/>
                    <w:bottom w:val="nil"/>
                    <w:right w:val="nil"/>
                  </w:tcBorders>
                  <w:shd w:val="clear" w:color="auto" w:fill="CED3F1"/>
                  <w:tcMar>
                    <w:top w:w="0" w:type="dxa"/>
                    <w:left w:w="0" w:type="dxa"/>
                    <w:bottom w:w="0" w:type="dxa"/>
                    <w:right w:w="0" w:type="dxa"/>
                  </w:tcMar>
                </w:tcPr>
                <w:p w14:paraId="683AA332" w14:textId="77777777" w:rsidR="008A1635" w:rsidRPr="00D302DB" w:rsidRDefault="008A163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C93B61E" w14:textId="77777777" w:rsidR="008A1635" w:rsidRPr="00D302DB" w:rsidRDefault="008A1635">
                  <w:pPr>
                    <w:pStyle w:val="ConsPlusNormal"/>
                  </w:pPr>
                </w:p>
              </w:tc>
              <w:tc>
                <w:tcPr>
                  <w:tcW w:w="14284" w:type="dxa"/>
                  <w:tcBorders>
                    <w:top w:val="nil"/>
                    <w:left w:val="nil"/>
                    <w:bottom w:val="nil"/>
                    <w:right w:val="nil"/>
                  </w:tcBorders>
                  <w:shd w:val="clear" w:color="auto" w:fill="F4F3F8"/>
                  <w:tcMar>
                    <w:top w:w="113" w:type="dxa"/>
                    <w:left w:w="0" w:type="dxa"/>
                    <w:bottom w:w="113" w:type="dxa"/>
                    <w:right w:w="0" w:type="dxa"/>
                  </w:tcMar>
                </w:tcPr>
                <w:p w14:paraId="39BE6787" w14:textId="77777777" w:rsidR="008A1635" w:rsidRPr="00D302DB" w:rsidRDefault="008A1635">
                  <w:pPr>
                    <w:pStyle w:val="ConsPlusNormal"/>
                    <w:jc w:val="both"/>
                  </w:pPr>
                  <w:r w:rsidRPr="00D302DB">
                    <w:t>КонсультантПлюс: примечание.</w:t>
                  </w:r>
                </w:p>
                <w:p w14:paraId="58967C95" w14:textId="77777777" w:rsidR="008A1635" w:rsidRPr="00D302DB" w:rsidRDefault="008A1635">
                  <w:pPr>
                    <w:pStyle w:val="ConsPlusNormal"/>
                    <w:jc w:val="both"/>
                  </w:pPr>
                  <w:r w:rsidRPr="00D302DB">
                    <w:t>В официальном тексте документа, видимо, допущена опечатка: имеется в виду Пункт 3 части 1 статьи 6.1, а не Пункт 3 части 1 статьи 6</w:t>
                  </w:r>
                </w:p>
              </w:tc>
              <w:tc>
                <w:tcPr>
                  <w:tcW w:w="113" w:type="dxa"/>
                  <w:tcBorders>
                    <w:top w:val="nil"/>
                    <w:left w:val="nil"/>
                    <w:bottom w:val="nil"/>
                    <w:right w:val="nil"/>
                  </w:tcBorders>
                  <w:shd w:val="clear" w:color="auto" w:fill="F4F3F8"/>
                  <w:tcMar>
                    <w:top w:w="0" w:type="dxa"/>
                    <w:left w:w="0" w:type="dxa"/>
                    <w:bottom w:w="0" w:type="dxa"/>
                    <w:right w:w="0" w:type="dxa"/>
                  </w:tcMar>
                </w:tcPr>
                <w:p w14:paraId="20365877" w14:textId="77777777" w:rsidR="008A1635" w:rsidRPr="00D302DB" w:rsidRDefault="008A1635">
                  <w:pPr>
                    <w:pStyle w:val="ConsPlusNormal"/>
                  </w:pPr>
                </w:p>
              </w:tc>
            </w:tr>
          </w:tbl>
          <w:p w14:paraId="132E8218" w14:textId="77777777" w:rsidR="008A1635" w:rsidRPr="00D302DB" w:rsidRDefault="008A1635">
            <w:pPr>
              <w:pStyle w:val="ConsPlusNormal"/>
            </w:pPr>
          </w:p>
        </w:tc>
      </w:tr>
      <w:tr w:rsidR="00D302DB" w:rsidRPr="00D302DB" w14:paraId="101C535F" w14:textId="77777777">
        <w:tblPrEx>
          <w:tblBorders>
            <w:insideH w:val="nil"/>
          </w:tblBorders>
        </w:tblPrEx>
        <w:tc>
          <w:tcPr>
            <w:tcW w:w="900" w:type="dxa"/>
            <w:tcBorders>
              <w:top w:val="nil"/>
            </w:tcBorders>
          </w:tcPr>
          <w:p w14:paraId="42A2D159" w14:textId="77777777" w:rsidR="008A1635" w:rsidRPr="00D302DB" w:rsidRDefault="008A1635">
            <w:pPr>
              <w:pStyle w:val="ConsPlusNormal"/>
            </w:pPr>
            <w:r w:rsidRPr="00D302DB">
              <w:t>10.3</w:t>
            </w:r>
          </w:p>
        </w:tc>
        <w:tc>
          <w:tcPr>
            <w:tcW w:w="4650" w:type="dxa"/>
            <w:tcBorders>
              <w:top w:val="nil"/>
            </w:tcBorders>
            <w:vAlign w:val="bottom"/>
          </w:tcPr>
          <w:p w14:paraId="7B461EAB" w14:textId="77777777" w:rsidR="008A1635" w:rsidRPr="00D302DB" w:rsidRDefault="008A1635">
            <w:pPr>
              <w:pStyle w:val="ConsPlusNormal"/>
              <w:jc w:val="both"/>
            </w:pPr>
            <w:r w:rsidRPr="00D302DB">
              <w:t>Ведется ли организатором азартных игр в букмекерских конторах и тотализаторах учет участников азартных игр, от которых принимаются ставки, интерактивные ставки на официальные спортивные соревнования?</w:t>
            </w:r>
          </w:p>
        </w:tc>
        <w:tc>
          <w:tcPr>
            <w:tcW w:w="3113" w:type="dxa"/>
            <w:vMerge w:val="restart"/>
            <w:tcBorders>
              <w:top w:val="nil"/>
            </w:tcBorders>
            <w:vAlign w:val="center"/>
          </w:tcPr>
          <w:p w14:paraId="4C137012" w14:textId="1CBFA67D" w:rsidR="008A1635" w:rsidRPr="00D302DB" w:rsidRDefault="008A1635">
            <w:pPr>
              <w:pStyle w:val="ConsPlusNormal"/>
              <w:jc w:val="both"/>
            </w:pPr>
            <w:r w:rsidRPr="00D302DB">
              <w:t>Пункт 3 части 1 статьи 6 Федерального закона N 244-ФЗ</w:t>
            </w:r>
          </w:p>
        </w:tc>
        <w:tc>
          <w:tcPr>
            <w:tcW w:w="680" w:type="dxa"/>
            <w:tcBorders>
              <w:top w:val="nil"/>
            </w:tcBorders>
          </w:tcPr>
          <w:p w14:paraId="20BF3663" w14:textId="77777777" w:rsidR="008A1635" w:rsidRPr="00D302DB" w:rsidRDefault="008A1635">
            <w:pPr>
              <w:pStyle w:val="ConsPlusNormal"/>
            </w:pPr>
          </w:p>
        </w:tc>
        <w:tc>
          <w:tcPr>
            <w:tcW w:w="794" w:type="dxa"/>
            <w:tcBorders>
              <w:top w:val="nil"/>
            </w:tcBorders>
          </w:tcPr>
          <w:p w14:paraId="62963141" w14:textId="77777777" w:rsidR="008A1635" w:rsidRPr="00D302DB" w:rsidRDefault="008A1635">
            <w:pPr>
              <w:pStyle w:val="ConsPlusNormal"/>
            </w:pPr>
          </w:p>
        </w:tc>
        <w:tc>
          <w:tcPr>
            <w:tcW w:w="964" w:type="dxa"/>
            <w:tcBorders>
              <w:top w:val="nil"/>
            </w:tcBorders>
          </w:tcPr>
          <w:p w14:paraId="36EC7AC8" w14:textId="77777777" w:rsidR="008A1635" w:rsidRPr="00D302DB" w:rsidRDefault="008A1635">
            <w:pPr>
              <w:pStyle w:val="ConsPlusNormal"/>
            </w:pPr>
          </w:p>
        </w:tc>
        <w:tc>
          <w:tcPr>
            <w:tcW w:w="794" w:type="dxa"/>
            <w:tcBorders>
              <w:top w:val="nil"/>
            </w:tcBorders>
          </w:tcPr>
          <w:p w14:paraId="292F2146" w14:textId="77777777" w:rsidR="008A1635" w:rsidRPr="00D302DB" w:rsidRDefault="008A1635">
            <w:pPr>
              <w:pStyle w:val="ConsPlusNormal"/>
            </w:pPr>
          </w:p>
        </w:tc>
      </w:tr>
      <w:tr w:rsidR="00D302DB" w:rsidRPr="00D302DB" w14:paraId="7B55C232" w14:textId="77777777">
        <w:tc>
          <w:tcPr>
            <w:tcW w:w="900" w:type="dxa"/>
          </w:tcPr>
          <w:p w14:paraId="29B72E4B" w14:textId="77777777" w:rsidR="008A1635" w:rsidRPr="00D302DB" w:rsidRDefault="008A1635">
            <w:pPr>
              <w:pStyle w:val="ConsPlusNormal"/>
            </w:pPr>
            <w:r w:rsidRPr="00D302DB">
              <w:t>10.4</w:t>
            </w:r>
          </w:p>
        </w:tc>
        <w:tc>
          <w:tcPr>
            <w:tcW w:w="4650" w:type="dxa"/>
            <w:vAlign w:val="bottom"/>
          </w:tcPr>
          <w:p w14:paraId="7377B15C" w14:textId="00A0F0AF" w:rsidR="008A1635" w:rsidRPr="00D302DB" w:rsidRDefault="008A1635">
            <w:pPr>
              <w:pStyle w:val="ConsPlusNormal"/>
              <w:jc w:val="both"/>
            </w:pPr>
            <w:r w:rsidRPr="00D302DB">
              <w:t xml:space="preserve">Представляются ли данные учета участников азартных игр, от которых принимаются ставки, </w:t>
            </w:r>
            <w:r w:rsidRPr="00D302DB">
              <w:lastRenderedPageBreak/>
              <w:t>интерактивные ставки на официальные спортивные соревнования, с соблюдением требований Федерального закона от 27.07.2006 N 152-ФЗ "О персональных данных" (Собрание законодательства Российской Федерации, 2006, N 31, ст. 3451; 2021, N 27, ст. 5159) в ФНС России при осуществлении ею контроля (надзора), а также в единый регулятор азартных игр?</w:t>
            </w:r>
          </w:p>
        </w:tc>
        <w:tc>
          <w:tcPr>
            <w:tcW w:w="3113" w:type="dxa"/>
            <w:vMerge/>
            <w:tcBorders>
              <w:top w:val="nil"/>
            </w:tcBorders>
          </w:tcPr>
          <w:p w14:paraId="51DC0684" w14:textId="77777777" w:rsidR="008A1635" w:rsidRPr="00D302DB" w:rsidRDefault="008A1635">
            <w:pPr>
              <w:pStyle w:val="ConsPlusNormal"/>
            </w:pPr>
          </w:p>
        </w:tc>
        <w:tc>
          <w:tcPr>
            <w:tcW w:w="680" w:type="dxa"/>
          </w:tcPr>
          <w:p w14:paraId="00F2C59B" w14:textId="77777777" w:rsidR="008A1635" w:rsidRPr="00D302DB" w:rsidRDefault="008A1635">
            <w:pPr>
              <w:pStyle w:val="ConsPlusNormal"/>
            </w:pPr>
          </w:p>
        </w:tc>
        <w:tc>
          <w:tcPr>
            <w:tcW w:w="794" w:type="dxa"/>
          </w:tcPr>
          <w:p w14:paraId="7C938201" w14:textId="77777777" w:rsidR="008A1635" w:rsidRPr="00D302DB" w:rsidRDefault="008A1635">
            <w:pPr>
              <w:pStyle w:val="ConsPlusNormal"/>
            </w:pPr>
          </w:p>
        </w:tc>
        <w:tc>
          <w:tcPr>
            <w:tcW w:w="964" w:type="dxa"/>
          </w:tcPr>
          <w:p w14:paraId="41EF5122" w14:textId="77777777" w:rsidR="008A1635" w:rsidRPr="00D302DB" w:rsidRDefault="008A1635">
            <w:pPr>
              <w:pStyle w:val="ConsPlusNormal"/>
            </w:pPr>
          </w:p>
        </w:tc>
        <w:tc>
          <w:tcPr>
            <w:tcW w:w="794" w:type="dxa"/>
          </w:tcPr>
          <w:p w14:paraId="1508529B" w14:textId="77777777" w:rsidR="008A1635" w:rsidRPr="00D302DB" w:rsidRDefault="008A1635">
            <w:pPr>
              <w:pStyle w:val="ConsPlusNormal"/>
            </w:pPr>
          </w:p>
        </w:tc>
      </w:tr>
      <w:tr w:rsidR="00D302DB" w:rsidRPr="00D302DB" w14:paraId="436B77E3" w14:textId="77777777">
        <w:tc>
          <w:tcPr>
            <w:tcW w:w="900" w:type="dxa"/>
          </w:tcPr>
          <w:p w14:paraId="2407F9B8" w14:textId="77777777" w:rsidR="008A1635" w:rsidRPr="00D302DB" w:rsidRDefault="008A1635">
            <w:pPr>
              <w:pStyle w:val="ConsPlusNormal"/>
            </w:pPr>
            <w:r w:rsidRPr="00D302DB">
              <w:t>10.5</w:t>
            </w:r>
          </w:p>
        </w:tc>
        <w:tc>
          <w:tcPr>
            <w:tcW w:w="4650" w:type="dxa"/>
          </w:tcPr>
          <w:p w14:paraId="6103BD91" w14:textId="77777777" w:rsidR="008A1635" w:rsidRPr="00D302DB" w:rsidRDefault="008A1635">
            <w:pPr>
              <w:pStyle w:val="ConsPlusNormal"/>
              <w:jc w:val="both"/>
            </w:pPr>
            <w:r w:rsidRPr="00D302DB">
              <w:t>Соблюдается ли порядок ведения учета и представления данных, требования к их объему и содержанию?</w:t>
            </w:r>
          </w:p>
        </w:tc>
        <w:tc>
          <w:tcPr>
            <w:tcW w:w="3113" w:type="dxa"/>
          </w:tcPr>
          <w:p w14:paraId="678C4694" w14:textId="345E875B" w:rsidR="008A1635" w:rsidRPr="00D302DB" w:rsidRDefault="008A1635">
            <w:pPr>
              <w:pStyle w:val="ConsPlusNormal"/>
              <w:jc w:val="both"/>
            </w:pPr>
            <w:r w:rsidRPr="00D302DB">
              <w:t xml:space="preserve">Пункты 1 - 6 Правил ведения в букмекерских конторах и тотализаторах учета участников азартных игр, от которых принимаются ставки, интерактивные ставки на официальные спортивные соревнования, и пункты 1 - 5 Правил представления в Федеральную налоговую службу и единый регулятор азартных игр данных учета в букмекерских конторах и тотализаторах участников азартных игр, от которых принимаются ставки, интерактивные ставки на официальные спортивные соревнования, утвержденных постановлением Правительства Российской Федерации от 14.08.2020 N 1221 "Об утверждении Правил ведения в букмекерских конторах и тотализаторах учета участников </w:t>
            </w:r>
            <w:r w:rsidRPr="00D302DB">
              <w:lastRenderedPageBreak/>
              <w:t>азартных игр, от которых принимаются ставки, интерактивные ставки на официальные спортивные соревнования, и Правил представления в Федеральную налоговую службу и единый регулятор азартных игр данных учета в букмекерских конторах и тотализаторах участников азартных игр, от которых принимаются ставки, интерактивные ставки на официальные спортивные соревнования" (Собрание законодательства Российской Федерации, 2020, N 34, ст. 5452; 2021, N 23, ст. 4064)</w:t>
            </w:r>
          </w:p>
        </w:tc>
        <w:tc>
          <w:tcPr>
            <w:tcW w:w="680" w:type="dxa"/>
          </w:tcPr>
          <w:p w14:paraId="0B7C92FB" w14:textId="77777777" w:rsidR="008A1635" w:rsidRPr="00D302DB" w:rsidRDefault="008A1635">
            <w:pPr>
              <w:pStyle w:val="ConsPlusNormal"/>
            </w:pPr>
          </w:p>
        </w:tc>
        <w:tc>
          <w:tcPr>
            <w:tcW w:w="794" w:type="dxa"/>
          </w:tcPr>
          <w:p w14:paraId="451F5A49" w14:textId="77777777" w:rsidR="008A1635" w:rsidRPr="00D302DB" w:rsidRDefault="008A1635">
            <w:pPr>
              <w:pStyle w:val="ConsPlusNormal"/>
            </w:pPr>
          </w:p>
        </w:tc>
        <w:tc>
          <w:tcPr>
            <w:tcW w:w="964" w:type="dxa"/>
          </w:tcPr>
          <w:p w14:paraId="5ED777B6" w14:textId="77777777" w:rsidR="008A1635" w:rsidRPr="00D302DB" w:rsidRDefault="008A1635">
            <w:pPr>
              <w:pStyle w:val="ConsPlusNormal"/>
            </w:pPr>
          </w:p>
        </w:tc>
        <w:tc>
          <w:tcPr>
            <w:tcW w:w="794" w:type="dxa"/>
          </w:tcPr>
          <w:p w14:paraId="0B186F1E" w14:textId="77777777" w:rsidR="008A1635" w:rsidRPr="00D302DB" w:rsidRDefault="008A1635">
            <w:pPr>
              <w:pStyle w:val="ConsPlusNormal"/>
            </w:pPr>
          </w:p>
        </w:tc>
      </w:tr>
      <w:tr w:rsidR="00D302DB" w:rsidRPr="00D302DB" w14:paraId="6A411230" w14:textId="77777777">
        <w:tc>
          <w:tcPr>
            <w:tcW w:w="900" w:type="dxa"/>
          </w:tcPr>
          <w:p w14:paraId="0CE31CD4" w14:textId="77777777" w:rsidR="008A1635" w:rsidRPr="00D302DB" w:rsidRDefault="008A1635">
            <w:pPr>
              <w:pStyle w:val="ConsPlusNormal"/>
            </w:pPr>
            <w:r w:rsidRPr="00D302DB">
              <w:t>11</w:t>
            </w:r>
          </w:p>
        </w:tc>
        <w:tc>
          <w:tcPr>
            <w:tcW w:w="4650" w:type="dxa"/>
            <w:vAlign w:val="bottom"/>
          </w:tcPr>
          <w:p w14:paraId="7FD5B0ED" w14:textId="45E4437C" w:rsidR="008A1635" w:rsidRPr="00D302DB" w:rsidRDefault="008A1635">
            <w:pPr>
              <w:pStyle w:val="ConsPlusNormal"/>
              <w:jc w:val="both"/>
            </w:pPr>
            <w:r w:rsidRPr="00D302DB">
              <w:t>Соблюдаются ли требования к организаторам азартных игр, установленные Правительством Российской Федерации в соответствии с частью 15 статьи 6 Федерального закона N 244-ФЗ?</w:t>
            </w:r>
          </w:p>
        </w:tc>
        <w:tc>
          <w:tcPr>
            <w:tcW w:w="3113" w:type="dxa"/>
          </w:tcPr>
          <w:p w14:paraId="43F171FA" w14:textId="699C96DE" w:rsidR="008A1635" w:rsidRPr="00D302DB" w:rsidRDefault="008A1635">
            <w:pPr>
              <w:pStyle w:val="ConsPlusNormal"/>
              <w:jc w:val="both"/>
            </w:pPr>
            <w:r w:rsidRPr="00D302DB">
              <w:t>Подпункт "л" пункта 4 Положения о лицензировании</w:t>
            </w:r>
          </w:p>
        </w:tc>
        <w:tc>
          <w:tcPr>
            <w:tcW w:w="680" w:type="dxa"/>
          </w:tcPr>
          <w:p w14:paraId="20AE63A8" w14:textId="77777777" w:rsidR="008A1635" w:rsidRPr="00D302DB" w:rsidRDefault="008A1635">
            <w:pPr>
              <w:pStyle w:val="ConsPlusNormal"/>
            </w:pPr>
          </w:p>
        </w:tc>
        <w:tc>
          <w:tcPr>
            <w:tcW w:w="794" w:type="dxa"/>
          </w:tcPr>
          <w:p w14:paraId="5D31E3B8" w14:textId="77777777" w:rsidR="008A1635" w:rsidRPr="00D302DB" w:rsidRDefault="008A1635">
            <w:pPr>
              <w:pStyle w:val="ConsPlusNormal"/>
            </w:pPr>
          </w:p>
        </w:tc>
        <w:tc>
          <w:tcPr>
            <w:tcW w:w="964" w:type="dxa"/>
          </w:tcPr>
          <w:p w14:paraId="5DF9F2D1" w14:textId="77777777" w:rsidR="008A1635" w:rsidRPr="00D302DB" w:rsidRDefault="008A1635">
            <w:pPr>
              <w:pStyle w:val="ConsPlusNormal"/>
            </w:pPr>
          </w:p>
        </w:tc>
        <w:tc>
          <w:tcPr>
            <w:tcW w:w="794" w:type="dxa"/>
          </w:tcPr>
          <w:p w14:paraId="58E5281F" w14:textId="77777777" w:rsidR="008A1635" w:rsidRPr="00D302DB" w:rsidRDefault="008A1635">
            <w:pPr>
              <w:pStyle w:val="ConsPlusNormal"/>
            </w:pPr>
          </w:p>
        </w:tc>
      </w:tr>
      <w:tr w:rsidR="00D302DB" w:rsidRPr="00D302DB" w14:paraId="52AD05DB" w14:textId="77777777">
        <w:tc>
          <w:tcPr>
            <w:tcW w:w="900" w:type="dxa"/>
          </w:tcPr>
          <w:p w14:paraId="5D63AEFA" w14:textId="77777777" w:rsidR="008A1635" w:rsidRPr="00D302DB" w:rsidRDefault="008A1635">
            <w:pPr>
              <w:pStyle w:val="ConsPlusNormal"/>
            </w:pPr>
            <w:r w:rsidRPr="00D302DB">
              <w:t>11.1</w:t>
            </w:r>
          </w:p>
        </w:tc>
        <w:tc>
          <w:tcPr>
            <w:tcW w:w="4650" w:type="dxa"/>
            <w:vAlign w:val="bottom"/>
          </w:tcPr>
          <w:p w14:paraId="543C8A1B" w14:textId="77777777" w:rsidR="008A1635" w:rsidRPr="00D302DB" w:rsidRDefault="008A1635">
            <w:pPr>
              <w:pStyle w:val="ConsPlusNormal"/>
              <w:jc w:val="both"/>
            </w:pPr>
            <w:r w:rsidRPr="00D302DB">
              <w:t xml:space="preserve">Использует ли организатор азартных игр в букмекерских конторах или тотализаторах, осуществляющий деятельность по приему интерактивных ставок, переданных путем перевода денежных средств, в том числе электронных денежных средств (за исключением почтовых переводов), единым центром учета переводов ставок букмекерских контор и тотализаторов с использованием электронных средств платежа по поручениям </w:t>
            </w:r>
            <w:r w:rsidRPr="00D302DB">
              <w:lastRenderedPageBreak/>
              <w:t>участников азартных игр, для каждого вида оказываемых услуг, указанных в лицензии на осуществление деятельности по организации и проведению азартных игр в букмекерских конторах или тотализаторах, не более одного доменного имени, которое зарегистрировано в установленном порядке на имя организатора азартных игр или в отношении которого организатору азартных игр переданы права администрирования (права управления доменным именем)?</w:t>
            </w:r>
          </w:p>
        </w:tc>
        <w:tc>
          <w:tcPr>
            <w:tcW w:w="3113" w:type="dxa"/>
          </w:tcPr>
          <w:p w14:paraId="318B0D1E" w14:textId="65C6CFC5" w:rsidR="008A1635" w:rsidRPr="00D302DB" w:rsidRDefault="008A1635">
            <w:pPr>
              <w:pStyle w:val="ConsPlusNormal"/>
              <w:jc w:val="both"/>
            </w:pPr>
            <w:r w:rsidRPr="00D302DB">
              <w:lastRenderedPageBreak/>
              <w:t xml:space="preserve">Подпункт "а" пункта 1 дополнительных требований к организаторам азартных игр, утвержденных постановлением Правительства Российской Федерации от 14.08.2020 N 1216 "О дополнительных требованиях к организаторам азартных игр" (Собрание законодательства Российской </w:t>
            </w:r>
            <w:r w:rsidRPr="00D302DB">
              <w:lastRenderedPageBreak/>
              <w:t>Федерации, 2020, N 34, ст. 5447; 2021, N 23, ст. 4063) (далее - Дополнительные требования)</w:t>
            </w:r>
          </w:p>
        </w:tc>
        <w:tc>
          <w:tcPr>
            <w:tcW w:w="680" w:type="dxa"/>
          </w:tcPr>
          <w:p w14:paraId="3E831389" w14:textId="77777777" w:rsidR="008A1635" w:rsidRPr="00D302DB" w:rsidRDefault="008A1635">
            <w:pPr>
              <w:pStyle w:val="ConsPlusNormal"/>
            </w:pPr>
          </w:p>
        </w:tc>
        <w:tc>
          <w:tcPr>
            <w:tcW w:w="794" w:type="dxa"/>
          </w:tcPr>
          <w:p w14:paraId="45914E3A" w14:textId="77777777" w:rsidR="008A1635" w:rsidRPr="00D302DB" w:rsidRDefault="008A1635">
            <w:pPr>
              <w:pStyle w:val="ConsPlusNormal"/>
            </w:pPr>
          </w:p>
        </w:tc>
        <w:tc>
          <w:tcPr>
            <w:tcW w:w="964" w:type="dxa"/>
          </w:tcPr>
          <w:p w14:paraId="7272F0A4" w14:textId="77777777" w:rsidR="008A1635" w:rsidRPr="00D302DB" w:rsidRDefault="008A1635">
            <w:pPr>
              <w:pStyle w:val="ConsPlusNormal"/>
            </w:pPr>
          </w:p>
        </w:tc>
        <w:tc>
          <w:tcPr>
            <w:tcW w:w="794" w:type="dxa"/>
          </w:tcPr>
          <w:p w14:paraId="3E86C129" w14:textId="77777777" w:rsidR="008A1635" w:rsidRPr="00D302DB" w:rsidRDefault="008A1635">
            <w:pPr>
              <w:pStyle w:val="ConsPlusNormal"/>
            </w:pPr>
          </w:p>
        </w:tc>
      </w:tr>
      <w:tr w:rsidR="00D302DB" w:rsidRPr="00D302DB" w14:paraId="1AB5B8B2" w14:textId="77777777">
        <w:tc>
          <w:tcPr>
            <w:tcW w:w="900" w:type="dxa"/>
          </w:tcPr>
          <w:p w14:paraId="52C672BB" w14:textId="77777777" w:rsidR="008A1635" w:rsidRPr="00D302DB" w:rsidRDefault="008A1635">
            <w:pPr>
              <w:pStyle w:val="ConsPlusNormal"/>
            </w:pPr>
            <w:r w:rsidRPr="00D302DB">
              <w:t>11.2</w:t>
            </w:r>
          </w:p>
        </w:tc>
        <w:tc>
          <w:tcPr>
            <w:tcW w:w="4650" w:type="dxa"/>
          </w:tcPr>
          <w:p w14:paraId="222C5769" w14:textId="77777777" w:rsidR="008A1635" w:rsidRPr="00D302DB" w:rsidRDefault="008A1635">
            <w:pPr>
              <w:pStyle w:val="ConsPlusNormal"/>
              <w:jc w:val="both"/>
            </w:pPr>
            <w:r w:rsidRPr="00D302DB">
              <w:t>Использует ли организатор азартных игр в букмекерских конторах или тотализаторах, осуществляющий деятельность по приему интерактивных ставок, переданных путем перевода денежных средств, в том числе электронных денежных средств (за исключением почтовых переводов), единым центром учета переводов ставок букмекерских контор и тотализаторов с использованием электронных средств платежа по поручениям участников азартных игр, для приема интерактивных ставок и выплаты выигрышей физическим лицам - участникам азартных игр, от которых приняты интерактивные ставки, банковский счет, открытый в едином центре учета переводов ставок букмекерских контор и тотализаторов?</w:t>
            </w:r>
          </w:p>
        </w:tc>
        <w:tc>
          <w:tcPr>
            <w:tcW w:w="3113" w:type="dxa"/>
          </w:tcPr>
          <w:p w14:paraId="1A222B11" w14:textId="76B4C21D" w:rsidR="008A1635" w:rsidRPr="00D302DB" w:rsidRDefault="008A1635">
            <w:pPr>
              <w:pStyle w:val="ConsPlusNormal"/>
              <w:jc w:val="both"/>
            </w:pPr>
            <w:r w:rsidRPr="00D302DB">
              <w:t>Подпункт "б" пункта 1 Дополнительных требований</w:t>
            </w:r>
          </w:p>
        </w:tc>
        <w:tc>
          <w:tcPr>
            <w:tcW w:w="680" w:type="dxa"/>
          </w:tcPr>
          <w:p w14:paraId="2BDAEF70" w14:textId="77777777" w:rsidR="008A1635" w:rsidRPr="00D302DB" w:rsidRDefault="008A1635">
            <w:pPr>
              <w:pStyle w:val="ConsPlusNormal"/>
            </w:pPr>
          </w:p>
        </w:tc>
        <w:tc>
          <w:tcPr>
            <w:tcW w:w="794" w:type="dxa"/>
          </w:tcPr>
          <w:p w14:paraId="09206160" w14:textId="77777777" w:rsidR="008A1635" w:rsidRPr="00D302DB" w:rsidRDefault="008A1635">
            <w:pPr>
              <w:pStyle w:val="ConsPlusNormal"/>
            </w:pPr>
          </w:p>
        </w:tc>
        <w:tc>
          <w:tcPr>
            <w:tcW w:w="964" w:type="dxa"/>
          </w:tcPr>
          <w:p w14:paraId="3A445081" w14:textId="77777777" w:rsidR="008A1635" w:rsidRPr="00D302DB" w:rsidRDefault="008A1635">
            <w:pPr>
              <w:pStyle w:val="ConsPlusNormal"/>
            </w:pPr>
          </w:p>
        </w:tc>
        <w:tc>
          <w:tcPr>
            <w:tcW w:w="794" w:type="dxa"/>
          </w:tcPr>
          <w:p w14:paraId="69D13A48" w14:textId="77777777" w:rsidR="008A1635" w:rsidRPr="00D302DB" w:rsidRDefault="008A1635">
            <w:pPr>
              <w:pStyle w:val="ConsPlusNormal"/>
            </w:pPr>
          </w:p>
        </w:tc>
      </w:tr>
      <w:tr w:rsidR="00D302DB" w:rsidRPr="00D302DB" w14:paraId="1F98B285" w14:textId="77777777">
        <w:tc>
          <w:tcPr>
            <w:tcW w:w="900" w:type="dxa"/>
          </w:tcPr>
          <w:p w14:paraId="487B44A7" w14:textId="77777777" w:rsidR="008A1635" w:rsidRPr="00D302DB" w:rsidRDefault="008A1635">
            <w:pPr>
              <w:pStyle w:val="ConsPlusNormal"/>
            </w:pPr>
            <w:r w:rsidRPr="00D302DB">
              <w:t>11.3</w:t>
            </w:r>
          </w:p>
        </w:tc>
        <w:tc>
          <w:tcPr>
            <w:tcW w:w="4650" w:type="dxa"/>
            <w:vAlign w:val="bottom"/>
          </w:tcPr>
          <w:p w14:paraId="3C059927" w14:textId="054C67BC" w:rsidR="008A1635" w:rsidRPr="00D302DB" w:rsidRDefault="008A1635">
            <w:pPr>
              <w:pStyle w:val="ConsPlusNormal"/>
              <w:jc w:val="both"/>
            </w:pPr>
            <w:r w:rsidRPr="00D302DB">
              <w:t xml:space="preserve">Хранит ли организатор азартных игр в букмекерских конторах или тотализаторах, осуществляющий деятельность по приему интерактивных ставок, переданных путем </w:t>
            </w:r>
            <w:r w:rsidRPr="00D302DB">
              <w:lastRenderedPageBreak/>
              <w:t>перевода денежных средств, в том числе электронных денежных средств (за исключением почтовых переводов), единым центром учета переводов ставок букмекерских контор и тотализаторов с использованием электронных средств платежа по поручениям участников азартных игр, на территории Российской Федерации информацию о принятых интерактивных ставках, выплаченных и невыплаченных выигрышах, а также о развитии и об исходе событий, от которых зависит результат пари, в соответствии с частью 3 статьи 10.1 Федерального закона от 27.07.2006 N 149-ФЗ "Об информации, информационных технологиях и о защите информации" (Собрание законодательства Российской Федерации, 2006, N 31, ст. 3448; 2016, N 28, ст. 4558) (далее - Федеральный закон N 149-ФЗ)?</w:t>
            </w:r>
          </w:p>
        </w:tc>
        <w:tc>
          <w:tcPr>
            <w:tcW w:w="3113" w:type="dxa"/>
          </w:tcPr>
          <w:p w14:paraId="3DD148E1" w14:textId="6196F967" w:rsidR="008A1635" w:rsidRPr="00D302DB" w:rsidRDefault="008A1635">
            <w:pPr>
              <w:pStyle w:val="ConsPlusNormal"/>
              <w:jc w:val="both"/>
            </w:pPr>
            <w:r w:rsidRPr="00D302DB">
              <w:lastRenderedPageBreak/>
              <w:t>Подпункт "в" пункта 1 Дополнительных требований</w:t>
            </w:r>
          </w:p>
        </w:tc>
        <w:tc>
          <w:tcPr>
            <w:tcW w:w="680" w:type="dxa"/>
          </w:tcPr>
          <w:p w14:paraId="20E5C62B" w14:textId="77777777" w:rsidR="008A1635" w:rsidRPr="00D302DB" w:rsidRDefault="008A1635">
            <w:pPr>
              <w:pStyle w:val="ConsPlusNormal"/>
            </w:pPr>
          </w:p>
        </w:tc>
        <w:tc>
          <w:tcPr>
            <w:tcW w:w="794" w:type="dxa"/>
          </w:tcPr>
          <w:p w14:paraId="29F01EB6" w14:textId="77777777" w:rsidR="008A1635" w:rsidRPr="00D302DB" w:rsidRDefault="008A1635">
            <w:pPr>
              <w:pStyle w:val="ConsPlusNormal"/>
            </w:pPr>
          </w:p>
        </w:tc>
        <w:tc>
          <w:tcPr>
            <w:tcW w:w="964" w:type="dxa"/>
          </w:tcPr>
          <w:p w14:paraId="7BD703B4" w14:textId="77777777" w:rsidR="008A1635" w:rsidRPr="00D302DB" w:rsidRDefault="008A1635">
            <w:pPr>
              <w:pStyle w:val="ConsPlusNormal"/>
            </w:pPr>
          </w:p>
        </w:tc>
        <w:tc>
          <w:tcPr>
            <w:tcW w:w="794" w:type="dxa"/>
          </w:tcPr>
          <w:p w14:paraId="02B61D8F" w14:textId="77777777" w:rsidR="008A1635" w:rsidRPr="00D302DB" w:rsidRDefault="008A1635">
            <w:pPr>
              <w:pStyle w:val="ConsPlusNormal"/>
            </w:pPr>
          </w:p>
        </w:tc>
      </w:tr>
      <w:tr w:rsidR="00D302DB" w:rsidRPr="00D302DB" w14:paraId="70D24C8E" w14:textId="77777777">
        <w:tc>
          <w:tcPr>
            <w:tcW w:w="900" w:type="dxa"/>
          </w:tcPr>
          <w:p w14:paraId="40055B4E" w14:textId="77777777" w:rsidR="008A1635" w:rsidRPr="00D302DB" w:rsidRDefault="008A1635">
            <w:pPr>
              <w:pStyle w:val="ConsPlusNormal"/>
            </w:pPr>
            <w:r w:rsidRPr="00D302DB">
              <w:t>11.3.1</w:t>
            </w:r>
          </w:p>
        </w:tc>
        <w:tc>
          <w:tcPr>
            <w:tcW w:w="4650" w:type="dxa"/>
            <w:vAlign w:val="bottom"/>
          </w:tcPr>
          <w:p w14:paraId="288C98A7" w14:textId="77777777" w:rsidR="008A1635" w:rsidRPr="00D302DB" w:rsidRDefault="008A1635">
            <w:pPr>
              <w:pStyle w:val="ConsPlusNormal"/>
              <w:jc w:val="both"/>
            </w:pPr>
            <w:r w:rsidRPr="00D302DB">
              <w:t xml:space="preserve">Хранит ли организатор азартных игр в букмекерских конторах или тотализаторах, осуществляющий деятельность по приему интерактивных ставок, переданных путем перевода денежных средств, в том числе электронных денежных средств (за исключением почтовых переводов), единым центром учета переводов ставок букмекерских контор и тотализаторов с использованием электронных средств платежа по поручениям участников азартных игр, информацию о фактах приема, передачи, доставки и (или) обработки голосовой информации, письменного текста, изображений, звуков, видео- или иных электронных сообщений пользователей сети </w:t>
            </w:r>
            <w:r w:rsidRPr="00D302DB">
              <w:lastRenderedPageBreak/>
              <w:t>"Интернет" и информацию об этих пользователях в течение одного года с момента окончания осуществления таких действий?</w:t>
            </w:r>
          </w:p>
        </w:tc>
        <w:tc>
          <w:tcPr>
            <w:tcW w:w="3113" w:type="dxa"/>
          </w:tcPr>
          <w:p w14:paraId="34C905ED" w14:textId="31D17F86" w:rsidR="008A1635" w:rsidRPr="00D302DB" w:rsidRDefault="008A1635">
            <w:pPr>
              <w:pStyle w:val="ConsPlusNormal"/>
              <w:jc w:val="both"/>
            </w:pPr>
            <w:r w:rsidRPr="00D302DB">
              <w:lastRenderedPageBreak/>
              <w:t>Пункт 1 части 3 статьи 10.1 Федерального закона N 149-ФЗ</w:t>
            </w:r>
          </w:p>
        </w:tc>
        <w:tc>
          <w:tcPr>
            <w:tcW w:w="680" w:type="dxa"/>
          </w:tcPr>
          <w:p w14:paraId="1EF524F9" w14:textId="77777777" w:rsidR="008A1635" w:rsidRPr="00D302DB" w:rsidRDefault="008A1635">
            <w:pPr>
              <w:pStyle w:val="ConsPlusNormal"/>
            </w:pPr>
          </w:p>
        </w:tc>
        <w:tc>
          <w:tcPr>
            <w:tcW w:w="794" w:type="dxa"/>
          </w:tcPr>
          <w:p w14:paraId="3D98300F" w14:textId="77777777" w:rsidR="008A1635" w:rsidRPr="00D302DB" w:rsidRDefault="008A1635">
            <w:pPr>
              <w:pStyle w:val="ConsPlusNormal"/>
            </w:pPr>
          </w:p>
        </w:tc>
        <w:tc>
          <w:tcPr>
            <w:tcW w:w="964" w:type="dxa"/>
          </w:tcPr>
          <w:p w14:paraId="127893DB" w14:textId="77777777" w:rsidR="008A1635" w:rsidRPr="00D302DB" w:rsidRDefault="008A1635">
            <w:pPr>
              <w:pStyle w:val="ConsPlusNormal"/>
            </w:pPr>
          </w:p>
        </w:tc>
        <w:tc>
          <w:tcPr>
            <w:tcW w:w="794" w:type="dxa"/>
          </w:tcPr>
          <w:p w14:paraId="36CCFB52" w14:textId="77777777" w:rsidR="008A1635" w:rsidRPr="00D302DB" w:rsidRDefault="008A1635">
            <w:pPr>
              <w:pStyle w:val="ConsPlusNormal"/>
            </w:pPr>
          </w:p>
        </w:tc>
      </w:tr>
      <w:tr w:rsidR="00D302DB" w:rsidRPr="00D302DB" w14:paraId="4844584D" w14:textId="77777777">
        <w:tc>
          <w:tcPr>
            <w:tcW w:w="900" w:type="dxa"/>
          </w:tcPr>
          <w:p w14:paraId="4ECFE6A3" w14:textId="77777777" w:rsidR="008A1635" w:rsidRPr="00D302DB" w:rsidRDefault="008A1635">
            <w:pPr>
              <w:pStyle w:val="ConsPlusNormal"/>
            </w:pPr>
            <w:r w:rsidRPr="00D302DB">
              <w:t>11.3.2</w:t>
            </w:r>
          </w:p>
        </w:tc>
        <w:tc>
          <w:tcPr>
            <w:tcW w:w="4650" w:type="dxa"/>
            <w:vAlign w:val="bottom"/>
          </w:tcPr>
          <w:p w14:paraId="18CFC938" w14:textId="77777777" w:rsidR="008A1635" w:rsidRPr="00D302DB" w:rsidRDefault="008A1635">
            <w:pPr>
              <w:pStyle w:val="ConsPlusNormal"/>
              <w:jc w:val="both"/>
            </w:pPr>
            <w:r w:rsidRPr="00D302DB">
              <w:t>Хранит ли организатор азартных игр в букмекерских конторах или тотализаторах, осуществляющий деятельность по приему интерактивных ставок, переданных путем перевода денежных средств, в том числе электронных денежных средств (за исключением почтовых переводов), единым центром учета переводов ставок букмекерских контор и тотализаторов с использованием электронных средств платежа по поручениям участников азартных игр, текстовые сообщения пользователей сети "Интернет", голосовую информацию, изображения, звуки, видео-, иные электронные сообщения пользователей сети "Интернет" до шести месяцев с момента окончания их приема, передачи, доставки и (или) обработки?</w:t>
            </w:r>
          </w:p>
        </w:tc>
        <w:tc>
          <w:tcPr>
            <w:tcW w:w="3113" w:type="dxa"/>
          </w:tcPr>
          <w:p w14:paraId="76672030" w14:textId="474637C9" w:rsidR="008A1635" w:rsidRPr="00D302DB" w:rsidRDefault="008A1635">
            <w:pPr>
              <w:pStyle w:val="ConsPlusNormal"/>
              <w:jc w:val="both"/>
            </w:pPr>
            <w:r w:rsidRPr="00D302DB">
              <w:t>Пункт 2 части 3 статьи 10.1 Федерального закона N 149-ФЗ</w:t>
            </w:r>
          </w:p>
        </w:tc>
        <w:tc>
          <w:tcPr>
            <w:tcW w:w="680" w:type="dxa"/>
          </w:tcPr>
          <w:p w14:paraId="6D4AD024" w14:textId="77777777" w:rsidR="008A1635" w:rsidRPr="00D302DB" w:rsidRDefault="008A1635">
            <w:pPr>
              <w:pStyle w:val="ConsPlusNormal"/>
            </w:pPr>
          </w:p>
        </w:tc>
        <w:tc>
          <w:tcPr>
            <w:tcW w:w="794" w:type="dxa"/>
          </w:tcPr>
          <w:p w14:paraId="6A1FD4E9" w14:textId="77777777" w:rsidR="008A1635" w:rsidRPr="00D302DB" w:rsidRDefault="008A1635">
            <w:pPr>
              <w:pStyle w:val="ConsPlusNormal"/>
            </w:pPr>
          </w:p>
        </w:tc>
        <w:tc>
          <w:tcPr>
            <w:tcW w:w="964" w:type="dxa"/>
          </w:tcPr>
          <w:p w14:paraId="6237D4C5" w14:textId="77777777" w:rsidR="008A1635" w:rsidRPr="00D302DB" w:rsidRDefault="008A1635">
            <w:pPr>
              <w:pStyle w:val="ConsPlusNormal"/>
            </w:pPr>
          </w:p>
        </w:tc>
        <w:tc>
          <w:tcPr>
            <w:tcW w:w="794" w:type="dxa"/>
          </w:tcPr>
          <w:p w14:paraId="12EA7983" w14:textId="77777777" w:rsidR="008A1635" w:rsidRPr="00D302DB" w:rsidRDefault="008A1635">
            <w:pPr>
              <w:pStyle w:val="ConsPlusNormal"/>
            </w:pPr>
          </w:p>
        </w:tc>
      </w:tr>
      <w:tr w:rsidR="00D302DB" w:rsidRPr="00D302DB" w14:paraId="6018CD87" w14:textId="77777777">
        <w:tc>
          <w:tcPr>
            <w:tcW w:w="900" w:type="dxa"/>
          </w:tcPr>
          <w:p w14:paraId="00FC6748" w14:textId="77777777" w:rsidR="008A1635" w:rsidRPr="00D302DB" w:rsidRDefault="008A1635">
            <w:pPr>
              <w:pStyle w:val="ConsPlusNormal"/>
            </w:pPr>
            <w:r w:rsidRPr="00D302DB">
              <w:t>11.4</w:t>
            </w:r>
          </w:p>
        </w:tc>
        <w:tc>
          <w:tcPr>
            <w:tcW w:w="4650" w:type="dxa"/>
            <w:vAlign w:val="bottom"/>
          </w:tcPr>
          <w:p w14:paraId="6E12D872" w14:textId="77777777" w:rsidR="008A1635" w:rsidRPr="00D302DB" w:rsidRDefault="008A1635">
            <w:pPr>
              <w:pStyle w:val="ConsPlusNormal"/>
              <w:jc w:val="both"/>
            </w:pPr>
            <w:r w:rsidRPr="00D302DB">
              <w:t>Размещает ли организатор азартных игр в букмекерских конторах или тотализаторах на своем сайте в информационно-телекоммуникационной сети "Интернет" информацию о фирменном наименовании организатора азартных игр, а также о товарном знаке (знаке обслуживания) и (или) коммерческом обозначении, используемых организатором азартных игр при осуществлении деятельности по организации и проведению азартных игр в букмекерских конторах или тотализаторах?</w:t>
            </w:r>
          </w:p>
        </w:tc>
        <w:tc>
          <w:tcPr>
            <w:tcW w:w="3113" w:type="dxa"/>
          </w:tcPr>
          <w:p w14:paraId="64067C75" w14:textId="3A8E2BAF" w:rsidR="008A1635" w:rsidRPr="00D302DB" w:rsidRDefault="008A1635">
            <w:pPr>
              <w:pStyle w:val="ConsPlusNormal"/>
              <w:jc w:val="both"/>
            </w:pPr>
            <w:r w:rsidRPr="00D302DB">
              <w:t>Подпункт "а" пункта 2 Дополнительных требований</w:t>
            </w:r>
          </w:p>
        </w:tc>
        <w:tc>
          <w:tcPr>
            <w:tcW w:w="680" w:type="dxa"/>
          </w:tcPr>
          <w:p w14:paraId="67E18139" w14:textId="77777777" w:rsidR="008A1635" w:rsidRPr="00D302DB" w:rsidRDefault="008A1635">
            <w:pPr>
              <w:pStyle w:val="ConsPlusNormal"/>
            </w:pPr>
          </w:p>
        </w:tc>
        <w:tc>
          <w:tcPr>
            <w:tcW w:w="794" w:type="dxa"/>
          </w:tcPr>
          <w:p w14:paraId="5127570D" w14:textId="77777777" w:rsidR="008A1635" w:rsidRPr="00D302DB" w:rsidRDefault="008A1635">
            <w:pPr>
              <w:pStyle w:val="ConsPlusNormal"/>
            </w:pPr>
          </w:p>
        </w:tc>
        <w:tc>
          <w:tcPr>
            <w:tcW w:w="964" w:type="dxa"/>
          </w:tcPr>
          <w:p w14:paraId="6D43646A" w14:textId="77777777" w:rsidR="008A1635" w:rsidRPr="00D302DB" w:rsidRDefault="008A1635">
            <w:pPr>
              <w:pStyle w:val="ConsPlusNormal"/>
            </w:pPr>
          </w:p>
        </w:tc>
        <w:tc>
          <w:tcPr>
            <w:tcW w:w="794" w:type="dxa"/>
          </w:tcPr>
          <w:p w14:paraId="4D70166A" w14:textId="77777777" w:rsidR="008A1635" w:rsidRPr="00D302DB" w:rsidRDefault="008A1635">
            <w:pPr>
              <w:pStyle w:val="ConsPlusNormal"/>
            </w:pPr>
          </w:p>
        </w:tc>
      </w:tr>
      <w:tr w:rsidR="00D302DB" w:rsidRPr="00D302DB" w14:paraId="0436AE94" w14:textId="77777777">
        <w:tc>
          <w:tcPr>
            <w:tcW w:w="900" w:type="dxa"/>
          </w:tcPr>
          <w:p w14:paraId="329198E6" w14:textId="77777777" w:rsidR="008A1635" w:rsidRPr="00D302DB" w:rsidRDefault="008A1635">
            <w:pPr>
              <w:pStyle w:val="ConsPlusNormal"/>
            </w:pPr>
            <w:r w:rsidRPr="00D302DB">
              <w:lastRenderedPageBreak/>
              <w:t>11.5</w:t>
            </w:r>
          </w:p>
        </w:tc>
        <w:tc>
          <w:tcPr>
            <w:tcW w:w="4650" w:type="dxa"/>
            <w:vAlign w:val="bottom"/>
          </w:tcPr>
          <w:p w14:paraId="16A375C4" w14:textId="2B7020FB" w:rsidR="008A1635" w:rsidRPr="00D302DB" w:rsidRDefault="008A1635">
            <w:pPr>
              <w:pStyle w:val="ConsPlusNormal"/>
              <w:jc w:val="both"/>
            </w:pPr>
            <w:r w:rsidRPr="00D302DB">
              <w:t>Размещает ли организатор азартных игр в букмекерских конторах или тотализаторах на своем сайте в информационно-телекоммуникационной сети "Интернет" текст Федерального закона N 244-ФЗ либо ссылку на него, размещенную на "Официальном интернет-портале правовой информации" (www.pravo.gov.ru)?</w:t>
            </w:r>
          </w:p>
        </w:tc>
        <w:tc>
          <w:tcPr>
            <w:tcW w:w="3113" w:type="dxa"/>
          </w:tcPr>
          <w:p w14:paraId="17E99B40" w14:textId="646C72AC" w:rsidR="008A1635" w:rsidRPr="00D302DB" w:rsidRDefault="008A1635">
            <w:pPr>
              <w:pStyle w:val="ConsPlusNormal"/>
              <w:jc w:val="both"/>
            </w:pPr>
            <w:r w:rsidRPr="00D302DB">
              <w:t>Подпункт "б" пункта 2 Дополнительных требований</w:t>
            </w:r>
          </w:p>
        </w:tc>
        <w:tc>
          <w:tcPr>
            <w:tcW w:w="680" w:type="dxa"/>
          </w:tcPr>
          <w:p w14:paraId="77F59ED1" w14:textId="77777777" w:rsidR="008A1635" w:rsidRPr="00D302DB" w:rsidRDefault="008A1635">
            <w:pPr>
              <w:pStyle w:val="ConsPlusNormal"/>
            </w:pPr>
          </w:p>
        </w:tc>
        <w:tc>
          <w:tcPr>
            <w:tcW w:w="794" w:type="dxa"/>
          </w:tcPr>
          <w:p w14:paraId="24DABD73" w14:textId="77777777" w:rsidR="008A1635" w:rsidRPr="00D302DB" w:rsidRDefault="008A1635">
            <w:pPr>
              <w:pStyle w:val="ConsPlusNormal"/>
            </w:pPr>
          </w:p>
        </w:tc>
        <w:tc>
          <w:tcPr>
            <w:tcW w:w="964" w:type="dxa"/>
          </w:tcPr>
          <w:p w14:paraId="76A2B2A0" w14:textId="77777777" w:rsidR="008A1635" w:rsidRPr="00D302DB" w:rsidRDefault="008A1635">
            <w:pPr>
              <w:pStyle w:val="ConsPlusNormal"/>
            </w:pPr>
          </w:p>
        </w:tc>
        <w:tc>
          <w:tcPr>
            <w:tcW w:w="794" w:type="dxa"/>
          </w:tcPr>
          <w:p w14:paraId="5AAB99C3" w14:textId="77777777" w:rsidR="008A1635" w:rsidRPr="00D302DB" w:rsidRDefault="008A1635">
            <w:pPr>
              <w:pStyle w:val="ConsPlusNormal"/>
            </w:pPr>
          </w:p>
        </w:tc>
      </w:tr>
      <w:tr w:rsidR="00D302DB" w:rsidRPr="00D302DB" w14:paraId="50C59E41" w14:textId="77777777">
        <w:tc>
          <w:tcPr>
            <w:tcW w:w="900" w:type="dxa"/>
          </w:tcPr>
          <w:p w14:paraId="40D403FC" w14:textId="77777777" w:rsidR="008A1635" w:rsidRPr="00D302DB" w:rsidRDefault="008A1635">
            <w:pPr>
              <w:pStyle w:val="ConsPlusNormal"/>
            </w:pPr>
            <w:r w:rsidRPr="00D302DB">
              <w:t>11.6</w:t>
            </w:r>
          </w:p>
        </w:tc>
        <w:tc>
          <w:tcPr>
            <w:tcW w:w="4650" w:type="dxa"/>
            <w:vAlign w:val="bottom"/>
          </w:tcPr>
          <w:p w14:paraId="20A9B86F" w14:textId="77777777" w:rsidR="008A1635" w:rsidRPr="00D302DB" w:rsidRDefault="008A1635">
            <w:pPr>
              <w:pStyle w:val="ConsPlusNormal"/>
              <w:jc w:val="both"/>
            </w:pPr>
            <w:r w:rsidRPr="00D302DB">
              <w:t>Размещает ли организатор азартных игр в букмекерских конторах или тотализаторах на своем сайте в информационно-телекоммуникационной сети "Интернет" установленные им правила азартных игр, правила приема ставок и выплаты выигрышей?</w:t>
            </w:r>
          </w:p>
        </w:tc>
        <w:tc>
          <w:tcPr>
            <w:tcW w:w="3113" w:type="dxa"/>
          </w:tcPr>
          <w:p w14:paraId="2A1544A8" w14:textId="35307C2C" w:rsidR="008A1635" w:rsidRPr="00D302DB" w:rsidRDefault="008A1635">
            <w:pPr>
              <w:pStyle w:val="ConsPlusNormal"/>
              <w:jc w:val="both"/>
            </w:pPr>
            <w:r w:rsidRPr="00D302DB">
              <w:t>Подпункт "в" пункта 2 Дополнительных требований</w:t>
            </w:r>
          </w:p>
        </w:tc>
        <w:tc>
          <w:tcPr>
            <w:tcW w:w="680" w:type="dxa"/>
          </w:tcPr>
          <w:p w14:paraId="0CF79BB4" w14:textId="77777777" w:rsidR="008A1635" w:rsidRPr="00D302DB" w:rsidRDefault="008A1635">
            <w:pPr>
              <w:pStyle w:val="ConsPlusNormal"/>
            </w:pPr>
          </w:p>
        </w:tc>
        <w:tc>
          <w:tcPr>
            <w:tcW w:w="794" w:type="dxa"/>
          </w:tcPr>
          <w:p w14:paraId="121D047C" w14:textId="77777777" w:rsidR="008A1635" w:rsidRPr="00D302DB" w:rsidRDefault="008A1635">
            <w:pPr>
              <w:pStyle w:val="ConsPlusNormal"/>
            </w:pPr>
          </w:p>
        </w:tc>
        <w:tc>
          <w:tcPr>
            <w:tcW w:w="964" w:type="dxa"/>
          </w:tcPr>
          <w:p w14:paraId="7E41D672" w14:textId="77777777" w:rsidR="008A1635" w:rsidRPr="00D302DB" w:rsidRDefault="008A1635">
            <w:pPr>
              <w:pStyle w:val="ConsPlusNormal"/>
            </w:pPr>
          </w:p>
        </w:tc>
        <w:tc>
          <w:tcPr>
            <w:tcW w:w="794" w:type="dxa"/>
          </w:tcPr>
          <w:p w14:paraId="3ECCC59B" w14:textId="77777777" w:rsidR="008A1635" w:rsidRPr="00D302DB" w:rsidRDefault="008A1635">
            <w:pPr>
              <w:pStyle w:val="ConsPlusNormal"/>
            </w:pPr>
          </w:p>
        </w:tc>
      </w:tr>
      <w:tr w:rsidR="00D302DB" w:rsidRPr="00D302DB" w14:paraId="1D0FEFDB" w14:textId="77777777">
        <w:tc>
          <w:tcPr>
            <w:tcW w:w="900" w:type="dxa"/>
          </w:tcPr>
          <w:p w14:paraId="48550060" w14:textId="77777777" w:rsidR="008A1635" w:rsidRPr="00D302DB" w:rsidRDefault="008A1635">
            <w:pPr>
              <w:pStyle w:val="ConsPlusNormal"/>
            </w:pPr>
            <w:r w:rsidRPr="00D302DB">
              <w:t>11.7</w:t>
            </w:r>
          </w:p>
        </w:tc>
        <w:tc>
          <w:tcPr>
            <w:tcW w:w="4650" w:type="dxa"/>
          </w:tcPr>
          <w:p w14:paraId="7FFC37C4" w14:textId="77777777" w:rsidR="008A1635" w:rsidRPr="00D302DB" w:rsidRDefault="008A1635">
            <w:pPr>
              <w:pStyle w:val="ConsPlusNormal"/>
              <w:jc w:val="both"/>
            </w:pPr>
            <w:r w:rsidRPr="00D302DB">
              <w:t>Размещает ли организатор азартных игр в букмекерских конторах или тотализаторах на своем сайте в информационно-телекоммуникационной сети "Интернет" сведения о дате предоставления и регистрационном номере лицензии на осуществление деятельности по организации и проведению азартных игр в букмекерских конторах или тотализаторах?</w:t>
            </w:r>
          </w:p>
        </w:tc>
        <w:tc>
          <w:tcPr>
            <w:tcW w:w="3113" w:type="dxa"/>
          </w:tcPr>
          <w:p w14:paraId="09F452B1" w14:textId="6E1D13A7" w:rsidR="008A1635" w:rsidRPr="00D302DB" w:rsidRDefault="008A1635">
            <w:pPr>
              <w:pStyle w:val="ConsPlusNormal"/>
              <w:jc w:val="both"/>
            </w:pPr>
            <w:r w:rsidRPr="00D302DB">
              <w:t>Подпункт "г" пункта 2 Дополнительных требований</w:t>
            </w:r>
          </w:p>
        </w:tc>
        <w:tc>
          <w:tcPr>
            <w:tcW w:w="680" w:type="dxa"/>
          </w:tcPr>
          <w:p w14:paraId="7D1506C5" w14:textId="77777777" w:rsidR="008A1635" w:rsidRPr="00D302DB" w:rsidRDefault="008A1635">
            <w:pPr>
              <w:pStyle w:val="ConsPlusNormal"/>
            </w:pPr>
          </w:p>
        </w:tc>
        <w:tc>
          <w:tcPr>
            <w:tcW w:w="794" w:type="dxa"/>
          </w:tcPr>
          <w:p w14:paraId="2AB1B5CB" w14:textId="77777777" w:rsidR="008A1635" w:rsidRPr="00D302DB" w:rsidRDefault="008A1635">
            <w:pPr>
              <w:pStyle w:val="ConsPlusNormal"/>
            </w:pPr>
          </w:p>
        </w:tc>
        <w:tc>
          <w:tcPr>
            <w:tcW w:w="964" w:type="dxa"/>
          </w:tcPr>
          <w:p w14:paraId="7E97FAE5" w14:textId="77777777" w:rsidR="008A1635" w:rsidRPr="00D302DB" w:rsidRDefault="008A1635">
            <w:pPr>
              <w:pStyle w:val="ConsPlusNormal"/>
            </w:pPr>
          </w:p>
        </w:tc>
        <w:tc>
          <w:tcPr>
            <w:tcW w:w="794" w:type="dxa"/>
          </w:tcPr>
          <w:p w14:paraId="27810E57" w14:textId="77777777" w:rsidR="008A1635" w:rsidRPr="00D302DB" w:rsidRDefault="008A1635">
            <w:pPr>
              <w:pStyle w:val="ConsPlusNormal"/>
            </w:pPr>
          </w:p>
        </w:tc>
      </w:tr>
      <w:tr w:rsidR="00D302DB" w:rsidRPr="00D302DB" w14:paraId="07BDEF00" w14:textId="77777777">
        <w:tc>
          <w:tcPr>
            <w:tcW w:w="900" w:type="dxa"/>
          </w:tcPr>
          <w:p w14:paraId="07716CA5" w14:textId="77777777" w:rsidR="008A1635" w:rsidRPr="00D302DB" w:rsidRDefault="008A1635">
            <w:pPr>
              <w:pStyle w:val="ConsPlusNormal"/>
            </w:pPr>
            <w:r w:rsidRPr="00D302DB">
              <w:t>11.8</w:t>
            </w:r>
          </w:p>
        </w:tc>
        <w:tc>
          <w:tcPr>
            <w:tcW w:w="4650" w:type="dxa"/>
            <w:vAlign w:val="bottom"/>
          </w:tcPr>
          <w:p w14:paraId="25619F61" w14:textId="74E6B68D" w:rsidR="008A1635" w:rsidRPr="00D302DB" w:rsidRDefault="008A1635">
            <w:pPr>
              <w:pStyle w:val="ConsPlusNormal"/>
              <w:jc w:val="both"/>
            </w:pPr>
            <w:r w:rsidRPr="00D302DB">
              <w:t xml:space="preserve">Размещает ли организатор азартных игр в букмекерских конторах или тотализаторах на своем сайте в информационно-телекоммуникационной сети "Интернет" сведения о банковской гарантии исполнения обязательств перед участниками азартных игр, соответствующей требованиям части 10 статьи 6 Федерального закона N 244-ФЗ, включая </w:t>
            </w:r>
            <w:r w:rsidRPr="00D302DB">
              <w:lastRenderedPageBreak/>
              <w:t>информацию, предусмотренную пунктом 4 статьи 368 Гражданского кодекса Российской Федерации, и информацию о перечне документов, необходимых для представления требований об уплате денежной суммы по такой гарантии?</w:t>
            </w:r>
          </w:p>
        </w:tc>
        <w:tc>
          <w:tcPr>
            <w:tcW w:w="3113" w:type="dxa"/>
          </w:tcPr>
          <w:p w14:paraId="2D2C10E0" w14:textId="36DAC007" w:rsidR="008A1635" w:rsidRPr="00D302DB" w:rsidRDefault="008A1635">
            <w:pPr>
              <w:pStyle w:val="ConsPlusNormal"/>
              <w:jc w:val="both"/>
            </w:pPr>
            <w:r w:rsidRPr="00D302DB">
              <w:lastRenderedPageBreak/>
              <w:t>Подпункт "д" пункта 2 Дополнительных требований</w:t>
            </w:r>
          </w:p>
        </w:tc>
        <w:tc>
          <w:tcPr>
            <w:tcW w:w="680" w:type="dxa"/>
          </w:tcPr>
          <w:p w14:paraId="0E90238A" w14:textId="77777777" w:rsidR="008A1635" w:rsidRPr="00D302DB" w:rsidRDefault="008A1635">
            <w:pPr>
              <w:pStyle w:val="ConsPlusNormal"/>
            </w:pPr>
          </w:p>
        </w:tc>
        <w:tc>
          <w:tcPr>
            <w:tcW w:w="794" w:type="dxa"/>
          </w:tcPr>
          <w:p w14:paraId="4AB02785" w14:textId="77777777" w:rsidR="008A1635" w:rsidRPr="00D302DB" w:rsidRDefault="008A1635">
            <w:pPr>
              <w:pStyle w:val="ConsPlusNormal"/>
            </w:pPr>
          </w:p>
        </w:tc>
        <w:tc>
          <w:tcPr>
            <w:tcW w:w="964" w:type="dxa"/>
          </w:tcPr>
          <w:p w14:paraId="62E8F09B" w14:textId="77777777" w:rsidR="008A1635" w:rsidRPr="00D302DB" w:rsidRDefault="008A1635">
            <w:pPr>
              <w:pStyle w:val="ConsPlusNormal"/>
            </w:pPr>
          </w:p>
        </w:tc>
        <w:tc>
          <w:tcPr>
            <w:tcW w:w="794" w:type="dxa"/>
          </w:tcPr>
          <w:p w14:paraId="1D635B9A" w14:textId="77777777" w:rsidR="008A1635" w:rsidRPr="00D302DB" w:rsidRDefault="008A1635">
            <w:pPr>
              <w:pStyle w:val="ConsPlusNormal"/>
            </w:pPr>
          </w:p>
        </w:tc>
      </w:tr>
      <w:tr w:rsidR="00D302DB" w:rsidRPr="00D302DB" w14:paraId="2C78FFD1" w14:textId="77777777">
        <w:tc>
          <w:tcPr>
            <w:tcW w:w="900" w:type="dxa"/>
          </w:tcPr>
          <w:p w14:paraId="1C86947D" w14:textId="77777777" w:rsidR="008A1635" w:rsidRPr="00D302DB" w:rsidRDefault="008A1635">
            <w:pPr>
              <w:pStyle w:val="ConsPlusNormal"/>
            </w:pPr>
            <w:r w:rsidRPr="00D302DB">
              <w:t>12</w:t>
            </w:r>
          </w:p>
        </w:tc>
        <w:tc>
          <w:tcPr>
            <w:tcW w:w="4650" w:type="dxa"/>
          </w:tcPr>
          <w:p w14:paraId="71FB4FCE" w14:textId="7FA914AC" w:rsidR="008A1635" w:rsidRPr="00D302DB" w:rsidRDefault="008A1635">
            <w:pPr>
              <w:pStyle w:val="ConsPlusNormal"/>
              <w:jc w:val="both"/>
            </w:pPr>
            <w:r w:rsidRPr="00D302DB">
              <w:t>Соблюдаются ли требования, установленные частями 1, 2, 4.1 и 4.2 статьи 6.2 Федерального закона N 244-ФЗ?</w:t>
            </w:r>
          </w:p>
        </w:tc>
        <w:tc>
          <w:tcPr>
            <w:tcW w:w="3113" w:type="dxa"/>
          </w:tcPr>
          <w:p w14:paraId="51318E37" w14:textId="2FD7F3B1" w:rsidR="008A1635" w:rsidRPr="00D302DB" w:rsidRDefault="008A1635">
            <w:pPr>
              <w:pStyle w:val="ConsPlusNormal"/>
              <w:jc w:val="both"/>
            </w:pPr>
            <w:r w:rsidRPr="00D302DB">
              <w:t>Подпункт "м" пункта 4 Положения о лицензировании</w:t>
            </w:r>
          </w:p>
        </w:tc>
        <w:tc>
          <w:tcPr>
            <w:tcW w:w="680" w:type="dxa"/>
          </w:tcPr>
          <w:p w14:paraId="7529C1E6" w14:textId="77777777" w:rsidR="008A1635" w:rsidRPr="00D302DB" w:rsidRDefault="008A1635">
            <w:pPr>
              <w:pStyle w:val="ConsPlusNormal"/>
            </w:pPr>
          </w:p>
        </w:tc>
        <w:tc>
          <w:tcPr>
            <w:tcW w:w="794" w:type="dxa"/>
          </w:tcPr>
          <w:p w14:paraId="5E00804D" w14:textId="77777777" w:rsidR="008A1635" w:rsidRPr="00D302DB" w:rsidRDefault="008A1635">
            <w:pPr>
              <w:pStyle w:val="ConsPlusNormal"/>
            </w:pPr>
          </w:p>
        </w:tc>
        <w:tc>
          <w:tcPr>
            <w:tcW w:w="964" w:type="dxa"/>
          </w:tcPr>
          <w:p w14:paraId="5446EB9A" w14:textId="77777777" w:rsidR="008A1635" w:rsidRPr="00D302DB" w:rsidRDefault="008A1635">
            <w:pPr>
              <w:pStyle w:val="ConsPlusNormal"/>
            </w:pPr>
          </w:p>
        </w:tc>
        <w:tc>
          <w:tcPr>
            <w:tcW w:w="794" w:type="dxa"/>
          </w:tcPr>
          <w:p w14:paraId="3FC966C9" w14:textId="77777777" w:rsidR="008A1635" w:rsidRPr="00D302DB" w:rsidRDefault="008A1635">
            <w:pPr>
              <w:pStyle w:val="ConsPlusNormal"/>
            </w:pPr>
          </w:p>
        </w:tc>
      </w:tr>
      <w:tr w:rsidR="00D302DB" w:rsidRPr="00D302DB" w14:paraId="56C25038" w14:textId="77777777">
        <w:tc>
          <w:tcPr>
            <w:tcW w:w="900" w:type="dxa"/>
          </w:tcPr>
          <w:p w14:paraId="38FAC3C0" w14:textId="77777777" w:rsidR="008A1635" w:rsidRPr="00D302DB" w:rsidRDefault="008A1635">
            <w:pPr>
              <w:pStyle w:val="ConsPlusNormal"/>
            </w:pPr>
            <w:r w:rsidRPr="00D302DB">
              <w:t>12.1</w:t>
            </w:r>
          </w:p>
        </w:tc>
        <w:tc>
          <w:tcPr>
            <w:tcW w:w="4650" w:type="dxa"/>
            <w:vAlign w:val="bottom"/>
          </w:tcPr>
          <w:p w14:paraId="073479E4" w14:textId="77777777" w:rsidR="008A1635" w:rsidRPr="00D302DB" w:rsidRDefault="008A1635">
            <w:pPr>
              <w:pStyle w:val="ConsPlusNormal"/>
              <w:jc w:val="both"/>
            </w:pPr>
            <w:r w:rsidRPr="00D302DB">
              <w:t>Осуществляются ли организатором азартных игр в букмекерской конторе, заключающим пари на спортивные соревнования, целевые отчисления от азартных игр, направляемые на финансирование мероприятий по развитию профессионального спорта и детско-юношеского спорта?</w:t>
            </w:r>
          </w:p>
        </w:tc>
        <w:tc>
          <w:tcPr>
            <w:tcW w:w="3113" w:type="dxa"/>
          </w:tcPr>
          <w:p w14:paraId="0334CAD7" w14:textId="0E90C7B5" w:rsidR="008A1635" w:rsidRPr="00D302DB" w:rsidRDefault="008A1635">
            <w:pPr>
              <w:pStyle w:val="ConsPlusNormal"/>
              <w:jc w:val="both"/>
            </w:pPr>
            <w:r w:rsidRPr="00D302DB">
              <w:t>Часть 1 статьи 6.2 Федерального закона N 244-ФЗ</w:t>
            </w:r>
          </w:p>
        </w:tc>
        <w:tc>
          <w:tcPr>
            <w:tcW w:w="680" w:type="dxa"/>
          </w:tcPr>
          <w:p w14:paraId="1B5657A0" w14:textId="77777777" w:rsidR="008A1635" w:rsidRPr="00D302DB" w:rsidRDefault="008A1635">
            <w:pPr>
              <w:pStyle w:val="ConsPlusNormal"/>
            </w:pPr>
          </w:p>
        </w:tc>
        <w:tc>
          <w:tcPr>
            <w:tcW w:w="794" w:type="dxa"/>
          </w:tcPr>
          <w:p w14:paraId="5A6C4D79" w14:textId="77777777" w:rsidR="008A1635" w:rsidRPr="00D302DB" w:rsidRDefault="008A1635">
            <w:pPr>
              <w:pStyle w:val="ConsPlusNormal"/>
            </w:pPr>
          </w:p>
        </w:tc>
        <w:tc>
          <w:tcPr>
            <w:tcW w:w="964" w:type="dxa"/>
          </w:tcPr>
          <w:p w14:paraId="07E4FC38" w14:textId="77777777" w:rsidR="008A1635" w:rsidRPr="00D302DB" w:rsidRDefault="008A1635">
            <w:pPr>
              <w:pStyle w:val="ConsPlusNormal"/>
            </w:pPr>
          </w:p>
        </w:tc>
        <w:tc>
          <w:tcPr>
            <w:tcW w:w="794" w:type="dxa"/>
          </w:tcPr>
          <w:p w14:paraId="76AC9AFA" w14:textId="77777777" w:rsidR="008A1635" w:rsidRPr="00D302DB" w:rsidRDefault="008A1635">
            <w:pPr>
              <w:pStyle w:val="ConsPlusNormal"/>
            </w:pPr>
          </w:p>
        </w:tc>
      </w:tr>
      <w:tr w:rsidR="00D302DB" w:rsidRPr="00D302DB" w14:paraId="5B49E855" w14:textId="77777777">
        <w:tc>
          <w:tcPr>
            <w:tcW w:w="900" w:type="dxa"/>
          </w:tcPr>
          <w:p w14:paraId="778C67A8" w14:textId="77777777" w:rsidR="008A1635" w:rsidRPr="00D302DB" w:rsidRDefault="008A1635">
            <w:pPr>
              <w:pStyle w:val="ConsPlusNormal"/>
            </w:pPr>
            <w:r w:rsidRPr="00D302DB">
              <w:t>12.2</w:t>
            </w:r>
          </w:p>
        </w:tc>
        <w:tc>
          <w:tcPr>
            <w:tcW w:w="4650" w:type="dxa"/>
            <w:vAlign w:val="bottom"/>
          </w:tcPr>
          <w:p w14:paraId="607186C6" w14:textId="62ABEFC8" w:rsidR="008A1635" w:rsidRPr="00D302DB" w:rsidRDefault="008A1635">
            <w:pPr>
              <w:pStyle w:val="ConsPlusNormal"/>
              <w:jc w:val="both"/>
            </w:pPr>
            <w:r w:rsidRPr="00D302DB">
              <w:t>Рассчитываются ли целевые отчисления, предусмотренные частью 1 статьи 6.2 Федерального закона N 244-ФЗ, исходя из полной суммы поступлений, полученной в течение квартала организатором азартных игр в букмекерской конторе от деятельности по организации и проведению азартных игр в части принятия ставок, интерактивных ставок в отношении спортивных соревнований?</w:t>
            </w:r>
          </w:p>
        </w:tc>
        <w:tc>
          <w:tcPr>
            <w:tcW w:w="3113" w:type="dxa"/>
          </w:tcPr>
          <w:p w14:paraId="7E4C45BF" w14:textId="79C3FBDD" w:rsidR="008A1635" w:rsidRPr="00D302DB" w:rsidRDefault="008A1635">
            <w:pPr>
              <w:pStyle w:val="ConsPlusNormal"/>
              <w:jc w:val="both"/>
            </w:pPr>
            <w:r w:rsidRPr="00D302DB">
              <w:t>Часть 2 статьи 6.2 Федерального закона N 244-ФЗ</w:t>
            </w:r>
          </w:p>
        </w:tc>
        <w:tc>
          <w:tcPr>
            <w:tcW w:w="680" w:type="dxa"/>
          </w:tcPr>
          <w:p w14:paraId="4F1CBF33" w14:textId="77777777" w:rsidR="008A1635" w:rsidRPr="00D302DB" w:rsidRDefault="008A1635">
            <w:pPr>
              <w:pStyle w:val="ConsPlusNormal"/>
            </w:pPr>
          </w:p>
        </w:tc>
        <w:tc>
          <w:tcPr>
            <w:tcW w:w="794" w:type="dxa"/>
          </w:tcPr>
          <w:p w14:paraId="1CDFE976" w14:textId="77777777" w:rsidR="008A1635" w:rsidRPr="00D302DB" w:rsidRDefault="008A1635">
            <w:pPr>
              <w:pStyle w:val="ConsPlusNormal"/>
            </w:pPr>
          </w:p>
        </w:tc>
        <w:tc>
          <w:tcPr>
            <w:tcW w:w="964" w:type="dxa"/>
          </w:tcPr>
          <w:p w14:paraId="550C16DA" w14:textId="77777777" w:rsidR="008A1635" w:rsidRPr="00D302DB" w:rsidRDefault="008A1635">
            <w:pPr>
              <w:pStyle w:val="ConsPlusNormal"/>
            </w:pPr>
          </w:p>
        </w:tc>
        <w:tc>
          <w:tcPr>
            <w:tcW w:w="794" w:type="dxa"/>
          </w:tcPr>
          <w:p w14:paraId="4BD591DF" w14:textId="77777777" w:rsidR="008A1635" w:rsidRPr="00D302DB" w:rsidRDefault="008A1635">
            <w:pPr>
              <w:pStyle w:val="ConsPlusNormal"/>
            </w:pPr>
          </w:p>
        </w:tc>
      </w:tr>
      <w:tr w:rsidR="00D302DB" w:rsidRPr="00D302DB" w14:paraId="20558E05" w14:textId="77777777">
        <w:tc>
          <w:tcPr>
            <w:tcW w:w="900" w:type="dxa"/>
          </w:tcPr>
          <w:p w14:paraId="3D62FA4B" w14:textId="77777777" w:rsidR="008A1635" w:rsidRPr="00D302DB" w:rsidRDefault="008A1635">
            <w:pPr>
              <w:pStyle w:val="ConsPlusNormal"/>
            </w:pPr>
            <w:r w:rsidRPr="00D302DB">
              <w:t>12.3</w:t>
            </w:r>
          </w:p>
        </w:tc>
        <w:tc>
          <w:tcPr>
            <w:tcW w:w="4650" w:type="dxa"/>
          </w:tcPr>
          <w:p w14:paraId="1928DAED" w14:textId="77777777" w:rsidR="008A1635" w:rsidRPr="00D302DB" w:rsidRDefault="008A1635">
            <w:pPr>
              <w:pStyle w:val="ConsPlusNormal"/>
              <w:jc w:val="both"/>
            </w:pPr>
            <w:r w:rsidRPr="00D302DB">
              <w:t xml:space="preserve">Направляет ли организатор азартных игр в букмекерской конторе единому регулятору азартных игр удержанные с заключенных пари с использованием наличных денежных средств в пунктах приема ставок букмекерских контор </w:t>
            </w:r>
            <w:r w:rsidRPr="00D302DB">
              <w:lastRenderedPageBreak/>
              <w:t>целевые отчисления не позднее пяти дней со дня окончания квартала, в котором возникла база расчета целевых отчислений?</w:t>
            </w:r>
          </w:p>
        </w:tc>
        <w:tc>
          <w:tcPr>
            <w:tcW w:w="3113" w:type="dxa"/>
          </w:tcPr>
          <w:p w14:paraId="4F637B1B" w14:textId="0D65D302" w:rsidR="008A1635" w:rsidRPr="00D302DB" w:rsidRDefault="008A1635">
            <w:pPr>
              <w:pStyle w:val="ConsPlusNormal"/>
              <w:jc w:val="both"/>
            </w:pPr>
            <w:r w:rsidRPr="00D302DB">
              <w:lastRenderedPageBreak/>
              <w:t>Часть 4.1 статьи 6.2 Федерального закона N 244-ФЗ</w:t>
            </w:r>
          </w:p>
        </w:tc>
        <w:tc>
          <w:tcPr>
            <w:tcW w:w="680" w:type="dxa"/>
          </w:tcPr>
          <w:p w14:paraId="36769FD0" w14:textId="77777777" w:rsidR="008A1635" w:rsidRPr="00D302DB" w:rsidRDefault="008A1635">
            <w:pPr>
              <w:pStyle w:val="ConsPlusNormal"/>
            </w:pPr>
          </w:p>
        </w:tc>
        <w:tc>
          <w:tcPr>
            <w:tcW w:w="794" w:type="dxa"/>
          </w:tcPr>
          <w:p w14:paraId="7FDDC2B4" w14:textId="77777777" w:rsidR="008A1635" w:rsidRPr="00D302DB" w:rsidRDefault="008A1635">
            <w:pPr>
              <w:pStyle w:val="ConsPlusNormal"/>
            </w:pPr>
          </w:p>
        </w:tc>
        <w:tc>
          <w:tcPr>
            <w:tcW w:w="964" w:type="dxa"/>
          </w:tcPr>
          <w:p w14:paraId="798372EA" w14:textId="77777777" w:rsidR="008A1635" w:rsidRPr="00D302DB" w:rsidRDefault="008A1635">
            <w:pPr>
              <w:pStyle w:val="ConsPlusNormal"/>
            </w:pPr>
          </w:p>
        </w:tc>
        <w:tc>
          <w:tcPr>
            <w:tcW w:w="794" w:type="dxa"/>
          </w:tcPr>
          <w:p w14:paraId="42DC8134" w14:textId="77777777" w:rsidR="008A1635" w:rsidRPr="00D302DB" w:rsidRDefault="008A1635">
            <w:pPr>
              <w:pStyle w:val="ConsPlusNormal"/>
            </w:pPr>
          </w:p>
        </w:tc>
      </w:tr>
      <w:tr w:rsidR="00D302DB" w:rsidRPr="00D302DB" w14:paraId="43CD59E0" w14:textId="77777777">
        <w:tc>
          <w:tcPr>
            <w:tcW w:w="900" w:type="dxa"/>
          </w:tcPr>
          <w:p w14:paraId="0D361F66" w14:textId="77777777" w:rsidR="008A1635" w:rsidRPr="00D302DB" w:rsidRDefault="008A1635">
            <w:pPr>
              <w:pStyle w:val="ConsPlusNormal"/>
            </w:pPr>
            <w:r w:rsidRPr="00D302DB">
              <w:t>12.4</w:t>
            </w:r>
          </w:p>
        </w:tc>
        <w:tc>
          <w:tcPr>
            <w:tcW w:w="4650" w:type="dxa"/>
            <w:vAlign w:val="bottom"/>
          </w:tcPr>
          <w:p w14:paraId="705F4DC4" w14:textId="77777777" w:rsidR="008A1635" w:rsidRPr="00D302DB" w:rsidRDefault="008A1635">
            <w:pPr>
              <w:pStyle w:val="ConsPlusNormal"/>
              <w:jc w:val="both"/>
            </w:pPr>
            <w:r w:rsidRPr="00D302DB">
              <w:t>Представляет ли организатор азартных игр в букмекерской конторе не позднее двадцати дней со дня окончания квартала, в котором возникла база расчета целевых отчислений, единому регулятору азартных игр информацию о выплаченных выигрышах, а также об объеме удержанных в пунктах приема ставок букмекерских контор с заключенных пари с использованием наличных денежных средств и направленных в единый регулятор азартных игр целевых отчислений?</w:t>
            </w:r>
          </w:p>
        </w:tc>
        <w:tc>
          <w:tcPr>
            <w:tcW w:w="3113" w:type="dxa"/>
          </w:tcPr>
          <w:p w14:paraId="13373D82" w14:textId="45E376AC" w:rsidR="008A1635" w:rsidRPr="00D302DB" w:rsidRDefault="008A1635">
            <w:pPr>
              <w:pStyle w:val="ConsPlusNormal"/>
              <w:jc w:val="both"/>
            </w:pPr>
            <w:r w:rsidRPr="00D302DB">
              <w:t>Часть 4.2 статьи 6.2 Федерального закона N 244-ФЗ</w:t>
            </w:r>
          </w:p>
        </w:tc>
        <w:tc>
          <w:tcPr>
            <w:tcW w:w="680" w:type="dxa"/>
          </w:tcPr>
          <w:p w14:paraId="493F6DE1" w14:textId="77777777" w:rsidR="008A1635" w:rsidRPr="00D302DB" w:rsidRDefault="008A1635">
            <w:pPr>
              <w:pStyle w:val="ConsPlusNormal"/>
            </w:pPr>
          </w:p>
        </w:tc>
        <w:tc>
          <w:tcPr>
            <w:tcW w:w="794" w:type="dxa"/>
          </w:tcPr>
          <w:p w14:paraId="21673FC9" w14:textId="77777777" w:rsidR="008A1635" w:rsidRPr="00D302DB" w:rsidRDefault="008A1635">
            <w:pPr>
              <w:pStyle w:val="ConsPlusNormal"/>
            </w:pPr>
          </w:p>
        </w:tc>
        <w:tc>
          <w:tcPr>
            <w:tcW w:w="964" w:type="dxa"/>
          </w:tcPr>
          <w:p w14:paraId="1106BCD7" w14:textId="77777777" w:rsidR="008A1635" w:rsidRPr="00D302DB" w:rsidRDefault="008A1635">
            <w:pPr>
              <w:pStyle w:val="ConsPlusNormal"/>
            </w:pPr>
          </w:p>
        </w:tc>
        <w:tc>
          <w:tcPr>
            <w:tcW w:w="794" w:type="dxa"/>
          </w:tcPr>
          <w:p w14:paraId="4A874E22" w14:textId="77777777" w:rsidR="008A1635" w:rsidRPr="00D302DB" w:rsidRDefault="008A1635">
            <w:pPr>
              <w:pStyle w:val="ConsPlusNormal"/>
            </w:pPr>
          </w:p>
        </w:tc>
      </w:tr>
      <w:tr w:rsidR="00D302DB" w:rsidRPr="00D302DB" w14:paraId="44BB5B87" w14:textId="77777777">
        <w:tc>
          <w:tcPr>
            <w:tcW w:w="900" w:type="dxa"/>
          </w:tcPr>
          <w:p w14:paraId="37FDB2F4" w14:textId="77777777" w:rsidR="008A1635" w:rsidRPr="00D302DB" w:rsidRDefault="008A1635">
            <w:pPr>
              <w:pStyle w:val="ConsPlusNormal"/>
            </w:pPr>
            <w:r w:rsidRPr="00D302DB">
              <w:t>13</w:t>
            </w:r>
          </w:p>
        </w:tc>
        <w:tc>
          <w:tcPr>
            <w:tcW w:w="4650" w:type="dxa"/>
            <w:vAlign w:val="bottom"/>
          </w:tcPr>
          <w:p w14:paraId="1AC7068C" w14:textId="242F2F5F" w:rsidR="008A1635" w:rsidRPr="00D302DB" w:rsidRDefault="008A1635">
            <w:pPr>
              <w:pStyle w:val="ConsPlusNormal"/>
              <w:jc w:val="both"/>
            </w:pPr>
            <w:r w:rsidRPr="00D302DB">
              <w:t>Соблюдаются ли решения о запрете (ограничении) деятельности по организации и проведению азартных игр, принятые органами государственной власти субъектов Российской Федерации в соответствии с частями 7 и 8 статьи 16 Федерального закона N 244-ФЗ?</w:t>
            </w:r>
          </w:p>
        </w:tc>
        <w:tc>
          <w:tcPr>
            <w:tcW w:w="3113" w:type="dxa"/>
          </w:tcPr>
          <w:p w14:paraId="6052DC69" w14:textId="511D9F28" w:rsidR="008A1635" w:rsidRPr="00D302DB" w:rsidRDefault="008A1635">
            <w:pPr>
              <w:pStyle w:val="ConsPlusNormal"/>
              <w:jc w:val="both"/>
            </w:pPr>
            <w:r w:rsidRPr="00D302DB">
              <w:t>Подпункт "н" пункта 4 Положения о лицензировании</w:t>
            </w:r>
          </w:p>
        </w:tc>
        <w:tc>
          <w:tcPr>
            <w:tcW w:w="680" w:type="dxa"/>
          </w:tcPr>
          <w:p w14:paraId="65DE80C8" w14:textId="77777777" w:rsidR="008A1635" w:rsidRPr="00D302DB" w:rsidRDefault="008A1635">
            <w:pPr>
              <w:pStyle w:val="ConsPlusNormal"/>
            </w:pPr>
          </w:p>
        </w:tc>
        <w:tc>
          <w:tcPr>
            <w:tcW w:w="794" w:type="dxa"/>
          </w:tcPr>
          <w:p w14:paraId="23FF744A" w14:textId="77777777" w:rsidR="008A1635" w:rsidRPr="00D302DB" w:rsidRDefault="008A1635">
            <w:pPr>
              <w:pStyle w:val="ConsPlusNormal"/>
            </w:pPr>
          </w:p>
        </w:tc>
        <w:tc>
          <w:tcPr>
            <w:tcW w:w="964" w:type="dxa"/>
          </w:tcPr>
          <w:p w14:paraId="1A1D097C" w14:textId="77777777" w:rsidR="008A1635" w:rsidRPr="00D302DB" w:rsidRDefault="008A1635">
            <w:pPr>
              <w:pStyle w:val="ConsPlusNormal"/>
            </w:pPr>
          </w:p>
        </w:tc>
        <w:tc>
          <w:tcPr>
            <w:tcW w:w="794" w:type="dxa"/>
          </w:tcPr>
          <w:p w14:paraId="6701A247" w14:textId="77777777" w:rsidR="008A1635" w:rsidRPr="00D302DB" w:rsidRDefault="008A1635">
            <w:pPr>
              <w:pStyle w:val="ConsPlusNormal"/>
            </w:pPr>
          </w:p>
        </w:tc>
      </w:tr>
      <w:tr w:rsidR="00D302DB" w:rsidRPr="00D302DB" w14:paraId="1E8DF273" w14:textId="77777777">
        <w:tc>
          <w:tcPr>
            <w:tcW w:w="900" w:type="dxa"/>
          </w:tcPr>
          <w:p w14:paraId="62B32CCC" w14:textId="77777777" w:rsidR="008A1635" w:rsidRPr="00D302DB" w:rsidRDefault="008A1635">
            <w:pPr>
              <w:pStyle w:val="ConsPlusNormal"/>
            </w:pPr>
            <w:r w:rsidRPr="00D302DB">
              <w:t>14</w:t>
            </w:r>
          </w:p>
        </w:tc>
        <w:tc>
          <w:tcPr>
            <w:tcW w:w="4650" w:type="dxa"/>
            <w:vAlign w:val="bottom"/>
          </w:tcPr>
          <w:p w14:paraId="0ECA7763" w14:textId="3BF9EB02" w:rsidR="008A1635" w:rsidRPr="00D302DB" w:rsidRDefault="008A1635">
            <w:pPr>
              <w:pStyle w:val="ConsPlusNormal"/>
              <w:jc w:val="both"/>
            </w:pPr>
            <w:r w:rsidRPr="00D302DB">
              <w:t>Соблюдаются ли требования, установленные частью 9 статьи 14 Федерального закона N 244-ФЗ?</w:t>
            </w:r>
          </w:p>
        </w:tc>
        <w:tc>
          <w:tcPr>
            <w:tcW w:w="3113" w:type="dxa"/>
            <w:vAlign w:val="bottom"/>
          </w:tcPr>
          <w:p w14:paraId="0852CC50" w14:textId="26B9C032" w:rsidR="008A1635" w:rsidRPr="00D302DB" w:rsidRDefault="008A1635">
            <w:pPr>
              <w:pStyle w:val="ConsPlusNormal"/>
              <w:jc w:val="both"/>
            </w:pPr>
            <w:r w:rsidRPr="00D302DB">
              <w:t>Подпункт "о" пункта 4 Положения о лицензировании</w:t>
            </w:r>
          </w:p>
        </w:tc>
        <w:tc>
          <w:tcPr>
            <w:tcW w:w="680" w:type="dxa"/>
          </w:tcPr>
          <w:p w14:paraId="6B74C724" w14:textId="77777777" w:rsidR="008A1635" w:rsidRPr="00D302DB" w:rsidRDefault="008A1635">
            <w:pPr>
              <w:pStyle w:val="ConsPlusNormal"/>
            </w:pPr>
          </w:p>
        </w:tc>
        <w:tc>
          <w:tcPr>
            <w:tcW w:w="794" w:type="dxa"/>
          </w:tcPr>
          <w:p w14:paraId="7A08A51D" w14:textId="77777777" w:rsidR="008A1635" w:rsidRPr="00D302DB" w:rsidRDefault="008A1635">
            <w:pPr>
              <w:pStyle w:val="ConsPlusNormal"/>
            </w:pPr>
          </w:p>
        </w:tc>
        <w:tc>
          <w:tcPr>
            <w:tcW w:w="964" w:type="dxa"/>
          </w:tcPr>
          <w:p w14:paraId="38B33F40" w14:textId="77777777" w:rsidR="008A1635" w:rsidRPr="00D302DB" w:rsidRDefault="008A1635">
            <w:pPr>
              <w:pStyle w:val="ConsPlusNormal"/>
            </w:pPr>
          </w:p>
        </w:tc>
        <w:tc>
          <w:tcPr>
            <w:tcW w:w="794" w:type="dxa"/>
          </w:tcPr>
          <w:p w14:paraId="4F8E3B83" w14:textId="77777777" w:rsidR="008A1635" w:rsidRPr="00D302DB" w:rsidRDefault="008A1635">
            <w:pPr>
              <w:pStyle w:val="ConsPlusNormal"/>
            </w:pPr>
          </w:p>
        </w:tc>
      </w:tr>
      <w:tr w:rsidR="008A1635" w:rsidRPr="00D302DB" w14:paraId="642A0FF8" w14:textId="77777777">
        <w:tc>
          <w:tcPr>
            <w:tcW w:w="900" w:type="dxa"/>
          </w:tcPr>
          <w:p w14:paraId="469AE1CB" w14:textId="77777777" w:rsidR="008A1635" w:rsidRPr="00D302DB" w:rsidRDefault="008A1635">
            <w:pPr>
              <w:pStyle w:val="ConsPlusNormal"/>
            </w:pPr>
            <w:r w:rsidRPr="00D302DB">
              <w:t>14.1</w:t>
            </w:r>
          </w:p>
        </w:tc>
        <w:tc>
          <w:tcPr>
            <w:tcW w:w="4650" w:type="dxa"/>
            <w:vAlign w:val="bottom"/>
          </w:tcPr>
          <w:p w14:paraId="3ED5158B" w14:textId="77777777" w:rsidR="008A1635" w:rsidRPr="00D302DB" w:rsidRDefault="008A1635">
            <w:pPr>
              <w:pStyle w:val="ConsPlusNormal"/>
              <w:jc w:val="both"/>
            </w:pPr>
            <w:r w:rsidRPr="00D302DB">
              <w:t xml:space="preserve">Уведомляет ли организатор азартных игр в букмекерской конторе или тотализаторе ФНС России, а также единый регулятор азартных игр об открытии либо о закрытии соответствующих банковских счетов в едином центре учета переводов ставок букмекерских контор и тотализаторов и о начале либо прекращении </w:t>
            </w:r>
            <w:r w:rsidRPr="00D302DB">
              <w:lastRenderedPageBreak/>
              <w:t>приема ставок в течение пяти рабочих дней со дня совершения указанных действий?</w:t>
            </w:r>
          </w:p>
        </w:tc>
        <w:tc>
          <w:tcPr>
            <w:tcW w:w="3113" w:type="dxa"/>
          </w:tcPr>
          <w:p w14:paraId="0FA84573" w14:textId="4EEB85BD" w:rsidR="008A1635" w:rsidRPr="00D302DB" w:rsidRDefault="008A1635">
            <w:pPr>
              <w:pStyle w:val="ConsPlusNormal"/>
              <w:jc w:val="both"/>
            </w:pPr>
            <w:r w:rsidRPr="00D302DB">
              <w:lastRenderedPageBreak/>
              <w:t>Часть 9 статьи 14 Федерального закона N 244-ФЗ</w:t>
            </w:r>
          </w:p>
        </w:tc>
        <w:tc>
          <w:tcPr>
            <w:tcW w:w="680" w:type="dxa"/>
          </w:tcPr>
          <w:p w14:paraId="457CF8FC" w14:textId="77777777" w:rsidR="008A1635" w:rsidRPr="00D302DB" w:rsidRDefault="008A1635">
            <w:pPr>
              <w:pStyle w:val="ConsPlusNormal"/>
            </w:pPr>
          </w:p>
        </w:tc>
        <w:tc>
          <w:tcPr>
            <w:tcW w:w="794" w:type="dxa"/>
          </w:tcPr>
          <w:p w14:paraId="6668BBD4" w14:textId="77777777" w:rsidR="008A1635" w:rsidRPr="00D302DB" w:rsidRDefault="008A1635">
            <w:pPr>
              <w:pStyle w:val="ConsPlusNormal"/>
            </w:pPr>
          </w:p>
        </w:tc>
        <w:tc>
          <w:tcPr>
            <w:tcW w:w="964" w:type="dxa"/>
          </w:tcPr>
          <w:p w14:paraId="5AFA9D83" w14:textId="77777777" w:rsidR="008A1635" w:rsidRPr="00D302DB" w:rsidRDefault="008A1635">
            <w:pPr>
              <w:pStyle w:val="ConsPlusNormal"/>
            </w:pPr>
          </w:p>
        </w:tc>
        <w:tc>
          <w:tcPr>
            <w:tcW w:w="794" w:type="dxa"/>
          </w:tcPr>
          <w:p w14:paraId="5B79A133" w14:textId="77777777" w:rsidR="008A1635" w:rsidRPr="00D302DB" w:rsidRDefault="008A1635">
            <w:pPr>
              <w:pStyle w:val="ConsPlusNormal"/>
            </w:pPr>
          </w:p>
        </w:tc>
      </w:tr>
    </w:tbl>
    <w:p w14:paraId="3CB39342" w14:textId="77777777" w:rsidR="008A1635" w:rsidRPr="00D302DB" w:rsidRDefault="008A1635">
      <w:pPr>
        <w:pStyle w:val="ConsPlusNormal"/>
        <w:sectPr w:rsidR="008A1635" w:rsidRPr="00D302DB">
          <w:pgSz w:w="16838" w:h="11905" w:orient="landscape"/>
          <w:pgMar w:top="1701" w:right="1134" w:bottom="850" w:left="1134" w:header="0" w:footer="0" w:gutter="0"/>
          <w:cols w:space="720"/>
          <w:titlePg/>
        </w:sectPr>
      </w:pPr>
    </w:p>
    <w:p w14:paraId="50250F9C" w14:textId="77777777" w:rsidR="008A1635" w:rsidRPr="00D302DB" w:rsidRDefault="008A1635">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216"/>
        <w:gridCol w:w="3836"/>
      </w:tblGrid>
      <w:tr w:rsidR="00D302DB" w:rsidRPr="00D302DB" w14:paraId="6A90924C" w14:textId="77777777">
        <w:tc>
          <w:tcPr>
            <w:tcW w:w="5216" w:type="dxa"/>
            <w:tcBorders>
              <w:top w:val="nil"/>
              <w:left w:val="nil"/>
              <w:bottom w:val="single" w:sz="4" w:space="0" w:color="auto"/>
              <w:right w:val="nil"/>
            </w:tcBorders>
          </w:tcPr>
          <w:p w14:paraId="38D4BC33" w14:textId="77777777" w:rsidR="008A1635" w:rsidRPr="00D302DB" w:rsidRDefault="008A1635">
            <w:pPr>
              <w:pStyle w:val="ConsPlusNormal"/>
            </w:pPr>
          </w:p>
        </w:tc>
        <w:tc>
          <w:tcPr>
            <w:tcW w:w="3836" w:type="dxa"/>
            <w:tcBorders>
              <w:top w:val="nil"/>
              <w:left w:val="nil"/>
              <w:bottom w:val="nil"/>
              <w:right w:val="nil"/>
            </w:tcBorders>
          </w:tcPr>
          <w:p w14:paraId="5444B2EA" w14:textId="77777777" w:rsidR="008A1635" w:rsidRPr="00D302DB" w:rsidRDefault="008A1635">
            <w:pPr>
              <w:pStyle w:val="ConsPlusNormal"/>
            </w:pPr>
          </w:p>
        </w:tc>
      </w:tr>
      <w:tr w:rsidR="00D302DB" w:rsidRPr="00D302DB" w14:paraId="4A0204F2" w14:textId="77777777">
        <w:tc>
          <w:tcPr>
            <w:tcW w:w="5216" w:type="dxa"/>
            <w:tcBorders>
              <w:top w:val="single" w:sz="4" w:space="0" w:color="auto"/>
              <w:left w:val="nil"/>
              <w:bottom w:val="single" w:sz="4" w:space="0" w:color="auto"/>
              <w:right w:val="nil"/>
            </w:tcBorders>
          </w:tcPr>
          <w:p w14:paraId="47495EE7" w14:textId="77777777" w:rsidR="008A1635" w:rsidRPr="00D302DB" w:rsidRDefault="008A1635">
            <w:pPr>
              <w:pStyle w:val="ConsPlusNormal"/>
            </w:pPr>
          </w:p>
        </w:tc>
        <w:tc>
          <w:tcPr>
            <w:tcW w:w="3836" w:type="dxa"/>
            <w:tcBorders>
              <w:top w:val="nil"/>
              <w:left w:val="nil"/>
              <w:bottom w:val="nil"/>
              <w:right w:val="nil"/>
            </w:tcBorders>
          </w:tcPr>
          <w:p w14:paraId="64CA8FF8" w14:textId="77777777" w:rsidR="008A1635" w:rsidRPr="00D302DB" w:rsidRDefault="008A1635">
            <w:pPr>
              <w:pStyle w:val="ConsPlusNormal"/>
            </w:pPr>
          </w:p>
        </w:tc>
      </w:tr>
      <w:tr w:rsidR="00D302DB" w:rsidRPr="00D302DB" w14:paraId="74DD5C2F" w14:textId="77777777">
        <w:tc>
          <w:tcPr>
            <w:tcW w:w="5216" w:type="dxa"/>
            <w:tcBorders>
              <w:top w:val="single" w:sz="4" w:space="0" w:color="auto"/>
              <w:left w:val="nil"/>
              <w:bottom w:val="single" w:sz="4" w:space="0" w:color="auto"/>
              <w:right w:val="nil"/>
            </w:tcBorders>
          </w:tcPr>
          <w:p w14:paraId="4A848850" w14:textId="77777777" w:rsidR="008A1635" w:rsidRPr="00D302DB" w:rsidRDefault="008A1635">
            <w:pPr>
              <w:pStyle w:val="ConsPlusNormal"/>
            </w:pPr>
          </w:p>
        </w:tc>
        <w:tc>
          <w:tcPr>
            <w:tcW w:w="3836" w:type="dxa"/>
            <w:tcBorders>
              <w:top w:val="nil"/>
              <w:left w:val="nil"/>
              <w:bottom w:val="nil"/>
              <w:right w:val="nil"/>
            </w:tcBorders>
          </w:tcPr>
          <w:p w14:paraId="596E3B14" w14:textId="77777777" w:rsidR="008A1635" w:rsidRPr="00D302DB" w:rsidRDefault="008A1635">
            <w:pPr>
              <w:pStyle w:val="ConsPlusNormal"/>
            </w:pPr>
          </w:p>
        </w:tc>
      </w:tr>
      <w:tr w:rsidR="008A1635" w:rsidRPr="00D302DB" w14:paraId="3AA9F3EC" w14:textId="77777777">
        <w:tc>
          <w:tcPr>
            <w:tcW w:w="9052" w:type="dxa"/>
            <w:gridSpan w:val="2"/>
            <w:tcBorders>
              <w:top w:val="nil"/>
              <w:left w:val="nil"/>
              <w:bottom w:val="nil"/>
              <w:right w:val="nil"/>
            </w:tcBorders>
          </w:tcPr>
          <w:p w14:paraId="6B2662D2" w14:textId="77777777" w:rsidR="008A1635" w:rsidRPr="00D302DB" w:rsidRDefault="008A1635">
            <w:pPr>
              <w:pStyle w:val="ConsPlusNormal"/>
              <w:jc w:val="both"/>
            </w:pPr>
            <w:r w:rsidRPr="00D302DB">
              <w:t>(Должность, фамилия и инициалы должностного лица контрольного (надзорного) органа, в должностные обязанности которого в соответствии с положением о виде контроля, должностным регламентом или должностной инструкцией входит осуществление полномочий по осуществлению федерального государственного контроля (надзора) за организацией и проведением азартных игр, в том числе контрольных (надзорных) мероприятий, проводящего контрольное (надзорное) мероприятие и заполняющего проверочный лист)</w:t>
            </w:r>
          </w:p>
        </w:tc>
      </w:tr>
    </w:tbl>
    <w:p w14:paraId="24FF724A" w14:textId="77777777" w:rsidR="008A1635" w:rsidRPr="00D302DB" w:rsidRDefault="008A1635">
      <w:pPr>
        <w:pStyle w:val="ConsPlusNormal"/>
        <w:jc w:val="both"/>
      </w:pPr>
    </w:p>
    <w:p w14:paraId="76D03448" w14:textId="77777777" w:rsidR="008A1635" w:rsidRPr="00D302DB" w:rsidRDefault="008A1635">
      <w:pPr>
        <w:pStyle w:val="ConsPlusNormal"/>
        <w:jc w:val="both"/>
      </w:pPr>
    </w:p>
    <w:p w14:paraId="2C729F39" w14:textId="77777777" w:rsidR="008A1635" w:rsidRPr="00D302DB" w:rsidRDefault="008A1635">
      <w:pPr>
        <w:pStyle w:val="ConsPlusNormal"/>
        <w:pBdr>
          <w:bottom w:val="single" w:sz="6" w:space="0" w:color="auto"/>
        </w:pBdr>
        <w:spacing w:before="100" w:after="100"/>
        <w:jc w:val="both"/>
        <w:rPr>
          <w:sz w:val="2"/>
          <w:szCs w:val="2"/>
        </w:rPr>
      </w:pPr>
    </w:p>
    <w:p w14:paraId="44532B4B" w14:textId="77777777" w:rsidR="00FB2282" w:rsidRPr="00D302DB" w:rsidRDefault="00FB2282"/>
    <w:sectPr w:rsidR="00FB2282" w:rsidRPr="00D302DB">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635"/>
    <w:rsid w:val="008A1635"/>
    <w:rsid w:val="00D302DB"/>
    <w:rsid w:val="00FB22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5A455"/>
  <w15:chartTrackingRefBased/>
  <w15:docId w15:val="{8CB21C2A-86D3-4042-BB1C-FF41986A3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A1635"/>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8A163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8A1635"/>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8A163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8A1635"/>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8A1635"/>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8A1635"/>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8A1635"/>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35</Pages>
  <Words>6699</Words>
  <Characters>38186</Characters>
  <Application>Microsoft Office Word</Application>
  <DocSecurity>0</DocSecurity>
  <Lines>318</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Торопов Артем Павлович</dc:creator>
  <cp:keywords/>
  <dc:description/>
  <cp:lastModifiedBy>Костров Дмитрий Александрович</cp:lastModifiedBy>
  <cp:revision>2</cp:revision>
  <dcterms:created xsi:type="dcterms:W3CDTF">2022-12-13T06:33:00Z</dcterms:created>
  <dcterms:modified xsi:type="dcterms:W3CDTF">2022-12-14T15:02:00Z</dcterms:modified>
</cp:coreProperties>
</file>