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Утвержден</w:t>
      </w:r>
    </w:p>
    <w:p w:rsidR="0049447F" w:rsidRPr="00BB4EAF" w:rsidRDefault="0049447F" w:rsidP="00494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49447F" w:rsidRPr="00BB4EAF" w:rsidRDefault="0049447F" w:rsidP="00494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от 07.05.2018 N ММВ-7-4/250@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B4EAF">
        <w:rPr>
          <w:rFonts w:ascii="Times New Roman" w:hAnsi="Times New Roman" w:cs="Times New Roman"/>
          <w:sz w:val="24"/>
          <w:szCs w:val="24"/>
        </w:rPr>
        <w:t>ПОРЯДОК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ФЕДЕРАЛЬНЫМИ ГОСУДАРСТВЕННЫМИ ГРАЖДАНСКИМИ СЛУЖАЩИМИ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ЦЕНТРАЛЬНОГО АППАРАТА ФЕДЕРАЛЬНОЙ НАЛОГОВОЙ СЛУЖБЫ,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ФЕДЕРАЛЬНЫМИ ГОСУДАРСТВЕННЫМИ ГРАЖДАНСКИМИ СЛУЖАЩИМИ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ТЕРРИТОРИАЛЬНЫХ НАЛОГОВЫХ ОРГАНОВ И РАБОТНИКАМИ,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ЗАМЕЩАЮЩИМИ ОТДЕЛЬНЫЕ ДОЛЖНОСТИ НА ОСНОВАНИИ ТРУДОВОГО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ДОГОВОРА В ОРГАНИЗАЦИЯХ, СОЗДАННЫХ ДЛЯ ВЫПОЛНЕНИЯ ЗАДАЧ,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ПОСТАВЛЕННЫХ ПЕРЕД ФЕДЕРАЛЬНОЙ НАЛОГОВОЙ СЛУЖБОЙ,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  <w:bookmarkStart w:id="1" w:name="_GoBack"/>
      <w:bookmarkEnd w:id="1"/>
      <w:r w:rsidRPr="00BB4EAF">
        <w:rPr>
          <w:rFonts w:ascii="Times New Roman" w:hAnsi="Times New Roman" w:cs="Times New Roman"/>
          <w:sz w:val="24"/>
          <w:szCs w:val="24"/>
        </w:rPr>
        <w:t>ЛИЧНОЙ ЗАИНТЕРЕСОВАННОСТИ, КОТОРАЯ</w:t>
      </w:r>
    </w:p>
    <w:p w:rsidR="0049447F" w:rsidRPr="00BB4EAF" w:rsidRDefault="0049447F" w:rsidP="00494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1. Настоящий Порядок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 (далее - Порядок) устанавливает процедуру уведомления представителя нанимателя (работодателя) о возникновении личной заинтересованности, которая приводит или может привести к конфликту интересов,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(далее - государственные служащие) и работниками, замещающими отдельные должности на основании трудового договора, указанные в Перечне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ФНС России от 25 января 2017 г. N ММВ-7-4/33@ (зарегистрирован Министерством юстиции Российской Федерации 22 марта 2017 г., регистрационный N 46076), с учетом изменений, внесенных приказом ФНС России от 25 сентября 2017 г. N ММВ-7-4/755@ (зарегистрирован Министерством юстиции Российской Федерации 23 октября 2017 г., регистрационный N 48631) (далее - работники), за исключением государственных служащих, замещающих должности, назначение на которые и освобождение от которых осуществляется Правительством Российской Федерации и Министром финансов Российской Федерации.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2. Государственные служащие (работники) обязаны уведомлять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3. При возникновении у государственного служащего (работника) личной заинтересованности при исполнении должностных (служебных) обязанностей, которая </w:t>
      </w:r>
      <w:r w:rsidRPr="00BB4EAF">
        <w:rPr>
          <w:rFonts w:ascii="Times New Roman" w:hAnsi="Times New Roman" w:cs="Times New Roman"/>
          <w:sz w:val="24"/>
          <w:szCs w:val="24"/>
        </w:rPr>
        <w:lastRenderedPageBreak/>
        <w:t>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письменное уведомление представителя нанимателя (работодателя) о возникновении личной заинтересованности, которая приводит или может привести к конфликту интересов (далее - Уведомление).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4. Уведомление представляется лично: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государственными служащими, для которых представителем нанимателя является руководитель ФНС России, - в отдел профилактики коррупционных и иных правонарушений Управления кадров ФНС России;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государственными служащими, для которых представителем нанимателя является руководитель территориального налогового органа, - в структурное подразделение территориального налогового органа, на которое возложены функции по профилактике коррупционных и иных правонарушений (далее - структурное подразделение территориального налогового органа);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работниками, для которых работодателем является руководитель ФНС России, - в отдел профилактики коррупционных и иных правонарушений Управления кадров ФНС России;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работниками, для которых работодателем является руководитель организации, созданной для выполнения задач, поставленных перед Федеральной налоговой службой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организации).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5. Государственный служащий (работник) составляет Уведомление в произвольной форме или по рекомендуемому образцу (приложение N 1 к настоящему Порядку).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К Уведомлению могут прилагаться имеющиеся в распоряжении государственного служащего (работника) дополнительные материалы, подтверждающие факт возникновения личной заинтересованности при исполнении должностных (служебных) обязанностей, которая приводит или может привести к конфликту интересов, а также материалы, подтверждающие меры, принятые государственным служащим (работником) по предотвращению или урегулированию конфликта интересов.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6. В случае невозможности представить Уведомление лично возможно представление Уведомления посредством почтового отправления с уведомлением о вручении и описью вложения.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7. Уведомление подлежит регистрации отделом профилактики коррупционных и иных правонарушений Управления кадров ФНС России (структурным подразделением территориального налогового органа, структурным подразделением организации)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Журнал) по рекомендуемому образцу (приложение N 2 к настоящему Порядку) в день представления (поступления) Уведомления.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8. Копия Уведомления с отметкой о его регистрации выдается государственному служащему (работнику) на руки под роспись в Журнале или направляется ему по почте с уведомлением о вручении.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lastRenderedPageBreak/>
        <w:t>9. Уведомление с отметкой о регистрации в течение трех рабочих дней после его регистрации с докладной запиской направляется: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отделом профилактики коррупционных и иных правонарушений Управления кадров ФНС России, - руководителю ФНС России;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структурным подразделением территориального налогового органа, - руководителю территориального налогового органа;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структурным подразделением организации, - руководителю организации и в отдел профилактики коррупционных и иных правонарушений Управления кадров ФНС России.</w:t>
      </w:r>
    </w:p>
    <w:p w:rsidR="0049447F" w:rsidRPr="00BB4EAF" w:rsidRDefault="0049447F" w:rsidP="004944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10. Рассмотрение и проверка содержащихся в Уведомлении сведений осуществляется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(Собрание законодательства Российской Федерации, 2010, N 27, ст. 3446; 2017, N 39, ст. 5682), по решению руководителя ФНС России (руководителя территориального налогового органа, руководителя организации).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BB4EAF" w:rsidRDefault="00065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AF">
        <w:rPr>
          <w:rFonts w:ascii="Times New Roman" w:hAnsi="Times New Roman" w:cs="Times New Roman"/>
          <w:sz w:val="24"/>
          <w:szCs w:val="24"/>
        </w:rPr>
        <w:br w:type="page"/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0651BA">
      <w:pPr>
        <w:pStyle w:val="ConsPlusNormal"/>
        <w:ind w:left="3261" w:firstLine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9447F" w:rsidRPr="00BB4EAF" w:rsidRDefault="000651BA" w:rsidP="000651BA">
      <w:pPr>
        <w:pStyle w:val="ConsPlusNormal"/>
        <w:ind w:left="326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к Порядку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интересов, утвержденному приказом ФНС России</w:t>
      </w:r>
    </w:p>
    <w:p w:rsidR="0049447F" w:rsidRPr="00BB4EAF" w:rsidRDefault="000651BA" w:rsidP="000651BA">
      <w:pPr>
        <w:pStyle w:val="ConsPlusNormal"/>
        <w:ind w:left="326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от 07.05.2018 </w:t>
      </w:r>
      <w:r w:rsidRPr="00BB4E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B4EAF">
        <w:rPr>
          <w:rFonts w:ascii="Times New Roman" w:hAnsi="Times New Roman" w:cs="Times New Roman"/>
          <w:sz w:val="24"/>
          <w:szCs w:val="24"/>
        </w:rPr>
        <w:t xml:space="preserve"> ММВ-7-4/250@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Руководителю Федеральной налоговой службы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(руководителю территориального налогового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органа, руководителю организации)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   (инициалы и фамилия)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(Ф.И.О., замещаемая должность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федерального государственного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гражданского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служащего (работника), адрес, телефон)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представителя нанимателя (работодателя) N ____ от 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о возникновении личной заинтересованности, которая приводит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должностных (служебных) обязанностей, которая приводит или может привести к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конфликту интересов (нужное подчеркнуть).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 xml:space="preserve">  являющиеся    основанием    возникновения    личной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>Должностные  (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>служебные)  обязанности, на исполнение которых влияет или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может повлиять личная заинтересованность: 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>Предлагаемые  (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>принятые)  меры  по  предотвращению  или  урегулированию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конфликта интересов: ______________________________________________________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EAF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"__" ____________ 20__ г. _______________________________ 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(подпись лица, направляющего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>расшифровка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 xml:space="preserve">уведомление)   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 xml:space="preserve">            подписи)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Ознакомлен(а): __________________________________________ 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(должность, Ф.И.О. непосредственного   </w:t>
      </w:r>
      <w:proofErr w:type="gramStart"/>
      <w:r w:rsidRPr="00BB4EA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B4EAF">
        <w:rPr>
          <w:rFonts w:ascii="Times New Roman" w:hAnsi="Times New Roman" w:cs="Times New Roman"/>
          <w:sz w:val="24"/>
          <w:szCs w:val="24"/>
        </w:rPr>
        <w:t>дата, подпись)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руководителя федерального государственного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гражданского служащего (работника),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представляющего уведомление)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(должность Ф.И.О. должностного лица, зарегистрировавшего уведомление)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1BA" w:rsidRPr="00BB4EAF" w:rsidRDefault="000651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AF">
        <w:rPr>
          <w:rFonts w:ascii="Times New Roman" w:hAnsi="Times New Roman" w:cs="Times New Roman"/>
          <w:sz w:val="24"/>
          <w:szCs w:val="24"/>
        </w:rPr>
        <w:br w:type="page"/>
      </w:r>
    </w:p>
    <w:p w:rsidR="000651BA" w:rsidRPr="00BB4EAF" w:rsidRDefault="000651BA" w:rsidP="000651BA">
      <w:pPr>
        <w:pStyle w:val="ConsPlusNormal"/>
        <w:ind w:left="3261" w:firstLine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0651BA" w:rsidRPr="00BB4EAF" w:rsidRDefault="000651BA" w:rsidP="000651BA">
      <w:pPr>
        <w:pStyle w:val="ConsPlusNormal"/>
        <w:ind w:left="326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к Порядку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интересов, утвержденному приказом ФНС России</w:t>
      </w:r>
    </w:p>
    <w:p w:rsidR="000651BA" w:rsidRPr="00BB4EAF" w:rsidRDefault="000651BA" w:rsidP="000651BA">
      <w:pPr>
        <w:pStyle w:val="ConsPlusNormal"/>
        <w:ind w:left="3261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от 07.05.2018 </w:t>
      </w:r>
      <w:r w:rsidRPr="00BB4EA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B4EAF">
        <w:rPr>
          <w:rFonts w:ascii="Times New Roman" w:hAnsi="Times New Roman" w:cs="Times New Roman"/>
          <w:sz w:val="24"/>
          <w:szCs w:val="24"/>
        </w:rPr>
        <w:t xml:space="preserve"> ММВ-7-4/250@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0"/>
      <w:bookmarkEnd w:id="3"/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Журнал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регистрации уведомлений представителя нанимателя (работодателя)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должностных (служебных) обязанностей, которая приводит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  Начат "__" _____________ 20__ г.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  Окончен "__" ___________ 20__ г.</w:t>
      </w:r>
    </w:p>
    <w:p w:rsidR="0049447F" w:rsidRPr="00BB4EAF" w:rsidRDefault="0049447F" w:rsidP="00494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EAF">
        <w:rPr>
          <w:rFonts w:ascii="Times New Roman" w:hAnsi="Times New Roman" w:cs="Times New Roman"/>
          <w:sz w:val="24"/>
          <w:szCs w:val="24"/>
        </w:rPr>
        <w:t xml:space="preserve">                                           На ____ листах.</w:t>
      </w: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64"/>
        <w:gridCol w:w="964"/>
        <w:gridCol w:w="794"/>
        <w:gridCol w:w="1134"/>
        <w:gridCol w:w="964"/>
        <w:gridCol w:w="850"/>
        <w:gridCol w:w="680"/>
        <w:gridCol w:w="1814"/>
      </w:tblGrid>
      <w:tr w:rsidR="0049447F" w:rsidRPr="00BB4EAF" w:rsidTr="0048653A">
        <w:tc>
          <w:tcPr>
            <w:tcW w:w="907" w:type="dxa"/>
            <w:vMerge w:val="restart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N регистрации уведомления</w:t>
            </w:r>
          </w:p>
        </w:tc>
        <w:tc>
          <w:tcPr>
            <w:tcW w:w="964" w:type="dxa"/>
            <w:vMerge w:val="restart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892" w:type="dxa"/>
            <w:gridSpan w:val="3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2494" w:type="dxa"/>
            <w:gridSpan w:val="3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814" w:type="dxa"/>
            <w:vMerge w:val="restart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49447F" w:rsidRPr="00BB4EAF" w:rsidTr="0048653A">
        <w:tc>
          <w:tcPr>
            <w:tcW w:w="907" w:type="dxa"/>
            <w:vMerge/>
          </w:tcPr>
          <w:p w:rsidR="0049447F" w:rsidRPr="00BB4EAF" w:rsidRDefault="0049447F" w:rsidP="0048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49447F" w:rsidRPr="00BB4EAF" w:rsidRDefault="0049447F" w:rsidP="0048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79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Подпись (отметка о получении уведомления по почте)</w:t>
            </w: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50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80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814" w:type="dxa"/>
            <w:vMerge/>
          </w:tcPr>
          <w:p w:rsidR="0049447F" w:rsidRPr="00BB4EAF" w:rsidRDefault="0049447F" w:rsidP="0048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7F" w:rsidRPr="00BB4EAF" w:rsidTr="0048653A">
        <w:tc>
          <w:tcPr>
            <w:tcW w:w="907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49447F" w:rsidRPr="00BB4EAF" w:rsidRDefault="0049447F" w:rsidP="0048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447F" w:rsidRPr="00BB4EAF" w:rsidTr="0048653A">
        <w:tc>
          <w:tcPr>
            <w:tcW w:w="907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7F" w:rsidRPr="00BB4EAF" w:rsidTr="0048653A">
        <w:tc>
          <w:tcPr>
            <w:tcW w:w="907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49447F" w:rsidRPr="00BB4EAF" w:rsidRDefault="0049447F" w:rsidP="0048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9447F" w:rsidRPr="00BB4EAF" w:rsidRDefault="0049447F" w:rsidP="0049447F">
      <w:pPr>
        <w:rPr>
          <w:rFonts w:ascii="Times New Roman" w:hAnsi="Times New Roman" w:cs="Times New Roman"/>
          <w:sz w:val="24"/>
          <w:szCs w:val="24"/>
        </w:rPr>
      </w:pPr>
    </w:p>
    <w:p w:rsidR="0031229A" w:rsidRPr="00BB4EAF" w:rsidRDefault="0031229A">
      <w:pPr>
        <w:rPr>
          <w:rFonts w:ascii="Times New Roman" w:hAnsi="Times New Roman" w:cs="Times New Roman"/>
          <w:sz w:val="24"/>
          <w:szCs w:val="24"/>
        </w:rPr>
      </w:pPr>
    </w:p>
    <w:sectPr w:rsidR="0031229A" w:rsidRPr="00BB4EAF" w:rsidSect="00A5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651BA"/>
    <w:rsid w:val="0031229A"/>
    <w:rsid w:val="0049447F"/>
    <w:rsid w:val="00B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68D8-C0F0-40CD-BEC9-20863BF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4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Семушкина Елена Владимировна</dc:creator>
  <cp:lastModifiedBy>Трофимова Наталья Леонидовна</cp:lastModifiedBy>
  <cp:revision>2</cp:revision>
  <dcterms:created xsi:type="dcterms:W3CDTF">2018-06-19T10:25:00Z</dcterms:created>
  <dcterms:modified xsi:type="dcterms:W3CDTF">2018-06-19T10:25:00Z</dcterms:modified>
</cp:coreProperties>
</file>