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E3" w:rsidRPr="003077C8" w:rsidRDefault="003077C8" w:rsidP="003077C8">
      <w:pPr>
        <w:widowControl w:val="0"/>
        <w:autoSpaceDE w:val="0"/>
        <w:autoSpaceDN w:val="0"/>
        <w:adjustRightInd w:val="0"/>
        <w:ind w:left="6379"/>
        <w:rPr>
          <w:bCs/>
          <w:color w:val="000000"/>
          <w:sz w:val="24"/>
          <w:szCs w:val="24"/>
        </w:rPr>
      </w:pPr>
      <w:r w:rsidRPr="003077C8">
        <w:rPr>
          <w:bCs/>
          <w:color w:val="000000"/>
          <w:sz w:val="24"/>
          <w:szCs w:val="24"/>
        </w:rPr>
        <w:t>Приложение № 4</w:t>
      </w:r>
    </w:p>
    <w:p w:rsidR="003077C8" w:rsidRPr="003077C8" w:rsidRDefault="003077C8" w:rsidP="003077C8">
      <w:pPr>
        <w:widowControl w:val="0"/>
        <w:autoSpaceDE w:val="0"/>
        <w:autoSpaceDN w:val="0"/>
        <w:adjustRightInd w:val="0"/>
        <w:ind w:left="6379"/>
        <w:rPr>
          <w:bCs/>
          <w:color w:val="000000"/>
          <w:sz w:val="24"/>
          <w:szCs w:val="24"/>
        </w:rPr>
      </w:pPr>
      <w:r w:rsidRPr="003077C8">
        <w:rPr>
          <w:bCs/>
          <w:color w:val="000000"/>
          <w:sz w:val="24"/>
          <w:szCs w:val="24"/>
        </w:rPr>
        <w:t>к приказу ФНС России</w:t>
      </w:r>
    </w:p>
    <w:p w:rsidR="003077C8" w:rsidRPr="003077C8" w:rsidRDefault="003077C8" w:rsidP="003077C8">
      <w:pPr>
        <w:widowControl w:val="0"/>
        <w:autoSpaceDE w:val="0"/>
        <w:autoSpaceDN w:val="0"/>
        <w:adjustRightInd w:val="0"/>
        <w:ind w:left="6379"/>
        <w:rPr>
          <w:bCs/>
          <w:color w:val="000000"/>
          <w:sz w:val="24"/>
          <w:szCs w:val="24"/>
        </w:rPr>
      </w:pPr>
      <w:r w:rsidRPr="003077C8">
        <w:rPr>
          <w:bCs/>
          <w:color w:val="000000"/>
          <w:sz w:val="24"/>
          <w:szCs w:val="24"/>
        </w:rPr>
        <w:t>от «___»_________2014 г.</w:t>
      </w:r>
    </w:p>
    <w:p w:rsidR="003077C8" w:rsidRPr="003077C8" w:rsidRDefault="003077C8" w:rsidP="003077C8">
      <w:pPr>
        <w:widowControl w:val="0"/>
        <w:autoSpaceDE w:val="0"/>
        <w:autoSpaceDN w:val="0"/>
        <w:adjustRightInd w:val="0"/>
        <w:ind w:left="6379"/>
        <w:rPr>
          <w:bCs/>
          <w:color w:val="000000"/>
          <w:sz w:val="24"/>
          <w:szCs w:val="24"/>
        </w:rPr>
      </w:pPr>
      <w:r w:rsidRPr="003077C8">
        <w:rPr>
          <w:bCs/>
          <w:color w:val="000000"/>
          <w:sz w:val="24"/>
          <w:szCs w:val="24"/>
        </w:rPr>
        <w:t>№_______________</w:t>
      </w:r>
    </w:p>
    <w:p w:rsidR="00326DE3" w:rsidRDefault="00326DE3" w:rsidP="003077C8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26DE3" w:rsidRDefault="00326DE3" w:rsidP="003077C8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077C8" w:rsidRDefault="00326DE3" w:rsidP="00326D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Порядок представления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лицами, в электронной форме </w:t>
      </w:r>
    </w:p>
    <w:p w:rsidR="00326DE3" w:rsidRDefault="00326DE3" w:rsidP="00326D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телекоммуникационным каналам связи</w:t>
      </w:r>
    </w:p>
    <w:bookmarkEnd w:id="0"/>
    <w:p w:rsidR="00326DE3" w:rsidRDefault="00326DE3" w:rsidP="003077C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26DE3" w:rsidRDefault="003077C8" w:rsidP="0032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326DE3">
        <w:rPr>
          <w:bCs/>
          <w:sz w:val="28"/>
          <w:szCs w:val="28"/>
        </w:rPr>
        <w:t xml:space="preserve">Настоящий Порядок разработан в соответствии с </w:t>
      </w:r>
      <w:hyperlink r:id="rId6" w:history="1">
        <w:r w:rsidR="00326DE3">
          <w:rPr>
            <w:rStyle w:val="a3"/>
            <w:bCs/>
            <w:color w:val="auto"/>
            <w:sz w:val="28"/>
            <w:szCs w:val="28"/>
            <w:u w:val="none"/>
          </w:rPr>
          <w:t>пунктом 7 статьи 23</w:t>
        </w:r>
      </w:hyperlink>
      <w:r w:rsidR="00326DE3">
        <w:rPr>
          <w:bCs/>
          <w:sz w:val="28"/>
          <w:szCs w:val="28"/>
        </w:rPr>
        <w:t xml:space="preserve"> Налогового кодекса Российской Федерации (далее - Кодекс) и определяет правила организации информационного обмена при представлении физическими лицами в налоговые органы сообщений, предусмотренных пунктом 2</w:t>
      </w:r>
      <w:r w:rsidR="00326DE3">
        <w:rPr>
          <w:bCs/>
          <w:sz w:val="28"/>
          <w:szCs w:val="28"/>
          <w:vertAlign w:val="superscript"/>
        </w:rPr>
        <w:t>1</w:t>
      </w:r>
      <w:r w:rsidR="00326DE3">
        <w:rPr>
          <w:bCs/>
          <w:sz w:val="28"/>
          <w:szCs w:val="28"/>
        </w:rPr>
        <w:t xml:space="preserve"> статьи 23 Кодекса (далее - Сообщения), в электронной форме по телекоммуникационным каналам связи</w:t>
      </w:r>
      <w:r w:rsidR="00326DE3">
        <w:rPr>
          <w:sz w:val="28"/>
          <w:szCs w:val="28"/>
        </w:rPr>
        <w:t>.</w:t>
      </w:r>
    </w:p>
    <w:p w:rsidR="00326DE3" w:rsidRDefault="003077C8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326DE3">
        <w:rPr>
          <w:bCs/>
          <w:sz w:val="28"/>
          <w:szCs w:val="28"/>
        </w:rPr>
        <w:t>Представление Сообщения в электронной форме по телекоммуникационным каналам связи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электронной подписи, а также установить отсутствие искажения информации, содержащейся в указанном Сообщении.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Квалифицированные сертификаты ключей проверки электронной подписи участникам информационного обмена выдаются организациями, которые выпускают квалифицированные сертификаты ключей проверки электронной подписи для использования их в информационных системах общего пользования в соответствии с Федеральным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06.04.2011 № 63-ФЗ «Об электронной подписи» (Собрание законодательства Россий</w:t>
      </w:r>
      <w:r w:rsidR="003077C8">
        <w:rPr>
          <w:bCs/>
          <w:sz w:val="28"/>
          <w:szCs w:val="28"/>
        </w:rPr>
        <w:t>ской Федерации, 2011, № 15, ст. </w:t>
      </w:r>
      <w:r>
        <w:rPr>
          <w:bCs/>
          <w:sz w:val="28"/>
          <w:szCs w:val="28"/>
        </w:rPr>
        <w:t>2036, № 27, ст. 3880; 2012, № 29, ст.</w:t>
      </w:r>
      <w:r w:rsidR="003077C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3988; 2013, № 14, ст. 1668, № 27, ст. 3463, ст. 3477; 2014, № 26, ст. 3390), и являются </w:t>
      </w:r>
      <w:r>
        <w:rPr>
          <w:sz w:val="28"/>
          <w:szCs w:val="28"/>
        </w:rPr>
        <w:t>удостоверяющими центрами, аккредитованными Министерством связи и массовых коммуникаций Российской Федерации</w:t>
      </w:r>
      <w:r>
        <w:rPr>
          <w:bCs/>
          <w:sz w:val="28"/>
          <w:szCs w:val="28"/>
        </w:rPr>
        <w:t>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Участниками информационного обмена при представлении Сообщений в электронной форме по телекоммуникационным каналам связи являются налогоплательщики-физические лица, их представители и налоговые органы, в том числе Межрегиональная инспекция Федеральной налоговой службы по централизованной обработке данных, а также операторы электронного документооборота.</w:t>
      </w:r>
    </w:p>
    <w:p w:rsidR="00326DE3" w:rsidRDefault="003077C8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326DE3">
        <w:rPr>
          <w:bCs/>
          <w:sz w:val="28"/>
          <w:szCs w:val="28"/>
        </w:rPr>
        <w:t xml:space="preserve">В процессе электронного документооборота при представлении в налоговый орган Сообщения по телекоммуникационным каналам связи также участвуют технологические электронные документы, указанные в подпунктах 1 - 4 и 6 пункта 3 </w:t>
      </w:r>
      <w:r w:rsidR="00326DE3">
        <w:rPr>
          <w:sz w:val="28"/>
          <w:szCs w:val="28"/>
        </w:rPr>
        <w:t xml:space="preserve">Порядка представления организациями и индивидуальными </w:t>
      </w:r>
      <w:r w:rsidR="00326DE3">
        <w:rPr>
          <w:sz w:val="28"/>
          <w:szCs w:val="28"/>
        </w:rPr>
        <w:lastRenderedPageBreak/>
        <w:t xml:space="preserve">предпринимателями, а также нотариусами, занимающимися частной практикой, и адвокатами, учредившими адвокатские кабинеты, сообщений, предусмотренных пунктами 2 и 3 статьи 23 Налогового кодекса Российской Федерации, в электронном виде по телекоммуникационным каналам связи, утвержденного приказом Федеральной налоговой службы от 09.06.2011 № ММВ-7-6/362@ </w:t>
      </w:r>
      <w:r>
        <w:rPr>
          <w:sz w:val="28"/>
          <w:szCs w:val="28"/>
        </w:rPr>
        <w:br/>
      </w:r>
      <w:r w:rsidR="00326DE3">
        <w:rPr>
          <w:sz w:val="28"/>
          <w:szCs w:val="28"/>
        </w:rPr>
        <w:t>«Об утверждении 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представления сообщений в электронном виде по телекоммуникационным каналам связи» (зарегистрирован Министерством юстиции Российской Федерации 11.07.2011, регистрационный номер 21307, Российская газета, 2011, 19 июля), с изменениями, внесенными прик</w:t>
      </w:r>
      <w:r>
        <w:rPr>
          <w:sz w:val="28"/>
          <w:szCs w:val="28"/>
        </w:rPr>
        <w:t>азом ФНС России от 21.11.2011 № </w:t>
      </w:r>
      <w:r w:rsidR="00326DE3">
        <w:rPr>
          <w:sz w:val="28"/>
          <w:szCs w:val="28"/>
        </w:rPr>
        <w:t>ММВ-7-6/790@</w:t>
      </w:r>
      <w:r w:rsidR="00326DE3">
        <w:rPr>
          <w:color w:val="FF0000"/>
          <w:sz w:val="28"/>
          <w:szCs w:val="28"/>
        </w:rPr>
        <w:t xml:space="preserve"> </w:t>
      </w:r>
      <w:r w:rsidR="00326DE3">
        <w:rPr>
          <w:sz w:val="28"/>
          <w:szCs w:val="28"/>
        </w:rPr>
        <w:t>(зарегистрирован Министерством юстиции Российской Федерации 21.12.2011, регистрационный номер 22728, Российская газета, 2012, 25 января) (далее - Порядок, утвержденный приказом ФНС России от 09.06.2011 № ММВ-7-6/362@), по формам и форматам, приведенным в соответствующих приложениях к указанному Порядку.</w:t>
      </w:r>
    </w:p>
    <w:p w:rsidR="00326DE3" w:rsidRDefault="003077C8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="00326DE3">
        <w:rPr>
          <w:bCs/>
          <w:sz w:val="28"/>
          <w:szCs w:val="28"/>
        </w:rPr>
        <w:t>При представлении в налоговый орган Сообщения и получении от налогового органа (уполномоченного налогового органа) квитанции о приеме в электронной форме представление Сообщения в налоговый орган на бумажном носителе не требуется.</w:t>
      </w:r>
    </w:p>
    <w:p w:rsidR="00326DE3" w:rsidRDefault="003077C8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6. </w:t>
      </w:r>
      <w:r w:rsidR="00326DE3">
        <w:rPr>
          <w:bCs/>
          <w:sz w:val="28"/>
          <w:szCs w:val="28"/>
        </w:rPr>
        <w:t>Участники информационного обмена обеспечивают хранение всех отправленных и принятых Сообщений 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подписи, применявшихся для формирования усиленной квалифицированной электронной подписи в указанных Сообщениях и технологических электронных документах.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Участники информационного обмена не реже одного раза в течение рабочего дня проверяют поступление Сообщений и технологических электронных документов.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Датой направления налогоплательщиком в налоговый орган Сообщения в электронной форме по телекоммуникационным каналам связи считается дата, зафиксированная в подтверждении даты отправки.</w:t>
      </w:r>
    </w:p>
    <w:p w:rsidR="00326DE3" w:rsidRDefault="003077C8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9. </w:t>
      </w:r>
      <w:r w:rsidR="00326DE3">
        <w:rPr>
          <w:bCs/>
          <w:sz w:val="28"/>
          <w:szCs w:val="28"/>
        </w:rPr>
        <w:t>Сообщение считается принятым налоговым органом, если налогоплательщику поступила квитанция о приеме, подписанная усиленной квалифицированной электронной подписью, позволяющей идентифицировать соответствующий налоговый орган (владельца квалифицированного сертификата ключа проверки электронной подписи).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При получении налогоплательщиком квитанции о приеме Сообщения датой получения Сообщения налоговым органом в электронной форме по телекоммуникационным каналам связи считается дата, указанная в квитанции о приеме.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 xml:space="preserve">11. Сообщение не считается принятым, если: 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не соответствует утвержденному формату;</w:t>
      </w:r>
    </w:p>
    <w:p w:rsidR="00326DE3" w:rsidRDefault="003077C8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326DE3">
        <w:rPr>
          <w:bCs/>
          <w:sz w:val="28"/>
          <w:szCs w:val="28"/>
        </w:rPr>
        <w:t>отсутствует (не соответствует) усиленная квалифицированная электронная подпись налогоплательщика;</w:t>
      </w:r>
    </w:p>
    <w:p w:rsidR="00326DE3" w:rsidRDefault="003077C8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3) </w:t>
      </w:r>
      <w:r w:rsidR="00326DE3">
        <w:rPr>
          <w:bCs/>
          <w:sz w:val="28"/>
          <w:szCs w:val="28"/>
        </w:rPr>
        <w:t>к Сообщению не приложены копии правоустанавливающих (</w:t>
      </w:r>
      <w:proofErr w:type="spellStart"/>
      <w:r w:rsidR="00326DE3">
        <w:rPr>
          <w:bCs/>
          <w:sz w:val="28"/>
          <w:szCs w:val="28"/>
        </w:rPr>
        <w:t>правоудостоверяющих</w:t>
      </w:r>
      <w:proofErr w:type="spellEnd"/>
      <w:r w:rsidR="00326DE3">
        <w:rPr>
          <w:bCs/>
          <w:sz w:val="28"/>
          <w:szCs w:val="28"/>
        </w:rPr>
        <w:t>) документов на объект недвижимого имущества или копии документов, подтверждающих государственную регистрацию транспортного средства;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4) направлено в налоговый орган, в компетенцию которого не входит рассмотрение Сообщения (ошибочное направление).</w:t>
      </w:r>
    </w:p>
    <w:p w:rsidR="00326DE3" w:rsidRDefault="00326DE3" w:rsidP="003077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6DE3" w:rsidRDefault="00326DE3" w:rsidP="00326DE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Процедуры направления Сообщения в электронной форме</w:t>
      </w:r>
    </w:p>
    <w:p w:rsidR="00326DE3" w:rsidRDefault="00326DE3" w:rsidP="00326DE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телекоммуникационным каналам связи</w:t>
      </w:r>
    </w:p>
    <w:p w:rsidR="00326DE3" w:rsidRDefault="00326DE3" w:rsidP="003077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Налогоплательщиком формируется Сообщение в электронной форме, подписывается усиленной квалифицированной электронной подписью и направляется по телекоммуникационным каналам связи в налоговый орган.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Налогоплательщик в течение следующего рабочего дня после отправки Сообщения в электронной форме по телекоммуникационным каналам связи должен получить: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подтверждение даты отправки;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квитанцию о приеме или уведомление об отказе в приеме, подписанное усиленной </w:t>
      </w:r>
      <w:r>
        <w:rPr>
          <w:bCs/>
          <w:sz w:val="28"/>
          <w:szCs w:val="28"/>
        </w:rPr>
        <w:t>квалифицированной электронной подписью, позволяющей идентифицировать соответствующий налоговый орган (владельца квалифицированного сертификата ключа проверки электронной подписи).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получении уведомления об отказе в приеме налогоплательщик устраняет указанные в этом уведомлении ошибки и повторяет процедуру направления Сообщения.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При получении от налогоплательщика Сообщения в электронной форме по телекоммуникационным каналам связи и отсутствии оснований для отказа в приеме указанного Сообщения налоговый орган в течение одного рабочего дня с момента его получения формирует квитанцию о приеме, подписывает ее усиленной квалифицированной электронной подписью и направляет налогоплательщику.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в приеме Сообщения налоговый орган формирует уведомление об отказе в приеме, подписывает усиленной квалифицированной электронной подписью и направляет его налогоплательщику.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Оператор электронного документооборота:</w:t>
      </w:r>
    </w:p>
    <w:p w:rsidR="00326DE3" w:rsidRDefault="00326DE3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фиксирует дату направления Сообщения и формирует подтверждение даты отправки;</w:t>
      </w:r>
    </w:p>
    <w:p w:rsidR="00326DE3" w:rsidRDefault="003077C8" w:rsidP="00326D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326DE3">
        <w:rPr>
          <w:bCs/>
          <w:sz w:val="28"/>
          <w:szCs w:val="28"/>
        </w:rPr>
        <w:t>подписывает подтверждение даты отправки усиленной квалифицированной электронной подписью и высылает его одновременно участникам информационного обмена. Налоговому органу подтверждение даты отправки направляется вместе с Сообщением в электронной форме по телекоммуникационным каналам связи.</w:t>
      </w:r>
    </w:p>
    <w:p w:rsidR="0033473D" w:rsidRDefault="00326DE3" w:rsidP="003077C8">
      <w:pPr>
        <w:ind w:firstLine="709"/>
        <w:jc w:val="both"/>
      </w:pPr>
      <w:r>
        <w:rPr>
          <w:sz w:val="28"/>
          <w:szCs w:val="28"/>
        </w:rPr>
        <w:t xml:space="preserve">16. Если налогоплательщик в соответствии с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пунктами 13 и 14</w:t>
        </w:r>
      </w:hyperlink>
      <w:r>
        <w:rPr>
          <w:sz w:val="28"/>
          <w:szCs w:val="28"/>
        </w:rPr>
        <w:t xml:space="preserve"> настоящего Порядка не получил от налогового органа квитанцию о приеме, он направляет Сообщение в налоговый орган на бумажном носителе в срок, установленный Налоговый кодексом Российской Федерации</w:t>
      </w:r>
    </w:p>
    <w:sectPr w:rsidR="0033473D" w:rsidSect="003077C8">
      <w:footerReference w:type="default" r:id="rId9"/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C5" w:rsidRDefault="006C07C5" w:rsidP="003077C8">
      <w:r>
        <w:separator/>
      </w:r>
    </w:p>
  </w:endnote>
  <w:endnote w:type="continuationSeparator" w:id="0">
    <w:p w:rsidR="006C07C5" w:rsidRDefault="006C07C5" w:rsidP="0030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C8" w:rsidRPr="00185DDA" w:rsidRDefault="003077C8" w:rsidP="003077C8">
    <w:pPr>
      <w:pStyle w:val="a6"/>
      <w:rPr>
        <w:rFonts w:ascii="Arial" w:hAnsi="Arial" w:cs="Arial"/>
        <w:i/>
        <w:color w:val="FFFFFF" w:themeColor="background1"/>
        <w:sz w:val="16"/>
      </w:rPr>
    </w:pPr>
    <w:r w:rsidRPr="00185DDA">
      <w:rPr>
        <w:rFonts w:ascii="Arial" w:hAnsi="Arial" w:cs="Arial"/>
        <w:i/>
        <w:color w:val="FFFFFF" w:themeColor="background1"/>
        <w:sz w:val="16"/>
      </w:rPr>
      <w:fldChar w:fldCharType="begin"/>
    </w:r>
    <w:r w:rsidRPr="00185DDA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185DDA">
      <w:rPr>
        <w:rFonts w:ascii="Arial" w:hAnsi="Arial" w:cs="Arial"/>
        <w:i/>
        <w:color w:val="FFFFFF" w:themeColor="background1"/>
        <w:sz w:val="16"/>
      </w:rPr>
      <w:fldChar w:fldCharType="separate"/>
    </w:r>
    <w:r w:rsidR="007A3F4E">
      <w:rPr>
        <w:rFonts w:ascii="Arial" w:hAnsi="Arial" w:cs="Arial"/>
        <w:i/>
        <w:noProof/>
        <w:color w:val="FFFFFF" w:themeColor="background1"/>
        <w:sz w:val="16"/>
      </w:rPr>
      <w:t>11.12.2014 16:47</w:t>
    </w:r>
    <w:r w:rsidRPr="00185DDA">
      <w:rPr>
        <w:rFonts w:ascii="Arial" w:hAnsi="Arial" w:cs="Arial"/>
        <w:i/>
        <w:color w:val="FFFFFF" w:themeColor="background1"/>
        <w:sz w:val="16"/>
      </w:rPr>
      <w:fldChar w:fldCharType="end"/>
    </w:r>
  </w:p>
  <w:p w:rsidR="003077C8" w:rsidRPr="00185DDA" w:rsidRDefault="003077C8" w:rsidP="003077C8">
    <w:pPr>
      <w:pStyle w:val="a6"/>
      <w:rPr>
        <w:color w:val="FFFFFF" w:themeColor="background1"/>
      </w:rPr>
    </w:pPr>
    <w:r w:rsidRPr="00185DDA">
      <w:rPr>
        <w:rFonts w:ascii="Arial" w:hAnsi="Arial" w:cs="Arial"/>
        <w:color w:val="FFFFFF" w:themeColor="background1"/>
        <w:sz w:val="16"/>
      </w:rPr>
      <w:sym w:font="Wingdings" w:char="F03C"/>
    </w:r>
    <w:r w:rsidRPr="00185DDA">
      <w:rPr>
        <w:rFonts w:ascii="Arial" w:hAnsi="Arial" w:cs="Arial"/>
        <w:color w:val="FFFFFF" w:themeColor="background1"/>
        <w:sz w:val="16"/>
      </w:rPr>
      <w:t xml:space="preserve"> </w:t>
    </w:r>
    <w:proofErr w:type="spellStart"/>
    <w:proofErr w:type="gramStart"/>
    <w:r w:rsidRPr="00185DDA">
      <w:rPr>
        <w:rFonts w:ascii="Arial" w:hAnsi="Arial" w:cs="Arial"/>
        <w:color w:val="FFFFFF" w:themeColor="background1"/>
        <w:sz w:val="16"/>
        <w:lang w:val="en-US"/>
      </w:rPr>
      <w:t>k</w:t>
    </w:r>
    <w:r w:rsidRPr="00185DDA">
      <w:rPr>
        <w:rFonts w:ascii="Arial" w:hAnsi="Arial" w:cs="Arial"/>
        <w:i/>
        <w:color w:val="FFFFFF" w:themeColor="background1"/>
        <w:sz w:val="16"/>
        <w:lang w:val="en-US"/>
      </w:rPr>
      <w:t>ompburo</w:t>
    </w:r>
    <w:proofErr w:type="spellEnd"/>
    <w:proofErr w:type="gramEnd"/>
    <w:r w:rsidRPr="00185DDA">
      <w:rPr>
        <w:rFonts w:ascii="Arial" w:hAnsi="Arial" w:cs="Arial"/>
        <w:i/>
        <w:color w:val="FFFFFF" w:themeColor="background1"/>
        <w:sz w:val="16"/>
        <w:lang w:val="en-US"/>
      </w:rPr>
      <w:t xml:space="preserve"> </w:t>
    </w:r>
    <w:r w:rsidRPr="00185DDA">
      <w:rPr>
        <w:rFonts w:ascii="Arial" w:hAnsi="Arial" w:cs="Arial"/>
        <w:color w:val="FFFFFF" w:themeColor="background1"/>
        <w:sz w:val="16"/>
      </w:rPr>
      <w:t xml:space="preserve">/Н.И./ </w:t>
    </w:r>
    <w:r w:rsidRPr="00185DDA">
      <w:rPr>
        <w:rFonts w:ascii="Arial" w:hAnsi="Arial" w:cs="Arial"/>
        <w:color w:val="FFFFFF" w:themeColor="background1"/>
        <w:sz w:val="16"/>
      </w:rPr>
      <w:fldChar w:fldCharType="begin"/>
    </w:r>
    <w:r w:rsidRPr="00185DDA">
      <w:rPr>
        <w:rFonts w:ascii="Arial" w:hAnsi="Arial" w:cs="Arial"/>
        <w:color w:val="FFFFFF" w:themeColor="background1"/>
        <w:sz w:val="16"/>
      </w:rPr>
      <w:instrText xml:space="preserve"> FILENAME   \* MERGEFORMAT </w:instrText>
    </w:r>
    <w:r w:rsidRPr="00185DDA">
      <w:rPr>
        <w:rFonts w:ascii="Arial" w:hAnsi="Arial" w:cs="Arial"/>
        <w:color w:val="FFFFFF" w:themeColor="background1"/>
        <w:sz w:val="16"/>
      </w:rPr>
      <w:fldChar w:fldCharType="separate"/>
    </w:r>
    <w:r w:rsidRPr="00185DDA">
      <w:rPr>
        <w:rFonts w:ascii="Arial" w:hAnsi="Arial" w:cs="Arial"/>
        <w:noProof/>
        <w:color w:val="FFFFFF" w:themeColor="background1"/>
        <w:sz w:val="16"/>
      </w:rPr>
      <w:t>Прил-Г7629-4</w:t>
    </w:r>
    <w:r w:rsidRPr="00185DDA">
      <w:rPr>
        <w:rFonts w:ascii="Arial" w:hAnsi="Arial" w:cs="Arial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C5" w:rsidRDefault="006C07C5" w:rsidP="003077C8">
      <w:r>
        <w:separator/>
      </w:r>
    </w:p>
  </w:footnote>
  <w:footnote w:type="continuationSeparator" w:id="0">
    <w:p w:rsidR="006C07C5" w:rsidRDefault="006C07C5" w:rsidP="0030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E3"/>
    <w:rsid w:val="00185DDA"/>
    <w:rsid w:val="003077C8"/>
    <w:rsid w:val="00326DE3"/>
    <w:rsid w:val="0033473D"/>
    <w:rsid w:val="006C07C5"/>
    <w:rsid w:val="007A3F4E"/>
    <w:rsid w:val="00A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7AE31-123A-456F-A59C-17E64F8C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E3"/>
    <w:pPr>
      <w:snapToGri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D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7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77C8"/>
    <w:rPr>
      <w:rFonts w:eastAsia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077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77C8"/>
    <w:rPr>
      <w:rFonts w:eastAsia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77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1653B6A6329DD969916CE7B3BC91840A196E0F8667372E11A699926D0FBD285DFC92D29CB871548X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3393AF98DEBCCC67C64D4C77A41A96CB2CF5CFE596EEE2F499AF5664O7O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393AF98DEBCCC67C64D4C77A41A96CB2CF4C6E590EEE2F499AF566478DEC646D24390E0E4O1O9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Наиля Вафовна</dc:creator>
  <cp:lastModifiedBy>Киселев Владимир Константинович</cp:lastModifiedBy>
  <cp:revision>2</cp:revision>
  <dcterms:created xsi:type="dcterms:W3CDTF">2014-12-11T13:48:00Z</dcterms:created>
  <dcterms:modified xsi:type="dcterms:W3CDTF">2014-12-11T13:48:00Z</dcterms:modified>
</cp:coreProperties>
</file>