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890"/>
        <w:gridCol w:w="4890"/>
      </w:tblGrid>
      <w:tr w:rsidR="006B2C5F" w:rsidRPr="006B2C5F" w:rsidTr="006B2C5F">
        <w:tc>
          <w:tcPr>
            <w:tcW w:w="4890" w:type="dxa"/>
            <w:tcMar>
              <w:top w:w="0" w:type="dxa"/>
              <w:left w:w="0" w:type="dxa"/>
              <w:bottom w:w="0" w:type="dxa"/>
              <w:right w:w="0" w:type="dxa"/>
            </w:tcMar>
          </w:tcPr>
          <w:p w:rsidR="00FF5400" w:rsidRPr="006B2C5F" w:rsidRDefault="00FF5400">
            <w:pPr>
              <w:widowControl w:val="0"/>
              <w:autoSpaceDE w:val="0"/>
              <w:autoSpaceDN w:val="0"/>
              <w:adjustRightInd w:val="0"/>
              <w:spacing w:after="0" w:line="240" w:lineRule="auto"/>
              <w:rPr>
                <w:rFonts w:ascii="Calibri" w:hAnsi="Calibri" w:cs="Calibri"/>
              </w:rPr>
            </w:pPr>
            <w:r w:rsidRPr="006B2C5F">
              <w:rPr>
                <w:rFonts w:ascii="Calibri" w:hAnsi="Calibri" w:cs="Calibri"/>
              </w:rPr>
              <w:t>29 июня 2012 года</w:t>
            </w:r>
          </w:p>
        </w:tc>
        <w:tc>
          <w:tcPr>
            <w:tcW w:w="4890" w:type="dxa"/>
            <w:tcMar>
              <w:top w:w="0" w:type="dxa"/>
              <w:left w:w="0" w:type="dxa"/>
              <w:bottom w:w="0" w:type="dxa"/>
              <w:right w:w="0" w:type="dxa"/>
            </w:tcMar>
          </w:tcPr>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N 97-ФЗ</w:t>
            </w:r>
          </w:p>
        </w:tc>
      </w:tr>
    </w:tbl>
    <w:p w:rsidR="00FF5400" w:rsidRPr="006B2C5F" w:rsidRDefault="00FF54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5400" w:rsidRPr="006B2C5F" w:rsidRDefault="00FF5400">
      <w:pPr>
        <w:widowControl w:val="0"/>
        <w:autoSpaceDE w:val="0"/>
        <w:autoSpaceDN w:val="0"/>
        <w:adjustRightInd w:val="0"/>
        <w:spacing w:after="0" w:line="240" w:lineRule="auto"/>
        <w:jc w:val="both"/>
        <w:rPr>
          <w:rFonts w:ascii="Calibri" w:hAnsi="Calibri" w:cs="Calibri"/>
        </w:rPr>
      </w:pP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РОССИЙСКАЯ ФЕДЕРАЦИЯ</w:t>
      </w:r>
    </w:p>
    <w:p w:rsidR="00FF5400" w:rsidRPr="006B2C5F" w:rsidRDefault="00FF5400">
      <w:pPr>
        <w:widowControl w:val="0"/>
        <w:autoSpaceDE w:val="0"/>
        <w:autoSpaceDN w:val="0"/>
        <w:adjustRightInd w:val="0"/>
        <w:spacing w:after="0" w:line="240" w:lineRule="auto"/>
        <w:jc w:val="center"/>
        <w:rPr>
          <w:rFonts w:ascii="Calibri" w:hAnsi="Calibri" w:cs="Calibri"/>
          <w:b/>
          <w:bCs/>
        </w:rPr>
      </w:pP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ФЕДЕРАЛЬНЫЙ ЗАКОН</w:t>
      </w:r>
    </w:p>
    <w:p w:rsidR="00FF5400" w:rsidRPr="006B2C5F" w:rsidRDefault="00FF5400">
      <w:pPr>
        <w:widowControl w:val="0"/>
        <w:autoSpaceDE w:val="0"/>
        <w:autoSpaceDN w:val="0"/>
        <w:adjustRightInd w:val="0"/>
        <w:spacing w:after="0" w:line="240" w:lineRule="auto"/>
        <w:jc w:val="center"/>
        <w:rPr>
          <w:rFonts w:ascii="Calibri" w:hAnsi="Calibri" w:cs="Calibri"/>
          <w:b/>
          <w:bCs/>
        </w:rPr>
      </w:pP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О ВНЕСЕНИИ ИЗМЕНЕНИЙ</w:t>
      </w: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В ЧАСТЬ ПЕРВУЮ И ЧАСТЬ ВТОРУЮ НАЛОГОВОГО КОДЕКСА</w:t>
      </w: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РОССИЙСКОЙ ФЕДЕРАЦИИ И СТАТЬЮ 26 ФЕДЕРАЛЬНОГО ЗАКОНА</w:t>
      </w:r>
    </w:p>
    <w:p w:rsidR="00FF5400" w:rsidRPr="006B2C5F" w:rsidRDefault="00FF5400">
      <w:pPr>
        <w:widowControl w:val="0"/>
        <w:autoSpaceDE w:val="0"/>
        <w:autoSpaceDN w:val="0"/>
        <w:adjustRightInd w:val="0"/>
        <w:spacing w:after="0" w:line="240" w:lineRule="auto"/>
        <w:jc w:val="center"/>
        <w:rPr>
          <w:rFonts w:ascii="Calibri" w:hAnsi="Calibri" w:cs="Calibri"/>
          <w:b/>
          <w:bCs/>
        </w:rPr>
      </w:pPr>
      <w:r w:rsidRPr="006B2C5F">
        <w:rPr>
          <w:rFonts w:ascii="Calibri" w:hAnsi="Calibri" w:cs="Calibri"/>
          <w:b/>
          <w:bCs/>
        </w:rPr>
        <w:t>"О БАНКАХ И БАНКОВСКОЙ ДЕЯТЕЛЬНОСТИ"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Принят</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Государственной Думой</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6 июня 2012 года</w:t>
      </w:r>
    </w:p>
    <w:p w:rsidR="00FF5400" w:rsidRPr="006B2C5F" w:rsidRDefault="00FF5400">
      <w:pPr>
        <w:widowControl w:val="0"/>
        <w:autoSpaceDE w:val="0"/>
        <w:autoSpaceDN w:val="0"/>
        <w:adjustRightInd w:val="0"/>
        <w:spacing w:after="0" w:line="240" w:lineRule="auto"/>
        <w:jc w:val="right"/>
        <w:rPr>
          <w:rFonts w:ascii="Calibri" w:hAnsi="Calibri" w:cs="Calibri"/>
        </w:rPr>
      </w:pP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Одобрен</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Советом Федерации</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27 июня 2012 года</w:t>
      </w:r>
    </w:p>
    <w:p w:rsidR="00FF5400" w:rsidRPr="006B2C5F" w:rsidRDefault="00FF5400">
      <w:pPr>
        <w:widowControl w:val="0"/>
        <w:autoSpaceDE w:val="0"/>
        <w:autoSpaceDN w:val="0"/>
        <w:adjustRightInd w:val="0"/>
        <w:spacing w:after="0" w:line="240" w:lineRule="auto"/>
        <w:jc w:val="center"/>
        <w:rPr>
          <w:rFonts w:ascii="Calibri" w:hAnsi="Calibri" w:cs="Calibri"/>
        </w:rPr>
      </w:pPr>
    </w:p>
    <w:p w:rsidR="00FF5400" w:rsidRPr="006B2C5F" w:rsidRDefault="00FF5400">
      <w:pPr>
        <w:widowControl w:val="0"/>
        <w:autoSpaceDE w:val="0"/>
        <w:autoSpaceDN w:val="0"/>
        <w:adjustRightInd w:val="0"/>
        <w:spacing w:after="0" w:line="240" w:lineRule="auto"/>
        <w:jc w:val="center"/>
        <w:rPr>
          <w:rFonts w:ascii="Calibri" w:hAnsi="Calibri" w:cs="Calibri"/>
        </w:rPr>
      </w:pPr>
      <w:r w:rsidRPr="006B2C5F">
        <w:rPr>
          <w:rFonts w:ascii="Calibri" w:hAnsi="Calibri" w:cs="Calibri"/>
        </w:rPr>
        <w:t>Список изменяющих документов</w:t>
      </w:r>
    </w:p>
    <w:p w:rsidR="00FF5400" w:rsidRPr="006B2C5F" w:rsidRDefault="00FF5400">
      <w:pPr>
        <w:widowControl w:val="0"/>
        <w:autoSpaceDE w:val="0"/>
        <w:autoSpaceDN w:val="0"/>
        <w:adjustRightInd w:val="0"/>
        <w:spacing w:after="0" w:line="240" w:lineRule="auto"/>
        <w:jc w:val="center"/>
        <w:rPr>
          <w:rFonts w:ascii="Calibri" w:hAnsi="Calibri" w:cs="Calibri"/>
        </w:rPr>
      </w:pPr>
      <w:bookmarkStart w:id="0" w:name="_GoBack"/>
      <w:r w:rsidRPr="006B2C5F">
        <w:rPr>
          <w:rFonts w:ascii="Calibri" w:hAnsi="Calibri" w:cs="Calibri"/>
        </w:rPr>
        <w:t>(в ред. Федеральных законов от 28.06.2013 N 134-ФЗ,</w:t>
      </w:r>
    </w:p>
    <w:p w:rsidR="00FF5400" w:rsidRPr="006B2C5F" w:rsidRDefault="00FF5400">
      <w:pPr>
        <w:widowControl w:val="0"/>
        <w:autoSpaceDE w:val="0"/>
        <w:autoSpaceDN w:val="0"/>
        <w:adjustRightInd w:val="0"/>
        <w:spacing w:after="0" w:line="240" w:lineRule="auto"/>
        <w:jc w:val="center"/>
        <w:rPr>
          <w:rFonts w:ascii="Calibri" w:hAnsi="Calibri" w:cs="Calibri"/>
        </w:rPr>
      </w:pPr>
      <w:r w:rsidRPr="006B2C5F">
        <w:rPr>
          <w:rFonts w:ascii="Calibri" w:hAnsi="Calibri" w:cs="Calibri"/>
        </w:rPr>
        <w:t>от 23.07.2013 N 215-ФЗ, от 23.07.2013 N 251-ФЗ)</w:t>
      </w:r>
    </w:p>
    <w:bookmarkEnd w:id="0"/>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outlineLvl w:val="0"/>
        <w:rPr>
          <w:rFonts w:ascii="Calibri" w:hAnsi="Calibri" w:cs="Calibri"/>
        </w:rPr>
      </w:pPr>
      <w:bookmarkStart w:id="1" w:name="Par25"/>
      <w:bookmarkEnd w:id="1"/>
      <w:r w:rsidRPr="006B2C5F">
        <w:rPr>
          <w:rFonts w:ascii="Calibri" w:hAnsi="Calibri" w:cs="Calibri"/>
        </w:rPr>
        <w:t>Статья 1</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Внести в часть первую Налогового кодекса Российской Федерации (Собрание законодательства Российской Федерации, 1998, N 31, ст. 3824; 1999, N 28, ст. 3487; 2001, N 53, ст. 5016; 2003, N 22, ст. 2066; N 23, ст. 2174; N 27, ст. 2700; N 52, ст. 5037; 2004, N 27, ст. 2711; N 31, ст. 3231; N 45, ст. 4377; 2005, N 45, ст. 4585; 2006, N 6, ст. 636; N 31, ст. 3436; 2007, N 1, ст. 28, 31; 2008, N 30, ст. 3616; N 48, ст. 5519; 2009, N 48, ст. 5733; N 51, ст. 6155; 2010, N 1, ст. 4; N 31, ст. 4198; N 45, ст. 5752; N 48, ст. 6247; N 49, ст. 6420; 2011, N 1, ст. 16; N 27, ст. 3873; N 30, ст. 4575, 4593; N 47, ст. 6611; N 49, ст. 7014) следующие изменения: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 в статье 23:</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2" w:name="Par29"/>
      <w:bookmarkEnd w:id="2"/>
      <w:r w:rsidRPr="006B2C5F">
        <w:rPr>
          <w:rFonts w:ascii="Calibri" w:hAnsi="Calibri" w:cs="Calibri"/>
        </w:rPr>
        <w:t>а) подпункт 5 пункта 1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 402-ФЗ "О бухгалтерском учете" не обязана вести бухгалтерский учет;";</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7:</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 слова "электронной цифровой подписью" заменить словами "усиленной квалифицированной электронной подписью";</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3" w:name="Par36"/>
      <w:bookmarkEnd w:id="3"/>
      <w:r w:rsidRPr="006B2C5F">
        <w:rPr>
          <w:rFonts w:ascii="Calibri" w:hAnsi="Calibri" w:cs="Calibri"/>
        </w:rPr>
        <w:t>2) в статье 25.2:</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подпункт 3 пункта 3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подпункт 2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подпункт 3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4" w:name="Par41"/>
      <w:bookmarkEnd w:id="4"/>
      <w:r w:rsidRPr="006B2C5F">
        <w:rPr>
          <w:rFonts w:ascii="Calibri" w:hAnsi="Calibri" w:cs="Calibri"/>
        </w:rPr>
        <w:t xml:space="preserve">3) в подпункте 3 пункта 6 статьи 25.3 слова "отчетов о прибылях и убытках" заменить словами </w:t>
      </w:r>
      <w:r w:rsidRPr="006B2C5F">
        <w:rPr>
          <w:rFonts w:ascii="Calibri" w:hAnsi="Calibri" w:cs="Calibri"/>
        </w:rPr>
        <w:lastRenderedPageBreak/>
        <w:t>"отчетов о финансовых результатах";</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4) в подпункте 1 пункта 5 статьи 25.5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 в подпункте 1 пункта 1 статьи 31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6) в подпункте 11 пункта 1 статьи 32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7) в пункте 2 статьи 46:</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8) в статье 47:</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абзац второй пункта 1 после слова "направления" дополнить словами "на бумажном носителе или в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подпункт 5 пункта 2 признать утратившим силу;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9) в пункте 4 статьи 52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10) в статье 60:</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пункт 3.1 дополнить абзацем следующего содержания: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"Форма и форматы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4.2:</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11) в статье 69:</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абзаце четвертом пункта 4 слово "восемь" заменить словом "восьми";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6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12) в статье 76:</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пункте 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слово "передается" заменить словом "направляется", слова "на бумажном носителе или в электронном виде" заменить словами "в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второй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"Решение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четвертый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5 в первом предложении слова "электронном виде" заменить словами "электронной форме", второе предложение изложить в следующей редакции: "Форматы сообщения банком сведений об остатках денежных средств на счетах налогоплательщика-организации в банке и об остатках электронных денежных средств и порядок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абзаце втором пункта 7 первое предложение исключить, во втором предложении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lastRenderedPageBreak/>
        <w:t>г) в абзаце третьем пункта 9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д) в пункте 9.2:</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"срока вручения представителю банка (направления в банк)" заменить словами "срока направления в банк";</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"срока вручения представителю банка (направления в банк)" заменить словами "срока направления в банк";</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13) в статье 78:</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абзац первый пункта 4 после слова "заявления" дополнить словами "(заявления, представленного в электронной форме с усиленной квалифицированной электронной подписью по телекоммуникационным каналам связи)";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абзац третий пункта 5 после слова "заявление" дополнить словами "(заявление, представленное в электронной форме с усиленной квалифицированной электронной подписью по телекоммуникационным каналам связи)";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 первый пункта 6 после слова "заявлению" дополнить словами "(заявлению, представленному в электронной форме с усиленной квалифицированной электронной подписью по телекоммуникационным каналам связи)";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14) в статье 79:</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абзац первый пункта 2 после слова "заявления" дополнить словами "(заявления, представленного в электронной форме с усиленной квалифицированной электронной подписью по телекоммуникационным каналам связи)";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абзац первый пункта 5 после слова "заявления" дополнить словами "(заявления, представленного в электронной форме с усиленной квалифицированной электронной подписью по телекоммуникационным каналам связи)";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15) в статье 80:</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пункте 1:</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 слова "электронной цифровой подписи" заменить словами "усиленной квалифицированной электронной подписи";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"электронном виде" заменить словами "электронной форме", слова "электронной цифровой подписи" заменить словами "усиленной квалифицированной электронной подписи";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"электронном виде" заменить словами "электронной форме", слова "электронной цифровой подписи" заменить словами "усиленной квалифицированной электронной подписи";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3:</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пункте 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г) в пункте 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"электронной цифровой подписи" заменить словами "усиленной квалифицированной электронной подписи",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д) в абзаце первом пункта 7 слова "в электронном виде" заменить словами "и прилагаемых к ним документов в соответствии с настоящим Кодексом в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16) в пункте 5.1 статьи 84: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абзаце первом после слова "Кодексом," дополнить словами "заявление иностранной организации,",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абзаце третьем слова "настоящем пункте" заменить словами "настоящей статье", после слова "Кодексом," дополнить словами "заявления иностранной организации,",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lastRenderedPageBreak/>
        <w:t>17) в статье 85: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пункте 10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11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дополнить пунктом 12 следующего содержания: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"12. Сведения, указанные в настоящей статье, представляются в налоговые органы бесплатно.";</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18) в статье 86:</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пункте 1:</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"(индивидуального предпринимателя)" заменить словами ", индивидуального предпринимателя",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"(индивидуального предпринимателя)" заменить словами ", индивидуального предпринимателя",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"(индивидуального предпринимателя)" заменить словами ", индивидуального предпринимателя";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5" w:name="Par112"/>
      <w:bookmarkEnd w:id="5"/>
      <w:r w:rsidRPr="006B2C5F">
        <w:rPr>
          <w:rFonts w:ascii="Calibri" w:hAnsi="Calibri" w:cs="Calibri"/>
        </w:rPr>
        <w:t>б) пункт 2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Банки обязаны выдавать налоговым органам справки о наличии счетов, вкладов (депозитов) в банке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предусмотренных настоящим пунктом.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мероприятий налогового контроля в отношении этих организаций, индивидуальных предпринимателей,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Налоговыми органами могут быть запрошены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абзаце третьем пункта 3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19) в пункте 2 статьи 93:</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абзаце третьем слова "электронном виде" заменить словами "электронной форме", после слова "установленным" дополнить словами "федеральным органом исполнительной власти, уполномоченным по контролю и надзору в области налогов и сборов,";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абзаце четвертом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6" w:name="Par121"/>
      <w:bookmarkEnd w:id="6"/>
      <w:r w:rsidRPr="006B2C5F">
        <w:rPr>
          <w:rFonts w:ascii="Calibri" w:hAnsi="Calibri" w:cs="Calibri"/>
        </w:rPr>
        <w:t>20) подпункт 2 пункта 2 статьи 105.6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21) пункт 8 статьи 105.7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22) в статье 105.8:</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подпункт 6 пункта 1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пункт 2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пункте 3:</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lastRenderedPageBreak/>
        <w:t>абзац первый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четвертый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г) в пункте 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первый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подпункт 2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подпункт 3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д) абзац первый пункта 7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е) пункт 8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7" w:name="Par135"/>
      <w:bookmarkEnd w:id="7"/>
      <w:r w:rsidRPr="006B2C5F">
        <w:rPr>
          <w:rFonts w:ascii="Calibri" w:hAnsi="Calibri" w:cs="Calibri"/>
        </w:rPr>
        <w:t>23) пункт 3 статьи 105.13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24) в статье 105.16:</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пункте 2:</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третьем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пункте 5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25) в абзаце третьем пункта 4 статьи 105.18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8" w:name="Par143"/>
      <w:bookmarkEnd w:id="8"/>
      <w:r w:rsidRPr="006B2C5F">
        <w:rPr>
          <w:rFonts w:ascii="Calibri" w:hAnsi="Calibri" w:cs="Calibri"/>
        </w:rPr>
        <w:t>26) подпункт 6 пункта 1 статьи 105.22 после слова "бухгалтерская" дополнить словом "(финансовая)";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27) в абзаце первом статьи 119.1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outlineLvl w:val="0"/>
        <w:rPr>
          <w:rFonts w:ascii="Calibri" w:hAnsi="Calibri" w:cs="Calibri"/>
        </w:rPr>
      </w:pPr>
      <w:bookmarkStart w:id="9" w:name="Par146"/>
      <w:bookmarkEnd w:id="9"/>
      <w:r w:rsidRPr="006B2C5F">
        <w:rPr>
          <w:rFonts w:ascii="Calibri" w:hAnsi="Calibri" w:cs="Calibri"/>
        </w:rPr>
        <w:t>Статья 2</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Внести в часть вторую Налогового кодекса Российской Федерации (Собрание законодательства Российской Федерации, 2000, N 32, ст. 3340; 2001, N 1, ст. 18; N 33, ст. 3413, 3421, 3429; 2002, N 22, ст. 2026; N 30, ст. 3021, 3027; 2003, N 1, ст. 5, 6; N 28, ст. 2886; 2004, N 27, ст. 2711; N 31, ст. 3231; 2005, N 1, ст. 9, 30; N 24, ст. 2312; N 30, ст. 3112, 3118, 3130; 2006, N 3, ст. 280; N 31, ст. 3433, 3436; 2007, N 1, ст. 31; N 22, ст. 2564; N 23, ст. 2691; N 31, ст. 3991; N 49, ст. 6070; 2008, N 27, ст. 3126; N 30, ст. 3611, 3614; N 48, ст. 5500, 5519; 2009, N 1, ст. 21; N 29, ст. 3598, 3639; N 30, ст. 3739; N 48, ст. 5732; N 51, ст. 6155; 2010, N 31, ст. 4198; N 32, ст. 4298; N 48, ст. 6247; 2011, N 1, ст. 7; N 23, ст. 3262; N 24, ст. 3357; N 27, ст. 3881; N 29, ст. 4291; N 30, ст. 4575, 4583, 4593; N 47, ст. 6611; N 48, ст. 6731; N 49, ст. 7016, 7017) следующие изменения: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0" w:name="Par149"/>
      <w:bookmarkEnd w:id="10"/>
      <w:r w:rsidRPr="006B2C5F">
        <w:rPr>
          <w:rFonts w:ascii="Calibri" w:hAnsi="Calibri" w:cs="Calibri"/>
        </w:rPr>
        <w:t>1) в абзаце третьем пункта 6 статьи 145.1 слова "отчет о прибылях и убытках" заменить словами "отчет о финансовых результатах";</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в статье 169:</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абзаце втором пункта 1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в абзаце втором пункта 6 слова "электронном виде" заменить словами "электронной форме", слова "электронной цифровой подписью" заменить словами "усиленной квалифицированной электронной подписью";</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пункте 9:</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 слова "электронной цифровой подписи" заменить словами "усиленной квалифицированной электронной подписи";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в пункте 6 статьи 176 после слова "заявления" дополнить словами "(заявления, представленного в электронной форме с усиленной квалифицированной электронной подписью по телекоммуникационным каналам связи)", слово "налоговых" исключить;</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4) в подпункте 1 пункта 5 статьи 186.1 слова "электронном виде" заменить словами "электронной форме", слова "по форме, утверждаемой" заменить словами "по форме и форматам, утверждаемым";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 в статье 204: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в подпункте 3 пункта 7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lastRenderedPageBreak/>
        <w:t>б) в пункте 10:</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четвертом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пятом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в пункте 14: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первом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абзаце втором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г) в абзаце третьем пункта 17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6) в абзаце втором пункта 2 статьи 230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1" w:name="Par168"/>
      <w:bookmarkEnd w:id="11"/>
      <w:r w:rsidRPr="006B2C5F">
        <w:rPr>
          <w:rFonts w:ascii="Calibri" w:hAnsi="Calibri" w:cs="Calibri"/>
        </w:rPr>
        <w:t>7) в абзаце третьем пункта 7 статьи 246.1 слова "отчет о прибылях и убытках" заменить словами "отчет о финансовых результатах";</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2" w:name="Par169"/>
      <w:bookmarkEnd w:id="12"/>
      <w:r w:rsidRPr="006B2C5F">
        <w:rPr>
          <w:rFonts w:ascii="Calibri" w:hAnsi="Calibri" w:cs="Calibri"/>
        </w:rPr>
        <w:t>8) подпункт 20 пункта 1 статьи 264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3" w:name="Par170"/>
      <w:bookmarkEnd w:id="13"/>
      <w:r w:rsidRPr="006B2C5F">
        <w:rPr>
          <w:rFonts w:ascii="Calibri" w:hAnsi="Calibri" w:cs="Calibri"/>
        </w:rPr>
        <w:t>9) статью 288.1 дополнить пунктом 5.1 следующего содержания: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"5.1. В целях настоящей статьи при определении налоговой базы по налогу от реализации инвестиционного проекта в соответствии с федеральным законом об Особой экономической зоне в Калининградской области учитываются возникшие при реализации указанного проекта доходы (расходы) в виде положительной (отрицательной) курсовой разницы, возникающей от проводимой в связи с изменением официального курса иностранной валюты к валюте Российской Федерации, установленного Центральным банком Российской Федерации, переоценки имущества в виде валютных ценностей (за исключением ценных бумаг, номинированных в иностранной валюте), в том числе по валютным счетам в банках, требований (обязательств), выраженных в иностранной валюте, за исключением авансов, выданных (полученных), а также в виде положительной (отрицательной) курсовой разницы, возникающей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Указанные доходы (расходы) учитываются и определяются в порядке, установленном настоящей главой.";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10) подпункт 3 пункта 1 статьи 309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процентный доход от следующих долговых обязательств любого вида, включая облигации с правом на участие в прибылях и конвертируемые облигации: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государственные и муниципальные эмиссионные ценные бумаги, условиями выпуска и обращения которых предусмотрено получение доходов в виде процентов;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иные долговые обязательства российских организаций, не указанные в абзаце втором настоящего подпункта;";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4" w:name="Par176"/>
      <w:bookmarkEnd w:id="14"/>
      <w:r w:rsidRPr="006B2C5F">
        <w:rPr>
          <w:rFonts w:ascii="Calibri" w:hAnsi="Calibri" w:cs="Calibri"/>
        </w:rPr>
        <w:t>11) в статье 310:</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 абзац девятый пункта 1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"Налог с доходов в денежной форме, подлежащих выплате (перечислению) по эмиссионным ценным бумагам с обязательным централизованным хранением в отношении выпусков эмиссионных ценных бумаг с обязательным централизованным хранением, государственная регистрация которых или присвоение идентификационного номера которым осуществлены после 1 января 2012 года, за исключением случаев, установленных настоящей статьей, лицу, имеющему в соответствии с действующим законодательством право на получение таких доходов и являющемуся иностранной организацией, исчисляется и удерживается депозитарием, осуществляющим выплату (перечисление) указанных доходов налогоплательщику.";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 пункт 2 дополнить подпунктами 7 и 8 следующего содержания: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"7) случаев выплаты процентных доходов: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 государственным ценным бумагам Российской Федерации, государственным ценным бумагам субъектов Российской Федерации и муниципальным ценным бумагам;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выплачиваемых российскими организациями по обращающимся облигациям, выпущенным этими организациями в соответствии с законодательством иностранных государств;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8) случаев выплаты российскими организациями процентных доходов по долговым обязательствам перед иностранными организациями при одновременном выполнении следующих условий: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 xml:space="preserve">долговые обязательства российских организаций, по которым выплачиваются процентные </w:t>
      </w:r>
      <w:r w:rsidRPr="006B2C5F">
        <w:rPr>
          <w:rFonts w:ascii="Calibri" w:hAnsi="Calibri" w:cs="Calibri"/>
        </w:rPr>
        <w:lastRenderedPageBreak/>
        <w:t>доходы, возникли в связи с размещением иностранными организациями обращающихся облигаций;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иностранные организации, которым выплачиваются процентные доходы по долговым обязательствам, на дату выплаты процентного дохода имеют постоянное местонахождение в государствах, с которыми Российская Федерация имеет действующие договоры (соглашения), регулирующие вопросы избежания двойного налогообложения дохода организаций и физических лиц, и предъявили российской организации, осуществляющей выплату процентного дохода, подтверждение, предусмотренное пунктом 1 статьи 312 настоящего Кодекса.";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в) дополнить пунктом 2.1 следующего содержания:</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"2.1. В целях пункта 2 настоящей статьи: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 обращающимися облигациями признаются облигации и иные долговые обязательства, которые прошли процедуру листинга, и (или) были допущены к обращению на одной или нескольких иностранных фондовых биржах, и (или) учет прав на которые осуществляется иностранными депозитарно-клиринговыми организациями, при условии, что такие иностранные фондовые биржи и иностранные депозитарно-клиринговые организации включены в перечень, утверждаемый федеральным органом исполнительной власти по рынку ценных бумаг по согласованию с Министерством финансов Российской Федерации. До момента утверждения указанного перечня обращающимися облигациями признаются облигации и иные долговые обязательства, которые прошли процедуру листинга, и (или) были допущены к обращению на одной или нескольких иностранных фондовых биржах, и (или) учет прав на которые осуществляется иностранными депозитарно-клиринговыми организациями. Подтверждение фактов, указанных в настоящем подпункте, осуществляется российской организацией на основании сведений, полученных от соответствующих иностранных фондовых бирж и (или) иностранных депозитарно-клиринговых организаций, или проспектов эмиссии соответствующих обращающихся облигаций или иных документов, относящихся к выпуску этих облигаций, либо на основании сведений из общедоступных источников информации;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при применении подпунктов 7 и 8 пункта 2 настоящей статьи к российским организациям приравниваются иностранные организации, осуществляющие деятельность в Российской Федерации через постоянное представительство (в части такой деятельности);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при применении абзаца второго подпункта 8 пункта 2 настоящей статьи долговые обязательства российских организаций перед иностранными организациями признаются возникшими в связи с размещением иностранными организациями обращающихся облигаций, если об этом имеется указание в договоре, регулирующем соответствующее долговое обязательство, и (или) в условиях выпуска соответствующих обращающихся облигаций и (или) проспекте их эмиссии либо наличие такой связи подтверждается фактическим движением денежных средств при размещении соответствующих обращающихся облигаций;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4) условия освобождения от исчисления и удержания суммы налога с процентных доходов, выплачиваемых иностранным организациям, предусмотренные подпунктом 8 пункта 2 настоящей статьи, применяются также к доходам, выплачиваемым российской организацией на основании поручительства, гарантии или иного обеспечения, предоставленных российской организацией по долговым обязательствам перед иностранной организацией и (или) по соответствующим обращающимся облигациям, а также к иным доходам, выплачиваемым российской организацией, при условии, что такие выплаты предусмотрены условиями соответствующего долгового обязательства либо осуществляются в связи с изменением условий выпуска обращающихся облигаций и (или) долговых обязательств, в том числе в связи с их досрочным выкупом и (или) погашением.";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12) в части шестой статьи 314 слова "электронном виде" заменить словами "электронной форме";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bookmarkStart w:id="15" w:name="Par193"/>
      <w:bookmarkEnd w:id="15"/>
      <w:r w:rsidRPr="006B2C5F">
        <w:rPr>
          <w:rFonts w:ascii="Calibri" w:hAnsi="Calibri" w:cs="Calibri"/>
        </w:rPr>
        <w:t>13) подпункт 16 пункта 1 статьи 346.16 после слова "бухгалтерской" дополнить словом "(финансовой)".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outlineLvl w:val="0"/>
        <w:rPr>
          <w:rFonts w:ascii="Calibri" w:hAnsi="Calibri" w:cs="Calibri"/>
        </w:rPr>
      </w:pPr>
      <w:bookmarkStart w:id="16" w:name="Par195"/>
      <w:bookmarkEnd w:id="16"/>
      <w:r w:rsidRPr="006B2C5F">
        <w:rPr>
          <w:rFonts w:ascii="Calibri" w:hAnsi="Calibri" w:cs="Calibri"/>
        </w:rPr>
        <w:t>Статья 3</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 xml:space="preserve">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w:t>
      </w:r>
      <w:r w:rsidRPr="006B2C5F">
        <w:rPr>
          <w:rFonts w:ascii="Calibri" w:hAnsi="Calibri" w:cs="Calibri"/>
        </w:rPr>
        <w:lastRenderedPageBreak/>
        <w:t>ст. 45; 2007, N 31, ст. 4011; N 41, ст. 4845; 2009, N 23, ст. 2776; N 30, ст. 3739; 2010, N 31, ст. 4193; N 47, ст. 6028; 2011, N 7, ст. 905; N 27, ст. 3873; N 48, ст. 6730; N 50, ст. 7351) изложить в следующей редакции: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"Статья 26. Банковская тайна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утратил силу. -  Федеральный закон от 28.06.2013 N 134-ФЗ.</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обязательствах имущественного характера: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граждан, претендующих на замещение должности судьи;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lastRenderedPageBreak/>
        <w:t>7) лиц, замещающих должности, указанные в пунктах 1 - 6 настоящей части;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8) супруг (супругов) и несовершеннолетних детей граждан и лиц, указанных в пунктах 1 - 7 настоящей части.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утратил силу. -  Федеральный закон от 28.06.2013 N 134-ФЗ.</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 утратил силу с 1 сентября 2013 года. - Федеральный закон от 23.07.2013 N 251-ФЗ.</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 xml:space="preserve">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w:t>
      </w:r>
      <w:r w:rsidRPr="006B2C5F">
        <w:rPr>
          <w:rFonts w:ascii="Calibri" w:hAnsi="Calibri" w:cs="Calibri"/>
        </w:rPr>
        <w:lastRenderedPageBreak/>
        <w:t>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законом.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Абзацы двадцать девятый - тридцатый утратили силу с 1 сентября 2013 года. - Федеральный закон от 23.07.2013 N 251-ФЗ.</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Документы и сведения, которые содержат банковскую тайну юридических лиц и граждан, осуществляющих предпринимательскую деятельность без образования юридического лица, предоставляются кредитными организациями таможенным органам Российской Федерации в случаях, порядке и объеме, которые предусмотрены Таможенным кодексом Таможенного союза и Федеральным законом от 27 ноября 2010 года N 311-ФЗ "О таможенном регулировании в Российской Федерации".</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Таможенные органы Российской Федерации и их должностные лица не вправе разглашать сведения, которые содержат банковскую тайну, полученные ими от кредитных организаций, за исключением случаев, предусмотренных федеральными законами. За разглашение банковской тайны таможенные органы Российской Федерации и их должностные лица несут ответственность, включая возмещение нанесенного ущерба, в порядке, установленном федеральным законом.".</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outlineLvl w:val="0"/>
        <w:rPr>
          <w:rFonts w:ascii="Calibri" w:hAnsi="Calibri" w:cs="Calibri"/>
        </w:rPr>
      </w:pPr>
      <w:bookmarkStart w:id="17" w:name="Par234"/>
      <w:bookmarkEnd w:id="17"/>
      <w:r w:rsidRPr="006B2C5F">
        <w:rPr>
          <w:rFonts w:ascii="Calibri" w:hAnsi="Calibri" w:cs="Calibri"/>
        </w:rPr>
        <w:t>Статья 4</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Признать утратившими силу: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1) абзац двадцать пятый пункта 3 статьи 1 Федерального закона от 4 ноября 2005 года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(Собрание законодательства Российской Федерации, 2005, N 45, ст. 4585);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подпункт "б" пункта 27 статьи 1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 в части замены слов в подпункте 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outlineLvl w:val="0"/>
        <w:rPr>
          <w:rFonts w:ascii="Calibri" w:hAnsi="Calibri" w:cs="Calibri"/>
        </w:rPr>
      </w:pPr>
      <w:bookmarkStart w:id="18" w:name="Par240"/>
      <w:bookmarkEnd w:id="18"/>
      <w:r w:rsidRPr="006B2C5F">
        <w:rPr>
          <w:rFonts w:ascii="Calibri" w:hAnsi="Calibri" w:cs="Calibri"/>
        </w:rPr>
        <w:t>Статья 5</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 xml:space="preserve">1. Настоящий Федеральный закон вступает в силу по истечении одного месяца со дня его </w:t>
      </w:r>
      <w:r w:rsidRPr="006B2C5F">
        <w:rPr>
          <w:rFonts w:ascii="Calibri" w:hAnsi="Calibri" w:cs="Calibri"/>
        </w:rPr>
        <w:lastRenderedPageBreak/>
        <w:t>официального опубликования, за исключением положений, для которых настоящей статьей установлены иные сроки вступления их в силу.</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2. Пункты 9 - 11 статьи 2 настоящего Федерального закона вступают в силу со дня официального опубликования настоящего Федерального закона.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3. Подпункт "а" пункта 1, пункты 2 и 3, подпункт "б" пункта 18, пункты 20 - 23 и 26 статьи 1, пункты 1, 7, 8, 13 статьи 2 настоящего Федерального закона вступают в силу с 1 января 2013 года.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4. Статья 3 настоящего Федерального закона вступает в силу со 2 июля 2012 года.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5. Положения части шестой статьи 26 Федерального закона "О банках и банковской деятельности" (в редакции настоящего Федерального закона) применяются с 1 января 2013 года.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6. Положения пункта 5.1 статьи 288.1 части второй Налогового кодекса Российской Федерации (в редакции настоящего Федерального закона) распространяют свое действие на правоотношения, возникшие с 1 января 2007 года.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7. Положения подпункта 3 пункта 1 статьи 309, подпунктов 7, 8 пункта 2 и пункта 2.1 статьи 310 части второй Налогового кодекса Российской Федерации (в редакции настоящего Федерального закона) распространяются на правоотношения по исчислению и удержанию налога с доходов иностранных организаций, возникшие с 1 января 2007 года.</w:t>
      </w:r>
    </w:p>
    <w:p w:rsidR="00FF5400" w:rsidRPr="006B2C5F" w:rsidRDefault="00FF5400">
      <w:pPr>
        <w:widowControl w:val="0"/>
        <w:autoSpaceDE w:val="0"/>
        <w:autoSpaceDN w:val="0"/>
        <w:adjustRightInd w:val="0"/>
        <w:spacing w:after="0" w:line="240" w:lineRule="auto"/>
        <w:jc w:val="both"/>
        <w:rPr>
          <w:rFonts w:ascii="Calibri" w:hAnsi="Calibri" w:cs="Calibri"/>
        </w:rPr>
      </w:pPr>
      <w:r w:rsidRPr="006B2C5F">
        <w:rPr>
          <w:rFonts w:ascii="Calibri" w:hAnsi="Calibri" w:cs="Calibri"/>
        </w:rPr>
        <w:t>(в ред. Федерального закона от 23.07.2013 N 215-ФЗ)</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r w:rsidRPr="006B2C5F">
        <w:rPr>
          <w:rFonts w:ascii="Calibri" w:hAnsi="Calibri" w:cs="Calibri"/>
        </w:rPr>
        <w:t>8. Положения главы 26.3 части второй Налогового кодекса Российской Федерации не применяются с 1 января 2018 года.</w:t>
      </w:r>
    </w:p>
    <w:p w:rsidR="00FF5400" w:rsidRPr="006B2C5F" w:rsidRDefault="00FF5400">
      <w:pPr>
        <w:widowControl w:val="0"/>
        <w:autoSpaceDE w:val="0"/>
        <w:autoSpaceDN w:val="0"/>
        <w:adjustRightInd w:val="0"/>
        <w:spacing w:after="0" w:line="240" w:lineRule="auto"/>
        <w:ind w:firstLine="540"/>
        <w:jc w:val="both"/>
        <w:rPr>
          <w:rFonts w:ascii="Calibri" w:hAnsi="Calibri" w:cs="Calibri"/>
        </w:rPr>
      </w:pP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Президент</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Российской Федерации</w:t>
      </w:r>
    </w:p>
    <w:p w:rsidR="00FF5400" w:rsidRPr="006B2C5F" w:rsidRDefault="00FF5400">
      <w:pPr>
        <w:widowControl w:val="0"/>
        <w:autoSpaceDE w:val="0"/>
        <w:autoSpaceDN w:val="0"/>
        <w:adjustRightInd w:val="0"/>
        <w:spacing w:after="0" w:line="240" w:lineRule="auto"/>
        <w:jc w:val="right"/>
        <w:rPr>
          <w:rFonts w:ascii="Calibri" w:hAnsi="Calibri" w:cs="Calibri"/>
        </w:rPr>
      </w:pPr>
      <w:r w:rsidRPr="006B2C5F">
        <w:rPr>
          <w:rFonts w:ascii="Calibri" w:hAnsi="Calibri" w:cs="Calibri"/>
        </w:rPr>
        <w:t>В.ПУТИН</w:t>
      </w:r>
    </w:p>
    <w:p w:rsidR="00FF5400" w:rsidRPr="006B2C5F" w:rsidRDefault="00FF5400">
      <w:pPr>
        <w:widowControl w:val="0"/>
        <w:autoSpaceDE w:val="0"/>
        <w:autoSpaceDN w:val="0"/>
        <w:adjustRightInd w:val="0"/>
        <w:spacing w:after="0" w:line="240" w:lineRule="auto"/>
        <w:rPr>
          <w:rFonts w:ascii="Calibri" w:hAnsi="Calibri" w:cs="Calibri"/>
        </w:rPr>
      </w:pPr>
      <w:r w:rsidRPr="006B2C5F">
        <w:rPr>
          <w:rFonts w:ascii="Calibri" w:hAnsi="Calibri" w:cs="Calibri"/>
        </w:rPr>
        <w:t>Москва, Кремль</w:t>
      </w:r>
    </w:p>
    <w:p w:rsidR="00FF5400" w:rsidRPr="006B2C5F" w:rsidRDefault="00FF5400">
      <w:pPr>
        <w:widowControl w:val="0"/>
        <w:autoSpaceDE w:val="0"/>
        <w:autoSpaceDN w:val="0"/>
        <w:adjustRightInd w:val="0"/>
        <w:spacing w:after="0" w:line="240" w:lineRule="auto"/>
        <w:rPr>
          <w:rFonts w:ascii="Calibri" w:hAnsi="Calibri" w:cs="Calibri"/>
        </w:rPr>
      </w:pPr>
      <w:r w:rsidRPr="006B2C5F">
        <w:rPr>
          <w:rFonts w:ascii="Calibri" w:hAnsi="Calibri" w:cs="Calibri"/>
        </w:rPr>
        <w:t>29 июня 2012 года</w:t>
      </w:r>
    </w:p>
    <w:p w:rsidR="00FF5400" w:rsidRPr="006B2C5F" w:rsidRDefault="00FF5400">
      <w:pPr>
        <w:widowControl w:val="0"/>
        <w:autoSpaceDE w:val="0"/>
        <w:autoSpaceDN w:val="0"/>
        <w:adjustRightInd w:val="0"/>
        <w:spacing w:after="0" w:line="240" w:lineRule="auto"/>
        <w:rPr>
          <w:rFonts w:ascii="Calibri" w:hAnsi="Calibri" w:cs="Calibri"/>
        </w:rPr>
      </w:pPr>
      <w:r w:rsidRPr="006B2C5F">
        <w:rPr>
          <w:rFonts w:ascii="Calibri" w:hAnsi="Calibri" w:cs="Calibri"/>
        </w:rPr>
        <w:t>N 97-ФЗ</w:t>
      </w:r>
    </w:p>
    <w:p w:rsidR="00FF5400" w:rsidRPr="006B2C5F" w:rsidRDefault="00FF5400">
      <w:pPr>
        <w:widowControl w:val="0"/>
        <w:autoSpaceDE w:val="0"/>
        <w:autoSpaceDN w:val="0"/>
        <w:adjustRightInd w:val="0"/>
        <w:spacing w:after="0" w:line="240" w:lineRule="auto"/>
        <w:rPr>
          <w:rFonts w:ascii="Calibri" w:hAnsi="Calibri" w:cs="Calibri"/>
        </w:rPr>
      </w:pPr>
    </w:p>
    <w:p w:rsidR="00FF5400" w:rsidRPr="006B2C5F" w:rsidRDefault="00FF5400">
      <w:pPr>
        <w:widowControl w:val="0"/>
        <w:autoSpaceDE w:val="0"/>
        <w:autoSpaceDN w:val="0"/>
        <w:adjustRightInd w:val="0"/>
        <w:spacing w:after="0" w:line="240" w:lineRule="auto"/>
        <w:rPr>
          <w:rFonts w:ascii="Calibri" w:hAnsi="Calibri" w:cs="Calibri"/>
        </w:rPr>
      </w:pPr>
    </w:p>
    <w:p w:rsidR="00FF5400" w:rsidRPr="006B2C5F" w:rsidRDefault="00FF54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6357" w:rsidRPr="006B2C5F" w:rsidRDefault="00D76357"/>
    <w:sectPr w:rsidR="00D76357" w:rsidRPr="006B2C5F" w:rsidSect="00C73E8E">
      <w:footerReference w:type="default" r:id="rId6"/>
      <w:pgSz w:w="11906" w:h="16838"/>
      <w:pgMar w:top="709" w:right="850" w:bottom="1134" w:left="127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52" w:rsidRDefault="00EE7452" w:rsidP="00C73E8E">
      <w:pPr>
        <w:spacing w:after="0" w:line="240" w:lineRule="auto"/>
      </w:pPr>
      <w:r>
        <w:separator/>
      </w:r>
    </w:p>
  </w:endnote>
  <w:endnote w:type="continuationSeparator" w:id="0">
    <w:p w:rsidR="00EE7452" w:rsidRDefault="00EE7452" w:rsidP="00C7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0371"/>
      <w:docPartObj>
        <w:docPartGallery w:val="Page Numbers (Bottom of Page)"/>
        <w:docPartUnique/>
      </w:docPartObj>
    </w:sdtPr>
    <w:sdtEndPr/>
    <w:sdtContent>
      <w:p w:rsidR="00C73E8E" w:rsidRDefault="00C73E8E">
        <w:pPr>
          <w:pStyle w:val="a5"/>
          <w:jc w:val="right"/>
        </w:pPr>
        <w:r>
          <w:fldChar w:fldCharType="begin"/>
        </w:r>
        <w:r>
          <w:instrText>PAGE   \* MERGEFORMAT</w:instrText>
        </w:r>
        <w:r>
          <w:fldChar w:fldCharType="separate"/>
        </w:r>
        <w:r w:rsidR="006B2C5F">
          <w:rPr>
            <w:noProof/>
          </w:rPr>
          <w:t>1</w:t>
        </w:r>
        <w:r>
          <w:fldChar w:fldCharType="end"/>
        </w:r>
      </w:p>
    </w:sdtContent>
  </w:sdt>
  <w:p w:rsidR="00C73E8E" w:rsidRDefault="00C73E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52" w:rsidRDefault="00EE7452" w:rsidP="00C73E8E">
      <w:pPr>
        <w:spacing w:after="0" w:line="240" w:lineRule="auto"/>
      </w:pPr>
      <w:r>
        <w:separator/>
      </w:r>
    </w:p>
  </w:footnote>
  <w:footnote w:type="continuationSeparator" w:id="0">
    <w:p w:rsidR="00EE7452" w:rsidRDefault="00EE7452" w:rsidP="00C7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00"/>
    <w:rsid w:val="000C0C96"/>
    <w:rsid w:val="006B2C5F"/>
    <w:rsid w:val="008C32EB"/>
    <w:rsid w:val="00C73E8E"/>
    <w:rsid w:val="00D76357"/>
    <w:rsid w:val="00EE7452"/>
    <w:rsid w:val="00FF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81D31-34BB-4939-B7FC-7EF18F34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E8E"/>
  </w:style>
  <w:style w:type="paragraph" w:styleId="a5">
    <w:name w:val="footer"/>
    <w:basedOn w:val="a"/>
    <w:link w:val="a6"/>
    <w:uiPriority w:val="99"/>
    <w:unhideWhenUsed/>
    <w:rsid w:val="00C73E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Ольга Анатольевна</dc:creator>
  <cp:lastModifiedBy>Киселев Владимир Константинович</cp:lastModifiedBy>
  <cp:revision>2</cp:revision>
  <dcterms:created xsi:type="dcterms:W3CDTF">2015-11-12T14:02:00Z</dcterms:created>
  <dcterms:modified xsi:type="dcterms:W3CDTF">2015-11-12T14:02:00Z</dcterms:modified>
</cp:coreProperties>
</file>