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8B" w:rsidRPr="008B6595" w:rsidRDefault="0036168B" w:rsidP="0036168B">
      <w:pPr>
        <w:pStyle w:val="140"/>
        <w:ind w:left="5670" w:right="397"/>
        <w:jc w:val="both"/>
        <w:rPr>
          <w:sz w:val="24"/>
          <w:szCs w:val="24"/>
        </w:rPr>
      </w:pPr>
      <w:r w:rsidRPr="008B6595">
        <w:rPr>
          <w:sz w:val="24"/>
          <w:szCs w:val="24"/>
        </w:rPr>
        <w:t>Приложение</w:t>
      </w:r>
    </w:p>
    <w:p w:rsidR="0036168B" w:rsidRPr="008B6595" w:rsidRDefault="0036168B" w:rsidP="0036168B">
      <w:pPr>
        <w:pStyle w:val="140"/>
        <w:ind w:left="5670" w:right="397"/>
        <w:jc w:val="both"/>
        <w:rPr>
          <w:sz w:val="24"/>
          <w:szCs w:val="24"/>
        </w:rPr>
      </w:pPr>
      <w:r w:rsidRPr="008B6595">
        <w:rPr>
          <w:sz w:val="24"/>
          <w:szCs w:val="24"/>
        </w:rPr>
        <w:t>к приказу ФНС России</w:t>
      </w:r>
    </w:p>
    <w:p w:rsidR="0036168B" w:rsidRPr="008B6595" w:rsidRDefault="0036168B" w:rsidP="0036168B">
      <w:pPr>
        <w:pStyle w:val="140"/>
        <w:ind w:left="5670" w:right="397"/>
        <w:jc w:val="both"/>
        <w:rPr>
          <w:sz w:val="24"/>
          <w:szCs w:val="24"/>
        </w:rPr>
      </w:pPr>
      <w:r w:rsidRPr="008B6595">
        <w:rPr>
          <w:sz w:val="24"/>
          <w:szCs w:val="24"/>
        </w:rPr>
        <w:t>от «____»__________2022 г.</w:t>
      </w:r>
    </w:p>
    <w:p w:rsidR="0036168B" w:rsidRPr="008B6595" w:rsidRDefault="0036168B" w:rsidP="0036168B">
      <w:pPr>
        <w:pStyle w:val="140"/>
        <w:ind w:left="5670" w:right="397"/>
        <w:jc w:val="both"/>
        <w:rPr>
          <w:sz w:val="24"/>
          <w:szCs w:val="24"/>
        </w:rPr>
      </w:pPr>
      <w:r w:rsidRPr="008B6595">
        <w:rPr>
          <w:sz w:val="24"/>
          <w:szCs w:val="24"/>
        </w:rPr>
        <w:t>№_________________</w:t>
      </w:r>
    </w:p>
    <w:p w:rsidR="0036168B" w:rsidRPr="008B6595" w:rsidRDefault="0036168B" w:rsidP="0036168B">
      <w:pPr>
        <w:ind w:right="397" w:firstLine="0"/>
        <w:jc w:val="center"/>
        <w:rPr>
          <w:b/>
          <w:sz w:val="32"/>
          <w:szCs w:val="28"/>
        </w:rPr>
      </w:pPr>
    </w:p>
    <w:p w:rsidR="0036168B" w:rsidRPr="008B6595" w:rsidRDefault="0036168B" w:rsidP="0036168B">
      <w:pPr>
        <w:ind w:right="397" w:firstLine="0"/>
        <w:jc w:val="center"/>
        <w:rPr>
          <w:b/>
          <w:sz w:val="32"/>
          <w:szCs w:val="28"/>
        </w:rPr>
      </w:pPr>
    </w:p>
    <w:p w:rsidR="0036168B" w:rsidRPr="008B6595" w:rsidRDefault="0036168B" w:rsidP="0036168B">
      <w:pPr>
        <w:ind w:right="397" w:firstLine="0"/>
        <w:jc w:val="center"/>
        <w:rPr>
          <w:b/>
          <w:sz w:val="32"/>
          <w:szCs w:val="28"/>
        </w:rPr>
      </w:pPr>
      <w:r w:rsidRPr="008B6595">
        <w:rPr>
          <w:b/>
          <w:sz w:val="32"/>
          <w:szCs w:val="28"/>
        </w:rPr>
        <w:t>Формат представления акта о приемке выполненных работ в электронной форме</w:t>
      </w:r>
    </w:p>
    <w:p w:rsidR="0036168B" w:rsidRPr="008B6595" w:rsidRDefault="0036168B" w:rsidP="0036168B">
      <w:pPr>
        <w:pStyle w:val="ConsPlusTitle"/>
        <w:jc w:val="center"/>
        <w:outlineLvl w:val="1"/>
        <w:rPr>
          <w:rFonts w:ascii="Times New Roman" w:hAnsi="Times New Roman" w:cs="Times New Roman"/>
          <w:b w:val="0"/>
          <w:sz w:val="24"/>
          <w:szCs w:val="24"/>
        </w:rPr>
      </w:pPr>
    </w:p>
    <w:p w:rsidR="0036168B" w:rsidRPr="008B6595" w:rsidRDefault="0036168B" w:rsidP="0036168B">
      <w:pPr>
        <w:pStyle w:val="ConsPlusTitle"/>
        <w:jc w:val="center"/>
        <w:outlineLvl w:val="1"/>
        <w:rPr>
          <w:rFonts w:ascii="Times New Roman" w:hAnsi="Times New Roman" w:cs="Times New Roman"/>
          <w:b w:val="0"/>
          <w:sz w:val="24"/>
          <w:szCs w:val="24"/>
        </w:rPr>
      </w:pPr>
    </w:p>
    <w:p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I. ОБЩИЕ ПОЛОЖЕНИЯ</w:t>
      </w:r>
    </w:p>
    <w:p w:rsidR="0036168B" w:rsidRPr="008B6595" w:rsidRDefault="0036168B" w:rsidP="0036168B">
      <w:pPr>
        <w:pStyle w:val="ConsPlusNormal"/>
        <w:ind w:firstLine="0"/>
        <w:jc w:val="both"/>
        <w:rPr>
          <w:rFonts w:ascii="Times New Roman" w:hAnsi="Times New Roman" w:cs="Times New Roman"/>
          <w:sz w:val="28"/>
          <w:szCs w:val="28"/>
        </w:rPr>
      </w:pPr>
    </w:p>
    <w:p w:rsidR="0036168B" w:rsidRPr="008B6595" w:rsidRDefault="0036168B" w:rsidP="0036168B">
      <w:pPr>
        <w:autoSpaceDE w:val="0"/>
        <w:autoSpaceDN w:val="0"/>
        <w:adjustRightInd w:val="0"/>
        <w:rPr>
          <w:sz w:val="28"/>
          <w:szCs w:val="28"/>
        </w:rPr>
      </w:pPr>
      <w:r w:rsidRPr="008B6595">
        <w:rPr>
          <w:sz w:val="28"/>
          <w:szCs w:val="28"/>
        </w:rPr>
        <w:t xml:space="preserve">1. Настоящий формат описывает требования к XML файлам передачи по телекоммуникационным каналам связи (далее - файл обмена) акта сдачи результата выполненных работ и его приемки заказчиком (далее - акт о приемке выполненных работ), оформление которого предусмотрено пунктом 4 статьи 753 Гражданского кодекса Российской Федерации (далее – ГК РФ) </w:t>
      </w:r>
      <w:bookmarkStart w:id="0" w:name="_Hlk83164182"/>
      <w:r w:rsidRPr="008B6595">
        <w:rPr>
          <w:sz w:val="28"/>
          <w:szCs w:val="28"/>
        </w:rPr>
        <w:t>(Собрание законодательства Российской Федерации, 1996, № 5, ст. 410) (вне зависимости от наименования документа, устанавливающего гражданско-правовые права и обязанности сторон (</w:t>
      </w:r>
      <w:r w:rsidRPr="008B6595">
        <w:rPr>
          <w:rFonts w:eastAsiaTheme="minorHAnsi"/>
          <w:sz w:val="28"/>
          <w:szCs w:val="28"/>
          <w:lang w:eastAsia="en-US"/>
        </w:rPr>
        <w:t>подрядчика и заказчика) в соответствии с параграфом 3 «Строительный подряд» главы 37 «Подряд» ГК РФ</w:t>
      </w:r>
      <w:r w:rsidRPr="008B6595">
        <w:rPr>
          <w:sz w:val="28"/>
          <w:szCs w:val="28"/>
        </w:rPr>
        <w:t xml:space="preserve">: договор, контракт, соглашение и присутствия в этом наименовании указания на строительный подряд (далее – договор строительного подряда). </w:t>
      </w:r>
    </w:p>
    <w:p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Настоящий формат может быть использован в случае сдачи результата выполненных работ по строительству или реконструкции предприятия, здания (в том числе жилого дома), сооружения или иного объекта, при выполнении монтажных, пусконаладочных и иных неразрывно связанных со строящимся объектом работ, а также работ по капитальному ремонту зданий и сооружений, если сторонами согласовано применение к таким работам правил о договоре строительного подряда (далее – строительные работы). Также формат может применяться для оформления сдачи результатов работ по текущему ремонту здания (в том числе жилого дома), сооружения или иного законченного строительством объекта.</w:t>
      </w:r>
    </w:p>
    <w:bookmarkEnd w:id="0"/>
    <w:p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2. Акт о приемке выполненных работ включает:</w:t>
      </w:r>
    </w:p>
    <w:p w:rsidR="0036168B" w:rsidRPr="008B6595" w:rsidRDefault="00027FB2"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файл обмена информации подрядчика, состоящий из сведений передающей стороны об основаниях выполнения работ, их составе и стоимости, и другой информации подрядчика о существенных обстоятельствах оформляемого события (далее – файл обмена информации подрядчика) и подписанный электронной подписью лица, ответственного за оформление факта хозяйственной жизни со стороны подрядчика;</w:t>
      </w:r>
    </w:p>
    <w:p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файл обмена информации заказчика, состоящий из сведений принимающей стороны в отношении оформляемого события (далее - информация заказчика) и подписанный электронной подписью лица, ответственного</w:t>
      </w:r>
      <w:r w:rsidR="00B87389" w:rsidRPr="008B6595">
        <w:rPr>
          <w:rFonts w:ascii="Times New Roman" w:hAnsi="Times New Roman" w:cs="Times New Roman"/>
          <w:sz w:val="28"/>
          <w:szCs w:val="28"/>
        </w:rPr>
        <w:t xml:space="preserve"> </w:t>
      </w:r>
      <w:r w:rsidRPr="008B6595">
        <w:rPr>
          <w:rFonts w:ascii="Times New Roman" w:hAnsi="Times New Roman" w:cs="Times New Roman"/>
          <w:sz w:val="28"/>
          <w:szCs w:val="28"/>
        </w:rPr>
        <w:t>за оформление факта хозяйственной жизни со стороны заказчика.</w:t>
      </w:r>
    </w:p>
    <w:p w:rsidR="0036168B" w:rsidRPr="008B6595" w:rsidRDefault="0036168B" w:rsidP="00A06C76">
      <w:pPr>
        <w:autoSpaceDE w:val="0"/>
        <w:autoSpaceDN w:val="0"/>
        <w:adjustRightInd w:val="0"/>
        <w:rPr>
          <w:sz w:val="28"/>
          <w:szCs w:val="28"/>
        </w:rPr>
      </w:pPr>
      <w:r w:rsidRPr="008B6595">
        <w:rPr>
          <w:sz w:val="28"/>
          <w:szCs w:val="28"/>
        </w:rPr>
        <w:t>Файл обмена информации заказчика, подписанный электронной подписью лица, ответственного за оформ</w:t>
      </w:r>
      <w:r w:rsidR="00A06C76">
        <w:rPr>
          <w:sz w:val="28"/>
          <w:szCs w:val="28"/>
        </w:rPr>
        <w:t xml:space="preserve">ление факта хозяйственной жизни       </w:t>
      </w:r>
      <w:r w:rsidRPr="008B6595">
        <w:rPr>
          <w:sz w:val="28"/>
          <w:szCs w:val="28"/>
        </w:rPr>
        <w:lastRenderedPageBreak/>
        <w:t>со стороны заказчика, может отсутствовать, если заказчик уклоняется от приемки выполненных работ.</w:t>
      </w:r>
    </w:p>
    <w:p w:rsidR="0036168B" w:rsidRPr="008B6595" w:rsidRDefault="0036168B" w:rsidP="0036168B">
      <w:pPr>
        <w:autoSpaceDE w:val="0"/>
        <w:autoSpaceDN w:val="0"/>
        <w:adjustRightInd w:val="0"/>
        <w:rPr>
          <w:sz w:val="28"/>
          <w:szCs w:val="28"/>
        </w:rPr>
      </w:pPr>
      <w:r w:rsidRPr="008B6595">
        <w:rPr>
          <w:sz w:val="28"/>
          <w:szCs w:val="28"/>
        </w:rPr>
        <w:t xml:space="preserve">3. Номер версии настоящего формата </w:t>
      </w:r>
      <w:r w:rsidR="00C851DF" w:rsidRPr="008B6595">
        <w:rPr>
          <w:sz w:val="28"/>
          <w:szCs w:val="28"/>
        </w:rPr>
        <w:t>1.00</w:t>
      </w:r>
      <w:r w:rsidRPr="008B6595">
        <w:rPr>
          <w:sz w:val="28"/>
          <w:szCs w:val="28"/>
        </w:rPr>
        <w:t>, часть 971.</w:t>
      </w:r>
    </w:p>
    <w:p w:rsidR="0036168B" w:rsidRPr="008B6595" w:rsidRDefault="0036168B" w:rsidP="0036168B">
      <w:pPr>
        <w:pStyle w:val="ConsPlusTitle"/>
        <w:spacing w:line="276" w:lineRule="auto"/>
        <w:jc w:val="center"/>
        <w:outlineLvl w:val="1"/>
        <w:rPr>
          <w:rFonts w:ascii="Times New Roman" w:hAnsi="Times New Roman" w:cs="Times New Roman"/>
          <w:sz w:val="28"/>
          <w:szCs w:val="28"/>
        </w:rPr>
      </w:pPr>
    </w:p>
    <w:p w:rsidR="0036168B" w:rsidRPr="008B6595" w:rsidRDefault="0036168B" w:rsidP="0036168B">
      <w:pPr>
        <w:pStyle w:val="ConsPlusNormal"/>
        <w:ind w:firstLine="0"/>
        <w:jc w:val="both"/>
        <w:rPr>
          <w:rFonts w:ascii="Times New Roman" w:hAnsi="Times New Roman" w:cs="Times New Roman"/>
          <w:sz w:val="28"/>
          <w:szCs w:val="28"/>
        </w:rPr>
      </w:pPr>
    </w:p>
    <w:p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II. ОПИСАНИЕ ФАЙЛА ОБМЕНА АКТА О ПРИЕМКЕ  </w:t>
      </w:r>
    </w:p>
    <w:p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ВЫПОЛНЕННЫХ РАБОТ, ИНФОРМАЦИЯ ПОДРЯДЧИКА </w:t>
      </w:r>
    </w:p>
    <w:p w:rsidR="0036168B" w:rsidRPr="008B6595" w:rsidRDefault="0036168B" w:rsidP="0036168B">
      <w:pPr>
        <w:pStyle w:val="ConsPlusNormal"/>
        <w:ind w:firstLine="0"/>
        <w:jc w:val="both"/>
        <w:rPr>
          <w:rFonts w:ascii="Times New Roman" w:hAnsi="Times New Roman" w:cs="Times New Roman"/>
          <w:sz w:val="28"/>
          <w:szCs w:val="28"/>
        </w:rPr>
      </w:pPr>
    </w:p>
    <w:p w:rsidR="0036168B" w:rsidRPr="008B6595" w:rsidRDefault="0036168B" w:rsidP="0036168B">
      <w:pPr>
        <w:rPr>
          <w:rFonts w:eastAsia="SimSun"/>
          <w:sz w:val="28"/>
          <w:szCs w:val="28"/>
        </w:rPr>
      </w:pPr>
      <w:r w:rsidRPr="008B6595">
        <w:rPr>
          <w:sz w:val="28"/>
          <w:szCs w:val="28"/>
        </w:rPr>
        <w:t xml:space="preserve">4. </w:t>
      </w:r>
      <w:r w:rsidRPr="008B6595">
        <w:rPr>
          <w:b/>
          <w:sz w:val="28"/>
          <w:szCs w:val="28"/>
        </w:rPr>
        <w:t xml:space="preserve">Имя файла обмена </w:t>
      </w:r>
      <w:r w:rsidRPr="008B6595">
        <w:rPr>
          <w:rFonts w:eastAsia="SimSun"/>
          <w:sz w:val="28"/>
          <w:szCs w:val="28"/>
        </w:rPr>
        <w:t xml:space="preserve">должно иметь следующий вид: </w:t>
      </w:r>
    </w:p>
    <w:p w:rsidR="0036168B" w:rsidRPr="008B6595" w:rsidRDefault="0036168B" w:rsidP="0036168B">
      <w:pPr>
        <w:rPr>
          <w:sz w:val="28"/>
          <w:szCs w:val="28"/>
        </w:rPr>
      </w:pPr>
      <w:r w:rsidRPr="008B6595">
        <w:rPr>
          <w:b/>
          <w:i/>
          <w:sz w:val="28"/>
          <w:szCs w:val="28"/>
          <w:lang w:val="en-US"/>
        </w:rPr>
        <w:t>R</w:t>
      </w:r>
      <w:r w:rsidRPr="008B6595">
        <w:rPr>
          <w:b/>
          <w:i/>
          <w:sz w:val="28"/>
          <w:szCs w:val="28"/>
        </w:rPr>
        <w:t>_Т_</w:t>
      </w:r>
      <w:r w:rsidRPr="008B6595">
        <w:rPr>
          <w:b/>
          <w:i/>
          <w:sz w:val="28"/>
          <w:szCs w:val="28"/>
          <w:lang w:val="en-US"/>
        </w:rPr>
        <w:t>A</w:t>
      </w:r>
      <w:r w:rsidRPr="008B6595">
        <w:rPr>
          <w:b/>
          <w:i/>
          <w:sz w:val="28"/>
          <w:szCs w:val="28"/>
        </w:rPr>
        <w:t>_О_</w:t>
      </w:r>
      <w:r w:rsidRPr="008B6595">
        <w:rPr>
          <w:b/>
          <w:i/>
          <w:sz w:val="28"/>
          <w:szCs w:val="28"/>
          <w:lang w:val="en-US"/>
        </w:rPr>
        <w:t>GGGGMMDD</w:t>
      </w:r>
      <w:r w:rsidRPr="008B6595">
        <w:rPr>
          <w:b/>
          <w:i/>
          <w:sz w:val="28"/>
          <w:szCs w:val="28"/>
        </w:rPr>
        <w:t>_</w:t>
      </w:r>
      <w:r w:rsidRPr="008B6595">
        <w:rPr>
          <w:b/>
          <w:i/>
          <w:sz w:val="28"/>
          <w:szCs w:val="28"/>
          <w:lang w:val="en-US"/>
        </w:rPr>
        <w:t>N</w:t>
      </w:r>
      <w:r w:rsidRPr="008B6595">
        <w:rPr>
          <w:sz w:val="28"/>
          <w:szCs w:val="28"/>
        </w:rPr>
        <w:t>, где:</w:t>
      </w:r>
    </w:p>
    <w:p w:rsidR="0036168B" w:rsidRPr="008B6595" w:rsidRDefault="0036168B" w:rsidP="0036168B">
      <w:pPr>
        <w:rPr>
          <w:rFonts w:eastAsia="SimSun"/>
          <w:sz w:val="28"/>
          <w:szCs w:val="28"/>
        </w:rPr>
      </w:pPr>
      <w:r w:rsidRPr="008B6595">
        <w:rPr>
          <w:b/>
          <w:i/>
          <w:sz w:val="28"/>
          <w:szCs w:val="28"/>
        </w:rPr>
        <w:t>R_Т</w:t>
      </w:r>
      <w:r w:rsidRPr="008B6595">
        <w:rPr>
          <w:sz w:val="28"/>
          <w:szCs w:val="28"/>
        </w:rPr>
        <w:t xml:space="preserve"> – префикс, принимающий значение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sz w:val="28"/>
          <w:szCs w:val="28"/>
        </w:rPr>
        <w:t xml:space="preserve">, в общем случае или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sz w:val="28"/>
          <w:szCs w:val="28"/>
        </w:rPr>
        <w:t xml:space="preserve">ХХ, где ХХ=01 формируется в случае, </w:t>
      </w:r>
      <w:r w:rsidRPr="008B6595">
        <w:rPr>
          <w:rFonts w:eastAsiaTheme="minorHAnsi"/>
          <w:sz w:val="28"/>
          <w:szCs w:val="28"/>
          <w:lang w:eastAsia="en-US"/>
        </w:rPr>
        <w:t>если законодательством Российской Федерации предусмотрено использование настоящего формата для товаров, подлежащих прослеживаемости</w:t>
      </w:r>
      <w:r w:rsidRPr="008B6595">
        <w:rPr>
          <w:sz w:val="28"/>
          <w:szCs w:val="28"/>
        </w:rPr>
        <w:t>;</w:t>
      </w:r>
    </w:p>
    <w:p w:rsidR="0036168B" w:rsidRPr="008B6595" w:rsidRDefault="0036168B" w:rsidP="0036168B">
      <w:pPr>
        <w:pStyle w:val="ConsPlusTitle"/>
        <w:ind w:firstLine="709"/>
        <w:jc w:val="both"/>
        <w:rPr>
          <w:rFonts w:ascii="Times New Roman" w:hAnsi="Times New Roman" w:cs="Times New Roman"/>
          <w:b w:val="0"/>
          <w:sz w:val="28"/>
          <w:szCs w:val="28"/>
        </w:rPr>
      </w:pPr>
      <w:r w:rsidRPr="008B6595">
        <w:rPr>
          <w:rFonts w:ascii="Times New Roman" w:hAnsi="Times New Roman" w:cs="Times New Roman"/>
          <w:bCs w:val="0"/>
          <w:i/>
          <w:sz w:val="28"/>
          <w:szCs w:val="28"/>
        </w:rPr>
        <w:t>А</w:t>
      </w:r>
      <w:r w:rsidRPr="008B6595">
        <w:rPr>
          <w:rFonts w:eastAsia="SimSun"/>
          <w:sz w:val="28"/>
          <w:szCs w:val="28"/>
        </w:rPr>
        <w:t xml:space="preserve"> – </w:t>
      </w:r>
      <w:r w:rsidRPr="008B6595">
        <w:rPr>
          <w:rFonts w:ascii="Times New Roman" w:hAnsi="Times New Roman" w:cs="Times New Roman"/>
          <w:b w:val="0"/>
          <w:sz w:val="28"/>
          <w:szCs w:val="28"/>
        </w:rPr>
        <w:t>идентификатор участника электронного документооборота - получателя файла обмена акта о приемке выполненных работ, информация подрядчика. Значение элемента представляется в виде ИдОЭДОКодПол, где:</w:t>
      </w:r>
    </w:p>
    <w:p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ИдОЭДО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ЭДО принимает значение «000»;</w:t>
      </w:r>
    </w:p>
    <w:p w:rsidR="0036168B" w:rsidRPr="008B6595" w:rsidRDefault="0036168B" w:rsidP="0036168B">
      <w:pPr>
        <w:pStyle w:val="a0"/>
        <w:numPr>
          <w:ilvl w:val="0"/>
          <w:numId w:val="0"/>
        </w:numPr>
        <w:spacing w:after="0" w:line="240" w:lineRule="auto"/>
        <w:ind w:firstLine="709"/>
        <w:jc w:val="both"/>
        <w:rPr>
          <w:rFonts w:eastAsia="SimSun" w:cs="Times New Roman"/>
          <w:sz w:val="28"/>
          <w:szCs w:val="28"/>
          <w:lang w:val="ru-RU" w:eastAsia="ru-RU"/>
        </w:rPr>
      </w:pPr>
      <w:r w:rsidRPr="008B6595">
        <w:rPr>
          <w:sz w:val="28"/>
          <w:szCs w:val="28"/>
          <w:lang w:val="ru-RU"/>
        </w:rPr>
        <w:t>КодПол – код получателя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ИдОтпр - глобальный уникальный идентификатор (</w:t>
      </w:r>
      <w:r w:rsidRPr="008B6595">
        <w:rPr>
          <w:sz w:val="28"/>
          <w:szCs w:val="28"/>
        </w:rPr>
        <w:t>GUID</w:t>
      </w:r>
      <w:r w:rsidRPr="008B6595">
        <w:rPr>
          <w:sz w:val="28"/>
          <w:szCs w:val="28"/>
          <w:lang w:val="ru-RU"/>
        </w:rPr>
        <w:t>)), однозначно идентифицирующий участника документооборота;</w:t>
      </w:r>
      <w:r w:rsidRPr="008B6595">
        <w:rPr>
          <w:rFonts w:eastAsia="SimSun" w:cs="Times New Roman"/>
          <w:sz w:val="28"/>
          <w:szCs w:val="28"/>
          <w:lang w:val="ru-RU" w:eastAsia="ru-RU"/>
        </w:rPr>
        <w:t xml:space="preserve"> </w:t>
      </w:r>
    </w:p>
    <w:p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b/>
          <w:i/>
          <w:sz w:val="28"/>
          <w:szCs w:val="28"/>
        </w:rPr>
        <w:t>О</w:t>
      </w:r>
      <w:r w:rsidRPr="008B6595">
        <w:rPr>
          <w:rFonts w:eastAsia="SimSun"/>
          <w:sz w:val="28"/>
          <w:szCs w:val="28"/>
        </w:rPr>
        <w:t xml:space="preserve"> – </w:t>
      </w:r>
      <w:r w:rsidRPr="008B6595">
        <w:rPr>
          <w:rFonts w:ascii="Times New Roman" w:hAnsi="Times New Roman" w:cs="Times New Roman"/>
          <w:sz w:val="28"/>
          <w:szCs w:val="28"/>
        </w:rPr>
        <w:t>идентификатор участника электронного документооборота - отправителя файла обмена акта о приемке выполненных работ, информации подрядчика. Значение элемента представляется в виде ИдОЭДОКодОтпр, где:</w:t>
      </w:r>
    </w:p>
    <w:p w:rsidR="0036168B" w:rsidRPr="008B6595" w:rsidRDefault="0036168B" w:rsidP="0036168B">
      <w:pPr>
        <w:pStyle w:val="ConsPlusNormal"/>
        <w:ind w:firstLine="709"/>
        <w:jc w:val="both"/>
        <w:rPr>
          <w:rFonts w:ascii="Times New Roman" w:hAnsi="Times New Roman" w:cs="Times New Roman"/>
          <w:sz w:val="28"/>
          <w:szCs w:val="28"/>
        </w:rPr>
      </w:pPr>
      <w:bookmarkStart w:id="1" w:name="_Hlk82678978"/>
      <w:r w:rsidRPr="008B6595">
        <w:rPr>
          <w:rFonts w:ascii="Times New Roman" w:hAnsi="Times New Roman" w:cs="Times New Roman"/>
          <w:sz w:val="28"/>
          <w:szCs w:val="28"/>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rsidR="0036168B" w:rsidRPr="008B6595" w:rsidRDefault="0036168B" w:rsidP="0036168B">
      <w:pPr>
        <w:pStyle w:val="a0"/>
        <w:numPr>
          <w:ilvl w:val="0"/>
          <w:numId w:val="0"/>
        </w:numPr>
        <w:spacing w:after="0" w:line="240" w:lineRule="auto"/>
        <w:ind w:firstLine="709"/>
        <w:jc w:val="both"/>
        <w:rPr>
          <w:rFonts w:eastAsia="SimSun"/>
          <w:sz w:val="28"/>
          <w:szCs w:val="28"/>
          <w:lang w:val="ru-RU"/>
        </w:rPr>
      </w:pPr>
      <w:r w:rsidRPr="008B6595">
        <w:rPr>
          <w:rFonts w:cs="Times New Roman"/>
          <w:sz w:val="28"/>
          <w:szCs w:val="28"/>
          <w:lang w:val="ru-RU"/>
        </w:rPr>
        <w:t xml:space="preserve">КодОтпр - код отправителя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w:t>
      </w:r>
      <w:bookmarkEnd w:id="1"/>
      <w:r w:rsidRPr="008B6595">
        <w:rPr>
          <w:rFonts w:cs="Times New Roman"/>
          <w:sz w:val="28"/>
          <w:szCs w:val="28"/>
          <w:lang w:val="ru-RU"/>
        </w:rPr>
        <w:t xml:space="preserve">При направлении документа не через </w:t>
      </w:r>
      <w:r w:rsidRPr="008B6595">
        <w:rPr>
          <w:rFonts w:cs="Times New Roman"/>
          <w:sz w:val="28"/>
          <w:szCs w:val="28"/>
          <w:lang w:val="ru-RU"/>
        </w:rPr>
        <w:lastRenderedPageBreak/>
        <w:t>оператора ЭДО ИдОтпр - глобальный уникальный идентификатор (</w:t>
      </w:r>
      <w:r w:rsidRPr="008B6595">
        <w:rPr>
          <w:rFonts w:cs="Times New Roman"/>
          <w:sz w:val="28"/>
          <w:szCs w:val="28"/>
        </w:rPr>
        <w:t>GUID</w:t>
      </w:r>
      <w:r w:rsidRPr="008B6595">
        <w:rPr>
          <w:rFonts w:cs="Times New Roman"/>
          <w:sz w:val="28"/>
          <w:szCs w:val="28"/>
          <w:lang w:val="ru-RU"/>
        </w:rPr>
        <w:t>), однозначно идентифицирующий участника документооборота;</w:t>
      </w:r>
    </w:p>
    <w:p w:rsidR="0036168B" w:rsidRPr="008B6595" w:rsidRDefault="0036168B" w:rsidP="0036168B">
      <w:pPr>
        <w:rPr>
          <w:sz w:val="28"/>
          <w:szCs w:val="28"/>
        </w:rPr>
      </w:pPr>
      <w:r w:rsidRPr="008B6595">
        <w:rPr>
          <w:b/>
          <w:i/>
          <w:sz w:val="28"/>
          <w:szCs w:val="28"/>
        </w:rPr>
        <w:t>GGGG</w:t>
      </w:r>
      <w:r w:rsidRPr="008B6595">
        <w:rPr>
          <w:rFonts w:eastAsia="SimSun"/>
          <w:sz w:val="28"/>
          <w:szCs w:val="28"/>
        </w:rPr>
        <w:t xml:space="preserve"> – </w:t>
      </w:r>
      <w:r w:rsidRPr="008B6595">
        <w:rPr>
          <w:sz w:val="28"/>
          <w:szCs w:val="28"/>
        </w:rPr>
        <w:t xml:space="preserve">год формирования передаваемого файла обмена, </w:t>
      </w:r>
      <w:r w:rsidRPr="008B6595">
        <w:rPr>
          <w:b/>
          <w:i/>
          <w:sz w:val="28"/>
          <w:szCs w:val="28"/>
        </w:rPr>
        <w:t>MM</w:t>
      </w:r>
      <w:r w:rsidRPr="008B6595">
        <w:rPr>
          <w:sz w:val="28"/>
          <w:szCs w:val="28"/>
        </w:rPr>
        <w:t xml:space="preserve"> - месяц, </w:t>
      </w:r>
      <w:r w:rsidRPr="008B6595">
        <w:rPr>
          <w:b/>
          <w:i/>
          <w:sz w:val="28"/>
          <w:szCs w:val="28"/>
        </w:rPr>
        <w:t>DD</w:t>
      </w:r>
      <w:r w:rsidRPr="008B6595">
        <w:rPr>
          <w:sz w:val="28"/>
          <w:szCs w:val="28"/>
        </w:rPr>
        <w:t xml:space="preserve"> - день;</w:t>
      </w:r>
    </w:p>
    <w:p w:rsidR="0036168B" w:rsidRPr="008B6595" w:rsidRDefault="0036168B" w:rsidP="0036168B">
      <w:pPr>
        <w:rPr>
          <w:sz w:val="28"/>
          <w:szCs w:val="28"/>
        </w:rPr>
      </w:pPr>
      <w:r w:rsidRPr="008B6595">
        <w:rPr>
          <w:b/>
          <w:i/>
          <w:sz w:val="28"/>
          <w:szCs w:val="28"/>
        </w:rPr>
        <w:t>N</w:t>
      </w:r>
      <w:r w:rsidRPr="008B6595">
        <w:rPr>
          <w:rFonts w:eastAsia="SimSun"/>
          <w:sz w:val="28"/>
          <w:szCs w:val="28"/>
        </w:rPr>
        <w:t xml:space="preserve"> – </w:t>
      </w:r>
      <w:r w:rsidRPr="008B6595">
        <w:rPr>
          <w:sz w:val="28"/>
          <w:szCs w:val="28"/>
        </w:rPr>
        <w:t>36 символьный глобально уникальный идентификатор GUID (Globally Unique IDentifier).</w:t>
      </w:r>
    </w:p>
    <w:p w:rsidR="0036168B" w:rsidRPr="008B6595" w:rsidRDefault="0036168B" w:rsidP="0036168B">
      <w:pPr>
        <w:rPr>
          <w:sz w:val="28"/>
          <w:szCs w:val="28"/>
        </w:rPr>
      </w:pPr>
      <w:r w:rsidRPr="008B6595">
        <w:rPr>
          <w:sz w:val="28"/>
          <w:szCs w:val="28"/>
        </w:rPr>
        <w:t>Расширение имени файла обмена - xml. Расширение имени файла обмена может указываться строчными или прописными буквами.</w:t>
      </w:r>
    </w:p>
    <w:p w:rsidR="0036168B" w:rsidRPr="008B6595" w:rsidRDefault="0036168B" w:rsidP="0036168B">
      <w:pPr>
        <w:spacing w:before="60" w:after="60"/>
        <w:rPr>
          <w:b/>
          <w:i/>
          <w:sz w:val="28"/>
          <w:szCs w:val="28"/>
        </w:rPr>
      </w:pPr>
      <w:r w:rsidRPr="008B6595">
        <w:rPr>
          <w:b/>
          <w:i/>
          <w:sz w:val="28"/>
          <w:szCs w:val="28"/>
        </w:rPr>
        <w:t>Параметры первой строки файла обмена</w:t>
      </w:r>
    </w:p>
    <w:p w:rsidR="0036168B" w:rsidRPr="008B6595" w:rsidRDefault="0036168B" w:rsidP="0036168B">
      <w:pPr>
        <w:rPr>
          <w:sz w:val="28"/>
          <w:szCs w:val="28"/>
        </w:rPr>
      </w:pPr>
      <w:r w:rsidRPr="008B6595">
        <w:rPr>
          <w:sz w:val="28"/>
          <w:szCs w:val="28"/>
        </w:rPr>
        <w:t>Первая строка XML файла должна иметь следующий вид:</w:t>
      </w:r>
    </w:p>
    <w:p w:rsidR="0036168B" w:rsidRPr="008B6595" w:rsidRDefault="0036168B" w:rsidP="0036168B">
      <w:pPr>
        <w:rPr>
          <w:sz w:val="28"/>
          <w:szCs w:val="28"/>
        </w:rPr>
      </w:pPr>
      <w:r w:rsidRPr="008B6595">
        <w:rPr>
          <w:sz w:val="28"/>
          <w:szCs w:val="28"/>
        </w:rPr>
        <w:t>&lt;?</w:t>
      </w:r>
      <w:r w:rsidRPr="008B6595">
        <w:rPr>
          <w:sz w:val="28"/>
          <w:szCs w:val="28"/>
          <w:lang w:val="en-US"/>
        </w:rPr>
        <w:t>xml</w:t>
      </w:r>
      <w:r w:rsidRPr="008B6595">
        <w:rPr>
          <w:sz w:val="28"/>
          <w:szCs w:val="28"/>
        </w:rPr>
        <w:t xml:space="preserve"> </w:t>
      </w:r>
      <w:r w:rsidRPr="008B6595">
        <w:rPr>
          <w:sz w:val="28"/>
          <w:szCs w:val="28"/>
          <w:lang w:val="en-US"/>
        </w:rPr>
        <w:t>version</w:t>
      </w:r>
      <w:r w:rsidRPr="008B6595">
        <w:rPr>
          <w:sz w:val="28"/>
          <w:szCs w:val="28"/>
        </w:rPr>
        <w:t xml:space="preserve"> ="1.0" </w:t>
      </w:r>
      <w:r w:rsidRPr="008B6595">
        <w:rPr>
          <w:sz w:val="28"/>
          <w:szCs w:val="28"/>
          <w:lang w:val="en-US"/>
        </w:rPr>
        <w:t>encoding</w:t>
      </w:r>
      <w:r w:rsidRPr="008B6595">
        <w:rPr>
          <w:sz w:val="28"/>
          <w:szCs w:val="28"/>
        </w:rPr>
        <w:t xml:space="preserve"> ="</w:t>
      </w:r>
      <w:r w:rsidRPr="008B6595">
        <w:rPr>
          <w:sz w:val="28"/>
          <w:szCs w:val="28"/>
          <w:lang w:val="en-US"/>
        </w:rPr>
        <w:t>windows</w:t>
      </w:r>
      <w:r w:rsidRPr="008B6595">
        <w:rPr>
          <w:sz w:val="28"/>
          <w:szCs w:val="28"/>
        </w:rPr>
        <w:t>-1251"?&gt;</w:t>
      </w:r>
    </w:p>
    <w:p w:rsidR="0036168B" w:rsidRPr="008B6595" w:rsidRDefault="0036168B" w:rsidP="0036168B">
      <w:pPr>
        <w:rPr>
          <w:rFonts w:eastAsia="SimSun"/>
          <w:sz w:val="28"/>
          <w:szCs w:val="28"/>
        </w:rPr>
      </w:pPr>
      <w:r w:rsidRPr="008B6595">
        <w:rPr>
          <w:rFonts w:eastAsia="SimSun"/>
          <w:b/>
          <w:sz w:val="28"/>
          <w:szCs w:val="28"/>
        </w:rPr>
        <w:t>Имя файла, содержащего XML схему файла обмена</w:t>
      </w:r>
      <w:r w:rsidRPr="008B6595">
        <w:rPr>
          <w:rFonts w:eastAsia="SimSun"/>
          <w:sz w:val="28"/>
          <w:szCs w:val="28"/>
        </w:rPr>
        <w:t>, должно иметь следующий вид:</w:t>
      </w:r>
    </w:p>
    <w:p w:rsidR="0036168B" w:rsidRPr="008B6595" w:rsidRDefault="0036168B" w:rsidP="0036168B">
      <w:pPr>
        <w:rPr>
          <w:rFonts w:eastAsia="SimSun"/>
          <w:sz w:val="28"/>
          <w:szCs w:val="28"/>
        </w:rPr>
      </w:pP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rFonts w:eastAsia="SimSun"/>
          <w:sz w:val="28"/>
          <w:szCs w:val="28"/>
        </w:rPr>
        <w:t>_1_971_01_01_00_</w:t>
      </w:r>
      <w:r w:rsidRPr="008B6595">
        <w:rPr>
          <w:rFonts w:eastAsia="SimSun"/>
          <w:sz w:val="28"/>
          <w:szCs w:val="28"/>
          <w:lang w:val="en-US"/>
        </w:rPr>
        <w:t>xx</w:t>
      </w:r>
      <w:r w:rsidRPr="008B6595">
        <w:rPr>
          <w:rFonts w:eastAsia="SimSun"/>
          <w:sz w:val="28"/>
          <w:szCs w:val="28"/>
        </w:rPr>
        <w:t xml:space="preserve">, </w:t>
      </w:r>
      <w:r w:rsidRPr="008B6595">
        <w:rPr>
          <w:sz w:val="28"/>
          <w:szCs w:val="28"/>
        </w:rPr>
        <w:t>где хх – номер версии схемы.</w:t>
      </w:r>
    </w:p>
    <w:p w:rsidR="0036168B" w:rsidRPr="008B6595" w:rsidRDefault="0036168B" w:rsidP="0036168B">
      <w:pPr>
        <w:rPr>
          <w:rFonts w:eastAsia="SimSun"/>
          <w:sz w:val="28"/>
          <w:szCs w:val="28"/>
        </w:rPr>
      </w:pPr>
      <w:r w:rsidRPr="008B6595">
        <w:rPr>
          <w:rFonts w:eastAsia="SimSun"/>
          <w:sz w:val="28"/>
          <w:szCs w:val="28"/>
        </w:rPr>
        <w:t>Расширение имени файла – xsd.</w:t>
      </w:r>
    </w:p>
    <w:p w:rsidR="0036168B" w:rsidRPr="008B6595" w:rsidRDefault="0036168B" w:rsidP="0036168B">
      <w:pPr>
        <w:rPr>
          <w:rFonts w:eastAsia="SimSun"/>
          <w:sz w:val="28"/>
          <w:szCs w:val="28"/>
        </w:rPr>
      </w:pPr>
      <w:r w:rsidRPr="008B6595">
        <w:rPr>
          <w:rFonts w:eastAsia="SimSun"/>
          <w:sz w:val="28"/>
          <w:szCs w:val="28"/>
        </w:rPr>
        <w:t>X</w:t>
      </w:r>
      <w:r w:rsidRPr="008B6595">
        <w:rPr>
          <w:rFonts w:eastAsia="SimSun"/>
          <w:sz w:val="28"/>
          <w:szCs w:val="28"/>
          <w:lang w:val="en-US"/>
        </w:rPr>
        <w:t>ML</w:t>
      </w:r>
      <w:r w:rsidRPr="008B6595">
        <w:rPr>
          <w:rFonts w:eastAsia="SimSun"/>
          <w:sz w:val="28"/>
          <w:szCs w:val="28"/>
        </w:rPr>
        <w:t xml:space="preserve"> </w:t>
      </w:r>
      <w:r w:rsidRPr="008B6595">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rsidR="0036168B" w:rsidRPr="008B6595" w:rsidRDefault="0036168B" w:rsidP="0036168B">
      <w:pPr>
        <w:spacing w:before="120"/>
        <w:rPr>
          <w:sz w:val="28"/>
          <w:szCs w:val="28"/>
        </w:rPr>
      </w:pPr>
      <w:r w:rsidRPr="008B6595">
        <w:rPr>
          <w:sz w:val="28"/>
          <w:szCs w:val="28"/>
        </w:rPr>
        <w:t>5.</w:t>
      </w:r>
      <w:r w:rsidRPr="008B6595">
        <w:rPr>
          <w:b/>
          <w:sz w:val="28"/>
          <w:szCs w:val="28"/>
        </w:rPr>
        <w:t xml:space="preserve"> Логическая модель файла обмена </w:t>
      </w:r>
      <w:r w:rsidRPr="008B6595">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w:t>
      </w:r>
      <w:r w:rsidRPr="008B6595">
        <w:rPr>
          <w:rFonts w:eastAsia="SimSun"/>
          <w:sz w:val="28"/>
          <w:szCs w:val="28"/>
        </w:rPr>
        <w:t>– 5</w:t>
      </w:r>
      <w:r w:rsidRPr="008B6595">
        <w:rPr>
          <w:sz w:val="28"/>
          <w:szCs w:val="28"/>
        </w:rPr>
        <w:t>.46 настоящего формата.</w:t>
      </w:r>
    </w:p>
    <w:p w:rsidR="0036168B" w:rsidRPr="008B6595" w:rsidRDefault="0036168B" w:rsidP="0036168B">
      <w:pPr>
        <w:pStyle w:val="af1"/>
        <w:rPr>
          <w:sz w:val="28"/>
          <w:szCs w:val="28"/>
        </w:rPr>
      </w:pPr>
      <w:r w:rsidRPr="008B6595">
        <w:rPr>
          <w:sz w:val="28"/>
          <w:szCs w:val="28"/>
        </w:rPr>
        <w:t>Для каждого структурного элемента логической модели файла обмена приводятся следующие сведения:</w:t>
      </w:r>
    </w:p>
    <w:p w:rsidR="0036168B" w:rsidRPr="008B6595" w:rsidRDefault="0036168B" w:rsidP="0036168B">
      <w:pPr>
        <w:pStyle w:val="a1"/>
        <w:numPr>
          <w:ilvl w:val="0"/>
          <w:numId w:val="0"/>
        </w:numPr>
        <w:ind w:firstLine="709"/>
        <w:rPr>
          <w:rStyle w:val="af2"/>
          <w:sz w:val="28"/>
          <w:szCs w:val="28"/>
        </w:rPr>
      </w:pPr>
      <w:r w:rsidRPr="008B6595">
        <w:rPr>
          <w:rStyle w:val="af5"/>
          <w:sz w:val="28"/>
          <w:szCs w:val="28"/>
        </w:rPr>
        <w:t>наименование элемента.</w:t>
      </w:r>
      <w:r w:rsidRPr="008B6595">
        <w:rPr>
          <w:sz w:val="28"/>
          <w:szCs w:val="28"/>
        </w:rPr>
        <w:t xml:space="preserve"> </w:t>
      </w:r>
      <w:r w:rsidRPr="008B6595">
        <w:rPr>
          <w:rStyle w:val="af2"/>
          <w:sz w:val="28"/>
          <w:szCs w:val="28"/>
        </w:rPr>
        <w:t xml:space="preserve">Приводится полное наименование элемента. В строке таблицы могут быть </w:t>
      </w:r>
      <w:r w:rsidRPr="008B659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B6595">
        <w:rPr>
          <w:rStyle w:val="af2"/>
          <w:sz w:val="28"/>
          <w:szCs w:val="28"/>
        </w:rPr>
        <w:t xml:space="preserve"> одного элемента из описанных в этой строке;</w:t>
      </w:r>
    </w:p>
    <w:p w:rsidR="0036168B" w:rsidRPr="008B6595" w:rsidRDefault="0036168B" w:rsidP="0036168B">
      <w:pPr>
        <w:pStyle w:val="a1"/>
        <w:numPr>
          <w:ilvl w:val="0"/>
          <w:numId w:val="0"/>
        </w:numPr>
        <w:ind w:firstLine="709"/>
        <w:rPr>
          <w:sz w:val="28"/>
          <w:szCs w:val="28"/>
        </w:rPr>
      </w:pPr>
      <w:r w:rsidRPr="008B6595">
        <w:rPr>
          <w:rStyle w:val="af5"/>
          <w:sz w:val="28"/>
          <w:szCs w:val="28"/>
        </w:rPr>
        <w:t>сокращенное наименование (код) элемента.</w:t>
      </w:r>
      <w:r w:rsidRPr="008B6595">
        <w:rPr>
          <w:sz w:val="28"/>
          <w:szCs w:val="28"/>
        </w:rPr>
        <w:t xml:space="preserve"> </w:t>
      </w:r>
      <w:r w:rsidRPr="008B6595">
        <w:rPr>
          <w:rStyle w:val="af2"/>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B6595">
        <w:rPr>
          <w:rStyle w:val="af2"/>
          <w:sz w:val="28"/>
          <w:szCs w:val="28"/>
          <w:lang w:val="en-US"/>
        </w:rPr>
        <w:t>XML</w:t>
      </w:r>
      <w:r w:rsidRPr="008B6595">
        <w:rPr>
          <w:sz w:val="28"/>
          <w:szCs w:val="28"/>
        </w:rPr>
        <w:t>;</w:t>
      </w:r>
    </w:p>
    <w:p w:rsidR="0036168B" w:rsidRPr="008B6595" w:rsidRDefault="0036168B" w:rsidP="0036168B">
      <w:pPr>
        <w:pStyle w:val="a1"/>
        <w:numPr>
          <w:ilvl w:val="0"/>
          <w:numId w:val="0"/>
        </w:numPr>
        <w:ind w:firstLine="709"/>
        <w:rPr>
          <w:rStyle w:val="af2"/>
          <w:sz w:val="28"/>
          <w:szCs w:val="28"/>
        </w:rPr>
      </w:pPr>
      <w:r w:rsidRPr="008B6595">
        <w:rPr>
          <w:rStyle w:val="af5"/>
          <w:sz w:val="28"/>
          <w:szCs w:val="28"/>
        </w:rPr>
        <w:t>признак типа элемента.</w:t>
      </w:r>
      <w:r w:rsidRPr="008B6595">
        <w:rPr>
          <w:sz w:val="28"/>
          <w:szCs w:val="28"/>
        </w:rPr>
        <w:t xml:space="preserve"> </w:t>
      </w:r>
      <w:r w:rsidRPr="008B6595">
        <w:rPr>
          <w:rStyle w:val="af2"/>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B6595">
        <w:rPr>
          <w:rStyle w:val="af2"/>
          <w:sz w:val="28"/>
          <w:szCs w:val="28"/>
          <w:lang w:val="en-US"/>
        </w:rPr>
        <w:t>XML</w:t>
      </w:r>
      <w:r w:rsidRPr="008B6595">
        <w:rPr>
          <w:rStyle w:val="af2"/>
          <w:sz w:val="28"/>
          <w:szCs w:val="28"/>
        </w:rPr>
        <w:t xml:space="preserve"> файла, «А» – простой элемент логической модели, реализованный в виде атрибута элемента </w:t>
      </w:r>
      <w:r w:rsidRPr="008B6595">
        <w:rPr>
          <w:rStyle w:val="af2"/>
          <w:sz w:val="28"/>
          <w:szCs w:val="28"/>
          <w:lang w:val="en-US"/>
        </w:rPr>
        <w:t>XML</w:t>
      </w:r>
      <w:r w:rsidRPr="008B6595">
        <w:rPr>
          <w:rStyle w:val="af2"/>
          <w:sz w:val="28"/>
          <w:szCs w:val="28"/>
        </w:rPr>
        <w:t xml:space="preserve"> файла. Простой элемент </w:t>
      </w:r>
      <w:r w:rsidRPr="008B6595">
        <w:rPr>
          <w:sz w:val="28"/>
          <w:szCs w:val="28"/>
        </w:rPr>
        <w:t xml:space="preserve">логической модели </w:t>
      </w:r>
      <w:r w:rsidRPr="008B6595">
        <w:rPr>
          <w:rStyle w:val="af2"/>
          <w:sz w:val="28"/>
          <w:szCs w:val="28"/>
        </w:rPr>
        <w:t>не содержит вложенные элементы;</w:t>
      </w:r>
    </w:p>
    <w:p w:rsidR="0036168B" w:rsidRPr="008B6595" w:rsidRDefault="0036168B" w:rsidP="0036168B">
      <w:pPr>
        <w:pStyle w:val="a1"/>
        <w:numPr>
          <w:ilvl w:val="0"/>
          <w:numId w:val="0"/>
        </w:numPr>
        <w:ind w:firstLine="709"/>
        <w:rPr>
          <w:rStyle w:val="af2"/>
          <w:sz w:val="28"/>
          <w:szCs w:val="28"/>
        </w:rPr>
      </w:pPr>
      <w:r w:rsidRPr="008B6595">
        <w:rPr>
          <w:rStyle w:val="af5"/>
          <w:sz w:val="28"/>
          <w:szCs w:val="28"/>
        </w:rPr>
        <w:t>формат элемента.</w:t>
      </w:r>
      <w:r w:rsidRPr="008B6595">
        <w:rPr>
          <w:sz w:val="28"/>
          <w:szCs w:val="28"/>
        </w:rPr>
        <w:t xml:space="preserve"> Формат </w:t>
      </w:r>
      <w:r w:rsidRPr="008B6595">
        <w:rPr>
          <w:rStyle w:val="af2"/>
          <w:sz w:val="28"/>
          <w:szCs w:val="28"/>
        </w:rPr>
        <w:t>элемента представляется следующими условными обозначениями: Т – символьная строка; N – числовое значение (целое или дробное).</w:t>
      </w:r>
    </w:p>
    <w:p w:rsidR="0036168B" w:rsidRPr="008B6595" w:rsidRDefault="0036168B" w:rsidP="0036168B">
      <w:pPr>
        <w:pStyle w:val="a1"/>
        <w:numPr>
          <w:ilvl w:val="0"/>
          <w:numId w:val="0"/>
        </w:numPr>
        <w:ind w:firstLine="709"/>
        <w:rPr>
          <w:sz w:val="28"/>
          <w:szCs w:val="28"/>
        </w:rPr>
      </w:pPr>
      <w:r w:rsidRPr="008B6595">
        <w:rPr>
          <w:rStyle w:val="af2"/>
          <w:sz w:val="28"/>
          <w:szCs w:val="28"/>
        </w:rPr>
        <w:lastRenderedPageBreak/>
        <w:t>Формат</w:t>
      </w:r>
      <w:r w:rsidRPr="008B659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36168B" w:rsidRPr="008B6595" w:rsidRDefault="0036168B" w:rsidP="0036168B">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36168B" w:rsidRPr="008B6595" w:rsidRDefault="0036168B" w:rsidP="0036168B">
      <w:pPr>
        <w:pStyle w:val="a1"/>
        <w:numPr>
          <w:ilvl w:val="0"/>
          <w:numId w:val="0"/>
        </w:numPr>
        <w:ind w:firstLine="709"/>
        <w:rPr>
          <w:sz w:val="28"/>
          <w:szCs w:val="28"/>
        </w:rPr>
      </w:pPr>
      <w:r w:rsidRPr="008B6595">
        <w:rPr>
          <w:sz w:val="28"/>
          <w:szCs w:val="28"/>
        </w:rPr>
        <w:t xml:space="preserve">Для </w:t>
      </w:r>
      <w:r w:rsidRPr="008B6595">
        <w:rPr>
          <w:rStyle w:val="af2"/>
          <w:sz w:val="28"/>
          <w:szCs w:val="28"/>
        </w:rPr>
        <w:t>простых</w:t>
      </w:r>
      <w:r w:rsidRPr="008B6595">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36168B" w:rsidRPr="008B6595" w:rsidRDefault="0036168B" w:rsidP="0036168B">
      <w:pPr>
        <w:pStyle w:val="a1"/>
        <w:numPr>
          <w:ilvl w:val="0"/>
          <w:numId w:val="0"/>
        </w:numPr>
        <w:ind w:firstLine="709"/>
        <w:rPr>
          <w:rStyle w:val="af2"/>
          <w:sz w:val="28"/>
          <w:szCs w:val="28"/>
        </w:rPr>
      </w:pPr>
      <w:r w:rsidRPr="008B6595">
        <w:rPr>
          <w:rStyle w:val="af5"/>
          <w:sz w:val="28"/>
          <w:szCs w:val="28"/>
        </w:rPr>
        <w:t>признак обязательности элемента</w:t>
      </w:r>
      <w:r w:rsidRPr="008B6595">
        <w:rPr>
          <w:sz w:val="28"/>
          <w:szCs w:val="28"/>
        </w:rPr>
        <w:t xml:space="preserve"> </w:t>
      </w:r>
      <w:r w:rsidRPr="008B6595">
        <w:rPr>
          <w:rStyle w:val="af2"/>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36168B" w:rsidRPr="008B6595" w:rsidRDefault="0036168B" w:rsidP="0036168B">
      <w:pPr>
        <w:pStyle w:val="af1"/>
        <w:rPr>
          <w:rStyle w:val="af2"/>
          <w:sz w:val="28"/>
          <w:szCs w:val="28"/>
        </w:rPr>
      </w:pPr>
      <w:r w:rsidRPr="008B6595">
        <w:rPr>
          <w:rStyle w:val="af2"/>
          <w:sz w:val="28"/>
          <w:szCs w:val="28"/>
        </w:rPr>
        <w:t xml:space="preserve">К вышеперечисленным признакам обязательности элемента может добавляться значение «У» в случае описания в </w:t>
      </w:r>
      <w:r w:rsidRPr="008B6595">
        <w:rPr>
          <w:rStyle w:val="af2"/>
          <w:sz w:val="28"/>
          <w:szCs w:val="28"/>
          <w:lang w:val="en-US"/>
        </w:rPr>
        <w:t>XML</w:t>
      </w:r>
      <w:r w:rsidRPr="008B6595">
        <w:rPr>
          <w:rStyle w:val="af2"/>
          <w:sz w:val="28"/>
          <w:szCs w:val="28"/>
        </w:rPr>
        <w:t xml:space="preserve"> схеме условий, предъявляемых к элементу в файле обмена, описанных в графе «Дополнительная информация».;</w:t>
      </w:r>
    </w:p>
    <w:p w:rsidR="00337A4E" w:rsidRPr="008B6595" w:rsidRDefault="0036168B" w:rsidP="0036168B">
      <w:pPr>
        <w:pStyle w:val="a1"/>
        <w:numPr>
          <w:ilvl w:val="0"/>
          <w:numId w:val="0"/>
        </w:numPr>
        <w:ind w:firstLine="709"/>
        <w:rPr>
          <w:rStyle w:val="af2"/>
          <w:sz w:val="28"/>
          <w:szCs w:val="28"/>
        </w:rPr>
      </w:pPr>
      <w:r w:rsidRPr="008B6595">
        <w:rPr>
          <w:rStyle w:val="af5"/>
          <w:sz w:val="28"/>
          <w:szCs w:val="28"/>
        </w:rPr>
        <w:t xml:space="preserve">дополнительная информация </w:t>
      </w:r>
      <w:r w:rsidRPr="008B6595">
        <w:rPr>
          <w:sz w:val="28"/>
          <w:szCs w:val="28"/>
        </w:rPr>
        <w:t xml:space="preserve">содержит, при необходимости, требования к элементу файла обмена, не указанные ранее. </w:t>
      </w:r>
      <w:r w:rsidRPr="008B6595">
        <w:rPr>
          <w:rStyle w:val="af2"/>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37A4E" w:rsidRPr="008B6595">
        <w:rPr>
          <w:rStyle w:val="af2"/>
          <w:sz w:val="28"/>
          <w:szCs w:val="28"/>
        </w:rPr>
        <w:t xml:space="preserve"> </w:t>
      </w:r>
    </w:p>
    <w:p w:rsidR="00337A4E" w:rsidRPr="008B6595" w:rsidRDefault="00337A4E" w:rsidP="00337A4E">
      <w:pPr>
        <w:jc w:val="left"/>
        <w:rPr>
          <w:sz w:val="28"/>
          <w:szCs w:val="28"/>
        </w:rPr>
      </w:pPr>
      <w:r w:rsidRPr="008B6595">
        <w:rPr>
          <w:sz w:val="28"/>
          <w:szCs w:val="28"/>
        </w:rPr>
        <w:br w:type="page"/>
      </w:r>
    </w:p>
    <w:p w:rsidR="00337A4E" w:rsidRPr="008B6595" w:rsidRDefault="00337A4E" w:rsidP="00337A4E">
      <w:pPr>
        <w:pStyle w:val="24"/>
      </w:pPr>
    </w:p>
    <w:p w:rsidR="00337A4E" w:rsidRPr="008B6595" w:rsidRDefault="00337A4E" w:rsidP="00337A4E">
      <w:pPr>
        <w:pStyle w:val="24"/>
      </w:pPr>
    </w:p>
    <w:p w:rsidR="00337A4E" w:rsidRPr="008B6595" w:rsidRDefault="00A25EDB" w:rsidP="00337A4E">
      <w:pPr>
        <w:pStyle w:val="24"/>
      </w:pPr>
      <w:r w:rsidRPr="008B6595">
        <w:rPr>
          <w:noProof/>
        </w:rPr>
        <w:drawing>
          <wp:inline distT="0" distB="0" distL="0" distR="0">
            <wp:extent cx="6030595" cy="749617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663"/>
                    <a:stretch/>
                  </pic:blipFill>
                  <pic:spPr bwMode="auto">
                    <a:xfrm>
                      <a:off x="0" y="0"/>
                      <a:ext cx="6030595" cy="7496175"/>
                    </a:xfrm>
                    <a:prstGeom prst="rect">
                      <a:avLst/>
                    </a:prstGeom>
                    <a:ln>
                      <a:noFill/>
                    </a:ln>
                    <a:extLst>
                      <a:ext uri="{53640926-AAD7-44D8-BBD7-CCE9431645EC}">
                        <a14:shadowObscured xmlns:a14="http://schemas.microsoft.com/office/drawing/2010/main"/>
                      </a:ext>
                    </a:extLst>
                  </pic:spPr>
                </pic:pic>
              </a:graphicData>
            </a:graphic>
          </wp:inline>
        </w:drawing>
      </w:r>
    </w:p>
    <w:p w:rsidR="00337A4E" w:rsidRPr="008B6595" w:rsidRDefault="00337A4E" w:rsidP="00337A4E">
      <w:pPr>
        <w:pStyle w:val="24"/>
        <w:rPr>
          <w:sz w:val="28"/>
          <w:szCs w:val="28"/>
        </w:rPr>
      </w:pPr>
      <w:r w:rsidRPr="008B6595">
        <w:rPr>
          <w:sz w:val="28"/>
          <w:szCs w:val="28"/>
        </w:rPr>
        <w:t>Рисунок 1. Диаграмма структуры файла обмена</w:t>
      </w:r>
    </w:p>
    <w:p w:rsidR="00337A4E" w:rsidRPr="008B6595" w:rsidRDefault="00337A4E" w:rsidP="00337A4E">
      <w:pPr>
        <w:pStyle w:val="af9"/>
        <w:jc w:val="center"/>
        <w:rPr>
          <w:szCs w:val="28"/>
        </w:rPr>
        <w:sectPr w:rsidR="00337A4E" w:rsidRPr="008B6595" w:rsidSect="00A06C76">
          <w:headerReference w:type="even" r:id="rId9"/>
          <w:headerReference w:type="default" r:id="rId10"/>
          <w:footnotePr>
            <w:pos w:val="beneathText"/>
            <w:numRestart w:val="eachPage"/>
          </w:footnotePr>
          <w:pgSz w:w="11906" w:h="16838" w:code="9"/>
          <w:pgMar w:top="426" w:right="991" w:bottom="851" w:left="1418" w:header="720" w:footer="454" w:gutter="0"/>
          <w:cols w:space="708"/>
          <w:titlePg/>
          <w:docGrid w:linePitch="360"/>
        </w:sectPr>
      </w:pPr>
    </w:p>
    <w:p w:rsidR="00295F3A" w:rsidRPr="008B6595" w:rsidRDefault="00295F3A" w:rsidP="00295F3A">
      <w:pPr>
        <w:ind w:firstLine="0"/>
        <w:jc w:val="right"/>
      </w:pPr>
      <w:r w:rsidRPr="008B6595">
        <w:lastRenderedPageBreak/>
        <w:t>Таблица 5.1</w:t>
      </w:r>
    </w:p>
    <w:p w:rsidR="00295F3A" w:rsidRPr="008B6595" w:rsidRDefault="00295F3A" w:rsidP="00295F3A">
      <w:pPr>
        <w:spacing w:after="120"/>
        <w:ind w:firstLine="0"/>
        <w:jc w:val="center"/>
      </w:pPr>
      <w:r w:rsidRPr="008B6595">
        <w:rPr>
          <w:b/>
          <w:bCs/>
        </w:rPr>
        <w:t>Файл обмена (Файл)</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Идентификатор файла</w:t>
            </w:r>
          </w:p>
        </w:tc>
        <w:tc>
          <w:tcPr>
            <w:tcW w:w="26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ИдФайл</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Содержит (повторяет) имя сформированного файла (без расширения)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Версия программы, с помощью которой сформирован файл</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ВерсПрог</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T(1-40)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Версия формата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ВерсФорм</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Принимает значение: 1.00  </w:t>
            </w:r>
          </w:p>
        </w:tc>
      </w:tr>
      <w:tr w:rsidR="00295F3A"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Акт о приемке выполненных работ, информация подрядчика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Документ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5.2 </w:t>
            </w:r>
          </w:p>
        </w:tc>
      </w:tr>
    </w:tbl>
    <w:p w:rsidR="00295F3A" w:rsidRPr="008B6595" w:rsidRDefault="00295F3A" w:rsidP="00295F3A">
      <w:pPr>
        <w:spacing w:before="360"/>
        <w:ind w:firstLine="0"/>
        <w:jc w:val="right"/>
      </w:pPr>
      <w:r w:rsidRPr="008B6595">
        <w:t>Таблица 5.2</w:t>
      </w:r>
    </w:p>
    <w:p w:rsidR="00295F3A" w:rsidRPr="008B6595" w:rsidRDefault="00295F3A" w:rsidP="00295F3A">
      <w:pPr>
        <w:spacing w:after="120"/>
        <w:ind w:firstLine="0"/>
        <w:jc w:val="center"/>
        <w15:collapsed/>
        <w:rPr>
          <w:sz w:val="20"/>
          <w:szCs w:val="20"/>
        </w:rPr>
      </w:pPr>
      <w:r w:rsidRPr="008B6595">
        <w:rPr>
          <w:b/>
          <w:bCs/>
        </w:rPr>
        <w:t>Акт о приемке выполненных работ, информация подрядчика (Документ)</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Код документа по КНД</w:t>
            </w:r>
          </w:p>
        </w:tc>
        <w:tc>
          <w:tcPr>
            <w:tcW w:w="26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КНД</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T(=7)</w:t>
            </w:r>
          </w:p>
        </w:tc>
        <w:tc>
          <w:tcPr>
            <w:tcW w:w="19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rPr>
                <w:szCs w:val="22"/>
              </w:rPr>
              <w:t>ОК</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rPr>
                <w:szCs w:val="22"/>
              </w:rPr>
              <w:t>Типовой элемент &lt;КНДТип&gt;.</w:t>
            </w:r>
          </w:p>
          <w:p w:rsidR="00CC53D8" w:rsidRPr="008B6595" w:rsidRDefault="00CC53D8" w:rsidP="00CC53D8">
            <w:pPr>
              <w:ind w:firstLine="0"/>
              <w:jc w:val="left"/>
            </w:pPr>
            <w:r w:rsidRPr="008B6595">
              <w:rPr>
                <w:szCs w:val="22"/>
              </w:rPr>
              <w:t>Принимает значение: 1110335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Дата формирования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ДатаИнфПодр</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rPr>
                <w:szCs w:val="22"/>
              </w:rPr>
              <w:t>Типовой элемент &lt;ДатаТип&gt;.</w:t>
            </w:r>
          </w:p>
          <w:p w:rsidR="00CC53D8" w:rsidRPr="008B6595" w:rsidRDefault="00CC53D8" w:rsidP="00CC53D8">
            <w:pPr>
              <w:ind w:firstLine="0"/>
              <w:jc w:val="left"/>
            </w:pPr>
            <w:r w:rsidRPr="008B6595">
              <w:rPr>
                <w:szCs w:val="22"/>
              </w:rPr>
              <w:t>Дата в формате ДД.ММ.ГГГГ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Время формирования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ВремИнфПодр</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T(=8)</w:t>
            </w:r>
          </w:p>
        </w:tc>
        <w:tc>
          <w:tcPr>
            <w:tcW w:w="19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rPr>
                <w:szCs w:val="22"/>
              </w:rPr>
              <w:t>Типовой элемент &lt;ВремяТип&gt;.</w:t>
            </w:r>
          </w:p>
          <w:p w:rsidR="00CC53D8" w:rsidRPr="008B6595" w:rsidRDefault="00CC53D8" w:rsidP="00CC53D8">
            <w:pPr>
              <w:ind w:firstLine="0"/>
              <w:jc w:val="left"/>
            </w:pPr>
            <w:r w:rsidRPr="008B6595">
              <w:rPr>
                <w:szCs w:val="22"/>
              </w:rPr>
              <w:t>Время в формате ЧЧ:ММ:СС</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экономического субъекта, составляющего файл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НаимЭкСубСост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C53D8" w:rsidRPr="008B6595" w:rsidRDefault="00CC53D8" w:rsidP="00CC53D8">
            <w:pPr>
              <w:ind w:firstLine="0"/>
              <w:jc w:val="left"/>
            </w:pPr>
            <w:r w:rsidRPr="008B6595">
              <w:t>Информация о наличии согласованной структуры дополнительных информационных полей</w:t>
            </w:r>
          </w:p>
        </w:tc>
        <w:tc>
          <w:tcPr>
            <w:tcW w:w="26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СоглСтрДопИнф</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T(=14)</w:t>
            </w:r>
          </w:p>
        </w:tc>
        <w:tc>
          <w:tcPr>
            <w:tcW w:w="1910" w:type="dxa"/>
            <w:tcBorders>
              <w:top w:val="nil"/>
              <w:left w:val="nil"/>
              <w:bottom w:val="single" w:sz="4" w:space="0" w:color="auto"/>
              <w:right w:val="single" w:sz="4" w:space="0" w:color="auto"/>
            </w:tcBorders>
            <w:shd w:val="clear" w:color="auto" w:fill="auto"/>
            <w:hideMark/>
          </w:tcPr>
          <w:p w:rsidR="00CC53D8" w:rsidRPr="008B6595" w:rsidRDefault="00CC53D8" w:rsidP="00CC53D8">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CC53D8" w:rsidP="00CC53D8">
            <w:pPr>
              <w:autoSpaceDE w:val="0"/>
              <w:autoSpaceDN w:val="0"/>
              <w:adjustRightInd w:val="0"/>
              <w:ind w:firstLine="0"/>
              <w:jc w:val="left"/>
              <w:rPr>
                <w:rFonts w:eastAsiaTheme="minorHAnsi"/>
                <w:lang w:eastAsia="en-US"/>
              </w:rPr>
            </w:pPr>
            <w:r w:rsidRPr="008B6595">
              <w:rPr>
                <w:rFonts w:eastAsiaTheme="minorHAnsi"/>
                <w:lang w:eastAsia="en-US"/>
              </w:rPr>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w:t>
            </w:r>
          </w:p>
          <w:p w:rsidR="00CC53D8" w:rsidRPr="008B6595" w:rsidRDefault="00CC53D8" w:rsidP="00CC53D8">
            <w:pPr>
              <w:ind w:firstLine="0"/>
              <w:jc w:val="left"/>
            </w:pPr>
            <w:r w:rsidRPr="008B6595">
              <w:rPr>
                <w:rFonts w:eastAsiaTheme="minorHAnsi"/>
                <w:lang w:eastAsia="en-US"/>
              </w:rPr>
              <w:t xml:space="preserve">Принимает значение XXXX.YYYY.NNNN, где XXXX, YYYY и NNNN содержат информацию, позволяющую соответственно отправителю, </w:t>
            </w:r>
            <w:r w:rsidRPr="008B6595">
              <w:rPr>
                <w:rFonts w:eastAsiaTheme="minorHAnsi"/>
                <w:lang w:eastAsia="en-US"/>
              </w:rPr>
              <w:lastRenderedPageBreak/>
              <w:t>получателю данного файла обмена информации подрядчика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 NNNN принимает значение «0000»</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Основание, по которому экономический субъект является составителем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ОснДовОргСост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295F3A" w:rsidP="00295F3A">
            <w:pPr>
              <w:ind w:firstLine="0"/>
              <w:jc w:val="left"/>
            </w:pPr>
            <w:r w:rsidRPr="008B6595">
              <w:t xml:space="preserve">Типовой элемент &lt;РеквДокТип&gt;. </w:t>
            </w:r>
          </w:p>
          <w:p w:rsidR="00CC53D8" w:rsidRPr="008B6595" w:rsidRDefault="00295F3A" w:rsidP="00295F3A">
            <w:pPr>
              <w:ind w:firstLine="0"/>
              <w:jc w:val="left"/>
            </w:pPr>
            <w:r w:rsidRPr="008B6595">
              <w:t>Состав элемента представлен в таблице 5.21</w:t>
            </w:r>
            <w:r w:rsidR="00CC53D8" w:rsidRPr="008B6595">
              <w:t>.</w:t>
            </w:r>
          </w:p>
          <w:p w:rsidR="00295F3A" w:rsidRPr="008B6595" w:rsidRDefault="00CC53D8" w:rsidP="00295F3A">
            <w:pPr>
              <w:ind w:firstLine="0"/>
              <w:jc w:val="left"/>
            </w:pPr>
            <w:r w:rsidRPr="008B6595">
              <w:t>Обязателен, если составитель информации подрядчика не является подрядчиком</w:t>
            </w:r>
            <w:r w:rsidR="00295F3A" w:rsidRPr="008B6595">
              <w:t xml:space="preserve">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об участниках факта хозяйственной жизни, основаниях и обстоятельствах его проведения (содержание факта хозяйственной жизни 1)</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СвАктСдПр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и другая информация о выполненных работах и их стоимости (содержание факта хозяйственной жизни 2)</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НаимИСт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ОМ</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5.8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факте сдачи-приемки результатов выполненных работ (содержание факта хозяйственной жизни 3)</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СвПродПер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5.10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подрядчика о расчетах по договору строительного подряда по итогам сдачи-приемки результатов выполненных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СвОРасч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5.12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Всего по акту за оформляемый/отчетный период выполнения работы (стоимость исполненных обязательств за </w:t>
            </w:r>
            <w:r w:rsidRPr="008B6595">
              <w:lastRenderedPageBreak/>
              <w:t>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lastRenderedPageBreak/>
              <w:t>ВсегоАктОтч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CC53D8" w:rsidRPr="008B6595" w:rsidRDefault="00295F3A" w:rsidP="00295F3A">
            <w:pPr>
              <w:ind w:firstLine="0"/>
              <w:jc w:val="left"/>
            </w:pPr>
            <w:r w:rsidRPr="008B6595">
              <w:t xml:space="preserve">Типовой элемент &lt;ВсегоАктТип&gt;. </w:t>
            </w:r>
          </w:p>
          <w:p w:rsidR="00295F3A" w:rsidRPr="008B6595" w:rsidRDefault="00295F3A" w:rsidP="00295F3A">
            <w:pPr>
              <w:ind w:firstLine="0"/>
              <w:jc w:val="left"/>
            </w:pPr>
            <w:r w:rsidRPr="008B6595">
              <w:t xml:space="preserve">Состав элемента представлен в таблице 5.36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tcPr>
          <w:p w:rsidR="00A2122B" w:rsidRPr="008B6595" w:rsidRDefault="00A2122B" w:rsidP="00A2122B">
            <w:pPr>
              <w:ind w:firstLine="0"/>
              <w:jc w:val="left"/>
            </w:pPr>
            <w:r w:rsidRPr="008B6595">
              <w:lastRenderedPageBreak/>
              <w:t>Всего по акту с начала проведения работ</w:t>
            </w:r>
          </w:p>
        </w:tc>
        <w:tc>
          <w:tcPr>
            <w:tcW w:w="2610" w:type="dxa"/>
            <w:tcBorders>
              <w:top w:val="nil"/>
              <w:left w:val="nil"/>
              <w:bottom w:val="single" w:sz="4" w:space="0" w:color="auto"/>
              <w:right w:val="single" w:sz="4" w:space="0" w:color="auto"/>
            </w:tcBorders>
            <w:shd w:val="clear" w:color="auto" w:fill="auto"/>
          </w:tcPr>
          <w:p w:rsidR="00A2122B" w:rsidRPr="008B6595" w:rsidRDefault="00A2122B" w:rsidP="00A2122B">
            <w:pPr>
              <w:ind w:firstLine="0"/>
              <w:jc w:val="center"/>
            </w:pPr>
            <w:r w:rsidRPr="008B6595">
              <w:t>ВсегоАктСНач</w:t>
            </w:r>
          </w:p>
        </w:tc>
        <w:tc>
          <w:tcPr>
            <w:tcW w:w="1208" w:type="dxa"/>
            <w:tcBorders>
              <w:top w:val="nil"/>
              <w:left w:val="nil"/>
              <w:bottom w:val="single" w:sz="4" w:space="0" w:color="auto"/>
              <w:right w:val="single" w:sz="4" w:space="0" w:color="auto"/>
            </w:tcBorders>
            <w:shd w:val="clear" w:color="auto" w:fill="auto"/>
          </w:tcPr>
          <w:p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tcPr>
          <w:p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tcPr>
          <w:p w:rsidR="00A2122B" w:rsidRPr="008B6595" w:rsidRDefault="00A2122B" w:rsidP="00A2122B">
            <w:pPr>
              <w:ind w:firstLine="0"/>
              <w:jc w:val="center"/>
            </w:pPr>
            <w:r w:rsidRPr="008B6595">
              <w:t>Н</w:t>
            </w:r>
            <w:r w:rsidR="008F33DA" w:rsidRPr="008B6595">
              <w:t>У</w:t>
            </w:r>
          </w:p>
        </w:tc>
        <w:tc>
          <w:tcPr>
            <w:tcW w:w="5195" w:type="dxa"/>
            <w:tcBorders>
              <w:top w:val="nil"/>
              <w:left w:val="nil"/>
              <w:bottom w:val="single" w:sz="4" w:space="0" w:color="auto"/>
              <w:right w:val="single" w:sz="4" w:space="0" w:color="auto"/>
            </w:tcBorders>
            <w:shd w:val="clear" w:color="auto" w:fill="auto"/>
          </w:tcPr>
          <w:p w:rsidR="00A2122B" w:rsidRPr="008B6595" w:rsidRDefault="00A2122B" w:rsidP="00A2122B">
            <w:pPr>
              <w:ind w:firstLine="0"/>
              <w:jc w:val="left"/>
            </w:pPr>
            <w:r w:rsidRPr="008B6595">
              <w:t xml:space="preserve">Типовой элемент &lt;ВсегоАктТип&gt;. </w:t>
            </w:r>
          </w:p>
          <w:p w:rsidR="00E823B6" w:rsidRPr="008B6595" w:rsidRDefault="00A2122B" w:rsidP="00A2122B">
            <w:pPr>
              <w:ind w:firstLine="0"/>
              <w:jc w:val="left"/>
            </w:pPr>
            <w:r w:rsidRPr="008B6595">
              <w:t>Состав элемента представлен в таблице 5.36</w:t>
            </w:r>
            <w:r w:rsidR="00E823B6" w:rsidRPr="008B6595">
              <w:t>.</w:t>
            </w:r>
          </w:p>
          <w:p w:rsidR="00A2122B" w:rsidRPr="008B6595" w:rsidRDefault="00E823B6" w:rsidP="00A2122B">
            <w:pPr>
              <w:ind w:firstLine="0"/>
              <w:jc w:val="left"/>
            </w:pPr>
            <w:r w:rsidRPr="008B6595">
              <w:t>Обязателен, если &lt;ПрНакИтог&gt;=1 (Таблица 5.13). В ином случае не формируется</w:t>
            </w:r>
            <w:r w:rsidR="00A2122B" w:rsidRPr="008B6595">
              <w:t xml:space="preserve">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Типовой элемент &lt;ДопПолеСтрИнфТип&gt;. Состав элем</w:t>
            </w:r>
            <w:r w:rsidR="008F33DA" w:rsidRPr="008B6595">
              <w:t>ента представлен в таблице 5.45.</w:t>
            </w:r>
          </w:p>
          <w:p w:rsidR="008F33DA" w:rsidRPr="008B6595" w:rsidRDefault="008F33DA" w:rsidP="00A2122B">
            <w:pPr>
              <w:ind w:firstLine="0"/>
              <w:jc w:val="left"/>
            </w:pPr>
            <w:r w:rsidRPr="008B6595">
              <w:t>Используется при значении элемента &lt;ПрГосМун&gt;=1 (Таблица 5.5). В ином случае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Настройки для формирования документа</w:t>
            </w:r>
          </w:p>
        </w:tc>
        <w:tc>
          <w:tcPr>
            <w:tcW w:w="26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НастрФормДок</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 xml:space="preserve">Состав элемента представлен в таблице 5.13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Сведения о подписанте файла обмена информации подрядчика в электронной форме</w:t>
            </w:r>
          </w:p>
        </w:tc>
        <w:tc>
          <w:tcPr>
            <w:tcW w:w="26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ПодписантПодр</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center"/>
            </w:pPr>
            <w:r w:rsidRPr="008B6595">
              <w:t>ОМ</w:t>
            </w:r>
          </w:p>
        </w:tc>
        <w:tc>
          <w:tcPr>
            <w:tcW w:w="5195" w:type="dxa"/>
            <w:tcBorders>
              <w:top w:val="nil"/>
              <w:left w:val="nil"/>
              <w:bottom w:val="single" w:sz="4" w:space="0" w:color="auto"/>
              <w:right w:val="single" w:sz="4" w:space="0" w:color="auto"/>
            </w:tcBorders>
            <w:shd w:val="clear" w:color="auto" w:fill="auto"/>
            <w:hideMark/>
          </w:tcPr>
          <w:p w:rsidR="00A2122B" w:rsidRPr="008B6595" w:rsidRDefault="00A2122B" w:rsidP="00A2122B">
            <w:pPr>
              <w:ind w:firstLine="0"/>
              <w:jc w:val="left"/>
            </w:pPr>
            <w:r w:rsidRPr="008B6595">
              <w:t xml:space="preserve">Состав элемента представлен в таблице 5.14 </w:t>
            </w:r>
          </w:p>
        </w:tc>
      </w:tr>
    </w:tbl>
    <w:p w:rsidR="00295F3A" w:rsidRPr="008B6595" w:rsidRDefault="00295F3A" w:rsidP="00295F3A">
      <w:pPr>
        <w:spacing w:before="360"/>
        <w:ind w:firstLine="0"/>
        <w:jc w:val="right"/>
      </w:pPr>
      <w:r w:rsidRPr="008B6595">
        <w:t>Таблица 5.3</w:t>
      </w:r>
    </w:p>
    <w:p w:rsidR="00295F3A" w:rsidRPr="008B6595" w:rsidRDefault="00295F3A" w:rsidP="00295F3A">
      <w:pPr>
        <w:spacing w:after="120"/>
        <w:ind w:firstLine="0"/>
        <w:jc w:val="center"/>
        <w15:collapsed/>
        <w:rPr>
          <w:sz w:val="20"/>
          <w:szCs w:val="20"/>
        </w:rPr>
      </w:pPr>
      <w:r w:rsidRPr="008B6595">
        <w:rPr>
          <w:b/>
          <w:bCs/>
        </w:rPr>
        <w:t>Сведения об участниках факта хозяйственной жизни, основаниях и обстоятельствах его проведения (содержание факта хозяйственной жизни 1) (СвАктСдПр)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Номер документа (акт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НомерДок</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При отсутствии указывается: «без номера».</w:t>
            </w:r>
          </w:p>
          <w:p w:rsidR="00FE470A" w:rsidRPr="008B6595" w:rsidRDefault="00FE470A" w:rsidP="00FE470A">
            <w:pPr>
              <w:ind w:firstLine="0"/>
              <w:jc w:val="left"/>
            </w:pPr>
            <w:r w:rsidRPr="008B6595">
              <w:t>Регистрационный номер акта о приемке выполненных работ в системе делопроизводства хозяйствующего субъекта-составителя файла обмена информации подрядчика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Дата документа (акт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ДатаДок</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Типовой элемент &lt;ДатаТип&gt;.</w:t>
            </w:r>
          </w:p>
          <w:p w:rsidR="00FE470A" w:rsidRPr="008B6595" w:rsidRDefault="00FE470A" w:rsidP="00FE470A">
            <w:pPr>
              <w:ind w:firstLine="0"/>
              <w:jc w:val="left"/>
            </w:pPr>
            <w:r w:rsidRPr="008B6595">
              <w:t>Дата в формате ДД.ММ.ГГГГ.</w:t>
            </w:r>
          </w:p>
          <w:p w:rsidR="00FE470A" w:rsidRPr="008B6595" w:rsidRDefault="00FE470A" w:rsidP="00FE470A">
            <w:pPr>
              <w:ind w:firstLine="0"/>
              <w:jc w:val="left"/>
            </w:pPr>
            <w:r w:rsidRPr="008B6595">
              <w:lastRenderedPageBreak/>
              <w:t>Указывается дата присвоения регистрационного номера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Наименование объекта (стройки)</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НаимОб</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Валюта договора строительного подряда, в рамках которого производится приемка выполненных работ: код</w:t>
            </w:r>
          </w:p>
        </w:tc>
        <w:tc>
          <w:tcPr>
            <w:tcW w:w="26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КодОКВДог</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T(=3)</w:t>
            </w:r>
          </w:p>
        </w:tc>
        <w:tc>
          <w:tcPr>
            <w:tcW w:w="1910"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FE470A" w:rsidP="00FE470A">
            <w:pPr>
              <w:autoSpaceDE w:val="0"/>
              <w:autoSpaceDN w:val="0"/>
              <w:adjustRightInd w:val="0"/>
              <w:ind w:firstLine="0"/>
              <w:jc w:val="left"/>
              <w:rPr>
                <w:rFonts w:eastAsiaTheme="minorHAnsi"/>
                <w:lang w:eastAsia="en-US"/>
              </w:rPr>
            </w:pPr>
            <w:r w:rsidRPr="008B6595">
              <w:rPr>
                <w:rFonts w:eastAsiaTheme="minorHAnsi"/>
                <w:lang w:eastAsia="en-US"/>
              </w:rPr>
              <w:t>Типовой элемент &lt;ОКВТип&gt;.</w:t>
            </w:r>
          </w:p>
          <w:p w:rsidR="00FE470A" w:rsidRPr="008B6595" w:rsidRDefault="00FE470A" w:rsidP="00FE470A">
            <w:pPr>
              <w:autoSpaceDE w:val="0"/>
              <w:autoSpaceDN w:val="0"/>
              <w:adjustRightInd w:val="0"/>
              <w:ind w:firstLine="0"/>
              <w:jc w:val="left"/>
              <w:rPr>
                <w:rFonts w:eastAsiaTheme="minorHAnsi"/>
                <w:lang w:eastAsia="en-US"/>
              </w:rPr>
            </w:pPr>
            <w:r w:rsidRPr="008B6595">
              <w:rPr>
                <w:rFonts w:eastAsiaTheme="minorHAnsi"/>
                <w:lang w:eastAsia="en-US"/>
              </w:rPr>
              <w:t>Принимает значение в соответствии с Общероссийским классификатором валют</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Идентификатор объекта основных средств, принимаемых к учету заказчиком по итогам строительства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ИдОбОСИтСтр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FE470A" w:rsidP="00295F3A">
            <w:pPr>
              <w:ind w:firstLine="0"/>
              <w:jc w:val="left"/>
            </w:pPr>
            <w:r w:rsidRPr="008B6595">
              <w:rPr>
                <w:rFonts w:eastAsiaTheme="minorHAnsi"/>
                <w:lang w:eastAsia="en-US"/>
              </w:rPr>
              <w:t xml:space="preserve">Формируется по информации заказчика (в том числе согласно условиям договора строительного подряда). Относится ко всем наименованиям </w:t>
            </w:r>
            <w:r w:rsidRPr="008B6595">
              <w:t>конструктивных решений (элементов), комплексов (видов) работ, оборудования, прочих выплат и затрат</w:t>
            </w:r>
            <w:r w:rsidRPr="008B6595">
              <w:rPr>
                <w:rFonts w:eastAsiaTheme="minorHAnsi"/>
                <w:lang w:eastAsia="en-US"/>
              </w:rPr>
              <w:t xml:space="preserve">, кроме случаев, если &lt;ИдОС&gt; </w:t>
            </w:r>
            <w:r w:rsidRPr="008B6595">
              <w:t xml:space="preserve">(Таблица 5.15) </w:t>
            </w:r>
            <w:r w:rsidRPr="008B6595">
              <w:rPr>
                <w:rFonts w:eastAsiaTheme="minorHAnsi"/>
                <w:lang w:eastAsia="en-US"/>
              </w:rPr>
              <w:t>не содержит иное</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Идентифицирующие признаки договора строительного подряда, в рамках которого производится приемка выполненных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ИдДог</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r w:rsidR="00FE470A" w:rsidRPr="008B6595">
              <w:t>У</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295F3A" w:rsidP="00295F3A">
            <w:pPr>
              <w:ind w:firstLine="0"/>
              <w:jc w:val="left"/>
            </w:pPr>
            <w:r w:rsidRPr="008B6595">
              <w:t xml:space="preserve">Типовой элемент &lt;ИдРеквДокТип&gt;. </w:t>
            </w:r>
          </w:p>
          <w:p w:rsidR="00FE470A" w:rsidRPr="008B6595" w:rsidRDefault="00295F3A" w:rsidP="00295F3A">
            <w:pPr>
              <w:ind w:firstLine="0"/>
              <w:jc w:val="left"/>
            </w:pPr>
            <w:r w:rsidRPr="008B6595">
              <w:t>Состав элемента представлен в таблице 5.20</w:t>
            </w:r>
            <w:r w:rsidR="00FE470A" w:rsidRPr="008B6595">
              <w:t>.</w:t>
            </w:r>
          </w:p>
          <w:p w:rsidR="00295F3A" w:rsidRPr="008B6595" w:rsidRDefault="00FE470A" w:rsidP="00295F3A">
            <w:pPr>
              <w:ind w:firstLine="0"/>
              <w:jc w:val="left"/>
            </w:pPr>
            <w:r w:rsidRPr="008B6595">
              <w:t>При значении элемента &lt;ПрГосМун&gt;=1 (Таблица 5.5) обязательно заполнение элементов &lt;НомерДок&gt; и &lt;ДатаДок&gt;</w:t>
            </w:r>
            <w:r w:rsidR="00295F3A" w:rsidRPr="008B6595">
              <w:t xml:space="preserve">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Исправление акта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ИспрАктСдПр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5.4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подрядчике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СвПодр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295F3A" w:rsidP="00295F3A">
            <w:pPr>
              <w:ind w:firstLine="0"/>
              <w:jc w:val="left"/>
            </w:pPr>
            <w:r w:rsidRPr="008B6595">
              <w:t xml:space="preserve">Типовой элемент &lt;СвСторДогТип&gt;. </w:t>
            </w:r>
          </w:p>
          <w:p w:rsidR="00295F3A" w:rsidRPr="008B6595" w:rsidRDefault="00295F3A" w:rsidP="00295F3A">
            <w:pPr>
              <w:ind w:firstLine="0"/>
              <w:jc w:val="left"/>
            </w:pPr>
            <w:r w:rsidRPr="008B6595">
              <w:t xml:space="preserve">Состав элемента представлен в таблице 5.24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Сведения о заказчике строительных работ </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СвЗак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295F3A" w:rsidP="00295F3A">
            <w:pPr>
              <w:ind w:firstLine="0"/>
              <w:jc w:val="left"/>
            </w:pPr>
            <w:r w:rsidRPr="008B6595">
              <w:t xml:space="preserve">Типовой элемент &lt;СвСторДогТип&gt;. </w:t>
            </w:r>
          </w:p>
          <w:p w:rsidR="00295F3A" w:rsidRPr="008B6595" w:rsidRDefault="00295F3A" w:rsidP="00295F3A">
            <w:pPr>
              <w:ind w:firstLine="0"/>
              <w:jc w:val="left"/>
            </w:pPr>
            <w:r w:rsidRPr="008B6595">
              <w:t xml:space="preserve">Состав элемента представлен в таблице 5.24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Данные об основаниях и обстоятельствах строительства объекта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ОсновСтроит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5.5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Место выполнения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МестВыпРаб</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295F3A" w:rsidP="00295F3A">
            <w:pPr>
              <w:ind w:firstLine="0"/>
              <w:jc w:val="left"/>
            </w:pPr>
            <w:r w:rsidRPr="008B6595">
              <w:t xml:space="preserve">Типовой элемент &lt;АдресТип&gt;. </w:t>
            </w:r>
          </w:p>
          <w:p w:rsidR="00295F3A" w:rsidRPr="008B6595" w:rsidRDefault="00295F3A" w:rsidP="00295F3A">
            <w:pPr>
              <w:ind w:firstLine="0"/>
              <w:jc w:val="left"/>
            </w:pPr>
            <w:r w:rsidRPr="008B6595">
              <w:t xml:space="preserve">Состав элемента представлен в таблице 5.33 </w:t>
            </w:r>
          </w:p>
        </w:tc>
      </w:tr>
      <w:tr w:rsidR="008B6595" w:rsidRPr="008B6595" w:rsidTr="00FE470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Идентифицирующие признаки сметы, определяющей стоимость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ИдСмет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r w:rsidR="008B6595" w:rsidRPr="008B6595" w:rsidTr="00FE470A">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Информация об изменении условий договора, приводящих к изменению сметы договора строительного подряда</w:t>
            </w:r>
            <w:r w:rsidR="00FE470A"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ИзмСмет</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Н</w:t>
            </w:r>
            <w:r w:rsidR="00FE470A" w:rsidRPr="008B6595">
              <w:t>У</w:t>
            </w:r>
          </w:p>
        </w:tc>
        <w:tc>
          <w:tcPr>
            <w:tcW w:w="5195"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left"/>
            </w:pPr>
            <w:r w:rsidRPr="008B6595">
              <w:t>Состав эле</w:t>
            </w:r>
            <w:r w:rsidR="00FE470A" w:rsidRPr="008B6595">
              <w:t>мента представлен в таблице 5.6.</w:t>
            </w:r>
          </w:p>
          <w:p w:rsidR="00FE470A" w:rsidRPr="008B6595" w:rsidRDefault="00FE470A" w:rsidP="00295F3A">
            <w:pPr>
              <w:ind w:firstLine="0"/>
              <w:jc w:val="left"/>
            </w:pPr>
            <w:r w:rsidRPr="008B6595">
              <w:t xml:space="preserve">Обязателен при значении элемента &lt;ПрГосМун&gt;=0 (Таблица 5.5)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Признак отсутствия изменений условий договора, приводящих к изменению сметы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ИзмСметНет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T(=17)</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r w:rsidR="00FE470A" w:rsidRPr="008B6595">
              <w:t>У</w:t>
            </w:r>
          </w:p>
        </w:tc>
        <w:tc>
          <w:tcPr>
            <w:tcW w:w="5195" w:type="dxa"/>
            <w:tcBorders>
              <w:top w:val="nil"/>
              <w:left w:val="nil"/>
              <w:bottom w:val="single" w:sz="4" w:space="0" w:color="auto"/>
              <w:right w:val="single" w:sz="4" w:space="0" w:color="auto"/>
            </w:tcBorders>
            <w:shd w:val="clear" w:color="auto" w:fill="auto"/>
            <w:hideMark/>
          </w:tcPr>
          <w:p w:rsidR="00FE470A" w:rsidRPr="008B6595" w:rsidRDefault="00FE470A" w:rsidP="00FE470A">
            <w:pPr>
              <w:ind w:firstLine="0"/>
              <w:jc w:val="left"/>
            </w:pPr>
            <w:r w:rsidRPr="008B6595">
              <w:t>Принимает значение: смета не менялась.</w:t>
            </w:r>
          </w:p>
          <w:p w:rsidR="00295F3A" w:rsidRPr="008B6595" w:rsidRDefault="00FE470A" w:rsidP="00FE470A">
            <w:pPr>
              <w:ind w:firstLine="0"/>
              <w:jc w:val="left"/>
            </w:pPr>
            <w:r w:rsidRPr="008B6595">
              <w:t>Обязателен при значении элемента &lt;ПрГосМун&gt;=0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Документы-основания для сдачи результатов выполненных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ОснСдачи</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C565DE"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Единица денежного измерения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ДенИзм</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5.7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Информационное поле факта хозяйственной жизни 1</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ИнфПолФХЖ1</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C565DE" w:rsidRPr="008B6595" w:rsidRDefault="00295F3A" w:rsidP="00295F3A">
            <w:pPr>
              <w:ind w:firstLine="0"/>
              <w:jc w:val="left"/>
            </w:pPr>
            <w:r w:rsidRPr="008B6595">
              <w:t xml:space="preserve">Типовой элемент &lt;ИнфПолТип&gt;. </w:t>
            </w:r>
          </w:p>
          <w:p w:rsidR="00295F3A" w:rsidRPr="008B6595" w:rsidRDefault="00295F3A" w:rsidP="00295F3A">
            <w:pPr>
              <w:ind w:firstLine="0"/>
              <w:jc w:val="left"/>
            </w:pPr>
            <w:r w:rsidRPr="008B6595">
              <w:t xml:space="preserve">Состав элемента представлен в таблице 5.43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565DE" w:rsidRPr="008B6595" w:rsidRDefault="00C565DE" w:rsidP="00C565D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C565DE" w:rsidRPr="008B6595" w:rsidRDefault="00C565DE" w:rsidP="00C565DE">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C565DE" w:rsidRPr="008B6595" w:rsidRDefault="00C565DE" w:rsidP="00C565D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C565DE" w:rsidRPr="008B6595" w:rsidRDefault="00C565DE" w:rsidP="00C565D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C565DE" w:rsidRPr="008B6595" w:rsidRDefault="00C565DE" w:rsidP="00C565D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565DE" w:rsidRPr="008B6595" w:rsidRDefault="00C565DE" w:rsidP="00C565DE">
            <w:pPr>
              <w:ind w:firstLine="0"/>
              <w:jc w:val="left"/>
            </w:pPr>
            <w:r w:rsidRPr="008B6595">
              <w:t>Типовой элемент &lt;ДопПолеСтрИнфТип&gt;. Состав элемента представлен в таблице 5.45.</w:t>
            </w:r>
          </w:p>
          <w:p w:rsidR="00C565DE" w:rsidRPr="008B6595" w:rsidRDefault="00C565DE" w:rsidP="00C565DE">
            <w:pPr>
              <w:ind w:firstLine="0"/>
              <w:jc w:val="left"/>
            </w:pPr>
            <w:r w:rsidRPr="008B6595">
              <w:t xml:space="preserve">Используется при значении элемента &lt;ПрГосМун&gt;=1 (Таблица 5.5). В ином случае не формируется </w:t>
            </w:r>
          </w:p>
        </w:tc>
      </w:tr>
    </w:tbl>
    <w:p w:rsidR="00295F3A" w:rsidRPr="008B6595" w:rsidRDefault="00295F3A" w:rsidP="00295F3A">
      <w:pPr>
        <w:spacing w:before="360"/>
        <w:ind w:firstLine="0"/>
        <w:jc w:val="right"/>
      </w:pPr>
      <w:r w:rsidRPr="008B6595">
        <w:t>Таблица 5.4</w:t>
      </w:r>
    </w:p>
    <w:p w:rsidR="00295F3A" w:rsidRPr="008B6595" w:rsidRDefault="00295F3A" w:rsidP="00295F3A">
      <w:pPr>
        <w:spacing w:after="120"/>
        <w:ind w:firstLine="0"/>
        <w:jc w:val="center"/>
        <w15:collapsed/>
        <w:rPr>
          <w:sz w:val="20"/>
          <w:szCs w:val="20"/>
        </w:rPr>
      </w:pPr>
      <w:r w:rsidRPr="008B6595">
        <w:rPr>
          <w:b/>
          <w:bCs/>
        </w:rPr>
        <w:t>Исправление акта о приемке выполненных работ (ИспрАктСдПр)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Исправление: №</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НомИспр</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N(3)</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Принимает значение от 1 и более</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Исправление: Дата</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ДатаИспр</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Типовой элемент &lt;ДатаТип&gt;.</w:t>
            </w:r>
          </w:p>
          <w:p w:rsidR="006309A4" w:rsidRPr="008B6595" w:rsidRDefault="006309A4" w:rsidP="006309A4">
            <w:pPr>
              <w:ind w:firstLine="0"/>
              <w:jc w:val="left"/>
            </w:pPr>
            <w:r w:rsidRPr="008B6595">
              <w:t>Дата в формате ДД.ММ.ГГГГ</w:t>
            </w:r>
          </w:p>
        </w:tc>
      </w:tr>
    </w:tbl>
    <w:p w:rsidR="00295F3A" w:rsidRPr="008B6595" w:rsidRDefault="00295F3A" w:rsidP="00295F3A">
      <w:pPr>
        <w:spacing w:before="360"/>
        <w:ind w:firstLine="0"/>
        <w:jc w:val="right"/>
      </w:pPr>
      <w:r w:rsidRPr="008B6595">
        <w:lastRenderedPageBreak/>
        <w:t>Таблица 5.5</w:t>
      </w:r>
    </w:p>
    <w:p w:rsidR="00295F3A" w:rsidRPr="008B6595" w:rsidRDefault="00295F3A" w:rsidP="00295F3A">
      <w:pPr>
        <w:spacing w:after="120"/>
        <w:ind w:firstLine="0"/>
        <w:jc w:val="center"/>
        <w15:collapsed/>
        <w:rPr>
          <w:sz w:val="20"/>
          <w:szCs w:val="20"/>
        </w:rPr>
      </w:pPr>
      <w:r w:rsidRPr="008B6595">
        <w:rPr>
          <w:b/>
          <w:bCs/>
        </w:rPr>
        <w:t>Данные об основаниях и обстоятельствах строительства объекта (ОсновСтроит)</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 xml:space="preserve">Признак строительства для государственных и муниципальных нужд </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ПрГосМун</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vAlign w:val="center"/>
            <w:hideMark/>
          </w:tcPr>
          <w:p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rsidR="006309A4" w:rsidRPr="008B6595" w:rsidRDefault="006309A4" w:rsidP="006309A4">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 xml:space="preserve">1 – строительство </w:t>
            </w:r>
            <w:r w:rsidRPr="008B6595">
              <w:rPr>
                <w:rFonts w:ascii="Times New Roman" w:eastAsiaTheme="minorHAnsi" w:hAnsi="Times New Roman" w:cs="Times New Roman"/>
                <w:sz w:val="24"/>
                <w:szCs w:val="24"/>
              </w:rPr>
              <w:t>для государственных и муниципальных нужд   |</w:t>
            </w:r>
          </w:p>
          <w:p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0 – иное</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Реестровый номер контракта</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РеестрНомКонт</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T(=19)</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Обязателен для значения элемента &lt;ПрГосМун&gt;=1</w:t>
            </w:r>
          </w:p>
        </w:tc>
      </w:tr>
      <w:tr w:rsidR="008B6595" w:rsidRPr="008B6595"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Признак выполнения работ по нескольким объектам в рамках одного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ПрНескОбъект</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vAlign w:val="center"/>
            <w:hideMark/>
          </w:tcPr>
          <w:p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rsidR="006309A4" w:rsidRPr="008B6595" w:rsidRDefault="006309A4" w:rsidP="006309A4">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1 – условиями договора строительного подряда предусмотрено строительство нескольких объектов   |</w:t>
            </w:r>
          </w:p>
          <w:p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0 – договором строительного подряда предусматривается строительство одного объекта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Идентифицирующие признаки договора на строительство объекта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ИдКонтрСтр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Идентифицирующий реквизит инвестора строительства объекта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ИдИнвСтр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295F3A" w:rsidP="00295F3A">
            <w:pPr>
              <w:ind w:firstLine="0"/>
              <w:jc w:val="left"/>
            </w:pPr>
            <w:r w:rsidRPr="008B6595">
              <w:t xml:space="preserve">Типовой элемент &lt;ИдРекСостТип&gt;. </w:t>
            </w:r>
          </w:p>
          <w:p w:rsidR="00295F3A" w:rsidRPr="008B6595" w:rsidRDefault="00295F3A" w:rsidP="00295F3A">
            <w:pPr>
              <w:ind w:firstLine="0"/>
              <w:jc w:val="left"/>
            </w:pPr>
            <w:r w:rsidRPr="008B6595">
              <w:t xml:space="preserve">Состав элемента представлен в таблице 5.22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Идентифицирующий реквизит заказчика строительства объекта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ИдЗакСтр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295F3A" w:rsidP="00295F3A">
            <w:pPr>
              <w:ind w:firstLine="0"/>
              <w:jc w:val="left"/>
            </w:pPr>
            <w:r w:rsidRPr="008B6595">
              <w:t xml:space="preserve">Типовой элемент &lt;ИдРекСостТип&gt;. </w:t>
            </w:r>
          </w:p>
          <w:p w:rsidR="00295F3A" w:rsidRPr="008B6595" w:rsidRDefault="00295F3A" w:rsidP="00295F3A">
            <w:pPr>
              <w:ind w:firstLine="0"/>
              <w:jc w:val="left"/>
            </w:pPr>
            <w:r w:rsidRPr="008B6595">
              <w:t xml:space="preserve">Состав элемента представлен в таблице 5.22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Идентифицирующий реквизит субподрядчика строительства объекта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ИдСубПодрСтр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295F3A" w:rsidP="00295F3A">
            <w:pPr>
              <w:ind w:firstLine="0"/>
              <w:jc w:val="left"/>
            </w:pPr>
            <w:r w:rsidRPr="008B6595">
              <w:t xml:space="preserve">Типовой элемент &lt;ИдРекСостТип&gt;. </w:t>
            </w:r>
          </w:p>
          <w:p w:rsidR="00295F3A" w:rsidRPr="008B6595" w:rsidRDefault="00295F3A" w:rsidP="00295F3A">
            <w:pPr>
              <w:ind w:firstLine="0"/>
              <w:jc w:val="left"/>
            </w:pPr>
            <w:r w:rsidRPr="008B6595">
              <w:t xml:space="preserve">Состав элемента представлен в таблице 5.22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6309A4" w:rsidRPr="008B6595" w:rsidRDefault="006309A4" w:rsidP="006309A4">
            <w:pPr>
              <w:ind w:firstLine="0"/>
              <w:jc w:val="left"/>
            </w:pPr>
            <w:r w:rsidRPr="008B6595">
              <w:t>Типовой элемент &lt;ДопПолеСтрИнфТип&gt;. Состав элемента представлен в таблице 5.45.</w:t>
            </w:r>
          </w:p>
          <w:p w:rsidR="006309A4" w:rsidRPr="008B6595" w:rsidRDefault="006309A4" w:rsidP="006309A4">
            <w:pPr>
              <w:ind w:firstLine="0"/>
              <w:jc w:val="left"/>
            </w:pPr>
            <w:r w:rsidRPr="008B6595">
              <w:t>Используется при значении элемента &lt;ПрГосМун&gt;=1 (Таблица 5.5). В ином случае не формируется</w:t>
            </w:r>
          </w:p>
        </w:tc>
      </w:tr>
    </w:tbl>
    <w:p w:rsidR="008B6595" w:rsidRDefault="008B6595" w:rsidP="00295F3A">
      <w:pPr>
        <w:spacing w:before="360"/>
        <w:ind w:firstLine="0"/>
        <w:jc w:val="right"/>
      </w:pPr>
    </w:p>
    <w:p w:rsidR="00295F3A" w:rsidRPr="008B6595" w:rsidRDefault="00295F3A" w:rsidP="00295F3A">
      <w:pPr>
        <w:spacing w:before="360"/>
        <w:ind w:firstLine="0"/>
        <w:jc w:val="right"/>
      </w:pPr>
      <w:r w:rsidRPr="008B6595">
        <w:lastRenderedPageBreak/>
        <w:t>Таблица 5.6</w:t>
      </w:r>
    </w:p>
    <w:p w:rsidR="00295F3A" w:rsidRPr="008B6595" w:rsidRDefault="00295F3A" w:rsidP="00295F3A">
      <w:pPr>
        <w:spacing w:after="120"/>
        <w:ind w:firstLine="0"/>
        <w:jc w:val="center"/>
        <w15:collapsed/>
        <w:rPr>
          <w:sz w:val="20"/>
          <w:szCs w:val="20"/>
        </w:rPr>
      </w:pPr>
      <w:r w:rsidRPr="008B6595">
        <w:rPr>
          <w:b/>
          <w:bCs/>
        </w:rPr>
        <w:t>Информация об изменении условий договора, приводящих к изменению сметы договора строительного подряда (ИзмСмет)</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184177" w:rsidRPr="008B6595" w:rsidRDefault="00184177" w:rsidP="00184177">
            <w:pPr>
              <w:ind w:firstLine="0"/>
              <w:jc w:val="left"/>
            </w:pPr>
            <w:r w:rsidRPr="008B6595">
              <w:t>Версия сметы, определяющей цену строительных работ, после последнего изменения</w:t>
            </w:r>
          </w:p>
        </w:tc>
        <w:tc>
          <w:tcPr>
            <w:tcW w:w="2610" w:type="dxa"/>
            <w:tcBorders>
              <w:top w:val="nil"/>
              <w:left w:val="nil"/>
              <w:bottom w:val="single" w:sz="4" w:space="0" w:color="auto"/>
              <w:right w:val="single" w:sz="4" w:space="0" w:color="auto"/>
            </w:tcBorders>
            <w:shd w:val="clear" w:color="auto" w:fill="auto"/>
            <w:hideMark/>
          </w:tcPr>
          <w:p w:rsidR="00184177" w:rsidRPr="008B6595" w:rsidRDefault="00184177" w:rsidP="00184177">
            <w:pPr>
              <w:ind w:firstLine="0"/>
              <w:jc w:val="center"/>
            </w:pPr>
            <w:r w:rsidRPr="008B6595">
              <w:t>КодСмет</w:t>
            </w:r>
          </w:p>
        </w:tc>
        <w:tc>
          <w:tcPr>
            <w:tcW w:w="1208" w:type="dxa"/>
            <w:tcBorders>
              <w:top w:val="nil"/>
              <w:left w:val="nil"/>
              <w:bottom w:val="single" w:sz="4" w:space="0" w:color="auto"/>
              <w:right w:val="single" w:sz="4" w:space="0" w:color="auto"/>
            </w:tcBorders>
            <w:shd w:val="clear" w:color="auto" w:fill="auto"/>
            <w:hideMark/>
          </w:tcPr>
          <w:p w:rsidR="00184177" w:rsidRPr="008B6595" w:rsidRDefault="00184177" w:rsidP="00184177">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184177" w:rsidRPr="008B6595" w:rsidRDefault="00184177" w:rsidP="00184177">
            <w:pPr>
              <w:ind w:firstLine="0"/>
              <w:jc w:val="center"/>
            </w:pPr>
            <w:r w:rsidRPr="008B6595">
              <w:t>N(2)</w:t>
            </w:r>
          </w:p>
        </w:tc>
        <w:tc>
          <w:tcPr>
            <w:tcW w:w="1910" w:type="dxa"/>
            <w:tcBorders>
              <w:top w:val="nil"/>
              <w:left w:val="nil"/>
              <w:bottom w:val="single" w:sz="4" w:space="0" w:color="auto"/>
              <w:right w:val="single" w:sz="4" w:space="0" w:color="auto"/>
            </w:tcBorders>
            <w:shd w:val="clear" w:color="auto" w:fill="auto"/>
            <w:hideMark/>
          </w:tcPr>
          <w:p w:rsidR="00184177" w:rsidRPr="008B6595" w:rsidRDefault="00184177" w:rsidP="00184177">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184177" w:rsidRPr="008B6595" w:rsidRDefault="00184177" w:rsidP="00184177">
            <w:pPr>
              <w:ind w:firstLine="0"/>
              <w:jc w:val="left"/>
            </w:pPr>
            <w:r w:rsidRPr="008B6595">
              <w:t>Принимает значение порядкового номера версии сметы с начала договора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Идентифицирующие признаки дополнительного соглашения к договору строительного подряда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ИдДопСогл</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184177"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bl>
    <w:p w:rsidR="00295F3A" w:rsidRPr="008B6595" w:rsidRDefault="00295F3A" w:rsidP="00295F3A">
      <w:pPr>
        <w:spacing w:before="360"/>
        <w:ind w:firstLine="0"/>
        <w:jc w:val="right"/>
      </w:pPr>
      <w:r w:rsidRPr="008B6595">
        <w:t>Таблица 5.7</w:t>
      </w:r>
    </w:p>
    <w:p w:rsidR="00295F3A" w:rsidRPr="008B6595" w:rsidRDefault="00295F3A" w:rsidP="00295F3A">
      <w:pPr>
        <w:spacing w:after="120"/>
        <w:ind w:firstLine="0"/>
        <w:jc w:val="center"/>
        <w15:collapsed/>
        <w:rPr>
          <w:sz w:val="20"/>
          <w:szCs w:val="20"/>
        </w:rPr>
      </w:pPr>
      <w:r w:rsidRPr="008B6595">
        <w:rPr>
          <w:b/>
          <w:bCs/>
        </w:rPr>
        <w:t>Единица денежного измерения (ДенИзм)</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E5C92" w:rsidRPr="008B6595" w:rsidRDefault="00CE5C92" w:rsidP="00CE5C92">
            <w:pPr>
              <w:ind w:firstLine="0"/>
              <w:jc w:val="left"/>
            </w:pPr>
            <w:r w:rsidRPr="008B6595">
              <w:t>Валюта: Код</w:t>
            </w:r>
          </w:p>
        </w:tc>
        <w:tc>
          <w:tcPr>
            <w:tcW w:w="26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КодОКВ</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T(=3)</w:t>
            </w:r>
          </w:p>
        </w:tc>
        <w:tc>
          <w:tcPr>
            <w:tcW w:w="19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CE5C92" w:rsidRPr="008B6595" w:rsidRDefault="00CE5C92" w:rsidP="00CE5C92">
            <w:pPr>
              <w:autoSpaceDE w:val="0"/>
              <w:autoSpaceDN w:val="0"/>
              <w:adjustRightInd w:val="0"/>
              <w:ind w:firstLine="0"/>
            </w:pPr>
            <w:r w:rsidRPr="008B6595">
              <w:t>Типовой элемент &lt;ОКВТип&gt;.</w:t>
            </w:r>
          </w:p>
          <w:p w:rsidR="00CE5C92" w:rsidRPr="008B6595" w:rsidRDefault="00CE5C92" w:rsidP="00CE5C92">
            <w:pPr>
              <w:ind w:firstLine="0"/>
              <w:jc w:val="left"/>
            </w:pPr>
            <w:r w:rsidRPr="008B6595">
              <w:t>Код согласно Общероссийскому классификатору валют (ОКВ)</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E5C92" w:rsidRPr="008B6595" w:rsidRDefault="00CE5C92" w:rsidP="00CE5C92">
            <w:pPr>
              <w:ind w:firstLine="0"/>
              <w:jc w:val="left"/>
            </w:pPr>
            <w:r w:rsidRPr="008B6595">
              <w:t>Валюта: Наименование</w:t>
            </w:r>
          </w:p>
        </w:tc>
        <w:tc>
          <w:tcPr>
            <w:tcW w:w="26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НаимОКВ</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T(1-100)</w:t>
            </w:r>
          </w:p>
        </w:tc>
        <w:tc>
          <w:tcPr>
            <w:tcW w:w="19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rsidR="00CE5C92" w:rsidRPr="008B6595" w:rsidRDefault="00CE5C92" w:rsidP="00A728BC">
            <w:pPr>
              <w:autoSpaceDE w:val="0"/>
              <w:autoSpaceDN w:val="0"/>
              <w:adjustRightInd w:val="0"/>
              <w:ind w:firstLine="0"/>
              <w:jc w:val="left"/>
            </w:pPr>
            <w:r w:rsidRPr="008B6595">
              <w:t>Наименование согласно Общероссийскому классификатору валют (ОКВ).</w:t>
            </w:r>
          </w:p>
          <w:p w:rsidR="00CE5C92" w:rsidRPr="008B6595" w:rsidRDefault="00CE5C92" w:rsidP="00A728BC">
            <w:pPr>
              <w:ind w:firstLine="0"/>
              <w:jc w:val="left"/>
            </w:pPr>
            <w:r w:rsidRPr="008B6595">
              <w:t>Формируется автоматически согласно указанному коду валюты</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E5C92" w:rsidRPr="008B6595" w:rsidRDefault="00CE5C92" w:rsidP="00CE5C92">
            <w:pPr>
              <w:ind w:firstLine="0"/>
              <w:jc w:val="left"/>
            </w:pPr>
            <w:r w:rsidRPr="008B6595">
              <w:t>Курс валюты</w:t>
            </w:r>
          </w:p>
        </w:tc>
        <w:tc>
          <w:tcPr>
            <w:tcW w:w="26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КурсВал</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N(10.4)</w:t>
            </w:r>
          </w:p>
        </w:tc>
        <w:tc>
          <w:tcPr>
            <w:tcW w:w="19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CE5C92" w:rsidRPr="008B6595" w:rsidRDefault="00CE5C92" w:rsidP="00A728BC">
            <w:pPr>
              <w:ind w:firstLine="0"/>
              <w:jc w:val="left"/>
            </w:pPr>
            <w:r w:rsidRPr="008B6595">
              <w:t>Формируется с учетом значения элемента &lt;НомВал&gt;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E5C92" w:rsidRPr="008B6595" w:rsidRDefault="00CE5C92" w:rsidP="00CE5C92">
            <w:pPr>
              <w:ind w:firstLine="0"/>
              <w:jc w:val="left"/>
            </w:pPr>
            <w:r w:rsidRPr="008B6595">
              <w:t>Номинал иностранной валюты, применяемый при установлении Банком России курса конкретной иностранной валюты</w:t>
            </w:r>
          </w:p>
        </w:tc>
        <w:tc>
          <w:tcPr>
            <w:tcW w:w="26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НомВал</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N(6)</w:t>
            </w:r>
          </w:p>
        </w:tc>
        <w:tc>
          <w:tcPr>
            <w:tcW w:w="1910"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rsidR="00CE5C92" w:rsidRPr="008B6595" w:rsidRDefault="00CE5C92" w:rsidP="00CE5C92">
            <w:pPr>
              <w:ind w:firstLine="0"/>
              <w:jc w:val="left"/>
            </w:pPr>
            <w:r w:rsidRPr="008B6595">
              <w:t>Принимает значения: 10 | 100 | 1000 | 10000 | 100000.</w:t>
            </w:r>
          </w:p>
          <w:p w:rsidR="00CE5C92" w:rsidRPr="008B6595" w:rsidRDefault="00CE5C92" w:rsidP="00CE5C92">
            <w:pPr>
              <w:ind w:firstLine="0"/>
              <w:jc w:val="left"/>
            </w:pPr>
            <w:r w:rsidRPr="008B6595">
              <w:t>Формируется в случае установления Банком России курса в отношении количества единиц иностранной валюты, кратной десяти</w:t>
            </w:r>
          </w:p>
        </w:tc>
      </w:tr>
    </w:tbl>
    <w:p w:rsidR="008B6595" w:rsidRDefault="008B6595" w:rsidP="00295F3A">
      <w:pPr>
        <w:spacing w:before="360"/>
        <w:ind w:firstLine="0"/>
        <w:jc w:val="right"/>
      </w:pPr>
    </w:p>
    <w:p w:rsidR="00295F3A" w:rsidRPr="008B6595" w:rsidRDefault="00060DDE" w:rsidP="00060DDE">
      <w:pPr>
        <w:tabs>
          <w:tab w:val="left" w:pos="8760"/>
          <w:tab w:val="right" w:pos="15023"/>
        </w:tabs>
        <w:spacing w:before="360"/>
        <w:ind w:firstLine="0"/>
        <w:jc w:val="left"/>
      </w:pPr>
      <w:r>
        <w:lastRenderedPageBreak/>
        <w:tab/>
      </w:r>
      <w:r>
        <w:tab/>
      </w:r>
      <w:r w:rsidR="00295F3A" w:rsidRPr="008B6595">
        <w:t>Таблица 5.8</w:t>
      </w:r>
    </w:p>
    <w:p w:rsidR="00295F3A" w:rsidRPr="008B6595" w:rsidRDefault="00295F3A" w:rsidP="00295F3A">
      <w:pPr>
        <w:spacing w:after="120"/>
        <w:ind w:firstLine="0"/>
        <w:jc w:val="center"/>
        <w15:collapsed/>
        <w:rPr>
          <w:sz w:val="20"/>
          <w:szCs w:val="20"/>
        </w:rPr>
      </w:pPr>
      <w:r w:rsidRPr="008B6595">
        <w:rPr>
          <w:b/>
          <w:bCs/>
        </w:rPr>
        <w:t>Наименование и другая информация о выполненных работах и их стоимости (содержание факта хозяйственной жизни 2) (НаимИСт)</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F750B1">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DF4B57">
        <w:trPr>
          <w:trHeight w:val="170"/>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rsidR="00295F3A" w:rsidRPr="00060DDE" w:rsidRDefault="00295F3A" w:rsidP="00060DDE">
            <w:pPr>
              <w:ind w:firstLine="0"/>
              <w:jc w:val="left"/>
              <w:rPr>
                <w:sz w:val="23"/>
                <w:szCs w:val="23"/>
              </w:rPr>
            </w:pPr>
            <w:r w:rsidRPr="00060DDE">
              <w:rPr>
                <w:sz w:val="23"/>
                <w:szCs w:val="23"/>
              </w:rPr>
              <w:t>Сведения о выполненных работах по конструктивным решениям (элементам), комплексам (видам) работ, оборудованию, прочим выплатам и затратам</w:t>
            </w:r>
          </w:p>
        </w:tc>
        <w:tc>
          <w:tcPr>
            <w:tcW w:w="2610"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ВидРаб</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rsidR="008A201B" w:rsidRPr="00060DDE" w:rsidRDefault="00295F3A" w:rsidP="00DF4B57">
            <w:pPr>
              <w:spacing w:line="192" w:lineRule="auto"/>
              <w:ind w:firstLine="0"/>
              <w:jc w:val="left"/>
              <w:rPr>
                <w:sz w:val="23"/>
                <w:szCs w:val="23"/>
              </w:rPr>
            </w:pPr>
            <w:r w:rsidRPr="00060DDE">
              <w:rPr>
                <w:sz w:val="23"/>
                <w:szCs w:val="23"/>
              </w:rPr>
              <w:t xml:space="preserve">Типовой элемент &lt;СвВидРабТип&gt;. </w:t>
            </w:r>
          </w:p>
          <w:p w:rsidR="00D30E03" w:rsidRPr="00060DDE" w:rsidRDefault="00295F3A" w:rsidP="00DF4B57">
            <w:pPr>
              <w:spacing w:line="192" w:lineRule="auto"/>
              <w:ind w:firstLine="0"/>
              <w:jc w:val="left"/>
              <w:rPr>
                <w:sz w:val="23"/>
                <w:szCs w:val="23"/>
              </w:rPr>
            </w:pPr>
            <w:r w:rsidRPr="00060DDE">
              <w:rPr>
                <w:sz w:val="23"/>
                <w:szCs w:val="23"/>
              </w:rPr>
              <w:t>Состав элемента представлен в таблице 5.15</w:t>
            </w:r>
            <w:r w:rsidR="00D30E03" w:rsidRPr="00060DDE">
              <w:rPr>
                <w:sz w:val="23"/>
                <w:szCs w:val="23"/>
              </w:rPr>
              <w:t>.</w:t>
            </w:r>
          </w:p>
          <w:p w:rsidR="00295F3A" w:rsidRPr="00060DDE" w:rsidRDefault="00D30E03" w:rsidP="00DF4B57">
            <w:pPr>
              <w:spacing w:line="192" w:lineRule="auto"/>
              <w:ind w:firstLine="0"/>
              <w:jc w:val="left"/>
              <w:rPr>
                <w:sz w:val="23"/>
                <w:szCs w:val="23"/>
              </w:rPr>
            </w:pPr>
            <w:r w:rsidRPr="00060DDE">
              <w:rPr>
                <w:sz w:val="23"/>
                <w:szCs w:val="23"/>
              </w:rPr>
              <w:t>Обязателен при отсутствии &lt;Раздел&gt; и &lt;РасшифРес&gt; и не применяется при наличии &lt;РасшифРес&gt;</w:t>
            </w:r>
            <w:r w:rsidR="00295F3A" w:rsidRPr="00060DDE">
              <w:rPr>
                <w:sz w:val="23"/>
                <w:szCs w:val="23"/>
              </w:rPr>
              <w:t xml:space="preserve"> </w:t>
            </w:r>
          </w:p>
        </w:tc>
      </w:tr>
      <w:tr w:rsidR="008B6595" w:rsidRPr="008B6595" w:rsidTr="00F750B1">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rsidR="00295F3A" w:rsidRPr="00060DDE" w:rsidRDefault="00295F3A" w:rsidP="00295F3A">
            <w:pPr>
              <w:ind w:firstLine="0"/>
              <w:jc w:val="left"/>
              <w:rPr>
                <w:sz w:val="23"/>
                <w:szCs w:val="23"/>
              </w:rPr>
            </w:pPr>
            <w:r w:rsidRPr="00060DDE">
              <w:rPr>
                <w:sz w:val="23"/>
                <w:szCs w:val="23"/>
              </w:rPr>
              <w:t>Раздел по конструктивным решениям (видам работ)</w:t>
            </w:r>
          </w:p>
        </w:tc>
        <w:tc>
          <w:tcPr>
            <w:tcW w:w="2610"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Раздел</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8261A7">
            <w:pPr>
              <w:spacing w:line="192" w:lineRule="auto"/>
              <w:ind w:firstLine="0"/>
              <w:jc w:val="left"/>
              <w:rPr>
                <w:sz w:val="23"/>
                <w:szCs w:val="23"/>
              </w:rPr>
            </w:pPr>
            <w:r w:rsidRPr="00060DDE">
              <w:rPr>
                <w:sz w:val="23"/>
                <w:szCs w:val="23"/>
              </w:rPr>
              <w:t>Состав эле</w:t>
            </w:r>
            <w:r w:rsidR="00D30E03" w:rsidRPr="00060DDE">
              <w:rPr>
                <w:sz w:val="23"/>
                <w:szCs w:val="23"/>
              </w:rPr>
              <w:t>мента представлен в таблице 5.9.</w:t>
            </w:r>
          </w:p>
          <w:p w:rsidR="00D30E03" w:rsidRPr="00060DDE" w:rsidRDefault="00D30E03" w:rsidP="008261A7">
            <w:pPr>
              <w:spacing w:line="192" w:lineRule="auto"/>
              <w:ind w:firstLine="0"/>
              <w:jc w:val="left"/>
              <w:rPr>
                <w:sz w:val="23"/>
                <w:szCs w:val="23"/>
              </w:rPr>
            </w:pPr>
            <w:r w:rsidRPr="00060DDE">
              <w:rPr>
                <w:sz w:val="23"/>
                <w:szCs w:val="23"/>
              </w:rPr>
              <w:t>Обязателен при отсутствии &lt;ВидРаб&gt; и &lt;РасшифРес&gt; и не применяется при наличии &lt;РасшифРес&gt;</w:t>
            </w:r>
          </w:p>
        </w:tc>
      </w:tr>
      <w:tr w:rsidR="008B6595" w:rsidRPr="008B6595" w:rsidTr="00F750B1">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rsidR="00295F3A" w:rsidRPr="00060DDE" w:rsidRDefault="00295F3A" w:rsidP="00295F3A">
            <w:pPr>
              <w:ind w:firstLine="0"/>
              <w:jc w:val="left"/>
              <w:rPr>
                <w:sz w:val="23"/>
                <w:szCs w:val="23"/>
              </w:rPr>
            </w:pPr>
            <w:r w:rsidRPr="00060DDE">
              <w:rPr>
                <w:sz w:val="23"/>
                <w:szCs w:val="23"/>
              </w:rPr>
              <w:t>Элементы расчета стоимости выполненных работ в целях применения базисных (ресурсных) цен</w:t>
            </w:r>
          </w:p>
        </w:tc>
        <w:tc>
          <w:tcPr>
            <w:tcW w:w="2610"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РасшифРес</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060DDE">
            <w:pPr>
              <w:spacing w:line="276" w:lineRule="auto"/>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008A201B"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rsidR="008A201B" w:rsidRPr="00060DDE" w:rsidRDefault="00295F3A" w:rsidP="00DF4B57">
            <w:pPr>
              <w:spacing w:line="192" w:lineRule="auto"/>
              <w:ind w:firstLine="0"/>
              <w:jc w:val="left"/>
              <w:rPr>
                <w:sz w:val="23"/>
                <w:szCs w:val="23"/>
              </w:rPr>
            </w:pPr>
            <w:r w:rsidRPr="00060DDE">
              <w:rPr>
                <w:sz w:val="23"/>
                <w:szCs w:val="23"/>
              </w:rPr>
              <w:t xml:space="preserve">Типовой элемент &lt;СвВидРабТип&gt;. </w:t>
            </w:r>
          </w:p>
          <w:p w:rsidR="00295F3A" w:rsidRPr="00060DDE" w:rsidRDefault="00295F3A" w:rsidP="00DF4B57">
            <w:pPr>
              <w:spacing w:line="192" w:lineRule="auto"/>
              <w:ind w:firstLine="0"/>
              <w:jc w:val="left"/>
              <w:rPr>
                <w:sz w:val="23"/>
                <w:szCs w:val="23"/>
              </w:rPr>
            </w:pPr>
            <w:r w:rsidRPr="00060DDE">
              <w:rPr>
                <w:sz w:val="23"/>
                <w:szCs w:val="23"/>
              </w:rPr>
              <w:t>Состав элем</w:t>
            </w:r>
            <w:r w:rsidR="008A201B" w:rsidRPr="00060DDE">
              <w:rPr>
                <w:sz w:val="23"/>
                <w:szCs w:val="23"/>
              </w:rPr>
              <w:t>ента представлен в таблице 5.15.</w:t>
            </w:r>
          </w:p>
          <w:p w:rsidR="008A201B" w:rsidRPr="00060DDE" w:rsidRDefault="008A201B" w:rsidP="00DF4B57">
            <w:pPr>
              <w:spacing w:line="192" w:lineRule="auto"/>
              <w:ind w:firstLine="0"/>
              <w:jc w:val="left"/>
              <w:rPr>
                <w:sz w:val="23"/>
                <w:szCs w:val="23"/>
              </w:rPr>
            </w:pPr>
            <w:r w:rsidRPr="00060DDE">
              <w:rPr>
                <w:sz w:val="23"/>
                <w:szCs w:val="23"/>
              </w:rPr>
              <w:t>Формируется только при значении элемента &lt;ПрИндЦен&gt;</w:t>
            </w:r>
            <w:r w:rsidR="00FD0B2C" w:rsidRPr="00060DDE">
              <w:rPr>
                <w:sz w:val="23"/>
                <w:szCs w:val="23"/>
              </w:rPr>
              <w:t xml:space="preserve"> (таблица 5.13</w:t>
            </w:r>
            <w:r w:rsidRPr="00060DDE">
              <w:rPr>
                <w:sz w:val="23"/>
                <w:szCs w:val="23"/>
              </w:rPr>
              <w:t xml:space="preserve">) не равном 0000. </w:t>
            </w:r>
          </w:p>
          <w:p w:rsidR="008A201B" w:rsidRPr="00060DDE" w:rsidRDefault="008A201B" w:rsidP="00DF4B57">
            <w:pPr>
              <w:spacing w:line="192" w:lineRule="auto"/>
              <w:ind w:firstLine="0"/>
              <w:jc w:val="left"/>
              <w:rPr>
                <w:sz w:val="23"/>
                <w:szCs w:val="23"/>
              </w:rPr>
            </w:pPr>
            <w:r w:rsidRPr="00060DDE">
              <w:rPr>
                <w:sz w:val="23"/>
                <w:szCs w:val="23"/>
              </w:rPr>
              <w:t>При этом формируются только элементы &lt;НомСтр&gt;, &lt;НомПоз&gt;, &lt;НаимТов&gt;, &lt;ЦенаТов&gt;, &lt;СтПоСметеБезНДС&gt;, &lt;КоэфПересч&gt;,  &lt;СтТовБезНДС&gt;, &lt;ИнфПолФХЖ2&gt;</w:t>
            </w:r>
            <w:r w:rsidR="00D30E03" w:rsidRPr="00060DDE">
              <w:rPr>
                <w:sz w:val="23"/>
                <w:szCs w:val="23"/>
              </w:rPr>
              <w:t>.</w:t>
            </w:r>
          </w:p>
          <w:p w:rsidR="00D30E03" w:rsidRPr="00060DDE" w:rsidRDefault="00D30E03" w:rsidP="00DF4B57">
            <w:pPr>
              <w:spacing w:line="192" w:lineRule="auto"/>
              <w:ind w:firstLine="0"/>
              <w:jc w:val="left"/>
              <w:rPr>
                <w:sz w:val="23"/>
                <w:szCs w:val="23"/>
              </w:rPr>
            </w:pPr>
            <w:r w:rsidRPr="00060DDE">
              <w:rPr>
                <w:sz w:val="23"/>
                <w:szCs w:val="23"/>
              </w:rPr>
              <w:t>Обязателен при отсутствии &lt;ВидРаб&gt; и &lt;Раздел&gt; и не применяется при наличии &lt;ВидРаб&gt; и/или &lt;Раздел&gt;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8321D" w:rsidRPr="00060DDE" w:rsidRDefault="0038321D" w:rsidP="0038321D">
            <w:pPr>
              <w:ind w:firstLine="0"/>
              <w:jc w:val="left"/>
              <w:rPr>
                <w:sz w:val="23"/>
                <w:szCs w:val="23"/>
              </w:rPr>
            </w:pPr>
            <w:r w:rsidRPr="00060DDE">
              <w:rPr>
                <w:sz w:val="23"/>
                <w:szCs w:val="23"/>
              </w:rPr>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38321D" w:rsidRPr="00060DDE" w:rsidRDefault="0038321D" w:rsidP="0038321D">
            <w:pPr>
              <w:ind w:firstLine="0"/>
              <w:jc w:val="center"/>
              <w:rPr>
                <w:sz w:val="23"/>
                <w:szCs w:val="23"/>
              </w:rPr>
            </w:pPr>
            <w:r w:rsidRPr="00060DDE">
              <w:rPr>
                <w:sz w:val="23"/>
                <w:szCs w:val="23"/>
              </w:rPr>
              <w:t>ДопПолеСтрИнф</w:t>
            </w:r>
          </w:p>
        </w:tc>
        <w:tc>
          <w:tcPr>
            <w:tcW w:w="1208" w:type="dxa"/>
            <w:tcBorders>
              <w:top w:val="nil"/>
              <w:left w:val="nil"/>
              <w:bottom w:val="single" w:sz="4" w:space="0" w:color="auto"/>
              <w:right w:val="single" w:sz="4" w:space="0" w:color="auto"/>
            </w:tcBorders>
            <w:shd w:val="clear" w:color="auto" w:fill="auto"/>
            <w:hideMark/>
          </w:tcPr>
          <w:p w:rsidR="0038321D" w:rsidRPr="00060DDE" w:rsidRDefault="0038321D" w:rsidP="0038321D">
            <w:pPr>
              <w:ind w:firstLine="0"/>
              <w:jc w:val="center"/>
              <w:rPr>
                <w:sz w:val="23"/>
                <w:szCs w:val="23"/>
              </w:rPr>
            </w:pPr>
            <w:r w:rsidRPr="00060DDE">
              <w:rPr>
                <w:sz w:val="23"/>
                <w:szCs w:val="23"/>
              </w:rPr>
              <w:t>С</w:t>
            </w:r>
          </w:p>
        </w:tc>
        <w:tc>
          <w:tcPr>
            <w:tcW w:w="1208" w:type="dxa"/>
            <w:tcBorders>
              <w:top w:val="nil"/>
              <w:left w:val="nil"/>
              <w:bottom w:val="single" w:sz="4" w:space="0" w:color="auto"/>
              <w:right w:val="single" w:sz="4" w:space="0" w:color="auto"/>
            </w:tcBorders>
            <w:shd w:val="clear" w:color="auto" w:fill="auto"/>
            <w:hideMark/>
          </w:tcPr>
          <w:p w:rsidR="0038321D" w:rsidRPr="00060DDE" w:rsidRDefault="0038321D" w:rsidP="0038321D">
            <w:pPr>
              <w:ind w:firstLine="0"/>
              <w:jc w:val="center"/>
              <w:rPr>
                <w:sz w:val="23"/>
                <w:szCs w:val="23"/>
              </w:rPr>
            </w:pPr>
            <w:r w:rsidRPr="00060DDE">
              <w:rPr>
                <w:sz w:val="23"/>
                <w:szCs w:val="23"/>
              </w:rPr>
              <w:t> </w:t>
            </w:r>
          </w:p>
        </w:tc>
        <w:tc>
          <w:tcPr>
            <w:tcW w:w="1910" w:type="dxa"/>
            <w:tcBorders>
              <w:top w:val="nil"/>
              <w:left w:val="nil"/>
              <w:bottom w:val="single" w:sz="4" w:space="0" w:color="auto"/>
              <w:right w:val="single" w:sz="4" w:space="0" w:color="auto"/>
            </w:tcBorders>
            <w:shd w:val="clear" w:color="auto" w:fill="auto"/>
            <w:hideMark/>
          </w:tcPr>
          <w:p w:rsidR="0038321D" w:rsidRPr="00060DDE" w:rsidRDefault="0038321D" w:rsidP="0038321D">
            <w:pPr>
              <w:ind w:firstLine="0"/>
              <w:jc w:val="center"/>
              <w:rPr>
                <w:sz w:val="23"/>
                <w:szCs w:val="23"/>
              </w:rPr>
            </w:pPr>
            <w:r w:rsidRPr="00060DDE">
              <w:rPr>
                <w:sz w:val="23"/>
                <w:szCs w:val="23"/>
              </w:rPr>
              <w:t>НУ</w:t>
            </w:r>
          </w:p>
        </w:tc>
        <w:tc>
          <w:tcPr>
            <w:tcW w:w="5195" w:type="dxa"/>
            <w:tcBorders>
              <w:top w:val="nil"/>
              <w:left w:val="nil"/>
              <w:bottom w:val="single" w:sz="4" w:space="0" w:color="auto"/>
              <w:right w:val="single" w:sz="4" w:space="0" w:color="auto"/>
            </w:tcBorders>
            <w:shd w:val="clear" w:color="auto" w:fill="auto"/>
            <w:hideMark/>
          </w:tcPr>
          <w:p w:rsidR="0038321D" w:rsidRPr="00060DDE" w:rsidRDefault="0038321D" w:rsidP="00DF4B57">
            <w:pPr>
              <w:spacing w:line="192" w:lineRule="auto"/>
              <w:ind w:firstLine="0"/>
              <w:jc w:val="left"/>
              <w:rPr>
                <w:sz w:val="23"/>
                <w:szCs w:val="23"/>
              </w:rPr>
            </w:pPr>
            <w:r w:rsidRPr="00060DDE">
              <w:rPr>
                <w:sz w:val="23"/>
                <w:szCs w:val="23"/>
              </w:rPr>
              <w:t>Типовой элемент &lt;ДопПолеСтрИнфТип&gt;. Состав элемента представлен в таблице 5.45.</w:t>
            </w:r>
          </w:p>
          <w:p w:rsidR="0038321D" w:rsidRPr="00060DDE" w:rsidRDefault="0038321D" w:rsidP="00DF4B57">
            <w:pPr>
              <w:spacing w:line="192" w:lineRule="auto"/>
              <w:ind w:firstLine="0"/>
              <w:jc w:val="left"/>
              <w:rPr>
                <w:sz w:val="23"/>
                <w:szCs w:val="23"/>
              </w:rPr>
            </w:pPr>
            <w:r w:rsidRPr="00060DDE">
              <w:rPr>
                <w:sz w:val="23"/>
                <w:szCs w:val="23"/>
              </w:rPr>
              <w:t xml:space="preserve">Используется при значении элемента &lt;ПрГосМун&gt;=1 (Таблица 5.5). В ином случае не формируется </w:t>
            </w:r>
          </w:p>
        </w:tc>
      </w:tr>
    </w:tbl>
    <w:p w:rsidR="00295F3A" w:rsidRPr="008B6595" w:rsidRDefault="00295F3A" w:rsidP="00060DDE">
      <w:pPr>
        <w:spacing w:before="360"/>
        <w:ind w:firstLine="0"/>
        <w:jc w:val="right"/>
      </w:pPr>
      <w:r w:rsidRPr="008B6595">
        <w:t>Таблица 5.9</w:t>
      </w:r>
    </w:p>
    <w:p w:rsidR="00295F3A" w:rsidRPr="008B6595" w:rsidRDefault="00295F3A" w:rsidP="00295F3A">
      <w:pPr>
        <w:spacing w:after="120"/>
        <w:ind w:firstLine="0"/>
        <w:jc w:val="center"/>
        <w15:collapsed/>
        <w:rPr>
          <w:sz w:val="20"/>
          <w:szCs w:val="20"/>
        </w:rPr>
      </w:pPr>
      <w:r w:rsidRPr="008B6595">
        <w:rPr>
          <w:b/>
          <w:bCs/>
        </w:rPr>
        <w:t>Раздел по конструктивным решениям (видам работ) (Раздел)</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D4CDC" w:rsidRPr="00060DDE" w:rsidRDefault="00ED4CDC" w:rsidP="00060DDE">
            <w:pPr>
              <w:ind w:firstLine="0"/>
              <w:jc w:val="left"/>
              <w:rPr>
                <w:sz w:val="23"/>
                <w:szCs w:val="23"/>
              </w:rPr>
            </w:pPr>
            <w:r w:rsidRPr="00060DDE">
              <w:rPr>
                <w:sz w:val="23"/>
                <w:szCs w:val="23"/>
              </w:rPr>
              <w:t xml:space="preserve">Порядковый номер позиции в общем перечне выполненных работ по конструктивным решениям </w:t>
            </w:r>
            <w:r w:rsidRPr="00060DDE">
              <w:rPr>
                <w:sz w:val="23"/>
                <w:szCs w:val="23"/>
              </w:rPr>
              <w:lastRenderedPageBreak/>
              <w:t>(элементам),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10" w:type="dxa"/>
            <w:tcBorders>
              <w:top w:val="nil"/>
              <w:left w:val="nil"/>
              <w:bottom w:val="single" w:sz="4" w:space="0" w:color="auto"/>
              <w:right w:val="single" w:sz="4" w:space="0" w:color="auto"/>
            </w:tcBorders>
            <w:shd w:val="clear" w:color="auto" w:fill="auto"/>
            <w:hideMark/>
          </w:tcPr>
          <w:p w:rsidR="00ED4CDC" w:rsidRPr="00060DDE" w:rsidRDefault="00ED4CDC" w:rsidP="00060DDE">
            <w:pPr>
              <w:ind w:firstLine="0"/>
              <w:jc w:val="center"/>
              <w:rPr>
                <w:sz w:val="23"/>
                <w:szCs w:val="23"/>
              </w:rPr>
            </w:pPr>
            <w:r w:rsidRPr="00060DDE">
              <w:rPr>
                <w:sz w:val="23"/>
                <w:szCs w:val="23"/>
              </w:rPr>
              <w:lastRenderedPageBreak/>
              <w:t>НомСтр</w:t>
            </w:r>
          </w:p>
        </w:tc>
        <w:tc>
          <w:tcPr>
            <w:tcW w:w="1208" w:type="dxa"/>
            <w:tcBorders>
              <w:top w:val="nil"/>
              <w:left w:val="nil"/>
              <w:bottom w:val="single" w:sz="4" w:space="0" w:color="auto"/>
              <w:right w:val="single" w:sz="4" w:space="0" w:color="auto"/>
            </w:tcBorders>
            <w:shd w:val="clear" w:color="auto" w:fill="auto"/>
            <w:hideMark/>
          </w:tcPr>
          <w:p w:rsidR="00ED4CDC" w:rsidRPr="00060DDE" w:rsidRDefault="00ED4CDC" w:rsidP="00060DDE">
            <w:pPr>
              <w:ind w:firstLine="0"/>
              <w:jc w:val="center"/>
              <w:rPr>
                <w:sz w:val="23"/>
                <w:szCs w:val="23"/>
              </w:rPr>
            </w:pPr>
            <w:r w:rsidRPr="00060DDE">
              <w:rPr>
                <w:sz w:val="23"/>
                <w:szCs w:val="23"/>
              </w:rPr>
              <w:t>A</w:t>
            </w:r>
          </w:p>
        </w:tc>
        <w:tc>
          <w:tcPr>
            <w:tcW w:w="1208" w:type="dxa"/>
            <w:tcBorders>
              <w:top w:val="nil"/>
              <w:left w:val="nil"/>
              <w:bottom w:val="single" w:sz="4" w:space="0" w:color="auto"/>
              <w:right w:val="single" w:sz="4" w:space="0" w:color="auto"/>
            </w:tcBorders>
            <w:shd w:val="clear" w:color="auto" w:fill="auto"/>
            <w:hideMark/>
          </w:tcPr>
          <w:p w:rsidR="00ED4CDC" w:rsidRPr="00060DDE" w:rsidRDefault="00ED4CDC" w:rsidP="00060DDE">
            <w:pPr>
              <w:ind w:firstLine="0"/>
              <w:jc w:val="center"/>
              <w:rPr>
                <w:sz w:val="23"/>
                <w:szCs w:val="23"/>
              </w:rPr>
            </w:pPr>
            <w:r w:rsidRPr="00060DDE">
              <w:rPr>
                <w:sz w:val="23"/>
                <w:szCs w:val="23"/>
              </w:rPr>
              <w:t>N(6)</w:t>
            </w:r>
          </w:p>
        </w:tc>
        <w:tc>
          <w:tcPr>
            <w:tcW w:w="1910" w:type="dxa"/>
            <w:tcBorders>
              <w:top w:val="nil"/>
              <w:left w:val="nil"/>
              <w:bottom w:val="single" w:sz="4" w:space="0" w:color="auto"/>
              <w:right w:val="single" w:sz="4" w:space="0" w:color="auto"/>
            </w:tcBorders>
            <w:shd w:val="clear" w:color="auto" w:fill="auto"/>
            <w:hideMark/>
          </w:tcPr>
          <w:p w:rsidR="00ED4CDC" w:rsidRPr="00060DDE" w:rsidRDefault="00ED4CDC" w:rsidP="00060DDE">
            <w:pPr>
              <w:ind w:firstLine="0"/>
              <w:jc w:val="center"/>
              <w:rPr>
                <w:sz w:val="23"/>
                <w:szCs w:val="23"/>
              </w:rPr>
            </w:pPr>
            <w:r w:rsidRPr="00060DDE">
              <w:rPr>
                <w:sz w:val="23"/>
                <w:szCs w:val="23"/>
              </w:rPr>
              <w:t>Н</w:t>
            </w:r>
          </w:p>
        </w:tc>
        <w:tc>
          <w:tcPr>
            <w:tcW w:w="5195" w:type="dxa"/>
            <w:tcBorders>
              <w:top w:val="nil"/>
              <w:left w:val="nil"/>
              <w:bottom w:val="single" w:sz="4" w:space="0" w:color="auto"/>
              <w:right w:val="single" w:sz="4" w:space="0" w:color="auto"/>
            </w:tcBorders>
            <w:shd w:val="clear" w:color="auto" w:fill="auto"/>
            <w:hideMark/>
          </w:tcPr>
          <w:p w:rsidR="00ED4CDC" w:rsidRPr="00060DDE" w:rsidRDefault="00ED4CDC" w:rsidP="00060DDE">
            <w:pPr>
              <w:ind w:firstLine="0"/>
              <w:jc w:val="left"/>
              <w:rPr>
                <w:sz w:val="23"/>
                <w:szCs w:val="23"/>
              </w:rPr>
            </w:pPr>
            <w:r w:rsidRPr="00060DDE">
              <w:rPr>
                <w:sz w:val="23"/>
                <w:szCs w:val="23"/>
              </w:rPr>
              <w:t xml:space="preserve">Элемент для использования в целях повышения эффективности автоматизированной обработки информации электронного документа при ее </w:t>
            </w:r>
            <w:r w:rsidRPr="00060DDE">
              <w:rPr>
                <w:sz w:val="23"/>
                <w:szCs w:val="23"/>
              </w:rPr>
              <w:lastRenderedPageBreak/>
              <w:t>сопоставлении с информацией других документов по данной операции / сделке / событию</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Номер раздела (укрупненной позиции) по смете договора строительного подряда, определяющей цену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ПозРаздСмет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Номер раздела (укрупненной позиции) в перечне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НомРазд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N(6)</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раздела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НаимРаздел</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D3FCA" w:rsidRPr="008B6595" w:rsidRDefault="006D3FCA" w:rsidP="006D3FCA">
            <w:pPr>
              <w:ind w:firstLine="0"/>
              <w:jc w:val="left"/>
            </w:pPr>
            <w:r w:rsidRPr="008B6595">
              <w:t>Стоимость без учета суммы НДС - всего по разделу по смете</w:t>
            </w:r>
          </w:p>
        </w:tc>
        <w:tc>
          <w:tcPr>
            <w:tcW w:w="2610"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СтБезНДСРаздСмет</w:t>
            </w:r>
          </w:p>
        </w:tc>
        <w:tc>
          <w:tcPr>
            <w:tcW w:w="1208"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left"/>
            </w:pPr>
            <w:r w:rsidRPr="008B6595">
              <w:t xml:space="preserve">Принимает значение от 0 и более. </w:t>
            </w:r>
          </w:p>
          <w:p w:rsidR="006D3FCA" w:rsidRPr="008B6595" w:rsidRDefault="006D3FCA" w:rsidP="006D3FCA">
            <w:pPr>
              <w:ind w:firstLine="0"/>
              <w:jc w:val="left"/>
            </w:pPr>
            <w:r w:rsidRPr="008B6595">
              <w:t>Формируется только при значении элемента &lt;ПрНакИтог&gt;=1 (Таблица 5.13)</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D3FCA" w:rsidRPr="008B6595" w:rsidRDefault="006D3FCA" w:rsidP="006D3FCA">
            <w:pPr>
              <w:ind w:firstLine="0"/>
              <w:jc w:val="left"/>
            </w:pPr>
            <w:r w:rsidRPr="008B6595">
              <w:t>Стоимость с учетом суммы НДС - всего по разделу по смете</w:t>
            </w:r>
          </w:p>
        </w:tc>
        <w:tc>
          <w:tcPr>
            <w:tcW w:w="2610"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СтСНДСРаздСмет</w:t>
            </w:r>
          </w:p>
        </w:tc>
        <w:tc>
          <w:tcPr>
            <w:tcW w:w="1208"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6D3FCA" w:rsidRPr="008B6595" w:rsidRDefault="006D3FCA" w:rsidP="006D3FCA">
            <w:pPr>
              <w:ind w:firstLine="0"/>
              <w:jc w:val="left"/>
            </w:pPr>
            <w:r w:rsidRPr="008B6595">
              <w:t xml:space="preserve">Принимает значение от 0 и более. </w:t>
            </w:r>
          </w:p>
          <w:p w:rsidR="006D3FCA" w:rsidRPr="008B6595" w:rsidRDefault="006D3FCA" w:rsidP="006D3FCA">
            <w:pPr>
              <w:ind w:firstLine="0"/>
              <w:jc w:val="left"/>
            </w:pPr>
            <w:r w:rsidRPr="008B6595">
              <w:t>Формируется только при значении элемента &lt;ПрНДСВИтог&gt;=0 (Таблица 5.13) и элемента &lt;ПрНакИтог&gt; = 1 (Таблица 5.13)</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Стоимость без учета суммы НДС - всего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СтБезНДСРаздОтч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5030FC" w:rsidP="00295F3A">
            <w:pPr>
              <w:ind w:firstLine="0"/>
              <w:jc w:val="left"/>
            </w:pPr>
            <w:r w:rsidRPr="008B6595">
              <w:t>Принимает значение от 0 и более</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t>Стоимость с учетом суммы НДС - всего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СтСНДСРаздОтч</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t xml:space="preserve">Принимает значение от 0 и более. </w:t>
            </w:r>
          </w:p>
          <w:p w:rsidR="005030FC" w:rsidRPr="008B6595" w:rsidRDefault="005030FC" w:rsidP="005030FC">
            <w:pPr>
              <w:ind w:firstLine="0"/>
              <w:jc w:val="left"/>
            </w:pPr>
            <w:r w:rsidRPr="008B6595">
              <w:t>Формируется только при значении элемента &lt;ПрНДСВИтог&gt;=0 (Таблица 5.13)</w:t>
            </w:r>
          </w:p>
          <w:p w:rsidR="005030FC" w:rsidRPr="008B6595" w:rsidRDefault="005030FC" w:rsidP="005030FC">
            <w:pPr>
              <w:ind w:firstLine="0"/>
              <w:jc w:val="left"/>
            </w:pP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t>Стоимость без учета суммы НДС - всего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СтБезНДСРаздСНач</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t xml:space="preserve">Принимает значение от 0 и более. </w:t>
            </w:r>
          </w:p>
          <w:p w:rsidR="005030FC" w:rsidRPr="008B6595" w:rsidRDefault="005030FC" w:rsidP="005030FC">
            <w:pPr>
              <w:ind w:firstLine="0"/>
              <w:jc w:val="left"/>
            </w:pPr>
            <w:r w:rsidRPr="008B6595">
              <w:t>Формируется только при значении элемента &lt;ПрНакИтог&gt;=1 (Таблица 5.13).</w:t>
            </w:r>
          </w:p>
          <w:p w:rsidR="005030FC" w:rsidRPr="008B6595" w:rsidRDefault="005030FC" w:rsidP="005030FC">
            <w:pPr>
              <w:ind w:firstLine="0"/>
              <w:jc w:val="left"/>
            </w:pPr>
            <w:r w:rsidRPr="008B6595">
              <w:lastRenderedPageBreak/>
              <w:t xml:space="preserve">Значение &lt;СтБезНДСРаздСНач&gt; не может быть меньше, чем значение элемента &lt;СтБезНДСРаздОтч&gt;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lastRenderedPageBreak/>
              <w:t>Стоимость с учетом суммы НДС - всего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СтСНДСРаздСНач</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030FC" w:rsidRPr="008B6595" w:rsidRDefault="005030FC" w:rsidP="005030FC">
            <w:pPr>
              <w:ind w:firstLine="0"/>
              <w:jc w:val="left"/>
            </w:pPr>
            <w:r w:rsidRPr="008B6595">
              <w:t xml:space="preserve">Принимает значение от 0 и более. </w:t>
            </w:r>
          </w:p>
          <w:p w:rsidR="005030FC" w:rsidRPr="008B6595" w:rsidRDefault="005030FC" w:rsidP="005030FC">
            <w:pPr>
              <w:ind w:firstLine="0"/>
              <w:jc w:val="left"/>
            </w:pPr>
            <w:r w:rsidRPr="008B6595">
              <w:t>Формируется только при значении элемента &lt;ПрНДСВИтог&gt;=0 (Таблица 5.13) и элемента &lt;ПрНакИтог&gt;=1 (Таблица 5.13).</w:t>
            </w:r>
          </w:p>
          <w:p w:rsidR="005030FC" w:rsidRPr="008B6595" w:rsidRDefault="005030FC" w:rsidP="005030FC">
            <w:pPr>
              <w:ind w:firstLine="0"/>
              <w:jc w:val="left"/>
            </w:pPr>
            <w:r w:rsidRPr="008B6595">
              <w:t xml:space="preserve">Значение &lt;СтСНДСРаздСНач&gt; не может быть меньше, чем значение элемента &lt;СтСНДСРаздОтч&gt; </w:t>
            </w:r>
          </w:p>
        </w:tc>
      </w:tr>
      <w:tr w:rsidR="008B6595" w:rsidRPr="008261A7" w:rsidTr="00A06C76">
        <w:trPr>
          <w:trHeight w:val="23"/>
          <w:jc w:val="center"/>
        </w:trPr>
        <w:tc>
          <w:tcPr>
            <w:tcW w:w="4029" w:type="dxa"/>
            <w:tcBorders>
              <w:top w:val="nil"/>
              <w:left w:val="single" w:sz="4" w:space="0" w:color="auto"/>
              <w:bottom w:val="single" w:sz="4" w:space="0" w:color="auto"/>
              <w:right w:val="single" w:sz="4" w:space="0" w:color="auto"/>
            </w:tcBorders>
            <w:hideMark/>
          </w:tcPr>
          <w:p w:rsidR="008B6595" w:rsidRPr="008261A7" w:rsidRDefault="008B6595" w:rsidP="00A06C76">
            <w:pPr>
              <w:ind w:firstLine="0"/>
              <w:jc w:val="left"/>
            </w:pPr>
            <w:r w:rsidRPr="008261A7">
              <w:t>Сведения о выполненных работах по конструктивным решениям (элементам), комплексам (видам) работ, оборудованию, прочим выплатам и затратам</w:t>
            </w:r>
          </w:p>
        </w:tc>
        <w:tc>
          <w:tcPr>
            <w:tcW w:w="2610" w:type="dxa"/>
            <w:tcBorders>
              <w:top w:val="nil"/>
              <w:left w:val="nil"/>
              <w:bottom w:val="single" w:sz="4" w:space="0" w:color="auto"/>
              <w:right w:val="single" w:sz="4" w:space="0" w:color="auto"/>
            </w:tcBorders>
            <w:hideMark/>
          </w:tcPr>
          <w:p w:rsidR="008B6595" w:rsidRPr="008261A7" w:rsidRDefault="008B6595" w:rsidP="00A06C76">
            <w:pPr>
              <w:ind w:firstLine="0"/>
              <w:jc w:val="center"/>
            </w:pPr>
            <w:r w:rsidRPr="008261A7">
              <w:t>СвВидРаб</w:t>
            </w:r>
          </w:p>
        </w:tc>
        <w:tc>
          <w:tcPr>
            <w:tcW w:w="1208" w:type="dxa"/>
            <w:tcBorders>
              <w:top w:val="nil"/>
              <w:left w:val="nil"/>
              <w:bottom w:val="single" w:sz="4" w:space="0" w:color="auto"/>
              <w:right w:val="single" w:sz="4" w:space="0" w:color="auto"/>
            </w:tcBorders>
            <w:hideMark/>
          </w:tcPr>
          <w:p w:rsidR="008B6595" w:rsidRPr="008261A7" w:rsidRDefault="008B6595" w:rsidP="00A06C76">
            <w:pPr>
              <w:ind w:firstLine="0"/>
              <w:jc w:val="center"/>
            </w:pPr>
            <w:r w:rsidRPr="008261A7">
              <w:t>С</w:t>
            </w:r>
          </w:p>
        </w:tc>
        <w:tc>
          <w:tcPr>
            <w:tcW w:w="1208" w:type="dxa"/>
            <w:tcBorders>
              <w:top w:val="nil"/>
              <w:left w:val="nil"/>
              <w:bottom w:val="single" w:sz="4" w:space="0" w:color="auto"/>
              <w:right w:val="single" w:sz="4" w:space="0" w:color="auto"/>
            </w:tcBorders>
            <w:hideMark/>
          </w:tcPr>
          <w:p w:rsidR="008B6595" w:rsidRPr="008261A7" w:rsidRDefault="008B6595" w:rsidP="00A06C76">
            <w:pPr>
              <w:ind w:firstLine="0"/>
              <w:jc w:val="center"/>
            </w:pPr>
            <w:r w:rsidRPr="008261A7">
              <w:t> </w:t>
            </w:r>
          </w:p>
        </w:tc>
        <w:tc>
          <w:tcPr>
            <w:tcW w:w="1910" w:type="dxa"/>
            <w:tcBorders>
              <w:top w:val="nil"/>
              <w:left w:val="nil"/>
              <w:bottom w:val="single" w:sz="4" w:space="0" w:color="auto"/>
              <w:right w:val="single" w:sz="4" w:space="0" w:color="auto"/>
            </w:tcBorders>
            <w:hideMark/>
          </w:tcPr>
          <w:p w:rsidR="008B6595" w:rsidRPr="008261A7" w:rsidRDefault="008B6595" w:rsidP="00A06C76">
            <w:pPr>
              <w:ind w:firstLine="0"/>
              <w:jc w:val="center"/>
            </w:pPr>
            <w:r w:rsidRPr="008261A7">
              <w:t>ОМ</w:t>
            </w:r>
          </w:p>
        </w:tc>
        <w:tc>
          <w:tcPr>
            <w:tcW w:w="5195" w:type="dxa"/>
            <w:tcBorders>
              <w:top w:val="nil"/>
              <w:left w:val="nil"/>
              <w:bottom w:val="single" w:sz="4" w:space="0" w:color="auto"/>
              <w:right w:val="single" w:sz="4" w:space="0" w:color="auto"/>
            </w:tcBorders>
            <w:hideMark/>
          </w:tcPr>
          <w:p w:rsidR="008B6595" w:rsidRPr="008261A7" w:rsidRDefault="008B6595" w:rsidP="00A06C76">
            <w:pPr>
              <w:ind w:firstLine="0"/>
              <w:jc w:val="left"/>
            </w:pPr>
            <w:r w:rsidRPr="008261A7">
              <w:t xml:space="preserve">Типовой элемент &lt;СвВидРабТип&gt;. </w:t>
            </w:r>
          </w:p>
          <w:p w:rsidR="008B6595" w:rsidRPr="008261A7" w:rsidRDefault="008B6595" w:rsidP="00A06C76">
            <w:pPr>
              <w:ind w:firstLine="0"/>
              <w:jc w:val="left"/>
            </w:pPr>
            <w:r w:rsidRPr="008261A7">
              <w:t>Состав элемента представлен в таблице 5.15.</w:t>
            </w:r>
          </w:p>
          <w:p w:rsidR="008B6595" w:rsidRPr="008261A7" w:rsidRDefault="008B6595" w:rsidP="00A06C76">
            <w:pPr>
              <w:ind w:firstLine="0"/>
              <w:jc w:val="left"/>
            </w:pPr>
            <w:r w:rsidRPr="008261A7">
              <w:t>Указываются сведения о выполненных работах, относящиеся к разделу по конструктивным решениям (видам работ).</w:t>
            </w:r>
          </w:p>
        </w:tc>
      </w:tr>
      <w:tr w:rsidR="008B6595" w:rsidRPr="008B6595" w:rsidTr="00E573A3">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E573A3" w:rsidRPr="008B6595" w:rsidRDefault="00E573A3" w:rsidP="00E573A3">
            <w:pPr>
              <w:ind w:firstLine="0"/>
              <w:jc w:val="left"/>
            </w:pPr>
            <w:r w:rsidRPr="008B6595">
              <w:t>Сумма НДС по разделу по смете   |</w:t>
            </w:r>
          </w:p>
        </w:tc>
        <w:tc>
          <w:tcPr>
            <w:tcW w:w="2610" w:type="dxa"/>
            <w:tcBorders>
              <w:top w:val="single" w:sz="4" w:space="0" w:color="auto"/>
              <w:left w:val="nil"/>
              <w:right w:val="single" w:sz="4" w:space="0" w:color="auto"/>
            </w:tcBorders>
            <w:shd w:val="clear" w:color="auto" w:fill="auto"/>
            <w:hideMark/>
          </w:tcPr>
          <w:p w:rsidR="00E573A3" w:rsidRPr="008B6595" w:rsidRDefault="00E573A3" w:rsidP="00E573A3">
            <w:pPr>
              <w:ind w:firstLine="0"/>
              <w:jc w:val="center"/>
            </w:pPr>
            <w:r w:rsidRPr="008B6595">
              <w:t>СумНалРаздСмет</w:t>
            </w:r>
          </w:p>
        </w:tc>
        <w:tc>
          <w:tcPr>
            <w:tcW w:w="1208" w:type="dxa"/>
            <w:tcBorders>
              <w:top w:val="single" w:sz="4" w:space="0" w:color="auto"/>
              <w:left w:val="nil"/>
              <w:right w:val="single" w:sz="4" w:space="0" w:color="auto"/>
            </w:tcBorders>
            <w:shd w:val="clear" w:color="auto" w:fill="auto"/>
            <w:hideMark/>
          </w:tcPr>
          <w:p w:rsidR="00E573A3" w:rsidRPr="008B6595" w:rsidRDefault="00E573A3" w:rsidP="00E573A3">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E573A3" w:rsidRPr="008B6595" w:rsidRDefault="00E573A3" w:rsidP="00E573A3">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E573A3" w:rsidRPr="008B6595" w:rsidRDefault="00E573A3" w:rsidP="00E573A3">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rsidR="00E573A3" w:rsidRPr="008B6595" w:rsidRDefault="00E573A3" w:rsidP="00E573A3">
            <w:pPr>
              <w:ind w:firstLine="0"/>
              <w:jc w:val="left"/>
            </w:pPr>
            <w:r w:rsidRPr="008B6595">
              <w:t xml:space="preserve">Принимает значение от 0 и более. </w:t>
            </w:r>
          </w:p>
          <w:p w:rsidR="00E573A3" w:rsidRPr="008B6595" w:rsidRDefault="00E573A3" w:rsidP="00E573A3">
            <w:pPr>
              <w:ind w:firstLine="0"/>
              <w:jc w:val="left"/>
            </w:pPr>
            <w:r w:rsidRPr="008B6595">
              <w:t>Формируется только при значении элемента &lt;ПрНДСВИтог&gt;=0 (Таблица 5.13) и элемента &lt;ПрНакИтог&gt;=1 (Таблица 5.13).</w:t>
            </w:r>
          </w:p>
        </w:tc>
      </w:tr>
      <w:tr w:rsidR="008B6595" w:rsidRPr="008B6595" w:rsidTr="00354977">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573A3" w:rsidRPr="008B6595" w:rsidRDefault="00E573A3" w:rsidP="00E573A3">
            <w:pPr>
              <w:ind w:firstLine="0"/>
              <w:jc w:val="left"/>
            </w:pPr>
            <w:r w:rsidRPr="008B6595">
              <w:t>Случаи отсутствия суммы НДС по разделу по смете</w:t>
            </w:r>
          </w:p>
        </w:tc>
        <w:tc>
          <w:tcPr>
            <w:tcW w:w="2610" w:type="dxa"/>
            <w:tcBorders>
              <w:top w:val="nil"/>
              <w:left w:val="nil"/>
              <w:bottom w:val="single" w:sz="4" w:space="0" w:color="auto"/>
              <w:right w:val="single" w:sz="4" w:space="0" w:color="auto"/>
            </w:tcBorders>
            <w:shd w:val="clear" w:color="auto" w:fill="auto"/>
            <w:hideMark/>
          </w:tcPr>
          <w:p w:rsidR="00E573A3" w:rsidRPr="008B6595" w:rsidRDefault="00E573A3" w:rsidP="00E573A3">
            <w:pPr>
              <w:ind w:firstLine="0"/>
              <w:jc w:val="center"/>
            </w:pPr>
            <w:r w:rsidRPr="008B6595">
              <w:t>ПрочеркНалСмет</w:t>
            </w:r>
          </w:p>
        </w:tc>
        <w:tc>
          <w:tcPr>
            <w:tcW w:w="1208" w:type="dxa"/>
            <w:tcBorders>
              <w:top w:val="nil"/>
              <w:left w:val="nil"/>
              <w:bottom w:val="single" w:sz="4" w:space="0" w:color="auto"/>
              <w:right w:val="single" w:sz="4" w:space="0" w:color="auto"/>
            </w:tcBorders>
            <w:shd w:val="clear" w:color="auto" w:fill="auto"/>
            <w:hideMark/>
          </w:tcPr>
          <w:p w:rsidR="00E573A3" w:rsidRPr="008B6595" w:rsidRDefault="00E573A3" w:rsidP="00E573A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E573A3" w:rsidRPr="008B6595" w:rsidRDefault="00E573A3" w:rsidP="00E573A3">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E573A3" w:rsidRPr="008B6595" w:rsidRDefault="00E573A3" w:rsidP="00E573A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573A3" w:rsidRPr="008B6595" w:rsidRDefault="00E573A3" w:rsidP="00B76C0A">
            <w:pPr>
              <w:ind w:firstLine="0"/>
              <w:jc w:val="left"/>
            </w:pPr>
            <w:r w:rsidRPr="008B6595">
              <w:t>Принимает значение «-» (прочерк), визуализируется как прочерк.</w:t>
            </w:r>
          </w:p>
          <w:p w:rsidR="00E573A3" w:rsidRPr="008B6595" w:rsidRDefault="00E573A3" w:rsidP="00B76C0A">
            <w:pPr>
              <w:ind w:firstLine="0"/>
              <w:jc w:val="left"/>
            </w:pPr>
            <w:r w:rsidRPr="008B6595">
              <w:t>Формируется только при значении элемента &lt;ПрНДСВИтог&gt;=0 (Таблица 5.13)</w:t>
            </w:r>
          </w:p>
        </w:tc>
      </w:tr>
      <w:tr w:rsidR="008B6595" w:rsidRPr="008B6595" w:rsidTr="00354977">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354977" w:rsidRPr="008B6595" w:rsidRDefault="00354977" w:rsidP="00354977">
            <w:pPr>
              <w:ind w:firstLine="0"/>
              <w:jc w:val="left"/>
            </w:pPr>
            <w:r w:rsidRPr="008B6595">
              <w:t>Сумма НДС по разделу за оформляемый / отчетный период   |</w:t>
            </w:r>
          </w:p>
        </w:tc>
        <w:tc>
          <w:tcPr>
            <w:tcW w:w="2610" w:type="dxa"/>
            <w:tcBorders>
              <w:top w:val="single" w:sz="4" w:space="0" w:color="auto"/>
              <w:left w:val="nil"/>
              <w:right w:val="single" w:sz="4" w:space="0" w:color="auto"/>
            </w:tcBorders>
            <w:shd w:val="clear" w:color="auto" w:fill="auto"/>
            <w:hideMark/>
          </w:tcPr>
          <w:p w:rsidR="00354977" w:rsidRPr="008B6595" w:rsidRDefault="00354977" w:rsidP="00354977">
            <w:pPr>
              <w:ind w:firstLine="0"/>
              <w:jc w:val="center"/>
            </w:pPr>
            <w:r w:rsidRPr="008B6595">
              <w:t>СумНалРаздОтч</w:t>
            </w:r>
          </w:p>
        </w:tc>
        <w:tc>
          <w:tcPr>
            <w:tcW w:w="1208" w:type="dxa"/>
            <w:tcBorders>
              <w:top w:val="single" w:sz="4" w:space="0" w:color="auto"/>
              <w:left w:val="nil"/>
              <w:right w:val="single" w:sz="4" w:space="0" w:color="auto"/>
            </w:tcBorders>
            <w:shd w:val="clear" w:color="auto" w:fill="auto"/>
            <w:hideMark/>
          </w:tcPr>
          <w:p w:rsidR="00354977" w:rsidRPr="008B6595" w:rsidRDefault="00354977" w:rsidP="00354977">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354977" w:rsidRPr="008B6595" w:rsidRDefault="00354977" w:rsidP="00354977">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354977" w:rsidRPr="008B6595" w:rsidRDefault="00354977" w:rsidP="00354977">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rsidR="00354977" w:rsidRPr="008B6595" w:rsidRDefault="00354977" w:rsidP="00354977">
            <w:pPr>
              <w:ind w:firstLine="0"/>
              <w:jc w:val="left"/>
            </w:pPr>
            <w:r w:rsidRPr="008B6595">
              <w:t xml:space="preserve">Принимает значение от 0 и более. </w:t>
            </w:r>
          </w:p>
          <w:p w:rsidR="00354977" w:rsidRPr="008B6595" w:rsidRDefault="00354977" w:rsidP="00354977">
            <w:pPr>
              <w:ind w:firstLine="0"/>
              <w:jc w:val="left"/>
            </w:pPr>
            <w:r w:rsidRPr="008B6595">
              <w:t>Формируется только при значении элемента &lt;ПрНДСВИтог&gt;=0 (Таблица 5.13)</w:t>
            </w:r>
          </w:p>
        </w:tc>
      </w:tr>
      <w:tr w:rsidR="008B6595" w:rsidRPr="008B6595" w:rsidTr="00355485">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54977" w:rsidRPr="008B6595" w:rsidRDefault="00354977" w:rsidP="00354977">
            <w:pPr>
              <w:ind w:firstLine="0"/>
              <w:jc w:val="left"/>
            </w:pPr>
            <w:r w:rsidRPr="008B6595">
              <w:t>Случаи отсутствия суммы НДС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rsidR="00354977" w:rsidRPr="008B6595" w:rsidRDefault="00354977" w:rsidP="00354977">
            <w:pPr>
              <w:ind w:firstLine="0"/>
              <w:jc w:val="center"/>
            </w:pPr>
            <w:r w:rsidRPr="008B6595">
              <w:t>ПрочеркНалОтч</w:t>
            </w:r>
          </w:p>
        </w:tc>
        <w:tc>
          <w:tcPr>
            <w:tcW w:w="1208" w:type="dxa"/>
            <w:tcBorders>
              <w:top w:val="nil"/>
              <w:left w:val="nil"/>
              <w:bottom w:val="single" w:sz="4" w:space="0" w:color="auto"/>
              <w:right w:val="single" w:sz="4" w:space="0" w:color="auto"/>
            </w:tcBorders>
            <w:shd w:val="clear" w:color="auto" w:fill="auto"/>
            <w:hideMark/>
          </w:tcPr>
          <w:p w:rsidR="00354977" w:rsidRPr="008B6595" w:rsidRDefault="00354977" w:rsidP="00354977">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354977" w:rsidRPr="008B6595" w:rsidRDefault="00354977" w:rsidP="00354977">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354977" w:rsidRPr="008B6595" w:rsidRDefault="00354977" w:rsidP="00354977">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354977" w:rsidRPr="008B6595" w:rsidRDefault="00354977" w:rsidP="00354977">
            <w:pPr>
              <w:ind w:firstLine="0"/>
              <w:jc w:val="left"/>
            </w:pPr>
            <w:r w:rsidRPr="008B6595">
              <w:t>Принимает значение «-» (прочерк), визуализируется как прочерк.</w:t>
            </w:r>
          </w:p>
          <w:p w:rsidR="00354977" w:rsidRPr="008B6595" w:rsidRDefault="00354977" w:rsidP="00354977">
            <w:pPr>
              <w:ind w:firstLine="0"/>
              <w:jc w:val="left"/>
            </w:pPr>
            <w:r w:rsidRPr="008B6595">
              <w:t>Формируется только при значении элемента &lt;ПрНДСВИтог&gt;=0 (Таблица 5.13)</w:t>
            </w:r>
          </w:p>
        </w:tc>
      </w:tr>
      <w:tr w:rsidR="00060DDE" w:rsidRPr="008B6595" w:rsidTr="00355485">
        <w:trPr>
          <w:trHeight w:val="23"/>
          <w:jc w:val="center"/>
        </w:trPr>
        <w:tc>
          <w:tcPr>
            <w:tcW w:w="4029" w:type="dxa"/>
            <w:tcBorders>
              <w:top w:val="nil"/>
              <w:left w:val="single" w:sz="4" w:space="0" w:color="auto"/>
              <w:bottom w:val="single" w:sz="4" w:space="0" w:color="auto"/>
              <w:right w:val="single" w:sz="4" w:space="0" w:color="auto"/>
            </w:tcBorders>
            <w:shd w:val="clear" w:color="auto" w:fill="auto"/>
          </w:tcPr>
          <w:p w:rsidR="00060DDE" w:rsidRPr="008B6595" w:rsidRDefault="00060DDE" w:rsidP="00354977">
            <w:pPr>
              <w:ind w:firstLine="0"/>
              <w:jc w:val="left"/>
            </w:pPr>
            <w:r w:rsidRPr="008B6595">
              <w:t>Сумма НДС по разделу с начала выполнения работ   |</w:t>
            </w:r>
          </w:p>
        </w:tc>
        <w:tc>
          <w:tcPr>
            <w:tcW w:w="2610" w:type="dxa"/>
            <w:tcBorders>
              <w:top w:val="nil"/>
              <w:left w:val="nil"/>
              <w:bottom w:val="single" w:sz="4" w:space="0" w:color="auto"/>
              <w:right w:val="single" w:sz="4" w:space="0" w:color="auto"/>
            </w:tcBorders>
            <w:shd w:val="clear" w:color="auto" w:fill="auto"/>
          </w:tcPr>
          <w:p w:rsidR="00060DDE" w:rsidRPr="008B6595" w:rsidRDefault="00060DDE" w:rsidP="00354977">
            <w:pPr>
              <w:ind w:firstLine="0"/>
              <w:jc w:val="center"/>
            </w:pPr>
            <w:r w:rsidRPr="008B6595">
              <w:t>СумНалРаздСНач</w:t>
            </w:r>
          </w:p>
        </w:tc>
        <w:tc>
          <w:tcPr>
            <w:tcW w:w="1208" w:type="dxa"/>
            <w:tcBorders>
              <w:top w:val="nil"/>
              <w:left w:val="nil"/>
              <w:bottom w:val="single" w:sz="4" w:space="0" w:color="auto"/>
              <w:right w:val="single" w:sz="4" w:space="0" w:color="auto"/>
            </w:tcBorders>
            <w:shd w:val="clear" w:color="auto" w:fill="auto"/>
          </w:tcPr>
          <w:p w:rsidR="00060DDE" w:rsidRPr="008B6595" w:rsidRDefault="00060DDE" w:rsidP="00354977">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tcPr>
          <w:p w:rsidR="00060DDE" w:rsidRPr="008B6595" w:rsidRDefault="00060DDE" w:rsidP="00354977">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tcPr>
          <w:p w:rsidR="00060DDE" w:rsidRPr="008B6595" w:rsidRDefault="00060DDE" w:rsidP="00354977">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tcPr>
          <w:p w:rsidR="00060DDE" w:rsidRPr="008B6595" w:rsidRDefault="00060DDE" w:rsidP="00060DDE">
            <w:pPr>
              <w:spacing w:line="192" w:lineRule="auto"/>
              <w:ind w:left="36" w:firstLine="0"/>
              <w:jc w:val="left"/>
            </w:pPr>
            <w:r w:rsidRPr="008B6595">
              <w:t xml:space="preserve">Принимает значение от 0 и более. </w:t>
            </w:r>
          </w:p>
          <w:p w:rsidR="00060DDE" w:rsidRPr="008B6595" w:rsidRDefault="00060DDE" w:rsidP="00354977">
            <w:pPr>
              <w:ind w:firstLine="0"/>
              <w:jc w:val="left"/>
            </w:pPr>
          </w:p>
        </w:tc>
      </w:tr>
      <w:tr w:rsidR="00060DDE" w:rsidRPr="008B6595" w:rsidTr="00355485">
        <w:trPr>
          <w:trHeight w:val="23"/>
          <w:jc w:val="center"/>
        </w:trPr>
        <w:tc>
          <w:tcPr>
            <w:tcW w:w="4029" w:type="dxa"/>
            <w:tcBorders>
              <w:top w:val="single" w:sz="4" w:space="0" w:color="auto"/>
              <w:left w:val="single" w:sz="4" w:space="0" w:color="auto"/>
              <w:right w:val="single" w:sz="4" w:space="0" w:color="auto"/>
            </w:tcBorders>
            <w:shd w:val="clear" w:color="auto" w:fill="auto"/>
          </w:tcPr>
          <w:p w:rsidR="00060DDE" w:rsidRPr="008B6595" w:rsidRDefault="00060DDE" w:rsidP="00355485">
            <w:pPr>
              <w:ind w:firstLine="0"/>
              <w:jc w:val="left"/>
            </w:pPr>
          </w:p>
        </w:tc>
        <w:tc>
          <w:tcPr>
            <w:tcW w:w="2610" w:type="dxa"/>
            <w:tcBorders>
              <w:top w:val="single" w:sz="4" w:space="0" w:color="auto"/>
              <w:left w:val="nil"/>
              <w:right w:val="single" w:sz="4" w:space="0" w:color="auto"/>
            </w:tcBorders>
            <w:shd w:val="clear" w:color="auto" w:fill="auto"/>
          </w:tcPr>
          <w:p w:rsidR="00060DDE" w:rsidRPr="008B6595" w:rsidRDefault="00060DDE" w:rsidP="00355485">
            <w:pPr>
              <w:ind w:firstLine="0"/>
              <w:jc w:val="center"/>
            </w:pPr>
          </w:p>
        </w:tc>
        <w:tc>
          <w:tcPr>
            <w:tcW w:w="1208" w:type="dxa"/>
            <w:tcBorders>
              <w:top w:val="single" w:sz="4" w:space="0" w:color="auto"/>
              <w:left w:val="nil"/>
              <w:right w:val="single" w:sz="4" w:space="0" w:color="auto"/>
            </w:tcBorders>
            <w:shd w:val="clear" w:color="auto" w:fill="auto"/>
          </w:tcPr>
          <w:p w:rsidR="00060DDE" w:rsidRPr="008B6595" w:rsidRDefault="00060DDE" w:rsidP="00355485">
            <w:pPr>
              <w:ind w:firstLine="0"/>
              <w:jc w:val="center"/>
            </w:pPr>
          </w:p>
        </w:tc>
        <w:tc>
          <w:tcPr>
            <w:tcW w:w="1208" w:type="dxa"/>
            <w:tcBorders>
              <w:top w:val="single" w:sz="4" w:space="0" w:color="auto"/>
              <w:left w:val="nil"/>
              <w:right w:val="single" w:sz="4" w:space="0" w:color="auto"/>
            </w:tcBorders>
            <w:shd w:val="clear" w:color="auto" w:fill="auto"/>
          </w:tcPr>
          <w:p w:rsidR="00060DDE" w:rsidRPr="008B6595" w:rsidRDefault="00060DDE" w:rsidP="00355485">
            <w:pPr>
              <w:ind w:firstLine="0"/>
              <w:jc w:val="center"/>
            </w:pPr>
          </w:p>
        </w:tc>
        <w:tc>
          <w:tcPr>
            <w:tcW w:w="1910" w:type="dxa"/>
            <w:tcBorders>
              <w:top w:val="single" w:sz="4" w:space="0" w:color="auto"/>
              <w:left w:val="nil"/>
              <w:right w:val="single" w:sz="4" w:space="0" w:color="auto"/>
            </w:tcBorders>
            <w:shd w:val="clear" w:color="auto" w:fill="auto"/>
          </w:tcPr>
          <w:p w:rsidR="00060DDE" w:rsidRPr="008B6595" w:rsidRDefault="00060DDE" w:rsidP="00355485">
            <w:pPr>
              <w:ind w:firstLine="0"/>
              <w:jc w:val="center"/>
            </w:pPr>
          </w:p>
        </w:tc>
        <w:tc>
          <w:tcPr>
            <w:tcW w:w="5195" w:type="dxa"/>
            <w:tcBorders>
              <w:top w:val="single" w:sz="4" w:space="0" w:color="auto"/>
              <w:left w:val="nil"/>
              <w:right w:val="single" w:sz="4" w:space="0" w:color="auto"/>
            </w:tcBorders>
            <w:shd w:val="clear" w:color="auto" w:fill="auto"/>
          </w:tcPr>
          <w:p w:rsidR="00060DDE" w:rsidRPr="00060DDE" w:rsidRDefault="00060DDE" w:rsidP="00060DDE">
            <w:pPr>
              <w:ind w:left="36" w:firstLine="0"/>
              <w:jc w:val="left"/>
              <w:rPr>
                <w:sz w:val="23"/>
                <w:szCs w:val="23"/>
              </w:rPr>
            </w:pPr>
            <w:r w:rsidRPr="00060DDE">
              <w:rPr>
                <w:sz w:val="23"/>
                <w:szCs w:val="23"/>
              </w:rPr>
              <w:t xml:space="preserve">Формируется только при значении элемента &lt;ПрНДСВИтог&gt;=0 (Таблица 5.13) и элемента &lt;ПрНакИтог&gt;=1 (Таблица 5.13). </w:t>
            </w:r>
          </w:p>
          <w:p w:rsidR="00060DDE" w:rsidRPr="00060DDE" w:rsidRDefault="00060DDE" w:rsidP="00060DDE">
            <w:pPr>
              <w:ind w:left="36" w:firstLine="0"/>
              <w:jc w:val="left"/>
              <w:rPr>
                <w:sz w:val="23"/>
                <w:szCs w:val="23"/>
              </w:rPr>
            </w:pPr>
            <w:r w:rsidRPr="00060DDE">
              <w:rPr>
                <w:sz w:val="23"/>
                <w:szCs w:val="23"/>
              </w:rPr>
              <w:t>Значение &lt;СумНалРаздСНач&gt; не может быть меньше, чем значение элемента &lt;СумНалРаздОтч&gt;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55485" w:rsidRPr="008B6595" w:rsidRDefault="00355485" w:rsidP="00355485">
            <w:pPr>
              <w:ind w:firstLine="0"/>
              <w:jc w:val="left"/>
            </w:pPr>
            <w:r w:rsidRPr="008B6595">
              <w:t>Случаи отсутствия суммы НДС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rsidR="00355485" w:rsidRPr="008B6595" w:rsidRDefault="00355485" w:rsidP="00355485">
            <w:pPr>
              <w:ind w:firstLine="0"/>
              <w:jc w:val="center"/>
            </w:pPr>
            <w:r w:rsidRPr="008B6595">
              <w:t>ПрочеркНалСНач</w:t>
            </w:r>
          </w:p>
        </w:tc>
        <w:tc>
          <w:tcPr>
            <w:tcW w:w="1208" w:type="dxa"/>
            <w:tcBorders>
              <w:top w:val="nil"/>
              <w:left w:val="nil"/>
              <w:bottom w:val="single" w:sz="4" w:space="0" w:color="auto"/>
              <w:right w:val="single" w:sz="4" w:space="0" w:color="auto"/>
            </w:tcBorders>
            <w:shd w:val="clear" w:color="auto" w:fill="auto"/>
            <w:hideMark/>
          </w:tcPr>
          <w:p w:rsidR="00355485" w:rsidRPr="008B6595" w:rsidRDefault="00355485" w:rsidP="0035548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355485" w:rsidRPr="008B6595" w:rsidRDefault="00355485" w:rsidP="00355485">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355485" w:rsidRPr="008B6595" w:rsidRDefault="00355485" w:rsidP="00355485">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355485" w:rsidRPr="00060DDE" w:rsidRDefault="00355485" w:rsidP="00060DDE">
            <w:pPr>
              <w:ind w:firstLine="0"/>
              <w:jc w:val="left"/>
              <w:rPr>
                <w:sz w:val="23"/>
                <w:szCs w:val="23"/>
              </w:rPr>
            </w:pPr>
            <w:r w:rsidRPr="00060DDE">
              <w:rPr>
                <w:sz w:val="23"/>
                <w:szCs w:val="23"/>
              </w:rPr>
              <w:t>Принимает значение «-» (прочерк), визуализируется как прочерк.</w:t>
            </w:r>
          </w:p>
          <w:p w:rsidR="00355485" w:rsidRPr="00060DDE" w:rsidRDefault="00355485" w:rsidP="00060DDE">
            <w:pPr>
              <w:ind w:firstLine="0"/>
              <w:jc w:val="left"/>
              <w:rPr>
                <w:sz w:val="23"/>
                <w:szCs w:val="23"/>
              </w:rPr>
            </w:pPr>
            <w:r w:rsidRPr="00060DDE">
              <w:rPr>
                <w:sz w:val="23"/>
                <w:szCs w:val="23"/>
              </w:rPr>
              <w:t>Формируется только при значении элемента &lt;ПрНДСВИтог&gt;=0 (Таблица 5.13)</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Информационное поле раздела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ИнфПолРазд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7A291E" w:rsidRPr="008B6595" w:rsidRDefault="00295F3A" w:rsidP="00295F3A">
            <w:pPr>
              <w:ind w:firstLine="0"/>
              <w:jc w:val="left"/>
            </w:pPr>
            <w:r w:rsidRPr="008B6595">
              <w:t xml:space="preserve">Типовой элемент &lt;ИнфПолТип&gt;. </w:t>
            </w:r>
          </w:p>
          <w:p w:rsidR="00295F3A" w:rsidRPr="008B6595" w:rsidRDefault="00295F3A" w:rsidP="00295F3A">
            <w:pPr>
              <w:ind w:firstLine="0"/>
              <w:jc w:val="left"/>
            </w:pPr>
            <w:r w:rsidRPr="008B6595">
              <w:t xml:space="preserve">Состав элемента представлен в таблице 5.43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7A291E" w:rsidRPr="008B6595" w:rsidRDefault="007A291E" w:rsidP="007A291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left"/>
            </w:pPr>
            <w:r w:rsidRPr="008B6595">
              <w:t>Типовой элемент &lt;ДопПолеСтрИнфТип&gt;. Состав элемента представлен в таблице 5.45.</w:t>
            </w:r>
          </w:p>
          <w:p w:rsidR="007A291E" w:rsidRPr="008B6595" w:rsidRDefault="007A291E" w:rsidP="007A291E">
            <w:pPr>
              <w:ind w:firstLine="0"/>
              <w:jc w:val="left"/>
            </w:pPr>
            <w:r w:rsidRPr="008B6595">
              <w:t>Используется при значении элемента &lt;ПрГосМун&gt;=1 (Таблица 5.5). В ином случае не формируется</w:t>
            </w:r>
          </w:p>
        </w:tc>
      </w:tr>
    </w:tbl>
    <w:p w:rsidR="00295F3A" w:rsidRPr="008B6595" w:rsidRDefault="00295F3A" w:rsidP="00295F3A">
      <w:pPr>
        <w:spacing w:before="360"/>
        <w:ind w:firstLine="0"/>
        <w:jc w:val="right"/>
      </w:pPr>
      <w:r w:rsidRPr="008B6595">
        <w:t>Таблица 5.10</w:t>
      </w:r>
    </w:p>
    <w:p w:rsidR="00295F3A" w:rsidRPr="008B6595" w:rsidRDefault="00295F3A" w:rsidP="00295F3A">
      <w:pPr>
        <w:spacing w:after="120"/>
        <w:ind w:firstLine="0"/>
        <w:jc w:val="center"/>
        <w15:collapsed/>
        <w:rPr>
          <w:sz w:val="20"/>
          <w:szCs w:val="20"/>
        </w:rPr>
      </w:pPr>
      <w:r w:rsidRPr="008B6595">
        <w:rPr>
          <w:b/>
          <w:bCs/>
        </w:rPr>
        <w:t>Сведения о факте сдачи-приемки результатов выполненных работ (содержание факта хозяйственной жизни 3) (СвПродПер)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передаче (сдаче) товаров (результатов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СвПер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5.11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Информационное поле факта хозяйственной жизни 3</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ИнфПолФХЖ3</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7A291E" w:rsidRPr="008B6595" w:rsidRDefault="00295F3A" w:rsidP="00295F3A">
            <w:pPr>
              <w:ind w:firstLine="0"/>
              <w:jc w:val="left"/>
            </w:pPr>
            <w:r w:rsidRPr="008B6595">
              <w:t xml:space="preserve">Типовой элемент &lt;ИнфПолТип&gt;. </w:t>
            </w:r>
          </w:p>
          <w:p w:rsidR="00295F3A" w:rsidRPr="008B6595" w:rsidRDefault="00295F3A" w:rsidP="00295F3A">
            <w:pPr>
              <w:ind w:firstLine="0"/>
              <w:jc w:val="left"/>
            </w:pPr>
            <w:r w:rsidRPr="008B6595">
              <w:t xml:space="preserve">Состав элемента представлен в таблице 5.43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7A291E" w:rsidRPr="008B6595" w:rsidRDefault="007A291E" w:rsidP="007A291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7A291E" w:rsidRPr="008B6595" w:rsidRDefault="007A291E" w:rsidP="007A291E">
            <w:pPr>
              <w:ind w:firstLine="0"/>
              <w:jc w:val="left"/>
            </w:pPr>
            <w:r w:rsidRPr="008B6595">
              <w:t>Типовой элемент &lt;ДопПолеСтрИнфТип&gt;. Состав элемента представлен в таблице 5.45.</w:t>
            </w:r>
          </w:p>
          <w:p w:rsidR="007A291E" w:rsidRPr="008B6595" w:rsidRDefault="007A291E" w:rsidP="007A291E">
            <w:pPr>
              <w:ind w:firstLine="0"/>
              <w:jc w:val="left"/>
            </w:pPr>
            <w:r w:rsidRPr="008B6595">
              <w:t xml:space="preserve">Используется при значении элемента &lt;ПрГосМун&gt;=1 (Таблица 5.5). В ином случае не формируется </w:t>
            </w:r>
          </w:p>
        </w:tc>
      </w:tr>
    </w:tbl>
    <w:p w:rsidR="00295F3A" w:rsidRPr="008B6595" w:rsidRDefault="00295F3A" w:rsidP="00295F3A">
      <w:pPr>
        <w:spacing w:before="360"/>
        <w:ind w:firstLine="0"/>
        <w:jc w:val="right"/>
      </w:pPr>
      <w:r w:rsidRPr="008B6595">
        <w:lastRenderedPageBreak/>
        <w:t>Таблица 5.11</w:t>
      </w:r>
    </w:p>
    <w:p w:rsidR="00295F3A" w:rsidRPr="008B6595" w:rsidRDefault="00295F3A" w:rsidP="00295F3A">
      <w:pPr>
        <w:spacing w:after="120"/>
        <w:ind w:firstLine="0"/>
        <w:jc w:val="center"/>
        <w15:collapsed/>
        <w:rPr>
          <w:sz w:val="20"/>
          <w:szCs w:val="20"/>
        </w:rPr>
      </w:pPr>
      <w:r w:rsidRPr="008B6595">
        <w:rPr>
          <w:b/>
          <w:bCs/>
        </w:rPr>
        <w:t>Сведения о передаче (сдаче) товаров (результатов работ) (СвПер)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Содержание операции</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СодОпер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Вид операции</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ВидОпер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E325D" w:rsidRPr="008B6595" w:rsidRDefault="00DE325D" w:rsidP="00DE325D">
            <w:pPr>
              <w:ind w:firstLine="0"/>
              <w:jc w:val="left"/>
            </w:pPr>
            <w:r w:rsidRPr="008B6595">
              <w:t>Дата сообщения подрядчика о готовности к сдаче результата выполненных работ (дата предъявления результатов заказчику выполненных работ)</w:t>
            </w:r>
          </w:p>
        </w:tc>
        <w:tc>
          <w:tcPr>
            <w:tcW w:w="26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ДатПредъявЗак</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pPr>
            <w:r w:rsidRPr="008B6595">
              <w:t>Типовой элемент &lt;ДатаТип&gt;.</w:t>
            </w:r>
          </w:p>
          <w:p w:rsidR="00DE325D" w:rsidRPr="008B6595" w:rsidRDefault="00DE325D" w:rsidP="00DE325D">
            <w:pPr>
              <w:ind w:firstLine="0"/>
              <w:jc w:val="left"/>
            </w:pPr>
            <w:r w:rsidRPr="008B6595">
              <w:t>Дата в формате ДД.ММ.ГГГГ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E325D" w:rsidRPr="008B6595" w:rsidRDefault="00DE325D" w:rsidP="00DE325D">
            <w:pPr>
              <w:ind w:firstLine="0"/>
              <w:jc w:val="left"/>
            </w:pPr>
            <w:r w:rsidRPr="008B6595">
              <w:t>Дата начала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НачПерВДок</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pPr>
            <w:r w:rsidRPr="008B6595">
              <w:t>Типовой элемент &lt;ДатаТип&gt;.</w:t>
            </w:r>
          </w:p>
          <w:p w:rsidR="00DE325D" w:rsidRPr="008B6595" w:rsidRDefault="00DE325D" w:rsidP="00DE325D">
            <w:pPr>
              <w:ind w:firstLine="0"/>
            </w:pPr>
            <w:r w:rsidRPr="008B6595">
              <w:t>Дата в формате ДД.ММ.ГГГГ.</w:t>
            </w:r>
          </w:p>
          <w:p w:rsidR="00DE325D" w:rsidRPr="008B6595" w:rsidRDefault="00DE325D" w:rsidP="00DE325D">
            <w:pPr>
              <w:ind w:firstLine="0"/>
              <w:jc w:val="left"/>
            </w:pPr>
            <w:r w:rsidRPr="008B6595">
              <w:t>Обязательно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E325D" w:rsidRPr="008B6595" w:rsidRDefault="00DE325D" w:rsidP="00DE325D">
            <w:pPr>
              <w:ind w:firstLine="0"/>
              <w:jc w:val="left"/>
            </w:pPr>
            <w:r w:rsidRPr="008B6595">
              <w:t>Дата окончания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ОконПерВДок</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DE325D" w:rsidRPr="008B6595" w:rsidRDefault="00DE325D" w:rsidP="00DE325D">
            <w:pPr>
              <w:ind w:firstLine="0"/>
            </w:pPr>
            <w:r w:rsidRPr="008B6595">
              <w:t>Типовой элемент &lt;ДатаТип&gt;.</w:t>
            </w:r>
          </w:p>
          <w:p w:rsidR="00DE325D" w:rsidRPr="008B6595" w:rsidRDefault="00DE325D" w:rsidP="00DE325D">
            <w:pPr>
              <w:ind w:firstLine="0"/>
            </w:pPr>
            <w:r w:rsidRPr="008B6595">
              <w:t>Дата в формате ДД.ММ.ГГГГ.</w:t>
            </w:r>
          </w:p>
          <w:p w:rsidR="00DE325D" w:rsidRPr="008B6595" w:rsidRDefault="00DE325D" w:rsidP="00DE325D">
            <w:pPr>
              <w:ind w:firstLine="0"/>
              <w:jc w:val="left"/>
            </w:pPr>
            <w:r w:rsidRPr="008B6595">
              <w:t>Обязательно при значении элемента &lt;ПрГосМун&gt;=1 (Таблица 5.5)</w:t>
            </w:r>
          </w:p>
        </w:tc>
      </w:tr>
      <w:tr w:rsidR="008B6595" w:rsidRPr="008B6595" w:rsidTr="002A00E2">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Идентифицирующий признак документа – сообщения подрядчика о готовности к сдаче результата выполненных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ИдДокПредъявЗак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DE325D"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r w:rsidR="008B6595" w:rsidRPr="008B6595" w:rsidTr="002A00E2">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Срок на принятие заказчиком работ: период в рабочих днях</w:t>
            </w:r>
            <w:r w:rsidR="002A00E2"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СрокПринРабДн</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A00E2">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Срок на принятие заказчиком работ: период в календарных днях</w:t>
            </w:r>
            <w:r w:rsidR="002A00E2" w:rsidRPr="008B6595">
              <w:t xml:space="preserve">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СрокПринКалендДн</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A00E2" w:rsidRPr="008B6595" w:rsidRDefault="002A00E2" w:rsidP="002A00E2">
            <w:pPr>
              <w:ind w:firstLine="0"/>
              <w:jc w:val="left"/>
            </w:pPr>
            <w:r w:rsidRPr="008B6595">
              <w:t>Срок на принятие заказчиком работ: дата</w:t>
            </w:r>
          </w:p>
        </w:tc>
        <w:tc>
          <w:tcPr>
            <w:tcW w:w="2610" w:type="dxa"/>
            <w:tcBorders>
              <w:top w:val="nil"/>
              <w:left w:val="nil"/>
              <w:bottom w:val="single" w:sz="4" w:space="0" w:color="auto"/>
              <w:right w:val="single" w:sz="4" w:space="0" w:color="auto"/>
            </w:tcBorders>
            <w:shd w:val="clear" w:color="auto" w:fill="auto"/>
            <w:hideMark/>
          </w:tcPr>
          <w:p w:rsidR="002A00E2" w:rsidRPr="008B6595" w:rsidRDefault="002A00E2" w:rsidP="002A00E2">
            <w:pPr>
              <w:ind w:firstLine="0"/>
              <w:jc w:val="center"/>
            </w:pPr>
            <w:r w:rsidRPr="008B6595">
              <w:t>СрокПринДат</w:t>
            </w:r>
          </w:p>
        </w:tc>
        <w:tc>
          <w:tcPr>
            <w:tcW w:w="1208" w:type="dxa"/>
            <w:tcBorders>
              <w:top w:val="nil"/>
              <w:left w:val="nil"/>
              <w:bottom w:val="single" w:sz="4" w:space="0" w:color="auto"/>
              <w:right w:val="single" w:sz="4" w:space="0" w:color="auto"/>
            </w:tcBorders>
            <w:shd w:val="clear" w:color="auto" w:fill="auto"/>
            <w:hideMark/>
          </w:tcPr>
          <w:p w:rsidR="002A00E2" w:rsidRPr="008B6595" w:rsidRDefault="002A00E2" w:rsidP="002A00E2">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A00E2" w:rsidRPr="008B6595" w:rsidRDefault="002A00E2" w:rsidP="002A00E2">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2A00E2" w:rsidRPr="008B6595" w:rsidRDefault="002A00E2" w:rsidP="002A00E2">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A00E2" w:rsidRPr="008B6595" w:rsidRDefault="002A00E2" w:rsidP="002A00E2">
            <w:pPr>
              <w:ind w:firstLine="0"/>
              <w:jc w:val="left"/>
            </w:pPr>
            <w:r w:rsidRPr="008B6595">
              <w:t>Типовой элемент &lt;ДатаТип&gt;.</w:t>
            </w:r>
          </w:p>
          <w:p w:rsidR="002A00E2" w:rsidRPr="008B6595" w:rsidRDefault="002A00E2" w:rsidP="002A00E2">
            <w:pPr>
              <w:ind w:firstLine="0"/>
              <w:jc w:val="left"/>
            </w:pPr>
            <w:r w:rsidRPr="008B6595">
              <w:t>Дата в формате ДД.ММ.ГГГГ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825BF1">
            <w:pPr>
              <w:spacing w:line="192" w:lineRule="auto"/>
              <w:ind w:firstLine="0"/>
              <w:jc w:val="left"/>
            </w:pPr>
            <w:r w:rsidRPr="008B6595">
              <w:t xml:space="preserve">Идентифицирующие признаки сообщения подрядчика о готовности к сдаче результата выполненных по </w:t>
            </w:r>
            <w:r w:rsidRPr="008B6595">
              <w:lastRenderedPageBreak/>
              <w:t>договору строительного подряда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lastRenderedPageBreak/>
              <w:t>ИдСообОГотовн</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A00E2"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bl>
    <w:p w:rsidR="00295F3A" w:rsidRPr="008B6595" w:rsidRDefault="00295F3A" w:rsidP="00295F3A">
      <w:pPr>
        <w:spacing w:before="360"/>
        <w:ind w:firstLine="0"/>
        <w:jc w:val="right"/>
      </w:pPr>
      <w:r w:rsidRPr="008B6595">
        <w:lastRenderedPageBreak/>
        <w:t>Таблица 5.12</w:t>
      </w:r>
    </w:p>
    <w:p w:rsidR="00295F3A" w:rsidRPr="008B6595" w:rsidRDefault="00295F3A" w:rsidP="00295F3A">
      <w:pPr>
        <w:spacing w:after="120"/>
        <w:ind w:firstLine="0"/>
        <w:jc w:val="center"/>
        <w15:collapsed/>
        <w:rPr>
          <w:sz w:val="20"/>
          <w:szCs w:val="20"/>
        </w:rPr>
      </w:pPr>
      <w:r w:rsidRPr="008B6595">
        <w:rPr>
          <w:b/>
          <w:bCs/>
        </w:rPr>
        <w:t>Сведения подрядчика о расчетах по договору строительного подряда по итогам сдачи-приемки результатов выполненных работ (СвОРасч)</w:t>
      </w:r>
    </w:p>
    <w:tbl>
      <w:tblPr>
        <w:tblW w:w="16396" w:type="dxa"/>
        <w:jc w:val="center"/>
        <w:tblLook w:val="04A0" w:firstRow="1" w:lastRow="0" w:firstColumn="1" w:lastColumn="0" w:noHBand="0" w:noVBand="1"/>
      </w:tblPr>
      <w:tblGrid>
        <w:gridCol w:w="4029"/>
        <w:gridCol w:w="2610"/>
        <w:gridCol w:w="1208"/>
        <w:gridCol w:w="1208"/>
        <w:gridCol w:w="2146"/>
        <w:gridCol w:w="5195"/>
      </w:tblGrid>
      <w:tr w:rsidR="008B6595" w:rsidRPr="008B6595" w:rsidTr="00825BF1">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2146"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Всего к перечислению (к оплате) подрядчику с учетом дополнительных требований и удержаний за оформляемый (отчетный) период (по версии подрядчика)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ВсегоКОплатОтч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Всего к перечислению подрядчику с учетом дополнительных требований и удержаний с начала строительства (по версии подрядчика)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ВсегоКОплатеСНач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Общая сумма удержаний - всего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СумУдержВсегоОтч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Общая сумма удержаний - всего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СумУдержВсегоСНач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Общая сумма дополнительных требований - всего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СумТребВсегоОтч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Общая сумма дополнительных требований - всего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СумТребВсегоСНач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К учету дополнительных требований и удержаний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УчетТребУдерж</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B0660B" w:rsidRPr="008B6595" w:rsidRDefault="00295F3A" w:rsidP="00295F3A">
            <w:pPr>
              <w:ind w:firstLine="0"/>
              <w:jc w:val="left"/>
            </w:pPr>
            <w:r w:rsidRPr="008B6595">
              <w:t xml:space="preserve">Типовой элемент &lt;СумТребУдержТип&gt;. </w:t>
            </w:r>
          </w:p>
          <w:p w:rsidR="00295F3A" w:rsidRPr="008B6595" w:rsidRDefault="00295F3A" w:rsidP="00295F3A">
            <w:pPr>
              <w:ind w:firstLine="0"/>
              <w:jc w:val="left"/>
            </w:pPr>
            <w:r w:rsidRPr="008B6595">
              <w:t xml:space="preserve">Состав элемента представлен в таблице 5.19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 учету дополнительных требований и удержаний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УчетТребУдержСНач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B0660B" w:rsidRPr="008B6595" w:rsidRDefault="00295F3A" w:rsidP="00295F3A">
            <w:pPr>
              <w:ind w:firstLine="0"/>
              <w:jc w:val="left"/>
            </w:pPr>
            <w:r w:rsidRPr="008B6595">
              <w:t xml:space="preserve">Типовой элемент &lt;СумТребУдержТип&gt;. </w:t>
            </w:r>
          </w:p>
          <w:p w:rsidR="00295F3A" w:rsidRPr="008B6595" w:rsidRDefault="00295F3A" w:rsidP="00295F3A">
            <w:pPr>
              <w:ind w:firstLine="0"/>
              <w:jc w:val="left"/>
            </w:pPr>
            <w:r w:rsidRPr="008B6595">
              <w:t xml:space="preserve">Состав элемента представлен в таблице 5.19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Информационное поле сведений о расчетах</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ИнфПолСвОРасч</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B0660B" w:rsidRPr="008B6595" w:rsidRDefault="00295F3A" w:rsidP="00295F3A">
            <w:pPr>
              <w:ind w:firstLine="0"/>
              <w:jc w:val="left"/>
            </w:pPr>
            <w:r w:rsidRPr="008B6595">
              <w:t xml:space="preserve">Типовой элемент &lt;ИнфПолТип&gt;. </w:t>
            </w:r>
          </w:p>
          <w:p w:rsidR="00295F3A" w:rsidRPr="008B6595" w:rsidRDefault="00295F3A" w:rsidP="00295F3A">
            <w:pPr>
              <w:ind w:firstLine="0"/>
              <w:jc w:val="left"/>
            </w:pPr>
            <w:r w:rsidRPr="008B6595">
              <w:t xml:space="preserve">Состав элемента представлен в таблице 5.43 </w:t>
            </w:r>
          </w:p>
        </w:tc>
      </w:tr>
      <w:tr w:rsidR="008B6595" w:rsidRPr="008B6595"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0660B" w:rsidRPr="008B6595" w:rsidRDefault="00B0660B" w:rsidP="00B0660B">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B0660B" w:rsidRPr="008B6595" w:rsidRDefault="00B0660B" w:rsidP="00B0660B">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B0660B" w:rsidRPr="008B6595" w:rsidRDefault="00B0660B" w:rsidP="00B0660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B0660B" w:rsidRPr="008B6595" w:rsidRDefault="00B0660B" w:rsidP="00B0660B">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rsidR="00B0660B" w:rsidRPr="008B6595" w:rsidRDefault="00B0660B" w:rsidP="00B0660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B0660B" w:rsidRPr="008B6595" w:rsidRDefault="00B0660B" w:rsidP="00825BF1">
            <w:pPr>
              <w:spacing w:line="192" w:lineRule="auto"/>
              <w:ind w:firstLine="0"/>
              <w:jc w:val="left"/>
            </w:pPr>
            <w:r w:rsidRPr="008B6595">
              <w:t>Типовой элемент &lt;ДопПолеСтрИнфТип&gt;. Состав элемента представлен в таблице 5.45.</w:t>
            </w:r>
          </w:p>
          <w:p w:rsidR="00B0660B" w:rsidRPr="008B6595" w:rsidRDefault="00B0660B" w:rsidP="00825BF1">
            <w:pPr>
              <w:spacing w:line="192" w:lineRule="auto"/>
              <w:ind w:firstLine="0"/>
              <w:jc w:val="left"/>
            </w:pPr>
            <w:r w:rsidRPr="008B6595">
              <w:t>Используется при значении элемента &lt;ПрГосМун&gt;=1 (Таблица 5.5). В ином случае не формируется</w:t>
            </w:r>
          </w:p>
        </w:tc>
      </w:tr>
    </w:tbl>
    <w:p w:rsidR="00825BF1" w:rsidRDefault="00825BF1" w:rsidP="00825BF1">
      <w:pPr>
        <w:tabs>
          <w:tab w:val="left" w:pos="6751"/>
          <w:tab w:val="right" w:pos="15023"/>
        </w:tabs>
        <w:ind w:firstLine="0"/>
        <w:jc w:val="left"/>
      </w:pPr>
      <w:r>
        <w:tab/>
      </w:r>
      <w:r>
        <w:tab/>
      </w:r>
    </w:p>
    <w:p w:rsidR="00295F3A" w:rsidRPr="008B6595" w:rsidRDefault="00825BF1" w:rsidP="00825BF1">
      <w:pPr>
        <w:tabs>
          <w:tab w:val="left" w:pos="6751"/>
          <w:tab w:val="right" w:pos="15023"/>
        </w:tabs>
        <w:ind w:firstLine="0"/>
        <w:jc w:val="left"/>
      </w:pPr>
      <w:r>
        <w:tab/>
      </w:r>
      <w:r>
        <w:tab/>
      </w:r>
      <w:r w:rsidR="00295F3A" w:rsidRPr="008B6595">
        <w:t>Таблица 5.13</w:t>
      </w:r>
    </w:p>
    <w:p w:rsidR="00295F3A" w:rsidRPr="008B6595" w:rsidRDefault="00295F3A" w:rsidP="00295F3A">
      <w:pPr>
        <w:spacing w:after="120"/>
        <w:ind w:firstLine="0"/>
        <w:jc w:val="center"/>
        <w15:collapsed/>
        <w:rPr>
          <w:sz w:val="20"/>
          <w:szCs w:val="20"/>
        </w:rPr>
      </w:pPr>
      <w:r w:rsidRPr="008B6595">
        <w:rPr>
          <w:b/>
          <w:bCs/>
        </w:rPr>
        <w:t>Настройки для формирования документа (НастрФормДок)</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Признак расчета суммы налога на добавленную стоимость (далее - НДС) только в итоговой строке</w:t>
            </w:r>
          </w:p>
        </w:tc>
        <w:tc>
          <w:tcPr>
            <w:tcW w:w="26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ПрНДСВИтог</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Принимает значения:</w:t>
            </w:r>
          </w:p>
          <w:p w:rsidR="00A252CD" w:rsidRPr="008B6595" w:rsidRDefault="00A252CD" w:rsidP="00A252CD">
            <w:pPr>
              <w:ind w:firstLine="0"/>
              <w:jc w:val="left"/>
            </w:pPr>
            <w:r w:rsidRPr="008B6595">
              <w:t>0 – расчет НДС производится по каждой позиции / разделу   |</w:t>
            </w:r>
          </w:p>
          <w:p w:rsidR="00A252CD" w:rsidRPr="008B6595" w:rsidRDefault="00A252CD" w:rsidP="00A252CD">
            <w:pPr>
              <w:ind w:firstLine="0"/>
              <w:jc w:val="left"/>
            </w:pPr>
            <w:r w:rsidRPr="008B6595">
              <w:t>1 – определение налоговой базы по НДС производится по актированным работам (товарам, услугам) в целом</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Признак представления данных накопительным итогом</w:t>
            </w:r>
          </w:p>
        </w:tc>
        <w:tc>
          <w:tcPr>
            <w:tcW w:w="26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ПрНакИтог</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Принимает значения:</w:t>
            </w:r>
          </w:p>
          <w:p w:rsidR="00A252CD" w:rsidRPr="008B6595" w:rsidRDefault="00A252CD" w:rsidP="00A252CD">
            <w:pPr>
              <w:ind w:firstLine="0"/>
              <w:jc w:val="left"/>
            </w:pPr>
            <w:r w:rsidRPr="008B6595">
              <w:t>0 – данные по строительству накопительным итогом в акт не включаются   |</w:t>
            </w:r>
          </w:p>
          <w:p w:rsidR="00A252CD" w:rsidRPr="008B6595" w:rsidRDefault="00A252CD" w:rsidP="00A252CD">
            <w:pPr>
              <w:ind w:firstLine="0"/>
              <w:jc w:val="left"/>
            </w:pPr>
            <w:r w:rsidRPr="008B6595">
              <w:t>1 – акт содержит данные по строительству накопительным итогом   |</w:t>
            </w:r>
          </w:p>
          <w:p w:rsidR="003603C1" w:rsidRDefault="003603C1" w:rsidP="00A252CD">
            <w:pPr>
              <w:ind w:firstLine="0"/>
              <w:jc w:val="left"/>
            </w:pPr>
          </w:p>
          <w:p w:rsidR="00A252CD" w:rsidRPr="008B6595" w:rsidRDefault="00A252CD" w:rsidP="00A252CD">
            <w:pPr>
              <w:ind w:firstLine="0"/>
              <w:jc w:val="left"/>
            </w:pPr>
            <w:r w:rsidRPr="008B6595">
              <w:lastRenderedPageBreak/>
              <w:t xml:space="preserve">2 – акт содержит данные по строительству накопительным итогом только в строке «Всего»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lastRenderedPageBreak/>
              <w:t>Признак применения к стоимости индекса при использовании базисных (ресурсных) цен</w:t>
            </w:r>
          </w:p>
        </w:tc>
        <w:tc>
          <w:tcPr>
            <w:tcW w:w="26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ПрИндЦен</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T(=4)</w:t>
            </w:r>
          </w:p>
        </w:tc>
        <w:tc>
          <w:tcPr>
            <w:tcW w:w="19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Принимает значение ХХХХ, где ХХХХ - год уровня цен или 0000, если акт составляется только в текущих ценах</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Степень агрегации представления информации о передаваемых работах</w:t>
            </w:r>
          </w:p>
        </w:tc>
        <w:tc>
          <w:tcPr>
            <w:tcW w:w="26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СтепАгрег</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T(1-13)</w:t>
            </w:r>
          </w:p>
        </w:tc>
        <w:tc>
          <w:tcPr>
            <w:tcW w:w="19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Принимает значения:</w:t>
            </w:r>
          </w:p>
          <w:p w:rsidR="00A252CD" w:rsidRPr="008B6595" w:rsidRDefault="00A252CD" w:rsidP="00A252CD">
            <w:pPr>
              <w:ind w:firstLine="0"/>
              <w:jc w:val="left"/>
            </w:pPr>
            <w:r w:rsidRPr="008B6595">
              <w:t>НаимКонстрРеш – по наименованиям конструктивных решений (элементов), комплексов (видов) работ, затрат, оборудования |</w:t>
            </w:r>
          </w:p>
          <w:p w:rsidR="00A252CD" w:rsidRPr="008B6595" w:rsidRDefault="00A252CD" w:rsidP="00A252CD">
            <w:pPr>
              <w:ind w:firstLine="0"/>
              <w:jc w:val="left"/>
            </w:pPr>
            <w:r w:rsidRPr="008B6595">
              <w:t>НаимРаб – по наименованиям отдельных видов работ, затрат, оборудования.</w:t>
            </w:r>
          </w:p>
          <w:p w:rsidR="00A252CD" w:rsidRPr="008B6595" w:rsidRDefault="00A252CD" w:rsidP="00A252CD">
            <w:pPr>
              <w:ind w:firstLine="0"/>
              <w:jc w:val="left"/>
            </w:pPr>
            <w:r w:rsidRPr="008B6595">
              <w:t>Обязателен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Признак наличия в договоре строительного подряда условия о представлении подрядчиком сведений о расчетах по договору для согласования с заказчиком</w:t>
            </w:r>
          </w:p>
        </w:tc>
        <w:tc>
          <w:tcPr>
            <w:tcW w:w="26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ПрСведРасчСогл</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A252CD" w:rsidRPr="008B6595" w:rsidRDefault="00A252CD" w:rsidP="00A252CD">
            <w:pPr>
              <w:ind w:firstLine="0"/>
              <w:jc w:val="left"/>
            </w:pPr>
            <w:r w:rsidRPr="008B6595">
              <w:t>Принимает значения:</w:t>
            </w:r>
          </w:p>
          <w:p w:rsidR="00A252CD" w:rsidRPr="008B6595" w:rsidRDefault="00A252CD" w:rsidP="00A252CD">
            <w:pPr>
              <w:ind w:firstLine="0"/>
              <w:jc w:val="left"/>
            </w:pPr>
            <w:r w:rsidRPr="008B6595">
              <w:t>0 – условиями договора не предусмотрено представление подрядчиком сведений о расчетах по договору для согласования с заказчиком   |</w:t>
            </w:r>
          </w:p>
          <w:p w:rsidR="00A252CD" w:rsidRPr="008B6595" w:rsidRDefault="00A252CD" w:rsidP="00A252CD">
            <w:pPr>
              <w:ind w:firstLine="0"/>
              <w:jc w:val="left"/>
            </w:pPr>
            <w:r w:rsidRPr="008B6595">
              <w:t>1 – договором предусмотрено представление подрядчиком сведений о расчетах по договору для согласования с заказчиком</w:t>
            </w:r>
          </w:p>
        </w:tc>
      </w:tr>
    </w:tbl>
    <w:p w:rsidR="00295F3A" w:rsidRPr="008B6595" w:rsidRDefault="00295F3A" w:rsidP="00295F3A">
      <w:pPr>
        <w:spacing w:before="360"/>
        <w:ind w:firstLine="0"/>
        <w:jc w:val="right"/>
      </w:pPr>
      <w:r w:rsidRPr="008B6595">
        <w:t>Таблица 5.14</w:t>
      </w:r>
    </w:p>
    <w:p w:rsidR="00295F3A" w:rsidRPr="008B6595" w:rsidRDefault="00295F3A" w:rsidP="00295F3A">
      <w:pPr>
        <w:spacing w:after="120"/>
        <w:ind w:firstLine="0"/>
        <w:jc w:val="center"/>
        <w15:collapsed/>
        <w:rPr>
          <w:sz w:val="20"/>
          <w:szCs w:val="20"/>
        </w:rPr>
      </w:pPr>
      <w:r w:rsidRPr="008B6595">
        <w:rPr>
          <w:b/>
          <w:bCs/>
        </w:rPr>
        <w:t>Сведения о подписанте файла обмена информации подрядчика в электронной форме (ПодписантПодр)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914119" w:rsidRPr="008B6595" w:rsidRDefault="00914119" w:rsidP="00914119">
            <w:pPr>
              <w:ind w:firstLine="0"/>
              <w:jc w:val="left"/>
            </w:pPr>
            <w:r w:rsidRPr="008B6595">
              <w:t>Сведения о лице, подписывающем файл обмена в электронной форме (включая сведения о доверенности)</w:t>
            </w:r>
          </w:p>
        </w:tc>
        <w:tc>
          <w:tcPr>
            <w:tcW w:w="2610"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Подписант</w:t>
            </w:r>
          </w:p>
        </w:tc>
        <w:tc>
          <w:tcPr>
            <w:tcW w:w="1208"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left"/>
            </w:pPr>
            <w:r w:rsidRPr="008B6595">
              <w:t xml:space="preserve">Типовой элемент &lt;ПодписантТип&gt;. </w:t>
            </w:r>
          </w:p>
          <w:p w:rsidR="00914119" w:rsidRPr="008B6595" w:rsidRDefault="00914119" w:rsidP="00914119">
            <w:pPr>
              <w:ind w:firstLine="0"/>
              <w:jc w:val="left"/>
            </w:pPr>
            <w:r w:rsidRPr="008B6595">
              <w:t xml:space="preserve">Состав элемента представлен в таблице 5.40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914119" w:rsidRPr="008B6595" w:rsidRDefault="00914119" w:rsidP="00914119">
            <w:pPr>
              <w:ind w:firstLine="0"/>
              <w:jc w:val="left"/>
            </w:pPr>
            <w:r w:rsidRPr="008B6595">
              <w:lastRenderedPageBreak/>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914119" w:rsidRPr="008B6595" w:rsidRDefault="00914119" w:rsidP="00914119">
            <w:pPr>
              <w:ind w:firstLine="0"/>
              <w:jc w:val="left"/>
            </w:pPr>
            <w:r w:rsidRPr="008B6595">
              <w:t>Типовой элемент &lt;ДопПолеСтрИнфТип&gt;. Состав элемента представлен в таблице 5.45.</w:t>
            </w:r>
          </w:p>
          <w:p w:rsidR="00914119" w:rsidRPr="008B6595" w:rsidRDefault="00914119" w:rsidP="00914119">
            <w:pPr>
              <w:ind w:firstLine="0"/>
              <w:jc w:val="left"/>
            </w:pPr>
            <w:r w:rsidRPr="008B6595">
              <w:t>Используется при значении элемента &lt;ПрГосМун&gt;=1 (Таблица 5.5). В ином случае не формируется</w:t>
            </w:r>
          </w:p>
        </w:tc>
      </w:tr>
    </w:tbl>
    <w:p w:rsidR="00295F3A" w:rsidRPr="008B6595" w:rsidRDefault="00295F3A" w:rsidP="00295F3A">
      <w:pPr>
        <w:spacing w:before="360"/>
        <w:ind w:firstLine="0"/>
        <w:jc w:val="right"/>
      </w:pPr>
      <w:r w:rsidRPr="008B6595">
        <w:t>Таблица 5.15</w:t>
      </w:r>
    </w:p>
    <w:p w:rsidR="00295F3A" w:rsidRPr="008B6595" w:rsidRDefault="00295F3A" w:rsidP="00295F3A">
      <w:pPr>
        <w:spacing w:after="120"/>
        <w:ind w:firstLine="0"/>
        <w:jc w:val="center"/>
        <w15:collapsed/>
        <w:rPr>
          <w:sz w:val="20"/>
          <w:szCs w:val="20"/>
        </w:rPr>
      </w:pPr>
      <w:r w:rsidRPr="008B6595">
        <w:rPr>
          <w:b/>
          <w:bCs/>
        </w:rPr>
        <w:t>Сведения о выполненных работах (СвВидРабТип)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B4B46" w:rsidRPr="008B6595" w:rsidRDefault="00DB4B46" w:rsidP="00825BF1">
            <w:pPr>
              <w:spacing w:line="192" w:lineRule="auto"/>
              <w:ind w:firstLine="0"/>
              <w:jc w:val="left"/>
            </w:pPr>
            <w:r w:rsidRPr="008B6595">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НомСтр</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N(6)</w:t>
            </w:r>
          </w:p>
        </w:tc>
        <w:tc>
          <w:tcPr>
            <w:tcW w:w="19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Элемент для использования в целях повышения эффективности автоматизированной обработки информации электронного документа при ее сопоставлении с информацией других документов по данной операции / сделке / событию</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Номер позиции по смете договора строительного подряда, определяющей цену работ</w:t>
            </w:r>
          </w:p>
        </w:tc>
        <w:tc>
          <w:tcPr>
            <w:tcW w:w="26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ПозСмет</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T(1-100)</w:t>
            </w:r>
          </w:p>
        </w:tc>
        <w:tc>
          <w:tcPr>
            <w:tcW w:w="19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Номер позиции в составе перечня работ, выполненных за оформляемый/отчетный период</w:t>
            </w:r>
          </w:p>
        </w:tc>
        <w:tc>
          <w:tcPr>
            <w:tcW w:w="26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НомПоз</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T(1-10)</w:t>
            </w:r>
          </w:p>
        </w:tc>
        <w:tc>
          <w:tcPr>
            <w:tcW w:w="19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left"/>
              <w:rPr>
                <w:strike/>
              </w:rPr>
            </w:pPr>
            <w:r w:rsidRPr="008B6595">
              <w:t>При формировании элемента &lt;РасшифРес&gt; (Таблица 5.8) указывается номер позиции расчета стоимости выполненных работ</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Наименование конструктивных решений (элементов), комплексов (видов) работ, оборудования, прочих выплат и затрат</w:t>
            </w:r>
          </w:p>
        </w:tc>
        <w:tc>
          <w:tcPr>
            <w:tcW w:w="26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НаимТов</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t>При формировании элемента &lt;РасшифРес&gt; (Таблица 5.8) указывается наименование элементов затрат</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B4B46" w:rsidRPr="008B6595" w:rsidRDefault="00DB4B46" w:rsidP="00DB4B46">
            <w:pPr>
              <w:ind w:firstLine="0"/>
              <w:jc w:val="left"/>
            </w:pPr>
            <w:r w:rsidRPr="008B6595">
              <w:lastRenderedPageBreak/>
              <w:t>Признак учета при формировании данных о количестве и (или) стоимости нарастающим итогом, ошибок, выявленных в периоде после формирования акта за предыдущий период</w:t>
            </w:r>
          </w:p>
        </w:tc>
        <w:tc>
          <w:tcPr>
            <w:tcW w:w="26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ПрИспрОш</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DB4B46" w:rsidRPr="008B6595" w:rsidRDefault="00DB4B46" w:rsidP="00DB4B4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DB4B46" w:rsidRPr="008B6595" w:rsidRDefault="00DB4B46" w:rsidP="009105C2">
            <w:pPr>
              <w:spacing w:line="192" w:lineRule="auto"/>
              <w:ind w:firstLine="0"/>
              <w:jc w:val="left"/>
            </w:pPr>
            <w:r w:rsidRPr="008B6595">
              <w:t xml:space="preserve">Обязателен, если </w:t>
            </w:r>
            <w:bookmarkStart w:id="2" w:name="_Hlk95671303"/>
            <w:r w:rsidRPr="008B6595">
              <w:t>&lt;ПрНакИтог&gt;=1</w:t>
            </w:r>
            <w:bookmarkEnd w:id="2"/>
            <w:r w:rsidRPr="008B6595">
              <w:t xml:space="preserve"> (Таблица 5.13) В ином случае не формируется.</w:t>
            </w:r>
          </w:p>
          <w:p w:rsidR="00DB4B46" w:rsidRPr="008B6595" w:rsidRDefault="00DB4B46" w:rsidP="009105C2">
            <w:pPr>
              <w:spacing w:line="192" w:lineRule="auto"/>
              <w:ind w:firstLine="0"/>
              <w:jc w:val="left"/>
            </w:pPr>
            <w:r w:rsidRPr="008B6595">
              <w:t>В случае формирования информации в элементах &lt;СтСНачСтрБезНДС&gt; и (или) &lt;КолСНач&gt; с учетом ошибок прошлых оформленных / отчетных периодов принимает значение 1</w:t>
            </w:r>
          </w:p>
          <w:p w:rsidR="00DB4B46" w:rsidRPr="008B6595" w:rsidRDefault="00DB4B46" w:rsidP="009105C2">
            <w:pPr>
              <w:spacing w:line="192" w:lineRule="auto"/>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C65B5" w:rsidRPr="008B6595" w:rsidRDefault="000C65B5" w:rsidP="000C65B5">
            <w:pPr>
              <w:ind w:firstLine="0"/>
              <w:jc w:val="left"/>
            </w:pPr>
            <w:r w:rsidRPr="008B6595">
              <w:t>Признак учета при формировании данных о количестве и (или) стоимости нарастающим итогом новых обстоятельств, влияющих на стоимость принятых ранее работ, выявленных в периоде после формирования акта за предыдущий период</w:t>
            </w:r>
          </w:p>
        </w:tc>
        <w:tc>
          <w:tcPr>
            <w:tcW w:w="2610" w:type="dxa"/>
            <w:tcBorders>
              <w:top w:val="nil"/>
              <w:left w:val="nil"/>
              <w:bottom w:val="single" w:sz="4" w:space="0" w:color="auto"/>
              <w:right w:val="single" w:sz="4" w:space="0" w:color="auto"/>
            </w:tcBorders>
            <w:shd w:val="clear" w:color="auto" w:fill="auto"/>
            <w:hideMark/>
          </w:tcPr>
          <w:p w:rsidR="000C65B5" w:rsidRPr="008B6595" w:rsidRDefault="000C65B5" w:rsidP="000C65B5">
            <w:pPr>
              <w:ind w:firstLine="0"/>
              <w:jc w:val="center"/>
            </w:pPr>
            <w:r w:rsidRPr="008B6595">
              <w:t>ПрНовОбст</w:t>
            </w:r>
          </w:p>
        </w:tc>
        <w:tc>
          <w:tcPr>
            <w:tcW w:w="1208" w:type="dxa"/>
            <w:tcBorders>
              <w:top w:val="nil"/>
              <w:left w:val="nil"/>
              <w:bottom w:val="single" w:sz="4" w:space="0" w:color="auto"/>
              <w:right w:val="single" w:sz="4" w:space="0" w:color="auto"/>
            </w:tcBorders>
            <w:shd w:val="clear" w:color="auto" w:fill="auto"/>
            <w:hideMark/>
          </w:tcPr>
          <w:p w:rsidR="000C65B5" w:rsidRPr="008B6595" w:rsidRDefault="000C65B5" w:rsidP="000C65B5">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C65B5" w:rsidRPr="008B6595" w:rsidRDefault="000C65B5" w:rsidP="000C65B5">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0C65B5" w:rsidRPr="008B6595" w:rsidRDefault="000C65B5" w:rsidP="000C65B5">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BA055A" w:rsidRPr="008B6595" w:rsidRDefault="000C65B5" w:rsidP="000C65B5">
            <w:pPr>
              <w:ind w:firstLine="0"/>
              <w:jc w:val="left"/>
            </w:pPr>
            <w:r w:rsidRPr="008B6595">
              <w:t>Обязателен, если &lt;ПрНакИтог&gt;=1 (Таблица 5.13)</w:t>
            </w:r>
            <w:r w:rsidR="00BA055A" w:rsidRPr="008B6595">
              <w:t>.</w:t>
            </w:r>
            <w:r w:rsidRPr="008B6595">
              <w:t xml:space="preserve"> </w:t>
            </w:r>
          </w:p>
          <w:p w:rsidR="000C65B5" w:rsidRPr="008B6595" w:rsidRDefault="000C65B5" w:rsidP="000C65B5">
            <w:pPr>
              <w:ind w:firstLine="0"/>
              <w:jc w:val="left"/>
            </w:pPr>
            <w:r w:rsidRPr="008B6595">
              <w:t>В ином случае не формируется.</w:t>
            </w:r>
          </w:p>
          <w:p w:rsidR="000C65B5" w:rsidRPr="008B6595" w:rsidRDefault="000C65B5" w:rsidP="000C65B5">
            <w:pPr>
              <w:ind w:firstLine="0"/>
              <w:jc w:val="left"/>
            </w:pPr>
            <w:r w:rsidRPr="008B6595">
              <w:t>В случае формирования информации в элементах &lt;СтСНачСтрБезНДС&gt; и (или) &lt;КолСНач&gt; с учетом ошибок прошлых оформленных / отчетных периодов принимает значение 1</w:t>
            </w:r>
          </w:p>
          <w:p w:rsidR="000C65B5" w:rsidRPr="008B6595" w:rsidRDefault="000C65B5" w:rsidP="000C65B5">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A055A" w:rsidRPr="008B6595" w:rsidRDefault="00BA055A" w:rsidP="00BA055A">
            <w:pPr>
              <w:ind w:firstLine="0"/>
              <w:jc w:val="left"/>
            </w:pPr>
            <w:r w:rsidRPr="008B6595">
              <w:t>Тип затрат</w:t>
            </w:r>
          </w:p>
        </w:tc>
        <w:tc>
          <w:tcPr>
            <w:tcW w:w="2610"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ТипЗатр</w:t>
            </w:r>
          </w:p>
        </w:tc>
        <w:tc>
          <w:tcPr>
            <w:tcW w:w="1208"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left"/>
            </w:pPr>
            <w:r w:rsidRPr="008B6595">
              <w:t>Принимает значение:</w:t>
            </w:r>
          </w:p>
          <w:p w:rsidR="00BA055A" w:rsidRPr="008B6595" w:rsidRDefault="00BA055A" w:rsidP="00BA055A">
            <w:pPr>
              <w:ind w:firstLine="0"/>
              <w:jc w:val="left"/>
            </w:pPr>
            <w:r w:rsidRPr="008B6595">
              <w:t xml:space="preserve">1 – при описании объема выполненной работы  | </w:t>
            </w:r>
          </w:p>
          <w:p w:rsidR="00BA055A" w:rsidRPr="008B6595" w:rsidRDefault="00BA055A" w:rsidP="00BA055A">
            <w:pPr>
              <w:ind w:firstLine="0"/>
              <w:jc w:val="left"/>
            </w:pPr>
            <w:r w:rsidRPr="008B6595">
              <w:t>2 – при описании предоставленной услуги   |</w:t>
            </w:r>
          </w:p>
          <w:p w:rsidR="00BA055A" w:rsidRPr="008B6595" w:rsidRDefault="00BA055A" w:rsidP="00BA055A">
            <w:pPr>
              <w:autoSpaceDE w:val="0"/>
              <w:autoSpaceDN w:val="0"/>
              <w:adjustRightInd w:val="0"/>
              <w:ind w:firstLine="0"/>
            </w:pPr>
            <w:r w:rsidRPr="008B6595">
              <w:t xml:space="preserve">3 – при описании переданного товара, </w:t>
            </w:r>
            <w:r w:rsidRPr="008B6595">
              <w:rPr>
                <w:rFonts w:eastAsiaTheme="minorHAnsi"/>
                <w:lang w:eastAsia="en-US"/>
              </w:rPr>
              <w:t xml:space="preserve">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w:t>
            </w:r>
            <w:r w:rsidRPr="008B6595">
              <w:t>|</w:t>
            </w:r>
          </w:p>
          <w:p w:rsidR="00BA055A" w:rsidRPr="008B6595" w:rsidRDefault="00BA055A" w:rsidP="00BA055A">
            <w:pPr>
              <w:autoSpaceDE w:val="0"/>
              <w:autoSpaceDN w:val="0"/>
              <w:adjustRightInd w:val="0"/>
              <w:ind w:firstLine="0"/>
            </w:pPr>
            <w:r w:rsidRPr="008B6595">
              <w:t>4 – при описании иного переданного товара   |</w:t>
            </w:r>
          </w:p>
          <w:p w:rsidR="00BA055A" w:rsidRPr="008B6595" w:rsidRDefault="00BA055A" w:rsidP="00BA055A">
            <w:pPr>
              <w:ind w:firstLine="0"/>
              <w:jc w:val="left"/>
            </w:pPr>
            <w:r w:rsidRPr="008B6595">
              <w:t>5 – при описании косвенных расходов   |</w:t>
            </w:r>
          </w:p>
          <w:p w:rsidR="00BA055A" w:rsidRPr="008B6595" w:rsidRDefault="00BA055A" w:rsidP="00BA055A">
            <w:pPr>
              <w:ind w:firstLine="0"/>
              <w:jc w:val="left"/>
            </w:pPr>
            <w:r w:rsidRPr="008B6595">
              <w:t>6 – при описании использованного давальческих сырья, материалов, товаров.</w:t>
            </w:r>
          </w:p>
          <w:p w:rsidR="00BA055A" w:rsidRPr="008B6595" w:rsidRDefault="00BA055A" w:rsidP="00BA055A">
            <w:pPr>
              <w:ind w:firstLine="0"/>
              <w:jc w:val="left"/>
            </w:pPr>
            <w:r w:rsidRPr="008B6595">
              <w:t>Обязателен при формировании элемента &lt;ВидРаб&gt; (таблица 5.8).</w:t>
            </w:r>
          </w:p>
          <w:p w:rsidR="00BA055A" w:rsidRPr="008B6595" w:rsidRDefault="00BA055A" w:rsidP="00BA055A">
            <w:pPr>
              <w:ind w:firstLine="0"/>
              <w:jc w:val="left"/>
            </w:pPr>
            <w:r w:rsidRPr="008B6595">
              <w:lastRenderedPageBreak/>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A055A" w:rsidRPr="008B6595" w:rsidRDefault="00BA055A" w:rsidP="00BA055A">
            <w:pPr>
              <w:ind w:firstLine="0"/>
              <w:jc w:val="left"/>
            </w:pPr>
            <w:r w:rsidRPr="008B6595">
              <w:lastRenderedPageBreak/>
              <w:t>Цена (тариф) за единицу измерения</w:t>
            </w:r>
          </w:p>
        </w:tc>
        <w:tc>
          <w:tcPr>
            <w:tcW w:w="2610"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ЦенаТов</w:t>
            </w:r>
          </w:p>
        </w:tc>
        <w:tc>
          <w:tcPr>
            <w:tcW w:w="1208"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N(26.11)</w:t>
            </w:r>
          </w:p>
        </w:tc>
        <w:tc>
          <w:tcPr>
            <w:tcW w:w="1910"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BA055A" w:rsidRPr="008B6595" w:rsidRDefault="00BA055A" w:rsidP="00BA055A">
            <w:pPr>
              <w:ind w:firstLine="0"/>
              <w:jc w:val="left"/>
            </w:pPr>
            <w:r w:rsidRPr="008B6595">
              <w:t>При формировании элемента &lt;РасшифРес&gt; (таблица 5.8) указывается базисная (ресурсная) цена.</w:t>
            </w:r>
          </w:p>
          <w:p w:rsidR="00BA055A" w:rsidRPr="008B6595" w:rsidRDefault="00BA055A" w:rsidP="00BA055A">
            <w:pPr>
              <w:ind w:firstLine="0"/>
              <w:jc w:val="left"/>
            </w:pPr>
            <w:r w:rsidRPr="008B6595">
              <w:t>Для элемента &lt;РасшифРес&gt; допускается значение 0, если при расчете элемента &lt;СтТовБезНДС&gt; не используется значение элемента &lt;КолТов&gt;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11485F" w:rsidRPr="008B6595" w:rsidRDefault="0011485F" w:rsidP="0011485F">
            <w:pPr>
              <w:ind w:firstLine="0"/>
              <w:jc w:val="left"/>
            </w:pPr>
            <w:r w:rsidRPr="008B6595">
              <w:t>Стоимость без учета суммы НДС: договорная цена по смете</w:t>
            </w:r>
          </w:p>
        </w:tc>
        <w:tc>
          <w:tcPr>
            <w:tcW w:w="2610" w:type="dxa"/>
            <w:tcBorders>
              <w:top w:val="nil"/>
              <w:left w:val="nil"/>
              <w:bottom w:val="single" w:sz="4" w:space="0" w:color="auto"/>
              <w:right w:val="single" w:sz="4" w:space="0" w:color="auto"/>
            </w:tcBorders>
            <w:shd w:val="clear" w:color="auto" w:fill="auto"/>
            <w:hideMark/>
          </w:tcPr>
          <w:p w:rsidR="0011485F" w:rsidRPr="008B6595" w:rsidRDefault="0011485F" w:rsidP="0011485F">
            <w:pPr>
              <w:ind w:firstLine="0"/>
              <w:jc w:val="center"/>
            </w:pPr>
            <w:r w:rsidRPr="008B6595">
              <w:t>СтПоСметеБезНДС</w:t>
            </w:r>
          </w:p>
        </w:tc>
        <w:tc>
          <w:tcPr>
            <w:tcW w:w="1208" w:type="dxa"/>
            <w:tcBorders>
              <w:top w:val="nil"/>
              <w:left w:val="nil"/>
              <w:bottom w:val="single" w:sz="4" w:space="0" w:color="auto"/>
              <w:right w:val="single" w:sz="4" w:space="0" w:color="auto"/>
            </w:tcBorders>
            <w:shd w:val="clear" w:color="auto" w:fill="auto"/>
            <w:hideMark/>
          </w:tcPr>
          <w:p w:rsidR="0011485F" w:rsidRPr="008B6595" w:rsidRDefault="0011485F" w:rsidP="0011485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11485F" w:rsidRPr="008B6595" w:rsidRDefault="0011485F" w:rsidP="0011485F">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11485F" w:rsidRPr="008B6595" w:rsidRDefault="0011485F" w:rsidP="0011485F">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11485F" w:rsidRPr="008B6595" w:rsidRDefault="0011485F" w:rsidP="0011485F">
            <w:pPr>
              <w:ind w:firstLine="0"/>
            </w:pPr>
            <w:r w:rsidRPr="008B6595">
              <w:t xml:space="preserve">Обязателен при значении элемента &lt;ПрНакИтог&gt;=1 (Таблица 5.13) и </w:t>
            </w:r>
          </w:p>
          <w:p w:rsidR="0011485F" w:rsidRPr="008B6595" w:rsidRDefault="0011485F" w:rsidP="0011485F">
            <w:pPr>
              <w:ind w:firstLine="0"/>
            </w:pPr>
            <w:r w:rsidRPr="008B6595">
              <w:t>&lt;ПрИндЦен&gt;=0000 (таблица 5.13).</w:t>
            </w:r>
          </w:p>
          <w:p w:rsidR="0011485F" w:rsidRPr="008B6595" w:rsidRDefault="0011485F" w:rsidP="0011485F">
            <w:pPr>
              <w:ind w:firstLine="0"/>
            </w:pPr>
            <w:r w:rsidRPr="008B6595">
              <w:t>При формировании элемента &lt;РасшифРес&gt; (Таблица 5.8) указывается базисная (ресурсная) стоимость</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A7529" w:rsidRPr="008B6595" w:rsidRDefault="00DA7529" w:rsidP="00DA7529">
            <w:pPr>
              <w:ind w:firstLine="0"/>
              <w:jc w:val="left"/>
            </w:pPr>
            <w:r w:rsidRPr="008B6595">
              <w:t>Коэффициент пересчета стоимости в базовых (ресурсных) ценах</w:t>
            </w:r>
          </w:p>
        </w:tc>
        <w:tc>
          <w:tcPr>
            <w:tcW w:w="2610"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КоэфПересч</w:t>
            </w:r>
          </w:p>
        </w:tc>
        <w:tc>
          <w:tcPr>
            <w:tcW w:w="1208"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N(6.2)</w:t>
            </w:r>
          </w:p>
        </w:tc>
        <w:tc>
          <w:tcPr>
            <w:tcW w:w="1910"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left"/>
            </w:pPr>
            <w:r w:rsidRPr="008B6595">
              <w:t>Обязателен при формировании элемента &lt;РасшифРес&gt; (Таблица 5.8)</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A7529" w:rsidRPr="008B6595" w:rsidRDefault="00DA7529" w:rsidP="00DA7529">
            <w:pPr>
              <w:ind w:firstLine="0"/>
              <w:jc w:val="left"/>
            </w:pPr>
            <w:r w:rsidRPr="008B6595">
              <w:t>Стоимость без учета суммы НДС: сумма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СтТовБезНДС</w:t>
            </w:r>
          </w:p>
        </w:tc>
        <w:tc>
          <w:tcPr>
            <w:tcW w:w="1208"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rsidR="00DA7529" w:rsidRPr="008B6595" w:rsidRDefault="00DA7529" w:rsidP="00DA7529">
            <w:pPr>
              <w:ind w:firstLine="0"/>
              <w:jc w:val="left"/>
            </w:pPr>
            <w:r w:rsidRPr="008B6595">
              <w:t>Принимает значение от 0 и более.</w:t>
            </w:r>
          </w:p>
          <w:p w:rsidR="00DA7529" w:rsidRPr="008B6595" w:rsidRDefault="00DA7529" w:rsidP="00DA7529">
            <w:pPr>
              <w:ind w:firstLine="0"/>
              <w:jc w:val="left"/>
            </w:pPr>
            <w:r w:rsidRPr="008B6595">
              <w:t>Значение &lt;СтТовБезНДС&gt;=0 только при &lt;ТипЗатр&gt;=6 или &lt;ПрНакИтог&gt;=1 (Таблица 5.13)</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14064" w:rsidRPr="008B6595" w:rsidRDefault="00514064" w:rsidP="00514064">
            <w:pPr>
              <w:ind w:firstLine="0"/>
              <w:jc w:val="left"/>
            </w:pPr>
            <w:r w:rsidRPr="008B6595">
              <w:t>Стоимость без учета суммы НДС: результаты выполненных работ с начала строительства</w:t>
            </w:r>
          </w:p>
        </w:tc>
        <w:tc>
          <w:tcPr>
            <w:tcW w:w="2610" w:type="dxa"/>
            <w:tcBorders>
              <w:top w:val="nil"/>
              <w:left w:val="nil"/>
              <w:bottom w:val="single" w:sz="4" w:space="0" w:color="auto"/>
              <w:right w:val="single" w:sz="4" w:space="0" w:color="auto"/>
            </w:tcBorders>
            <w:shd w:val="clear" w:color="auto" w:fill="auto"/>
            <w:hideMark/>
          </w:tcPr>
          <w:p w:rsidR="00514064" w:rsidRPr="008B6595" w:rsidRDefault="00514064" w:rsidP="00514064">
            <w:pPr>
              <w:ind w:firstLine="0"/>
              <w:jc w:val="center"/>
            </w:pPr>
            <w:r w:rsidRPr="008B6595">
              <w:t>СтСНачСтрБезНДС</w:t>
            </w:r>
          </w:p>
        </w:tc>
        <w:tc>
          <w:tcPr>
            <w:tcW w:w="1208" w:type="dxa"/>
            <w:tcBorders>
              <w:top w:val="nil"/>
              <w:left w:val="nil"/>
              <w:bottom w:val="single" w:sz="4" w:space="0" w:color="auto"/>
              <w:right w:val="single" w:sz="4" w:space="0" w:color="auto"/>
            </w:tcBorders>
            <w:shd w:val="clear" w:color="auto" w:fill="auto"/>
            <w:hideMark/>
          </w:tcPr>
          <w:p w:rsidR="00514064" w:rsidRPr="008B6595" w:rsidRDefault="00514064" w:rsidP="0051406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14064" w:rsidRPr="008B6595" w:rsidRDefault="00514064" w:rsidP="00514064">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514064" w:rsidRPr="008B6595" w:rsidRDefault="00514064" w:rsidP="0051406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14064" w:rsidRPr="008B6595" w:rsidRDefault="00514064" w:rsidP="009105C2">
            <w:pPr>
              <w:spacing w:line="192" w:lineRule="auto"/>
              <w:ind w:firstLine="0"/>
              <w:jc w:val="left"/>
            </w:pPr>
            <w:r w:rsidRPr="008B6595">
              <w:t xml:space="preserve">Обязателен при значении элемента &lt;ПрНакИтог&gt;=1 (Таблица 5.13). При значении элемента &lt;ПрНакИтог&gt;=0 не формируется. </w:t>
            </w:r>
          </w:p>
          <w:p w:rsidR="00514064" w:rsidRPr="008B6595" w:rsidRDefault="00514064" w:rsidP="009105C2">
            <w:pPr>
              <w:spacing w:line="192" w:lineRule="auto"/>
              <w:ind w:firstLine="0"/>
              <w:jc w:val="left"/>
            </w:pPr>
            <w:r w:rsidRPr="008B6595">
              <w:t>Для элемента &lt;РасшифРес</w:t>
            </w:r>
            <w:r w:rsidRPr="008B6595">
              <w:rPr>
                <w:vanish/>
              </w:rPr>
              <w:t>Р</w:t>
            </w:r>
            <w:r w:rsidRPr="008B6595">
              <w:t>&gt; (таблица 5.8) не формируется.</w:t>
            </w:r>
          </w:p>
          <w:p w:rsidR="00514064" w:rsidRPr="008B6595" w:rsidRDefault="00514064" w:rsidP="009105C2">
            <w:pPr>
              <w:spacing w:line="192" w:lineRule="auto"/>
              <w:ind w:firstLine="0"/>
              <w:jc w:val="left"/>
            </w:pPr>
            <w:r w:rsidRPr="008B6595">
              <w:t>Принимает значение от 0 и более.</w:t>
            </w:r>
          </w:p>
          <w:p w:rsidR="00514064" w:rsidRPr="008B6595" w:rsidRDefault="00514064" w:rsidP="009105C2">
            <w:pPr>
              <w:spacing w:line="192" w:lineRule="auto"/>
              <w:ind w:firstLine="0"/>
              <w:jc w:val="left"/>
              <w:rPr>
                <w:strike/>
              </w:rPr>
            </w:pPr>
            <w:r w:rsidRPr="008B6595">
              <w:t xml:space="preserve">Значение &lt;СтСНачСтрБезНДС&gt; не может быть меньше, чем значение элемента &lt;СтТовБезНДС&gt;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B63E9" w:rsidRPr="008B6595" w:rsidRDefault="00FB63E9" w:rsidP="00FB63E9">
            <w:pPr>
              <w:ind w:firstLine="0"/>
              <w:jc w:val="left"/>
            </w:pPr>
            <w:r w:rsidRPr="008B6595">
              <w:t>Идентификатор основного средства, принимаемого заказчиком на самостоятельный учет</w:t>
            </w:r>
          </w:p>
        </w:tc>
        <w:tc>
          <w:tcPr>
            <w:tcW w:w="2610" w:type="dxa"/>
            <w:tcBorders>
              <w:top w:val="nil"/>
              <w:left w:val="nil"/>
              <w:bottom w:val="single" w:sz="4" w:space="0" w:color="auto"/>
              <w:right w:val="single" w:sz="4" w:space="0" w:color="auto"/>
            </w:tcBorders>
            <w:shd w:val="clear" w:color="auto" w:fill="auto"/>
            <w:hideMark/>
          </w:tcPr>
          <w:p w:rsidR="00FB63E9" w:rsidRPr="008B6595" w:rsidRDefault="00FB63E9" w:rsidP="00FB63E9">
            <w:pPr>
              <w:ind w:firstLine="0"/>
              <w:jc w:val="center"/>
            </w:pPr>
            <w:r w:rsidRPr="008B6595">
              <w:t>ИдОС</w:t>
            </w:r>
          </w:p>
        </w:tc>
        <w:tc>
          <w:tcPr>
            <w:tcW w:w="1208" w:type="dxa"/>
            <w:tcBorders>
              <w:top w:val="nil"/>
              <w:left w:val="nil"/>
              <w:bottom w:val="single" w:sz="4" w:space="0" w:color="auto"/>
              <w:right w:val="single" w:sz="4" w:space="0" w:color="auto"/>
            </w:tcBorders>
            <w:shd w:val="clear" w:color="auto" w:fill="auto"/>
            <w:hideMark/>
          </w:tcPr>
          <w:p w:rsidR="00FB63E9" w:rsidRPr="008B6595" w:rsidRDefault="00FB63E9" w:rsidP="00FB63E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B63E9" w:rsidRPr="008B6595" w:rsidRDefault="00FB63E9" w:rsidP="00FB63E9">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FB63E9" w:rsidRPr="008B6595" w:rsidRDefault="00FB63E9" w:rsidP="00FB63E9">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FB63E9" w:rsidRPr="008B6595" w:rsidRDefault="00FB63E9" w:rsidP="00FB63E9">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64CF" w:rsidRPr="008B6595" w:rsidRDefault="002964CF" w:rsidP="002964CF">
            <w:pPr>
              <w:ind w:firstLine="0"/>
              <w:jc w:val="left"/>
            </w:pPr>
            <w:r w:rsidRPr="008B6595">
              <w:lastRenderedPageBreak/>
              <w:t>Код единицы измерения</w:t>
            </w:r>
          </w:p>
        </w:tc>
        <w:tc>
          <w:tcPr>
            <w:tcW w:w="26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ОКЕИ_Стройка</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T(3-4)</w:t>
            </w:r>
          </w:p>
        </w:tc>
        <w:tc>
          <w:tcPr>
            <w:tcW w:w="19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rPr>
                <w:rFonts w:eastAsiaTheme="minorHAnsi"/>
                <w:lang w:eastAsia="en-US"/>
              </w:rPr>
              <w:t>НКУ</w:t>
            </w:r>
          </w:p>
        </w:tc>
        <w:tc>
          <w:tcPr>
            <w:tcW w:w="5195" w:type="dxa"/>
            <w:tcBorders>
              <w:top w:val="nil"/>
              <w:left w:val="nil"/>
              <w:bottom w:val="single" w:sz="4" w:space="0" w:color="auto"/>
              <w:right w:val="single" w:sz="4" w:space="0" w:color="auto"/>
            </w:tcBorders>
            <w:shd w:val="clear" w:color="auto" w:fill="auto"/>
            <w:hideMark/>
          </w:tcPr>
          <w:p w:rsidR="002964CF" w:rsidRPr="008B6595" w:rsidRDefault="002964CF" w:rsidP="002964CF">
            <w:pPr>
              <w:autoSpaceDE w:val="0"/>
              <w:autoSpaceDN w:val="0"/>
              <w:adjustRightInd w:val="0"/>
              <w:ind w:firstLine="0"/>
              <w:jc w:val="left"/>
            </w:pPr>
            <w:r w:rsidRPr="008B6595">
              <w:rPr>
                <w:rFonts w:eastAsiaTheme="minorHAnsi"/>
                <w:lang w:eastAsia="en-US"/>
              </w:rPr>
              <w:t xml:space="preserve">Принимает значение в соответствии с Общероссийским классификатором единиц измерения, или "0000" (при отсутствии необходимой единицы измерения в ОКЕИ). </w:t>
            </w:r>
            <w:r w:rsidRPr="008B6595">
              <w:t>При значении элемента &lt;ПрГосМун&gt; = 1 (Таблица 5.5) значение 0000 не используется.</w:t>
            </w:r>
          </w:p>
          <w:p w:rsidR="002964CF" w:rsidRPr="008B6595" w:rsidRDefault="002964CF" w:rsidP="002964CF">
            <w:pPr>
              <w:ind w:firstLine="0"/>
              <w:jc w:val="left"/>
              <w:rPr>
                <w:rFonts w:eastAsiaTheme="minorHAnsi"/>
                <w:lang w:eastAsia="en-US"/>
              </w:rPr>
            </w:pPr>
            <w:r w:rsidRPr="008B6595">
              <w:rPr>
                <w:rFonts w:eastAsiaTheme="minorHAnsi"/>
                <w:lang w:eastAsia="en-US"/>
              </w:rPr>
              <w:t>В случае указания &lt;ОКЕИ_Стройка&gt;=0000</w:t>
            </w:r>
            <w:r w:rsidRPr="008B6595">
              <w:rPr>
                <w:rFonts w:eastAsiaTheme="minorHAnsi"/>
                <w:i/>
                <w:iCs/>
                <w:lang w:eastAsia="en-US"/>
              </w:rPr>
              <w:t xml:space="preserve"> </w:t>
            </w:r>
            <w:r w:rsidRPr="008B6595">
              <w:rPr>
                <w:rFonts w:eastAsiaTheme="minorHAnsi"/>
                <w:lang w:eastAsia="en-US"/>
              </w:rPr>
              <w:t>наименование единицы измерения (&lt;НаимЕдИзм&gt;) определяется пользователем.</w:t>
            </w:r>
          </w:p>
          <w:p w:rsidR="002964CF" w:rsidRPr="008B6595" w:rsidRDefault="002964CF" w:rsidP="002964CF">
            <w:pPr>
              <w:ind w:firstLine="0"/>
              <w:jc w:val="left"/>
            </w:pPr>
            <w:r w:rsidRPr="008B6595">
              <w:t>Обязателен при формировании элементов &lt;ВидРаб&gt; (Таблица 5.8).</w:t>
            </w:r>
          </w:p>
          <w:p w:rsidR="002964CF" w:rsidRPr="008B6595" w:rsidRDefault="002964CF" w:rsidP="002964CF">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64CF" w:rsidRPr="008B6595" w:rsidRDefault="002964CF" w:rsidP="002964CF">
            <w:pPr>
              <w:ind w:firstLine="0"/>
              <w:jc w:val="left"/>
            </w:pPr>
            <w:r w:rsidRPr="008B6595">
              <w:t>Наименование единицы измерения</w:t>
            </w:r>
          </w:p>
        </w:tc>
        <w:tc>
          <w:tcPr>
            <w:tcW w:w="26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НаимЕдИзм</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rPr>
                <w:rFonts w:eastAsiaTheme="minorHAnsi"/>
                <w:lang w:eastAsia="en-US"/>
              </w:rPr>
              <w:t>НУ</w:t>
            </w:r>
          </w:p>
        </w:tc>
        <w:tc>
          <w:tcPr>
            <w:tcW w:w="5195"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left"/>
            </w:pPr>
            <w:r w:rsidRPr="008B6595">
              <w:rPr>
                <w:rFonts w:eastAsiaTheme="minorHAnsi"/>
                <w:lang w:eastAsia="en-US"/>
              </w:rPr>
              <w:t xml:space="preserve">Обязателен при наличии &lt;ОКЕИ_Стройка&gt;. </w:t>
            </w:r>
          </w:p>
          <w:p w:rsidR="002964CF" w:rsidRPr="008B6595" w:rsidRDefault="002964CF" w:rsidP="002964CF">
            <w:pPr>
              <w:autoSpaceDE w:val="0"/>
              <w:autoSpaceDN w:val="0"/>
              <w:adjustRightInd w:val="0"/>
              <w:ind w:firstLine="0"/>
              <w:jc w:val="left"/>
              <w:rPr>
                <w:rFonts w:eastAsiaTheme="minorHAnsi"/>
                <w:lang w:eastAsia="en-US"/>
              </w:rPr>
            </w:pPr>
            <w:r w:rsidRPr="008B6595">
              <w:t>Для элемента &lt;РасшифРес</w:t>
            </w:r>
            <w:r w:rsidRPr="008B6595">
              <w:rPr>
                <w:vanish/>
              </w:rPr>
              <w:t>Р</w:t>
            </w:r>
            <w:r w:rsidRPr="008B6595">
              <w:t xml:space="preserve">&gt; (Таблица 5.8) не формируется. </w:t>
            </w:r>
            <w:r w:rsidRPr="008B6595">
              <w:rPr>
                <w:rFonts w:eastAsiaTheme="minorHAnsi"/>
                <w:lang w:eastAsia="en-US"/>
              </w:rPr>
              <w:t>Формируется автоматически в соответствии с указанным &lt;ОКЕИ_Стройка&gt;.</w:t>
            </w:r>
          </w:p>
          <w:p w:rsidR="002964CF" w:rsidRPr="008B6595" w:rsidRDefault="002964CF" w:rsidP="002964CF">
            <w:pPr>
              <w:autoSpaceDE w:val="0"/>
              <w:autoSpaceDN w:val="0"/>
              <w:adjustRightInd w:val="0"/>
              <w:ind w:firstLine="0"/>
              <w:jc w:val="left"/>
            </w:pPr>
            <w:r w:rsidRPr="008B6595">
              <w:rPr>
                <w:rFonts w:eastAsiaTheme="minorHAnsi"/>
                <w:lang w:eastAsia="en-US"/>
              </w:rPr>
              <w:t>При &lt;ОКЕИ_Стройка&gt;=0000 автоматическое формирование наименования единицы измерения не производится. Наименование единицы измерения в последнем случае указывается пользователем</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64CF" w:rsidRPr="008B6595" w:rsidRDefault="002964CF" w:rsidP="002964CF">
            <w:pPr>
              <w:ind w:firstLine="0"/>
              <w:jc w:val="left"/>
            </w:pPr>
            <w:r w:rsidRPr="008B6595">
              <w:t>Наименование иной общепринятой единицы измерения в случае, если такая единица измерения используется для расчета стоимости</w:t>
            </w:r>
          </w:p>
        </w:tc>
        <w:tc>
          <w:tcPr>
            <w:tcW w:w="26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НаимОЕИ</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rPr>
                <w:rFonts w:eastAsiaTheme="minorHAnsi"/>
                <w:lang w:eastAsia="en-US"/>
              </w:rPr>
            </w:pPr>
            <w:r w:rsidRPr="008B6595">
              <w:rPr>
                <w:rFonts w:eastAsiaTheme="minorHAnsi"/>
                <w:lang w:eastAsia="en-US"/>
              </w:rPr>
              <w:t>НУ</w:t>
            </w:r>
          </w:p>
        </w:tc>
        <w:tc>
          <w:tcPr>
            <w:tcW w:w="5195" w:type="dxa"/>
            <w:tcBorders>
              <w:top w:val="nil"/>
              <w:left w:val="nil"/>
              <w:bottom w:val="single" w:sz="4" w:space="0" w:color="auto"/>
              <w:right w:val="single" w:sz="4" w:space="0" w:color="auto"/>
            </w:tcBorders>
            <w:shd w:val="clear" w:color="auto" w:fill="auto"/>
            <w:hideMark/>
          </w:tcPr>
          <w:p w:rsidR="002964CF" w:rsidRPr="008B6595" w:rsidRDefault="002964CF" w:rsidP="002964CF">
            <w:pPr>
              <w:autoSpaceDE w:val="0"/>
              <w:autoSpaceDN w:val="0"/>
              <w:adjustRightInd w:val="0"/>
              <w:ind w:firstLine="0"/>
              <w:jc w:val="left"/>
            </w:pPr>
            <w:r w:rsidRPr="008B6595">
              <w:t>Используется только при значении элемента &lt;ПрГосМун&gt; = 1 (Таблица 5.5).</w:t>
            </w:r>
          </w:p>
          <w:p w:rsidR="002964CF" w:rsidRPr="008B6595" w:rsidRDefault="002964CF" w:rsidP="002964CF">
            <w:pPr>
              <w:autoSpaceDE w:val="0"/>
              <w:autoSpaceDN w:val="0"/>
              <w:adjustRightInd w:val="0"/>
              <w:ind w:firstLine="0"/>
              <w:jc w:val="left"/>
              <w:rPr>
                <w:rFonts w:eastAsiaTheme="minorHAnsi"/>
                <w:lang w:eastAsia="en-US"/>
              </w:rPr>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64CF" w:rsidRPr="008B6595" w:rsidRDefault="002964CF" w:rsidP="002964CF">
            <w:pPr>
              <w:ind w:firstLine="0"/>
              <w:jc w:val="left"/>
            </w:pPr>
            <w:r w:rsidRPr="008B6595">
              <w:t>Стоимость с учетом суммы НДС</w:t>
            </w:r>
          </w:p>
        </w:tc>
        <w:tc>
          <w:tcPr>
            <w:tcW w:w="26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СтТовУчНал</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center"/>
            </w:pPr>
            <w:r w:rsidRPr="008B6595">
              <w:rPr>
                <w:rFonts w:eastAsiaTheme="minorHAnsi"/>
                <w:lang w:eastAsia="en-US"/>
              </w:rPr>
              <w:t xml:space="preserve">НУ </w:t>
            </w:r>
          </w:p>
        </w:tc>
        <w:tc>
          <w:tcPr>
            <w:tcW w:w="5195" w:type="dxa"/>
            <w:tcBorders>
              <w:top w:val="nil"/>
              <w:left w:val="nil"/>
              <w:bottom w:val="single" w:sz="4" w:space="0" w:color="auto"/>
              <w:right w:val="single" w:sz="4" w:space="0" w:color="auto"/>
            </w:tcBorders>
            <w:shd w:val="clear" w:color="auto" w:fill="auto"/>
            <w:hideMark/>
          </w:tcPr>
          <w:p w:rsidR="002964CF" w:rsidRPr="008B6595" w:rsidRDefault="002964CF" w:rsidP="002964CF">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rsidR="002964CF" w:rsidRPr="008B6595" w:rsidRDefault="002964CF" w:rsidP="002964CF">
            <w:pPr>
              <w:ind w:firstLine="0"/>
              <w:jc w:val="left"/>
            </w:pPr>
            <w:r w:rsidRPr="008B6595">
              <w:t>Обязателен при значении элемента &lt;ПрНДСВИтог&gt;=0 (Таблица 5.13) или &lt;ПрГосМун&gt;=1 (Таблица 5.5) и &lt;ПрНДСВИтог&gt;=1 (Таблица 5.13) и &lt;ТипЗатр&gt;=3.</w:t>
            </w:r>
          </w:p>
          <w:p w:rsidR="002964CF" w:rsidRPr="008B6595" w:rsidRDefault="002964CF" w:rsidP="002964CF">
            <w:pPr>
              <w:ind w:firstLine="0"/>
              <w:jc w:val="left"/>
              <w:rPr>
                <w:rFonts w:eastAsiaTheme="minorHAnsi"/>
                <w:lang w:eastAsia="en-US"/>
              </w:rPr>
            </w:pPr>
            <w:r w:rsidRPr="008B6595">
              <w:rPr>
                <w:rFonts w:eastAsiaTheme="minorHAnsi"/>
                <w:lang w:eastAsia="en-US"/>
              </w:rPr>
              <w:lastRenderedPageBreak/>
              <w:t>Указывается в отношении товаров (работ и услуг), выполненных за оформляемый / отчетный период.</w:t>
            </w:r>
          </w:p>
          <w:p w:rsidR="002964CF" w:rsidRPr="008B6595" w:rsidRDefault="002964CF" w:rsidP="002964CF">
            <w:pPr>
              <w:ind w:firstLine="0"/>
              <w:jc w:val="left"/>
            </w:pPr>
            <w:r w:rsidRPr="008B6595">
              <w:t>Для элемента &lt;РасшифРес</w:t>
            </w:r>
            <w:r w:rsidRPr="008B6595">
              <w:rPr>
                <w:vanish/>
              </w:rPr>
              <w:t>Р</w:t>
            </w:r>
            <w:r w:rsidRPr="008B6595">
              <w:t xml:space="preserve">&gt; (Таблица 5.8) не формируется </w:t>
            </w:r>
          </w:p>
        </w:tc>
      </w:tr>
      <w:tr w:rsidR="008B6595" w:rsidRPr="008B6595" w:rsidTr="00561A64">
        <w:trPr>
          <w:trHeight w:val="1013"/>
          <w:jc w:val="center"/>
        </w:trPr>
        <w:tc>
          <w:tcPr>
            <w:tcW w:w="4029" w:type="dxa"/>
            <w:tcBorders>
              <w:top w:val="nil"/>
              <w:left w:val="single" w:sz="4" w:space="0" w:color="auto"/>
              <w:bottom w:val="single" w:sz="4" w:space="0" w:color="auto"/>
              <w:right w:val="single" w:sz="4" w:space="0" w:color="auto"/>
            </w:tcBorders>
            <w:shd w:val="clear" w:color="auto" w:fill="auto"/>
            <w:hideMark/>
          </w:tcPr>
          <w:p w:rsidR="00B15207" w:rsidRPr="008B6595" w:rsidRDefault="00B15207" w:rsidP="00B15207">
            <w:pPr>
              <w:ind w:firstLine="0"/>
              <w:jc w:val="left"/>
            </w:pPr>
            <w:r w:rsidRPr="008B6595">
              <w:lastRenderedPageBreak/>
              <w:t>Стоимость с учетом суммы НДС с начала строительства</w:t>
            </w:r>
          </w:p>
        </w:tc>
        <w:tc>
          <w:tcPr>
            <w:tcW w:w="2610" w:type="dxa"/>
            <w:tcBorders>
              <w:top w:val="nil"/>
              <w:left w:val="nil"/>
              <w:bottom w:val="single" w:sz="4" w:space="0" w:color="auto"/>
              <w:right w:val="single" w:sz="4" w:space="0" w:color="auto"/>
            </w:tcBorders>
            <w:shd w:val="clear" w:color="auto" w:fill="auto"/>
            <w:hideMark/>
          </w:tcPr>
          <w:p w:rsidR="00B15207" w:rsidRPr="008B6595" w:rsidRDefault="00B15207" w:rsidP="00B15207">
            <w:pPr>
              <w:ind w:firstLine="0"/>
              <w:jc w:val="center"/>
            </w:pPr>
            <w:r w:rsidRPr="008B6595">
              <w:t>СтТовУчНалСНачСтр</w:t>
            </w:r>
          </w:p>
        </w:tc>
        <w:tc>
          <w:tcPr>
            <w:tcW w:w="1208" w:type="dxa"/>
            <w:tcBorders>
              <w:top w:val="nil"/>
              <w:left w:val="nil"/>
              <w:bottom w:val="single" w:sz="4" w:space="0" w:color="auto"/>
              <w:right w:val="single" w:sz="4" w:space="0" w:color="auto"/>
            </w:tcBorders>
            <w:shd w:val="clear" w:color="auto" w:fill="auto"/>
            <w:hideMark/>
          </w:tcPr>
          <w:p w:rsidR="00B15207" w:rsidRPr="008B6595" w:rsidRDefault="00B15207" w:rsidP="00B15207">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B15207" w:rsidRPr="008B6595" w:rsidRDefault="00B15207" w:rsidP="00B15207">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B15207" w:rsidRPr="008B6595" w:rsidRDefault="00B15207" w:rsidP="00B15207">
            <w:pPr>
              <w:ind w:firstLine="0"/>
              <w:jc w:val="center"/>
              <w:rPr>
                <w:rFonts w:eastAsiaTheme="minorHAnsi"/>
                <w:lang w:eastAsia="en-US"/>
              </w:rPr>
            </w:pPr>
            <w:r w:rsidRPr="008B6595">
              <w:rPr>
                <w:rFonts w:eastAsiaTheme="minorHAnsi"/>
                <w:lang w:eastAsia="en-US"/>
              </w:rPr>
              <w:t xml:space="preserve">НУ </w:t>
            </w:r>
          </w:p>
        </w:tc>
        <w:tc>
          <w:tcPr>
            <w:tcW w:w="5195" w:type="dxa"/>
            <w:tcBorders>
              <w:top w:val="nil"/>
              <w:left w:val="nil"/>
              <w:bottom w:val="single" w:sz="4" w:space="0" w:color="auto"/>
              <w:right w:val="single" w:sz="4" w:space="0" w:color="auto"/>
            </w:tcBorders>
            <w:shd w:val="clear" w:color="auto" w:fill="auto"/>
            <w:hideMark/>
          </w:tcPr>
          <w:p w:rsidR="00B15207" w:rsidRPr="008B6595" w:rsidRDefault="00B15207" w:rsidP="00B15207">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rsidR="00B15207" w:rsidRPr="008B6595" w:rsidRDefault="00B15207" w:rsidP="00B15207">
            <w:pPr>
              <w:autoSpaceDE w:val="0"/>
              <w:autoSpaceDN w:val="0"/>
              <w:adjustRightInd w:val="0"/>
              <w:ind w:firstLine="0"/>
              <w:jc w:val="left"/>
            </w:pPr>
            <w:r w:rsidRPr="008B6595">
              <w:t>Обязателен при значении элемента &lt;ПрГосМун&gt;=1 (Таблица 5.5) и &lt;ПрНДСВИтог&gt;=1 (Таблица 5.13) и &lt;ТипЗатр&gt;=3.</w:t>
            </w:r>
          </w:p>
          <w:p w:rsidR="00B15207" w:rsidRPr="008B6595" w:rsidRDefault="00B15207" w:rsidP="00B15207">
            <w:pPr>
              <w:autoSpaceDE w:val="0"/>
              <w:autoSpaceDN w:val="0"/>
              <w:adjustRightInd w:val="0"/>
              <w:ind w:firstLine="0"/>
              <w:jc w:val="left"/>
              <w:rPr>
                <w:rFonts w:eastAsiaTheme="minorHAnsi"/>
                <w:lang w:eastAsia="en-US"/>
              </w:rPr>
            </w:pPr>
            <w:r w:rsidRPr="008B6595">
              <w:t>Для элемента &lt;РасшифРес</w:t>
            </w:r>
            <w:r w:rsidRPr="008B6595">
              <w:rPr>
                <w:vanish/>
              </w:rPr>
              <w:t>Р</w:t>
            </w:r>
            <w:r w:rsidRPr="008B6595">
              <w:t xml:space="preserve">&gt; (Таблица 5.8) не формируется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561A64" w:rsidP="00295F3A">
            <w:pPr>
              <w:ind w:firstLine="0"/>
              <w:jc w:val="left"/>
            </w:pPr>
            <w:r w:rsidRPr="008B6595">
              <w:t>Стоимость с учетом суммы НДС по смете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СтПоСметеУчНал</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r w:rsidR="000031C1" w:rsidRPr="008B6595">
              <w:t>У</w:t>
            </w:r>
          </w:p>
        </w:tc>
        <w:tc>
          <w:tcPr>
            <w:tcW w:w="5195" w:type="dxa"/>
            <w:tcBorders>
              <w:top w:val="nil"/>
              <w:left w:val="nil"/>
              <w:bottom w:val="single" w:sz="4" w:space="0" w:color="auto"/>
              <w:right w:val="single" w:sz="4" w:space="0" w:color="auto"/>
            </w:tcBorders>
            <w:shd w:val="clear" w:color="auto" w:fill="auto"/>
            <w:hideMark/>
          </w:tcPr>
          <w:p w:rsidR="002F40DF" w:rsidRPr="008B6595" w:rsidRDefault="002F40DF" w:rsidP="002F40DF">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rsidR="002F40DF" w:rsidRPr="008B6595" w:rsidRDefault="002F40DF" w:rsidP="002F40DF">
            <w:pPr>
              <w:autoSpaceDE w:val="0"/>
              <w:autoSpaceDN w:val="0"/>
              <w:adjustRightInd w:val="0"/>
              <w:ind w:firstLine="0"/>
              <w:jc w:val="left"/>
            </w:pPr>
            <w:r w:rsidRPr="008B6595">
              <w:t>Обязателен при значении элемента &lt;ПрГосМун&gt;=1 (Таблица 5.5) и &lt;ПрНДСВИтог&gt;=1 (Таблица 5.13) и &lt;ТипЗатр&gt;=3.</w:t>
            </w:r>
          </w:p>
          <w:p w:rsidR="00295F3A" w:rsidRPr="008B6595" w:rsidRDefault="002F40DF" w:rsidP="002F40DF">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6613" w:rsidRPr="008B6595" w:rsidRDefault="00C66613" w:rsidP="00C66613">
            <w:pPr>
              <w:ind w:firstLine="0"/>
              <w:jc w:val="left"/>
            </w:pPr>
            <w:r w:rsidRPr="008B6595">
              <w:t>Цифровой код страны происхождения товара, поставляемого заказчику при выполнении закупаемых работ</w:t>
            </w:r>
          </w:p>
        </w:tc>
        <w:tc>
          <w:tcPr>
            <w:tcW w:w="2610" w:type="dxa"/>
            <w:tcBorders>
              <w:top w:val="nil"/>
              <w:left w:val="nil"/>
              <w:bottom w:val="single" w:sz="4" w:space="0" w:color="auto"/>
              <w:right w:val="single" w:sz="4" w:space="0" w:color="auto"/>
            </w:tcBorders>
            <w:shd w:val="clear" w:color="auto" w:fill="auto"/>
            <w:hideMark/>
          </w:tcPr>
          <w:p w:rsidR="00C66613" w:rsidRPr="008B6595" w:rsidRDefault="00C66613" w:rsidP="00C66613">
            <w:pPr>
              <w:ind w:firstLine="0"/>
              <w:jc w:val="center"/>
            </w:pPr>
            <w:r w:rsidRPr="008B6595">
              <w:t>КодПроисх</w:t>
            </w:r>
          </w:p>
        </w:tc>
        <w:tc>
          <w:tcPr>
            <w:tcW w:w="1208" w:type="dxa"/>
            <w:tcBorders>
              <w:top w:val="nil"/>
              <w:left w:val="nil"/>
              <w:bottom w:val="single" w:sz="4" w:space="0" w:color="auto"/>
              <w:right w:val="single" w:sz="4" w:space="0" w:color="auto"/>
            </w:tcBorders>
            <w:shd w:val="clear" w:color="auto" w:fill="auto"/>
            <w:hideMark/>
          </w:tcPr>
          <w:p w:rsidR="00C66613" w:rsidRPr="008B6595" w:rsidRDefault="00C66613" w:rsidP="00C6661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6613" w:rsidRPr="008B6595" w:rsidRDefault="00C66613" w:rsidP="00C66613">
            <w:pPr>
              <w:ind w:firstLine="0"/>
              <w:jc w:val="center"/>
            </w:pPr>
            <w:r w:rsidRPr="008B6595">
              <w:t>T(=3)</w:t>
            </w:r>
          </w:p>
        </w:tc>
        <w:tc>
          <w:tcPr>
            <w:tcW w:w="1910" w:type="dxa"/>
            <w:tcBorders>
              <w:top w:val="nil"/>
              <w:left w:val="nil"/>
              <w:bottom w:val="single" w:sz="4" w:space="0" w:color="auto"/>
              <w:right w:val="single" w:sz="4" w:space="0" w:color="auto"/>
            </w:tcBorders>
            <w:shd w:val="clear" w:color="auto" w:fill="auto"/>
            <w:hideMark/>
          </w:tcPr>
          <w:p w:rsidR="00C66613" w:rsidRPr="008B6595" w:rsidRDefault="00C66613" w:rsidP="00C66613">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rsidR="00C66613" w:rsidRPr="008B6595" w:rsidRDefault="00C66613" w:rsidP="00C66613">
            <w:pPr>
              <w:ind w:firstLine="0"/>
              <w:jc w:val="left"/>
            </w:pPr>
            <w:r w:rsidRPr="008B6595">
              <w:t>Типовой элемент &lt;ОКСМТип&gt;.</w:t>
            </w:r>
          </w:p>
          <w:p w:rsidR="00C66613" w:rsidRPr="008B6595" w:rsidRDefault="00C66613" w:rsidP="00C66613">
            <w:pPr>
              <w:ind w:firstLine="0"/>
              <w:jc w:val="left"/>
            </w:pPr>
            <w:r w:rsidRPr="008B6595">
              <w:t>Принимает значение в соответствии с Общероссийским классификатором стран мира.</w:t>
            </w:r>
          </w:p>
          <w:p w:rsidR="00C66613" w:rsidRPr="008B6595" w:rsidRDefault="00C66613" w:rsidP="00C66613">
            <w:pPr>
              <w:ind w:firstLine="0"/>
              <w:jc w:val="left"/>
            </w:pPr>
            <w:r w:rsidRPr="008B6595">
              <w:t>Обязателен при &lt;ПрГосМун&gt;=1 (Таблица 5.5) и &lt;ТипЗатр&gt;=3.</w:t>
            </w:r>
          </w:p>
          <w:p w:rsidR="00C66613" w:rsidRPr="008B6595" w:rsidRDefault="00C66613" w:rsidP="00C66613">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66518" w:rsidRPr="008B6595" w:rsidRDefault="00566518" w:rsidP="00566518">
            <w:pPr>
              <w:ind w:firstLine="0"/>
              <w:jc w:val="left"/>
            </w:pPr>
            <w:r w:rsidRPr="008B6595">
              <w:t>Краткое наименование страны происхождения товара, поставляемого заказчику при выполнении закупаемых работ</w:t>
            </w:r>
          </w:p>
        </w:tc>
        <w:tc>
          <w:tcPr>
            <w:tcW w:w="2610"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НаимСтрПр</w:t>
            </w:r>
          </w:p>
        </w:tc>
        <w:tc>
          <w:tcPr>
            <w:tcW w:w="1208"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rsidR="00566518" w:rsidRPr="008B6595" w:rsidRDefault="00566518" w:rsidP="00566518">
            <w:pPr>
              <w:autoSpaceDE w:val="0"/>
              <w:autoSpaceDN w:val="0"/>
              <w:adjustRightInd w:val="0"/>
              <w:ind w:firstLine="0"/>
            </w:pPr>
            <w:r w:rsidRPr="008B6595">
              <w:t>Принимает значение в соответствии с Общероссийским классификатором стран мира.</w:t>
            </w:r>
          </w:p>
          <w:p w:rsidR="00566518" w:rsidRPr="008B6595" w:rsidRDefault="00566518" w:rsidP="00566518">
            <w:pPr>
              <w:ind w:firstLine="0"/>
              <w:jc w:val="left"/>
            </w:pPr>
            <w:r w:rsidRPr="008B6595">
              <w:t>Формируется автоматически согласно указанному цифровому коду страны.</w:t>
            </w:r>
          </w:p>
          <w:p w:rsidR="00566518" w:rsidRPr="008B6595" w:rsidRDefault="00566518" w:rsidP="00566518">
            <w:pPr>
              <w:ind w:firstLine="0"/>
              <w:jc w:val="left"/>
            </w:pPr>
            <w:r w:rsidRPr="008B6595">
              <w:t>Обязателен при &lt;ПрГосМун&gt;=1 (Таблица 5.5) и &lt;ТипЗатр&gt;=3.</w:t>
            </w:r>
          </w:p>
          <w:p w:rsidR="00566518" w:rsidRPr="008B6595" w:rsidRDefault="00566518" w:rsidP="00566518">
            <w:pPr>
              <w:ind w:firstLine="0"/>
              <w:jc w:val="left"/>
            </w:pPr>
            <w:r w:rsidRPr="008B6595">
              <w:lastRenderedPageBreak/>
              <w:t>Для элемента &lt;РасшифРес</w:t>
            </w:r>
            <w:r w:rsidRPr="008B6595">
              <w:rPr>
                <w:vanish/>
              </w:rPr>
              <w:t>Р</w:t>
            </w:r>
            <w:r w:rsidRPr="008B6595">
              <w:t xml:space="preserve">&gt; (Таблица 5.8) не формируется </w:t>
            </w:r>
          </w:p>
        </w:tc>
      </w:tr>
      <w:tr w:rsidR="008B6595" w:rsidRPr="008B6595" w:rsidTr="00E43E99">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66518" w:rsidRPr="008B6595" w:rsidRDefault="00566518" w:rsidP="00566518">
            <w:pPr>
              <w:ind w:firstLine="0"/>
              <w:jc w:val="left"/>
            </w:pPr>
            <w:r w:rsidRPr="008B6595">
              <w:lastRenderedPageBreak/>
              <w:t>Информация об учете при формировании показателя «Стоимость без учета суммы НДС: результаты работ с начала строительства» ошибок прошлых периодов и (или) новых обстоятельств, выявленных в оформляемом (отчетном) периоде</w:t>
            </w:r>
          </w:p>
        </w:tc>
        <w:tc>
          <w:tcPr>
            <w:tcW w:w="2610"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УчОшИНовОбстСт</w:t>
            </w:r>
          </w:p>
        </w:tc>
        <w:tc>
          <w:tcPr>
            <w:tcW w:w="1208"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66518" w:rsidRPr="008B6595" w:rsidRDefault="00566518" w:rsidP="00566518">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66518" w:rsidRPr="008B6595" w:rsidRDefault="00566518" w:rsidP="009105C2">
            <w:pPr>
              <w:spacing w:line="192" w:lineRule="auto"/>
              <w:ind w:firstLine="0"/>
              <w:jc w:val="left"/>
            </w:pPr>
            <w:r w:rsidRPr="008B6595">
              <w:t xml:space="preserve">Типовой элемент &lt;ИзмДаннПрПерТип&gt;. </w:t>
            </w:r>
          </w:p>
          <w:p w:rsidR="00566518" w:rsidRPr="008B6595" w:rsidRDefault="00566518" w:rsidP="009105C2">
            <w:pPr>
              <w:spacing w:line="192" w:lineRule="auto"/>
              <w:ind w:firstLine="0"/>
              <w:jc w:val="left"/>
            </w:pPr>
            <w:r w:rsidRPr="008B6595">
              <w:t>Состав элемента представлен в таблице 5.17.</w:t>
            </w:r>
          </w:p>
          <w:p w:rsidR="00566518" w:rsidRPr="008B6595" w:rsidRDefault="00566518" w:rsidP="009105C2">
            <w:pPr>
              <w:spacing w:line="192" w:lineRule="auto"/>
              <w:ind w:firstLine="0"/>
              <w:jc w:val="left"/>
            </w:pPr>
            <w:r w:rsidRPr="008B6595">
              <w:t>При &lt;ПрНакИтог&gt;=0 (Таблица 5.13) не формируется.</w:t>
            </w:r>
          </w:p>
          <w:p w:rsidR="00566518" w:rsidRPr="008B6595" w:rsidRDefault="00566518" w:rsidP="009105C2">
            <w:pPr>
              <w:spacing w:line="192" w:lineRule="auto"/>
              <w:ind w:firstLine="0"/>
              <w:jc w:val="left"/>
            </w:pPr>
            <w:r w:rsidRPr="008B6595">
              <w:t>Обязателен если значение элемента &lt;ПрИспрОш&gt;=1 и (или) значение элемента &lt;ПрНовОбст&gt;=1.</w:t>
            </w:r>
          </w:p>
          <w:p w:rsidR="00566518" w:rsidRPr="008B6595" w:rsidRDefault="00566518" w:rsidP="009105C2">
            <w:pPr>
              <w:spacing w:line="192" w:lineRule="auto"/>
              <w:ind w:firstLine="0"/>
              <w:jc w:val="left"/>
            </w:pPr>
            <w:r w:rsidRPr="008B6595">
              <w:t>Для элемента &lt;РасшифРес</w:t>
            </w:r>
            <w:r w:rsidRPr="008B6595">
              <w:rPr>
                <w:vanish/>
              </w:rPr>
              <w:t>Р</w:t>
            </w:r>
            <w:r w:rsidRPr="008B6595">
              <w:t xml:space="preserve">&gt; (Таблица 5.8) не формируется </w:t>
            </w:r>
          </w:p>
        </w:tc>
      </w:tr>
      <w:tr w:rsidR="008B6595" w:rsidRPr="008B6595" w:rsidTr="00E43E99">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E43E99" w:rsidRPr="008B6595" w:rsidRDefault="00E43E99" w:rsidP="00E43E99">
            <w:pPr>
              <w:ind w:firstLine="0"/>
              <w:jc w:val="left"/>
            </w:pPr>
            <w:r w:rsidRPr="008B6595">
              <w:t>Налоговая ставка: при отражении сумм НДС построчно   |</w:t>
            </w:r>
          </w:p>
        </w:tc>
        <w:tc>
          <w:tcPr>
            <w:tcW w:w="2610" w:type="dxa"/>
            <w:tcBorders>
              <w:top w:val="single" w:sz="4" w:space="0" w:color="auto"/>
              <w:left w:val="nil"/>
              <w:right w:val="single" w:sz="4" w:space="0" w:color="auto"/>
            </w:tcBorders>
            <w:shd w:val="clear" w:color="auto" w:fill="auto"/>
            <w:hideMark/>
          </w:tcPr>
          <w:p w:rsidR="00E43E99" w:rsidRPr="008B6595" w:rsidRDefault="00E43E99" w:rsidP="00E43E99">
            <w:pPr>
              <w:ind w:firstLine="0"/>
              <w:jc w:val="center"/>
            </w:pPr>
            <w:r w:rsidRPr="008B6595">
              <w:t>НалСтПостр</w:t>
            </w:r>
          </w:p>
        </w:tc>
        <w:tc>
          <w:tcPr>
            <w:tcW w:w="1208" w:type="dxa"/>
            <w:tcBorders>
              <w:top w:val="single" w:sz="4" w:space="0" w:color="auto"/>
              <w:left w:val="nil"/>
              <w:right w:val="single" w:sz="4" w:space="0" w:color="auto"/>
            </w:tcBorders>
            <w:shd w:val="clear" w:color="auto" w:fill="auto"/>
            <w:hideMark/>
          </w:tcPr>
          <w:p w:rsidR="00E43E99" w:rsidRPr="008B6595" w:rsidRDefault="00E43E99" w:rsidP="00E43E99">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E43E99" w:rsidRPr="008B6595" w:rsidRDefault="00E43E99" w:rsidP="00E43E99">
            <w:pPr>
              <w:ind w:firstLine="0"/>
              <w:jc w:val="center"/>
            </w:pPr>
            <w:r w:rsidRPr="008B6595">
              <w:t>T(1-35)</w:t>
            </w:r>
          </w:p>
        </w:tc>
        <w:tc>
          <w:tcPr>
            <w:tcW w:w="1910" w:type="dxa"/>
            <w:tcBorders>
              <w:top w:val="single" w:sz="4" w:space="0" w:color="auto"/>
              <w:left w:val="nil"/>
              <w:right w:val="single" w:sz="4" w:space="0" w:color="auto"/>
            </w:tcBorders>
            <w:shd w:val="clear" w:color="auto" w:fill="auto"/>
            <w:hideMark/>
          </w:tcPr>
          <w:p w:rsidR="00E43E99" w:rsidRPr="008B6595" w:rsidRDefault="00E43E99" w:rsidP="00E43E99">
            <w:pPr>
              <w:ind w:firstLine="0"/>
              <w:jc w:val="center"/>
            </w:pPr>
            <w:r w:rsidRPr="008B6595">
              <w:t>НКУ</w:t>
            </w:r>
          </w:p>
        </w:tc>
        <w:tc>
          <w:tcPr>
            <w:tcW w:w="5195" w:type="dxa"/>
            <w:tcBorders>
              <w:top w:val="single" w:sz="4" w:space="0" w:color="auto"/>
              <w:left w:val="nil"/>
              <w:right w:val="single" w:sz="4" w:space="0" w:color="auto"/>
            </w:tcBorders>
            <w:shd w:val="clear" w:color="auto" w:fill="auto"/>
            <w:hideMark/>
          </w:tcPr>
          <w:p w:rsidR="00E43E99" w:rsidRPr="008B6595" w:rsidRDefault="00E43E99" w:rsidP="00E43E99">
            <w:pPr>
              <w:ind w:firstLine="0"/>
              <w:jc w:val="left"/>
            </w:pPr>
            <w:r w:rsidRPr="008B6595">
              <w:t>Принимает значение: 0% | 10% | 20% | без НДС | НДС исчисляется налоговым агентом.</w:t>
            </w:r>
          </w:p>
          <w:p w:rsidR="00E43E99" w:rsidRPr="008B6595" w:rsidRDefault="00E43E99" w:rsidP="00E43E99">
            <w:pPr>
              <w:ind w:firstLine="0"/>
              <w:jc w:val="left"/>
            </w:pPr>
            <w:r w:rsidRPr="008B6595">
              <w:t>Применяется в случае, если значение элемента &lt;ПрНДСВИтог&gt;=0 (Таблица 5.13).</w:t>
            </w:r>
          </w:p>
          <w:p w:rsidR="00E43E99" w:rsidRPr="008B6595" w:rsidRDefault="00E43E99" w:rsidP="00E43E99">
            <w:pPr>
              <w:ind w:firstLine="0"/>
              <w:jc w:val="left"/>
            </w:pPr>
            <w:r w:rsidRPr="008B6595">
              <w:t>Для элемента &lt;РасшифРес</w:t>
            </w:r>
            <w:r w:rsidRPr="008B6595">
              <w:rPr>
                <w:vanish/>
              </w:rPr>
              <w:t>Р</w:t>
            </w:r>
            <w:r w:rsidRPr="008B6595">
              <w:t xml:space="preserve">&gt; (Таблица 5.8) не формируется </w:t>
            </w:r>
          </w:p>
        </w:tc>
      </w:tr>
      <w:tr w:rsidR="008B6595" w:rsidRPr="008B6595" w:rsidTr="006F0CB3">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F1AD0" w:rsidRPr="008B6595" w:rsidRDefault="003F1AD0" w:rsidP="003F1AD0">
            <w:pPr>
              <w:ind w:firstLine="0"/>
              <w:jc w:val="left"/>
            </w:pPr>
            <w:r w:rsidRPr="008B6595">
              <w:t>Налоговая ставка: при отражении сумм НДС только в итоговых строках итого по акту</w:t>
            </w:r>
          </w:p>
        </w:tc>
        <w:tc>
          <w:tcPr>
            <w:tcW w:w="2610" w:type="dxa"/>
            <w:tcBorders>
              <w:top w:val="nil"/>
              <w:left w:val="nil"/>
              <w:bottom w:val="single" w:sz="4" w:space="0" w:color="auto"/>
              <w:right w:val="single" w:sz="4" w:space="0" w:color="auto"/>
            </w:tcBorders>
            <w:shd w:val="clear" w:color="auto" w:fill="auto"/>
            <w:hideMark/>
          </w:tcPr>
          <w:p w:rsidR="003F1AD0" w:rsidRPr="008B6595" w:rsidRDefault="003F1AD0" w:rsidP="003F1AD0">
            <w:pPr>
              <w:ind w:firstLine="0"/>
              <w:jc w:val="center"/>
            </w:pPr>
            <w:r w:rsidRPr="008B6595">
              <w:t>НалСтВИтог</w:t>
            </w:r>
          </w:p>
        </w:tc>
        <w:tc>
          <w:tcPr>
            <w:tcW w:w="1208" w:type="dxa"/>
            <w:tcBorders>
              <w:top w:val="nil"/>
              <w:left w:val="nil"/>
              <w:bottom w:val="single" w:sz="4" w:space="0" w:color="auto"/>
              <w:right w:val="single" w:sz="4" w:space="0" w:color="auto"/>
            </w:tcBorders>
            <w:shd w:val="clear" w:color="auto" w:fill="auto"/>
            <w:hideMark/>
          </w:tcPr>
          <w:p w:rsidR="003F1AD0" w:rsidRPr="008B6595" w:rsidRDefault="003F1AD0" w:rsidP="003F1AD0">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3F1AD0" w:rsidRPr="008B6595" w:rsidRDefault="003F1AD0" w:rsidP="003F1AD0">
            <w:pPr>
              <w:ind w:firstLine="0"/>
              <w:jc w:val="center"/>
            </w:pPr>
            <w:r w:rsidRPr="008B6595">
              <w:t>T(1-35)</w:t>
            </w:r>
          </w:p>
        </w:tc>
        <w:tc>
          <w:tcPr>
            <w:tcW w:w="1910" w:type="dxa"/>
            <w:tcBorders>
              <w:top w:val="nil"/>
              <w:left w:val="nil"/>
              <w:bottom w:val="single" w:sz="4" w:space="0" w:color="auto"/>
              <w:right w:val="single" w:sz="4" w:space="0" w:color="auto"/>
            </w:tcBorders>
            <w:shd w:val="clear" w:color="auto" w:fill="auto"/>
            <w:hideMark/>
          </w:tcPr>
          <w:p w:rsidR="003F1AD0" w:rsidRPr="008B6595" w:rsidRDefault="003F1AD0" w:rsidP="003F1AD0">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rsidR="003F1AD0" w:rsidRPr="008B6595" w:rsidRDefault="003F1AD0" w:rsidP="003F1AD0">
            <w:pPr>
              <w:ind w:firstLine="0"/>
              <w:jc w:val="left"/>
            </w:pPr>
            <w:r w:rsidRPr="008B6595">
              <w:t>Принимает значение: 0% | 10% | без НДС | НДС исчисляется налоговым агентом.</w:t>
            </w:r>
          </w:p>
          <w:p w:rsidR="003F1AD0" w:rsidRPr="008B6595" w:rsidRDefault="003F1AD0" w:rsidP="003F1AD0">
            <w:pPr>
              <w:ind w:firstLine="0"/>
              <w:jc w:val="left"/>
            </w:pPr>
            <w:r w:rsidRPr="008B6595">
              <w:t>Применяется в случае, если значение элемента &lt;ПрНДСВИтог&gt;=1 (Таблица 5.</w:t>
            </w:r>
            <w:r w:rsidR="00465EAE" w:rsidRPr="008B6595">
              <w:t>13</w:t>
            </w:r>
            <w:r w:rsidRPr="008B6595">
              <w:t>).</w:t>
            </w:r>
          </w:p>
          <w:p w:rsidR="003F1AD0" w:rsidRPr="008B6595" w:rsidRDefault="003F1AD0" w:rsidP="003F1AD0">
            <w:pPr>
              <w:ind w:firstLine="0"/>
              <w:jc w:val="left"/>
            </w:pPr>
            <w:r w:rsidRPr="008B6595">
              <w:t>Формируется в целях выделения случаев реализации при передаче результатов строительных работ, услуг, товаров, имущественных прав, облагаемых по ставке, отличной от значения 20%.</w:t>
            </w:r>
          </w:p>
          <w:p w:rsidR="003F1AD0" w:rsidRPr="008B6595" w:rsidRDefault="003F1AD0" w:rsidP="003F1AD0">
            <w:pPr>
              <w:ind w:firstLine="0"/>
              <w:jc w:val="left"/>
            </w:pPr>
            <w:r w:rsidRPr="008B6595">
              <w:t>Для элемента &lt;РасшифРес</w:t>
            </w:r>
            <w:r w:rsidRPr="008B6595">
              <w:rPr>
                <w:vanish/>
              </w:rPr>
              <w:t>Р</w:t>
            </w:r>
            <w:r w:rsidRPr="008B6595">
              <w:t>&gt; (Таблица 5.8) не формируется.</w:t>
            </w:r>
          </w:p>
          <w:p w:rsidR="003F1AD0" w:rsidRPr="008B6595" w:rsidRDefault="003F1AD0" w:rsidP="003F1AD0">
            <w:pPr>
              <w:ind w:firstLine="0"/>
              <w:jc w:val="left"/>
            </w:pPr>
            <w:r w:rsidRPr="008B6595">
              <w:t>Обязателен при значении элемента ПрГосМун=1 (таблица 5.5) и &lt;ПрНДСВИтог&gt;=1 (таблица 5.13) и &lt;ТипЗатр&gt;=3</w:t>
            </w:r>
            <w:r w:rsidR="00D96C91" w:rsidRPr="008B6595">
              <w:t>.</w:t>
            </w:r>
            <w:r w:rsidRPr="008B6595">
              <w:t xml:space="preserve"> </w:t>
            </w:r>
          </w:p>
          <w:p w:rsidR="003F1AD0" w:rsidRPr="008B6595" w:rsidRDefault="003F1AD0" w:rsidP="003F1AD0">
            <w:pPr>
              <w:ind w:firstLine="0"/>
              <w:jc w:val="left"/>
            </w:pPr>
            <w:r w:rsidRPr="008B6595">
              <w:t>Не визуализируется</w:t>
            </w:r>
          </w:p>
        </w:tc>
      </w:tr>
      <w:tr w:rsidR="008B6595" w:rsidRPr="008B6595" w:rsidTr="006F0CB3">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6F0CB3" w:rsidRPr="008B6595" w:rsidRDefault="006F0CB3" w:rsidP="006F0CB3">
            <w:pPr>
              <w:ind w:firstLine="0"/>
              <w:jc w:val="left"/>
            </w:pPr>
            <w:r w:rsidRPr="008B6595">
              <w:lastRenderedPageBreak/>
              <w:t>Количество по смете: числовое значение   |</w:t>
            </w:r>
          </w:p>
        </w:tc>
        <w:tc>
          <w:tcPr>
            <w:tcW w:w="2610" w:type="dxa"/>
            <w:tcBorders>
              <w:top w:val="single" w:sz="4" w:space="0" w:color="auto"/>
              <w:left w:val="nil"/>
              <w:right w:val="single" w:sz="4" w:space="0" w:color="auto"/>
            </w:tcBorders>
            <w:shd w:val="clear" w:color="auto" w:fill="auto"/>
            <w:hideMark/>
          </w:tcPr>
          <w:p w:rsidR="006F0CB3" w:rsidRPr="008B6595" w:rsidRDefault="006F0CB3" w:rsidP="006F0CB3">
            <w:pPr>
              <w:ind w:firstLine="0"/>
              <w:jc w:val="center"/>
            </w:pPr>
            <w:r w:rsidRPr="008B6595">
              <w:t>КолСмет</w:t>
            </w:r>
          </w:p>
        </w:tc>
        <w:tc>
          <w:tcPr>
            <w:tcW w:w="1208" w:type="dxa"/>
            <w:tcBorders>
              <w:top w:val="single" w:sz="4" w:space="0" w:color="auto"/>
              <w:left w:val="nil"/>
              <w:right w:val="single" w:sz="4" w:space="0" w:color="auto"/>
            </w:tcBorders>
            <w:shd w:val="clear" w:color="auto" w:fill="auto"/>
            <w:hideMark/>
          </w:tcPr>
          <w:p w:rsidR="006F0CB3" w:rsidRPr="008B6595" w:rsidRDefault="006F0CB3" w:rsidP="006F0CB3">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6F0CB3" w:rsidRPr="008B6595" w:rsidRDefault="006F0CB3" w:rsidP="006F0CB3">
            <w:pPr>
              <w:ind w:firstLine="0"/>
              <w:jc w:val="center"/>
            </w:pPr>
            <w:r w:rsidRPr="008B6595">
              <w:t>N(26.11)</w:t>
            </w:r>
          </w:p>
        </w:tc>
        <w:tc>
          <w:tcPr>
            <w:tcW w:w="1910" w:type="dxa"/>
            <w:tcBorders>
              <w:top w:val="single" w:sz="4" w:space="0" w:color="auto"/>
              <w:left w:val="nil"/>
              <w:right w:val="single" w:sz="4" w:space="0" w:color="auto"/>
            </w:tcBorders>
            <w:shd w:val="clear" w:color="auto" w:fill="auto"/>
            <w:hideMark/>
          </w:tcPr>
          <w:p w:rsidR="006F0CB3" w:rsidRPr="008B6595" w:rsidRDefault="006F0CB3" w:rsidP="006F0CB3">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rsidR="006F0CB3" w:rsidRPr="008B6595" w:rsidRDefault="006F0CB3" w:rsidP="009105C2">
            <w:pPr>
              <w:spacing w:line="192" w:lineRule="auto"/>
              <w:ind w:firstLine="0"/>
              <w:jc w:val="left"/>
            </w:pPr>
            <w:r w:rsidRPr="008B6595">
              <w:t>Формируется при значении элемента &lt;ПрНакИтог&gt;=1 (Таблица 5.13).</w:t>
            </w:r>
          </w:p>
          <w:p w:rsidR="006F0CB3" w:rsidRPr="008B6595" w:rsidRDefault="006F0CB3" w:rsidP="009105C2">
            <w:pPr>
              <w:spacing w:line="192" w:lineRule="auto"/>
              <w:ind w:firstLine="0"/>
              <w:jc w:val="left"/>
            </w:pPr>
            <w:r w:rsidRPr="008B6595">
              <w:t>Для элемента &lt;РасшифРес</w:t>
            </w:r>
            <w:r w:rsidRPr="008B6595">
              <w:rPr>
                <w:vanish/>
              </w:rPr>
              <w:t>Р</w:t>
            </w:r>
            <w:r w:rsidRPr="008B6595">
              <w:t xml:space="preserve">&gt; (Таблица 5.8) не формируется </w:t>
            </w:r>
          </w:p>
        </w:tc>
      </w:tr>
      <w:tr w:rsidR="008B6595" w:rsidRPr="008B6595" w:rsidTr="00446DE4">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6F0CB3" w:rsidRPr="008B6595" w:rsidRDefault="006F0CB3" w:rsidP="006F0CB3">
            <w:pPr>
              <w:ind w:firstLine="0"/>
              <w:jc w:val="left"/>
            </w:pPr>
            <w:r w:rsidRPr="008B6595">
              <w:t>Объем работ по смете: текст</w:t>
            </w:r>
          </w:p>
        </w:tc>
        <w:tc>
          <w:tcPr>
            <w:tcW w:w="2610" w:type="dxa"/>
            <w:tcBorders>
              <w:top w:val="nil"/>
              <w:left w:val="nil"/>
              <w:bottom w:val="single" w:sz="4" w:space="0" w:color="auto"/>
              <w:right w:val="single" w:sz="4" w:space="0" w:color="auto"/>
            </w:tcBorders>
            <w:shd w:val="clear" w:color="auto" w:fill="auto"/>
            <w:hideMark/>
          </w:tcPr>
          <w:p w:rsidR="006F0CB3" w:rsidRPr="008B6595" w:rsidRDefault="006F0CB3" w:rsidP="006F0CB3">
            <w:pPr>
              <w:ind w:firstLine="0"/>
              <w:jc w:val="center"/>
            </w:pPr>
            <w:r w:rsidRPr="008B6595">
              <w:t>КолСметТекст</w:t>
            </w:r>
          </w:p>
        </w:tc>
        <w:tc>
          <w:tcPr>
            <w:tcW w:w="1208" w:type="dxa"/>
            <w:tcBorders>
              <w:top w:val="nil"/>
              <w:left w:val="nil"/>
              <w:bottom w:val="single" w:sz="4" w:space="0" w:color="auto"/>
              <w:right w:val="single" w:sz="4" w:space="0" w:color="auto"/>
            </w:tcBorders>
            <w:shd w:val="clear" w:color="auto" w:fill="auto"/>
            <w:hideMark/>
          </w:tcPr>
          <w:p w:rsidR="006F0CB3" w:rsidRPr="008B6595" w:rsidRDefault="006F0CB3" w:rsidP="006F0CB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6F0CB3" w:rsidRPr="008B6595" w:rsidRDefault="006F0CB3" w:rsidP="006F0CB3">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6F0CB3" w:rsidRPr="008B6595" w:rsidRDefault="006F0CB3" w:rsidP="006F0CB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6F0CB3" w:rsidRPr="008B6595" w:rsidRDefault="006F0CB3" w:rsidP="009105C2">
            <w:pPr>
              <w:spacing w:line="192" w:lineRule="auto"/>
              <w:ind w:firstLine="0"/>
              <w:jc w:val="left"/>
            </w:pPr>
            <w:r w:rsidRPr="008B6595">
              <w:t xml:space="preserve">Формируется только при значении элемента &lt;ПрНакИтог&gt;=1 (Таблица 5.13) и </w:t>
            </w:r>
            <w:r w:rsidR="0015408F" w:rsidRPr="008B6595">
              <w:t>&lt;ПрГосМун&gt;=</w:t>
            </w:r>
            <w:r w:rsidRPr="008B6595">
              <w:t>1 (таблица 5.5).</w:t>
            </w:r>
          </w:p>
          <w:p w:rsidR="006F0CB3" w:rsidRPr="008B6595" w:rsidRDefault="006F0CB3" w:rsidP="009105C2">
            <w:pPr>
              <w:spacing w:line="192" w:lineRule="auto"/>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446DE4">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Количество за оформляемый/отчетный период: числовое значение</w:t>
            </w:r>
            <w:r w:rsidR="00446DE4"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КолТов</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N(26.11)</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Н</w:t>
            </w:r>
            <w:r w:rsidR="00446DE4" w:rsidRPr="008B6595">
              <w:t>У</w:t>
            </w:r>
          </w:p>
        </w:tc>
        <w:tc>
          <w:tcPr>
            <w:tcW w:w="5195" w:type="dxa"/>
            <w:tcBorders>
              <w:top w:val="single" w:sz="4" w:space="0" w:color="auto"/>
              <w:left w:val="nil"/>
              <w:right w:val="single" w:sz="4" w:space="0" w:color="auto"/>
            </w:tcBorders>
            <w:shd w:val="clear" w:color="auto" w:fill="auto"/>
            <w:hideMark/>
          </w:tcPr>
          <w:p w:rsidR="00446DE4" w:rsidRPr="008B6595" w:rsidRDefault="00295F3A" w:rsidP="00446DE4">
            <w:pPr>
              <w:ind w:firstLine="0"/>
              <w:jc w:val="left"/>
            </w:pPr>
            <w:r w:rsidRPr="008B6595">
              <w:t> </w:t>
            </w:r>
            <w:r w:rsidR="00446DE4" w:rsidRPr="008B6595">
              <w:t>Принимает значение от 0 и более.</w:t>
            </w:r>
          </w:p>
          <w:p w:rsidR="00446DE4" w:rsidRPr="008B6595" w:rsidRDefault="00446DE4" w:rsidP="00446DE4">
            <w:pPr>
              <w:ind w:firstLine="0"/>
              <w:jc w:val="left"/>
            </w:pPr>
            <w:r w:rsidRPr="008B6595">
              <w:t>Значение элемента &lt;КолТов&gt; может быть = 0 при значении элемента &lt;ПрНакИтог&gt;=1 (Таблица 5.13).</w:t>
            </w:r>
          </w:p>
          <w:p w:rsidR="00295F3A" w:rsidRPr="008B6595" w:rsidRDefault="00446DE4" w:rsidP="00446DE4">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E60C6F">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Количество за оформляемый/отчетный период: текст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КолТовТекст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r w:rsidR="00446DE4" w:rsidRPr="008B6595">
              <w:t>У</w:t>
            </w:r>
          </w:p>
        </w:tc>
        <w:tc>
          <w:tcPr>
            <w:tcW w:w="5195" w:type="dxa"/>
            <w:tcBorders>
              <w:top w:val="nil"/>
              <w:left w:val="nil"/>
              <w:bottom w:val="single" w:sz="4" w:space="0" w:color="auto"/>
              <w:right w:val="single" w:sz="4" w:space="0" w:color="auto"/>
            </w:tcBorders>
            <w:shd w:val="clear" w:color="auto" w:fill="auto"/>
            <w:hideMark/>
          </w:tcPr>
          <w:p w:rsidR="000C46D5" w:rsidRPr="008B6595" w:rsidRDefault="000C46D5" w:rsidP="000C46D5">
            <w:pPr>
              <w:ind w:firstLine="0"/>
              <w:jc w:val="left"/>
              <w:rPr>
                <w:iCs/>
              </w:rPr>
            </w:pPr>
            <w:r w:rsidRPr="008B6595">
              <w:t xml:space="preserve">Формируется только при значении элемента &lt;ПрГосМун&gt; = 1 </w:t>
            </w:r>
            <w:r w:rsidRPr="008B6595">
              <w:rPr>
                <w:iCs/>
              </w:rPr>
              <w:t>(Таблица 5.5).</w:t>
            </w:r>
          </w:p>
          <w:p w:rsidR="00295F3A" w:rsidRPr="008B6595" w:rsidRDefault="000C46D5" w:rsidP="000C46D5">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E60C6F">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E60C6F" w:rsidRPr="008B6595" w:rsidRDefault="00E60C6F" w:rsidP="00E60C6F">
            <w:pPr>
              <w:ind w:firstLine="0"/>
              <w:jc w:val="left"/>
            </w:pPr>
            <w:r w:rsidRPr="008B6595">
              <w:t>Количество с начала строительства: числовое значение   |</w:t>
            </w:r>
          </w:p>
        </w:tc>
        <w:tc>
          <w:tcPr>
            <w:tcW w:w="2610" w:type="dxa"/>
            <w:tcBorders>
              <w:top w:val="single" w:sz="4" w:space="0" w:color="auto"/>
              <w:left w:val="nil"/>
              <w:right w:val="single" w:sz="4" w:space="0" w:color="auto"/>
            </w:tcBorders>
            <w:shd w:val="clear" w:color="auto" w:fill="auto"/>
            <w:hideMark/>
          </w:tcPr>
          <w:p w:rsidR="00E60C6F" w:rsidRPr="008B6595" w:rsidRDefault="00E60C6F" w:rsidP="00E60C6F">
            <w:pPr>
              <w:ind w:firstLine="0"/>
              <w:jc w:val="center"/>
            </w:pPr>
            <w:r w:rsidRPr="008B6595">
              <w:t>КолСНач</w:t>
            </w:r>
          </w:p>
        </w:tc>
        <w:tc>
          <w:tcPr>
            <w:tcW w:w="1208" w:type="dxa"/>
            <w:tcBorders>
              <w:top w:val="single" w:sz="4" w:space="0" w:color="auto"/>
              <w:left w:val="nil"/>
              <w:right w:val="single" w:sz="4" w:space="0" w:color="auto"/>
            </w:tcBorders>
            <w:shd w:val="clear" w:color="auto" w:fill="auto"/>
            <w:hideMark/>
          </w:tcPr>
          <w:p w:rsidR="00E60C6F" w:rsidRPr="008B6595" w:rsidRDefault="00E60C6F" w:rsidP="00E60C6F">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E60C6F" w:rsidRPr="008B6595" w:rsidRDefault="00E60C6F" w:rsidP="00E60C6F">
            <w:pPr>
              <w:ind w:firstLine="0"/>
              <w:jc w:val="center"/>
            </w:pPr>
            <w:r w:rsidRPr="008B6595">
              <w:t>N(26.11)</w:t>
            </w:r>
          </w:p>
        </w:tc>
        <w:tc>
          <w:tcPr>
            <w:tcW w:w="1910" w:type="dxa"/>
            <w:tcBorders>
              <w:top w:val="single" w:sz="4" w:space="0" w:color="auto"/>
              <w:left w:val="nil"/>
              <w:right w:val="single" w:sz="4" w:space="0" w:color="auto"/>
            </w:tcBorders>
            <w:shd w:val="clear" w:color="auto" w:fill="auto"/>
            <w:hideMark/>
          </w:tcPr>
          <w:p w:rsidR="00E60C6F" w:rsidRPr="008B6595" w:rsidRDefault="00E60C6F" w:rsidP="00E60C6F">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rsidR="00E60C6F" w:rsidRPr="008B6595" w:rsidRDefault="00E60C6F" w:rsidP="00E60C6F">
            <w:pPr>
              <w:ind w:firstLine="0"/>
              <w:jc w:val="left"/>
            </w:pPr>
            <w:r w:rsidRPr="008B6595">
              <w:t>Принимает значение от 0 и более.</w:t>
            </w:r>
          </w:p>
          <w:p w:rsidR="00E60C6F" w:rsidRPr="008B6595" w:rsidRDefault="00E60C6F" w:rsidP="00E60C6F">
            <w:pPr>
              <w:ind w:firstLine="0"/>
              <w:jc w:val="left"/>
            </w:pPr>
            <w:r w:rsidRPr="008B6595">
              <w:t>Применяется только при значении элемента &lt;ПрНакИтог&gt;=1 (</w:t>
            </w:r>
            <w:r w:rsidR="00D62E0F" w:rsidRPr="008B6595">
              <w:t>Таблица 5.13</w:t>
            </w:r>
            <w:r w:rsidRPr="008B6595">
              <w:t>). При значении элемента &lt;ПрНакИтог&gt;=0 (Таблица 5.13) не формируется.</w:t>
            </w:r>
          </w:p>
          <w:p w:rsidR="00E60C6F" w:rsidRPr="008B6595" w:rsidRDefault="00E60C6F" w:rsidP="00E60C6F">
            <w:pPr>
              <w:ind w:firstLine="0"/>
              <w:jc w:val="left"/>
            </w:pPr>
            <w:r w:rsidRPr="008B6595">
              <w:t>Для элемента &lt;РасшифРес</w:t>
            </w:r>
            <w:r w:rsidRPr="008B6595">
              <w:rPr>
                <w:vanish/>
              </w:rPr>
              <w:t>Р</w:t>
            </w:r>
            <w:r w:rsidRPr="008B6595">
              <w:t>&gt; (Таблица 5.8) не формируется.</w:t>
            </w:r>
          </w:p>
          <w:p w:rsidR="00E60C6F" w:rsidRPr="008B6595" w:rsidRDefault="00E60C6F" w:rsidP="00E60C6F">
            <w:pPr>
              <w:ind w:firstLine="0"/>
              <w:jc w:val="left"/>
            </w:pPr>
            <w:r w:rsidRPr="008B6595">
              <w:t>Значение &lt;КолСНач&gt; не может быть меньше, чем значение элемента &lt;КолТов&gt;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33316" w:rsidRPr="008B6595" w:rsidRDefault="00C33316" w:rsidP="00C33316">
            <w:pPr>
              <w:ind w:firstLine="0"/>
              <w:jc w:val="left"/>
            </w:pPr>
            <w:r w:rsidRPr="008B6595">
              <w:t>Количество с начала строительства: текст</w:t>
            </w:r>
          </w:p>
        </w:tc>
        <w:tc>
          <w:tcPr>
            <w:tcW w:w="2610" w:type="dxa"/>
            <w:tcBorders>
              <w:top w:val="nil"/>
              <w:left w:val="nil"/>
              <w:bottom w:val="single" w:sz="4" w:space="0" w:color="auto"/>
              <w:right w:val="single" w:sz="4" w:space="0" w:color="auto"/>
            </w:tcBorders>
            <w:shd w:val="clear" w:color="auto" w:fill="auto"/>
            <w:hideMark/>
          </w:tcPr>
          <w:p w:rsidR="00C33316" w:rsidRPr="008B6595" w:rsidRDefault="00C33316" w:rsidP="00C33316">
            <w:pPr>
              <w:ind w:firstLine="0"/>
              <w:jc w:val="center"/>
            </w:pPr>
            <w:r w:rsidRPr="008B6595">
              <w:t>КолСНачТекст</w:t>
            </w:r>
          </w:p>
        </w:tc>
        <w:tc>
          <w:tcPr>
            <w:tcW w:w="1208" w:type="dxa"/>
            <w:tcBorders>
              <w:top w:val="nil"/>
              <w:left w:val="nil"/>
              <w:bottom w:val="single" w:sz="4" w:space="0" w:color="auto"/>
              <w:right w:val="single" w:sz="4" w:space="0" w:color="auto"/>
            </w:tcBorders>
            <w:shd w:val="clear" w:color="auto" w:fill="auto"/>
            <w:hideMark/>
          </w:tcPr>
          <w:p w:rsidR="00C33316" w:rsidRPr="008B6595" w:rsidRDefault="00C33316" w:rsidP="00C33316">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C33316" w:rsidRPr="008B6595" w:rsidRDefault="00C33316" w:rsidP="00C33316">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C33316" w:rsidRPr="008B6595" w:rsidRDefault="00C33316" w:rsidP="00C3331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33316" w:rsidRPr="008B6595" w:rsidRDefault="00C33316" w:rsidP="00C33316">
            <w:pPr>
              <w:ind w:firstLine="0"/>
              <w:jc w:val="left"/>
              <w:rPr>
                <w:iCs/>
              </w:rPr>
            </w:pPr>
            <w:r w:rsidRPr="008B6595">
              <w:t xml:space="preserve">Формируется только при значении элемента &lt;ПрНакИтог&gt;=1 (Таблица 5.13) и &lt;ПрГосМун&gt;=1 </w:t>
            </w:r>
            <w:r w:rsidRPr="008B6595">
              <w:rPr>
                <w:iCs/>
              </w:rPr>
              <w:t>(Таблица 5.5).</w:t>
            </w:r>
          </w:p>
          <w:p w:rsidR="00C33316" w:rsidRPr="008B6595" w:rsidRDefault="00C33316" w:rsidP="00C33316">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4E64A9" w:rsidRPr="008B6595" w:rsidRDefault="004E64A9" w:rsidP="004E64A9">
            <w:pPr>
              <w:ind w:firstLine="0"/>
              <w:jc w:val="left"/>
            </w:pPr>
            <w:r w:rsidRPr="008B6595">
              <w:lastRenderedPageBreak/>
              <w:t>Информация об учете при формировании показателя «Количество с начала строительства: числовое значение» или «Объем работ с начала строительства: текст» ошибок прошлых периодов и (или) новых обстоятельств, выявленных в оформляемом (отчетном) периоде</w:t>
            </w:r>
          </w:p>
        </w:tc>
        <w:tc>
          <w:tcPr>
            <w:tcW w:w="2610" w:type="dxa"/>
            <w:tcBorders>
              <w:top w:val="nil"/>
              <w:left w:val="nil"/>
              <w:bottom w:val="single" w:sz="4" w:space="0" w:color="auto"/>
              <w:right w:val="single" w:sz="4" w:space="0" w:color="auto"/>
            </w:tcBorders>
            <w:shd w:val="clear" w:color="auto" w:fill="auto"/>
            <w:hideMark/>
          </w:tcPr>
          <w:p w:rsidR="004E64A9" w:rsidRPr="008B6595" w:rsidRDefault="004E64A9" w:rsidP="004E64A9">
            <w:pPr>
              <w:ind w:firstLine="0"/>
              <w:jc w:val="center"/>
            </w:pPr>
            <w:r w:rsidRPr="008B6595">
              <w:t>УчОшИНовОбстКол</w:t>
            </w:r>
          </w:p>
        </w:tc>
        <w:tc>
          <w:tcPr>
            <w:tcW w:w="1208" w:type="dxa"/>
            <w:tcBorders>
              <w:top w:val="nil"/>
              <w:left w:val="nil"/>
              <w:bottom w:val="single" w:sz="4" w:space="0" w:color="auto"/>
              <w:right w:val="single" w:sz="4" w:space="0" w:color="auto"/>
            </w:tcBorders>
            <w:shd w:val="clear" w:color="auto" w:fill="auto"/>
            <w:hideMark/>
          </w:tcPr>
          <w:p w:rsidR="004E64A9" w:rsidRPr="008B6595" w:rsidRDefault="004E64A9" w:rsidP="004E64A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4E64A9" w:rsidRPr="008B6595" w:rsidRDefault="004E64A9" w:rsidP="004E64A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4E64A9" w:rsidRPr="008B6595" w:rsidRDefault="004E64A9" w:rsidP="004E64A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4E64A9" w:rsidRPr="008B6595" w:rsidRDefault="004E64A9" w:rsidP="004E64A9">
            <w:pPr>
              <w:ind w:firstLine="0"/>
              <w:jc w:val="left"/>
            </w:pPr>
            <w:r w:rsidRPr="008B6595">
              <w:t xml:space="preserve">Типовой элемент &lt;ИзмДаннПрПерТип&gt;. </w:t>
            </w:r>
          </w:p>
          <w:p w:rsidR="004E64A9" w:rsidRPr="008B6595" w:rsidRDefault="004E64A9" w:rsidP="004E64A9">
            <w:pPr>
              <w:ind w:firstLine="0"/>
              <w:jc w:val="left"/>
            </w:pPr>
            <w:r w:rsidRPr="008B6595">
              <w:t>Состав элемента представлен в таблице 5.17.</w:t>
            </w:r>
          </w:p>
          <w:p w:rsidR="004E64A9" w:rsidRPr="008B6595" w:rsidRDefault="004E64A9" w:rsidP="004E64A9">
            <w:pPr>
              <w:ind w:firstLine="0"/>
              <w:jc w:val="left"/>
            </w:pPr>
            <w:r w:rsidRPr="008B6595">
              <w:t>При &lt;ПрНакИтог&gt;=0 (Таблица 5.13) не формируется.</w:t>
            </w:r>
          </w:p>
          <w:p w:rsidR="004E64A9" w:rsidRPr="008B6595" w:rsidRDefault="004E64A9" w:rsidP="004E64A9">
            <w:pPr>
              <w:ind w:firstLine="0"/>
              <w:jc w:val="left"/>
            </w:pPr>
            <w:r w:rsidRPr="008B6595">
              <w:t>Формируется только в случае &lt;ПрИспрОш&gt;=1 и (или) &lt;ПрНовОбст&gt;=1.</w:t>
            </w:r>
          </w:p>
          <w:p w:rsidR="004E64A9" w:rsidRPr="008B6595" w:rsidRDefault="004E64A9" w:rsidP="004E64A9">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42734" w:rsidRPr="008B6595" w:rsidRDefault="00F42734" w:rsidP="00F42734">
            <w:pPr>
              <w:ind w:firstLine="0"/>
              <w:jc w:val="left"/>
            </w:pPr>
            <w:r w:rsidRPr="008B6595">
              <w:t>Сумма НДС, предъявляемая покупателю</w:t>
            </w:r>
          </w:p>
        </w:tc>
        <w:tc>
          <w:tcPr>
            <w:tcW w:w="2610" w:type="dxa"/>
            <w:tcBorders>
              <w:top w:val="nil"/>
              <w:left w:val="nil"/>
              <w:bottom w:val="single" w:sz="4" w:space="0" w:color="auto"/>
              <w:right w:val="single" w:sz="4" w:space="0" w:color="auto"/>
            </w:tcBorders>
            <w:shd w:val="clear" w:color="auto" w:fill="auto"/>
            <w:hideMark/>
          </w:tcPr>
          <w:p w:rsidR="00F42734" w:rsidRPr="008B6595" w:rsidRDefault="00F42734" w:rsidP="00F42734">
            <w:pPr>
              <w:ind w:firstLine="0"/>
              <w:jc w:val="center"/>
            </w:pPr>
            <w:r w:rsidRPr="008B6595">
              <w:t>СумНал</w:t>
            </w:r>
          </w:p>
        </w:tc>
        <w:tc>
          <w:tcPr>
            <w:tcW w:w="1208" w:type="dxa"/>
            <w:tcBorders>
              <w:top w:val="nil"/>
              <w:left w:val="nil"/>
              <w:bottom w:val="single" w:sz="4" w:space="0" w:color="auto"/>
              <w:right w:val="single" w:sz="4" w:space="0" w:color="auto"/>
            </w:tcBorders>
            <w:shd w:val="clear" w:color="auto" w:fill="auto"/>
            <w:hideMark/>
          </w:tcPr>
          <w:p w:rsidR="00F42734" w:rsidRPr="008B6595" w:rsidRDefault="00F42734" w:rsidP="00F42734">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42734" w:rsidRPr="008B6595" w:rsidRDefault="00F42734" w:rsidP="00F42734">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42734" w:rsidRPr="008B6595" w:rsidRDefault="00F42734" w:rsidP="00F4273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F42734" w:rsidRPr="008B6595" w:rsidRDefault="00F42734" w:rsidP="00F42734">
            <w:pPr>
              <w:ind w:firstLine="0"/>
              <w:jc w:val="left"/>
            </w:pPr>
            <w:r w:rsidRPr="008B6595">
              <w:t xml:space="preserve">Типовой элемент &lt;СумНДСТип&gt;. </w:t>
            </w:r>
          </w:p>
          <w:p w:rsidR="00F42734" w:rsidRPr="008B6595" w:rsidRDefault="00F42734" w:rsidP="00F42734">
            <w:pPr>
              <w:ind w:firstLine="0"/>
              <w:jc w:val="left"/>
            </w:pPr>
            <w:r w:rsidRPr="008B6595">
              <w:t>Состав элемента представлен в таблице 5.39.</w:t>
            </w:r>
          </w:p>
          <w:p w:rsidR="00F42734" w:rsidRPr="008B6595" w:rsidRDefault="00F42734" w:rsidP="00F42734">
            <w:pPr>
              <w:ind w:firstLine="0"/>
              <w:jc w:val="left"/>
            </w:pPr>
            <w:r w:rsidRPr="008B6595">
              <w:t>Обязателен при значении элемента &lt;ПрНДСВИтог&gt;=0 (Таблица 5.13) или &lt;ПрГосМун&gt;=1 (Таблица 5.5) и &lt;ПрНДСВИтог&gt;=1</w:t>
            </w:r>
            <w:r w:rsidR="00A71BFC" w:rsidRPr="008B6595">
              <w:t xml:space="preserve"> (Таблица 5.13</w:t>
            </w:r>
            <w:r w:rsidRPr="008B6595">
              <w:t>) и &lt;ТипЗатр&gt;=3.</w:t>
            </w:r>
          </w:p>
          <w:p w:rsidR="00F42734" w:rsidRPr="008B6595" w:rsidRDefault="00F42734" w:rsidP="00F42734">
            <w:pPr>
              <w:ind w:firstLine="0"/>
              <w:jc w:val="left"/>
            </w:pPr>
            <w:r w:rsidRPr="008B6595">
              <w:t>Для элемента &lt;РасшифРес</w:t>
            </w:r>
            <w:r w:rsidRPr="008B6595">
              <w:rPr>
                <w:vanish/>
              </w:rPr>
              <w:t>Р</w:t>
            </w:r>
            <w:r w:rsidRPr="008B6595">
              <w:t xml:space="preserve">&gt; (Таблица 5.8) не формируется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E123A" w:rsidRPr="008B6595" w:rsidRDefault="005E123A" w:rsidP="005E123A">
            <w:pPr>
              <w:ind w:firstLine="0"/>
              <w:jc w:val="left"/>
            </w:pPr>
            <w:r w:rsidRPr="008B6595">
              <w:t>Сведения о товаре, подлежащем прослеживаемости</w:t>
            </w:r>
          </w:p>
        </w:tc>
        <w:tc>
          <w:tcPr>
            <w:tcW w:w="2610"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СвПрослежСтройка</w:t>
            </w:r>
          </w:p>
        </w:tc>
        <w:tc>
          <w:tcPr>
            <w:tcW w:w="1208"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left"/>
            </w:pPr>
            <w:r w:rsidRPr="008B6595">
              <w:t>Состав элемента представлен в таблице 5.16.</w:t>
            </w:r>
          </w:p>
          <w:p w:rsidR="005E123A" w:rsidRPr="008B6595" w:rsidRDefault="005E123A" w:rsidP="005E123A">
            <w:pPr>
              <w:ind w:firstLine="0"/>
              <w:jc w:val="left"/>
            </w:pPr>
            <w:r w:rsidRPr="008B6595">
              <w:t>Для элемента &lt;РасшифРес</w:t>
            </w:r>
            <w:r w:rsidRPr="008B6595">
              <w:rPr>
                <w:vanish/>
              </w:rPr>
              <w:t>Р</w:t>
            </w:r>
            <w:r w:rsidRPr="008B6595">
              <w:t>&gt; (Таблица 5.8)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Информационное поле факта хозяйственной жизни 2</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ИнфПолФХЖ2</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5E123A" w:rsidRPr="008B6595" w:rsidRDefault="00295F3A" w:rsidP="00295F3A">
            <w:pPr>
              <w:ind w:firstLine="0"/>
              <w:jc w:val="left"/>
            </w:pPr>
            <w:r w:rsidRPr="008B6595">
              <w:t xml:space="preserve">Типовой элемент &lt;ИнфПолТип&gt;. </w:t>
            </w:r>
          </w:p>
          <w:p w:rsidR="00295F3A" w:rsidRPr="008B6595" w:rsidRDefault="00295F3A" w:rsidP="00295F3A">
            <w:pPr>
              <w:ind w:firstLine="0"/>
              <w:jc w:val="left"/>
            </w:pPr>
            <w:r w:rsidRPr="008B6595">
              <w:t xml:space="preserve">Состав элемента представлен в таблице 5.43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E123A" w:rsidRPr="008B6595" w:rsidRDefault="005E123A" w:rsidP="005E123A">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5E123A" w:rsidRPr="008B6595" w:rsidRDefault="005E123A" w:rsidP="005E123A">
            <w:pPr>
              <w:ind w:firstLine="0"/>
              <w:jc w:val="left"/>
            </w:pPr>
            <w:r w:rsidRPr="008B6595">
              <w:t>Типовой элемент &lt;ДопПолеСтрИнфТип&gt;. Состав элемента представлен в таблице 5.45.</w:t>
            </w:r>
          </w:p>
          <w:p w:rsidR="005E123A" w:rsidRPr="008B6595" w:rsidRDefault="005E123A" w:rsidP="005E123A">
            <w:pPr>
              <w:ind w:firstLine="0"/>
              <w:jc w:val="left"/>
            </w:pPr>
            <w:r w:rsidRPr="008B6595">
              <w:t xml:space="preserve">Используется при значении элемента &lt;ПрГосМун&gt;=1 (Таблица 5.5). В ином случае не формируется. </w:t>
            </w:r>
          </w:p>
          <w:p w:rsidR="005E123A" w:rsidRPr="008B6595" w:rsidRDefault="005E123A" w:rsidP="005E123A">
            <w:pPr>
              <w:ind w:firstLine="0"/>
              <w:jc w:val="left"/>
            </w:pPr>
            <w:r w:rsidRPr="008B6595">
              <w:t>Для элемента &lt;РасшифРес</w:t>
            </w:r>
            <w:r w:rsidRPr="008B6595">
              <w:rPr>
                <w:vanish/>
              </w:rPr>
              <w:t>Р</w:t>
            </w:r>
            <w:r w:rsidRPr="008B6595">
              <w:t xml:space="preserve">&gt; (Таблица 5.8) не формируется </w:t>
            </w:r>
          </w:p>
        </w:tc>
      </w:tr>
    </w:tbl>
    <w:p w:rsidR="003603C1" w:rsidRDefault="003603C1" w:rsidP="00295F3A">
      <w:pPr>
        <w:spacing w:before="360"/>
        <w:ind w:firstLine="0"/>
        <w:jc w:val="right"/>
      </w:pPr>
    </w:p>
    <w:p w:rsidR="00295F3A" w:rsidRPr="008B6595" w:rsidRDefault="00295F3A" w:rsidP="00295F3A">
      <w:pPr>
        <w:spacing w:before="360"/>
        <w:ind w:firstLine="0"/>
        <w:jc w:val="right"/>
      </w:pPr>
      <w:r w:rsidRPr="008B6595">
        <w:lastRenderedPageBreak/>
        <w:t>Таблица 5.16</w:t>
      </w:r>
    </w:p>
    <w:p w:rsidR="00295F3A" w:rsidRDefault="00295F3A" w:rsidP="00295F3A">
      <w:pPr>
        <w:spacing w:after="120"/>
        <w:ind w:firstLine="0"/>
        <w:jc w:val="center"/>
        <w15:collapsed/>
        <w:rPr>
          <w:b/>
          <w:bCs/>
        </w:rPr>
      </w:pPr>
      <w:r w:rsidRPr="008B6595">
        <w:rPr>
          <w:b/>
          <w:bCs/>
        </w:rPr>
        <w:t>Сведения о товаре, подлежащем прослеживаемости (СвПрослежСтройка)</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Регистрационный номер партии товаров</w:t>
            </w:r>
          </w:p>
        </w:tc>
        <w:tc>
          <w:tcPr>
            <w:tcW w:w="26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НомТовПрослеж</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T(27-29)</w:t>
            </w:r>
          </w:p>
        </w:tc>
        <w:tc>
          <w:tcPr>
            <w:tcW w:w="19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31"/>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Номер, формируемый из показателей декларации на товары или заявления о выпуске товаров до подачи декларации на товары (регистрационный номер 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Единица количественного учета товара, используемая в целях осуществления прослеживаемости</w:t>
            </w:r>
          </w:p>
        </w:tc>
        <w:tc>
          <w:tcPr>
            <w:tcW w:w="26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ЕдИзмПрослеж</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T(3-4)</w:t>
            </w:r>
          </w:p>
        </w:tc>
        <w:tc>
          <w:tcPr>
            <w:tcW w:w="19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31"/>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 xml:space="preserve">Типовой элемент &lt;ОКЕИТип&gt;. </w:t>
            </w:r>
          </w:p>
          <w:p w:rsidR="002C04DB" w:rsidRPr="008B6595" w:rsidRDefault="002C04DB" w:rsidP="002C04DB">
            <w:pPr>
              <w:ind w:firstLine="18"/>
              <w:jc w:val="left"/>
            </w:pPr>
            <w:r w:rsidRPr="008B6595">
              <w:t>Принимает значение в соответствии с Общероссийским классификатором единиц измерения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Наименование единицы количественного учета товара, используемой в целях осуществления прослеживаемости</w:t>
            </w:r>
          </w:p>
        </w:tc>
        <w:tc>
          <w:tcPr>
            <w:tcW w:w="26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НаимЕдИзмПрослеж</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31"/>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Формируется автоматически в соответствии с кодом ОКЕИ, указанным в элементе &lt;ЕдИзмПрослеж&gt;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Количество товара в единицах измерения прослеживаемого товара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КолВЕдПрослеж</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N(26.11)</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C04DB" w:rsidP="00295F3A">
            <w:pPr>
              <w:ind w:firstLine="0"/>
              <w:jc w:val="left"/>
            </w:pPr>
            <w:r w:rsidRPr="008B6595">
              <w:t>Принимает значение больше 0</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Наименование товара, подлежащего прослеживаемости, поставляемого (отгружаемого) в составе группы разнородных товаров (комплектов, наборов и т.п.), в том числе объектов закупки, поставляемых заказчику при выполнении работ</w:t>
            </w:r>
          </w:p>
        </w:tc>
        <w:tc>
          <w:tcPr>
            <w:tcW w:w="26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НаимТовВГрупп</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 xml:space="preserve"> НУ</w:t>
            </w:r>
          </w:p>
        </w:tc>
        <w:tc>
          <w:tcPr>
            <w:tcW w:w="5195"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При значении элемента &lt;ПрГосМун&gt;=1 (Таблица 5.5) не формируется.</w:t>
            </w:r>
          </w:p>
        </w:tc>
      </w:tr>
      <w:tr w:rsidR="002C04DB"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t>Стоимость товара, подлежащего прослеживаемости, без учета суммы НДС</w:t>
            </w:r>
          </w:p>
        </w:tc>
        <w:tc>
          <w:tcPr>
            <w:tcW w:w="26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СтТовПрослежБезНДС</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C04DB" w:rsidRPr="008B6595" w:rsidRDefault="002C04DB" w:rsidP="002C04DB">
            <w:pPr>
              <w:ind w:firstLine="0"/>
              <w:jc w:val="left"/>
            </w:pPr>
            <w:r w:rsidRPr="008B6595">
              <w:rPr>
                <w:sz w:val="23"/>
                <w:szCs w:val="23"/>
              </w:rPr>
              <w:t xml:space="preserve">Указывается стоимость за все количество поставляемых (отгруженных) товаров, относящихся </w:t>
            </w:r>
            <w:r w:rsidRPr="008B6595">
              <w:rPr>
                <w:bCs/>
                <w:sz w:val="23"/>
                <w:szCs w:val="23"/>
              </w:rPr>
              <w:t>к конкретному</w:t>
            </w:r>
            <w:r w:rsidRPr="008B6595">
              <w:rPr>
                <w:sz w:val="23"/>
                <w:szCs w:val="23"/>
              </w:rPr>
              <w:t xml:space="preserve"> регистрационному </w:t>
            </w:r>
            <w:r w:rsidRPr="008B6595">
              <w:rPr>
                <w:sz w:val="23"/>
                <w:szCs w:val="23"/>
              </w:rPr>
              <w:lastRenderedPageBreak/>
              <w:t xml:space="preserve">номеру партии товаров, в том числе </w:t>
            </w:r>
            <w:r w:rsidRPr="008B6595">
              <w:t>поставляемых заказчику при выполнении работ</w:t>
            </w:r>
          </w:p>
        </w:tc>
      </w:tr>
    </w:tbl>
    <w:p w:rsidR="00295F3A" w:rsidRPr="008B6595" w:rsidRDefault="00295F3A" w:rsidP="00295F3A">
      <w:pPr>
        <w:spacing w:before="360"/>
        <w:ind w:firstLine="0"/>
        <w:jc w:val="right"/>
      </w:pPr>
      <w:r w:rsidRPr="008B6595">
        <w:lastRenderedPageBreak/>
        <w:t>Таблица 5.17</w:t>
      </w:r>
    </w:p>
    <w:p w:rsidR="00295F3A" w:rsidRPr="008B6595" w:rsidRDefault="00295F3A" w:rsidP="00295F3A">
      <w:pPr>
        <w:spacing w:after="120"/>
        <w:ind w:firstLine="0"/>
        <w:jc w:val="center"/>
        <w15:collapsed/>
        <w:rPr>
          <w:sz w:val="20"/>
          <w:szCs w:val="20"/>
        </w:rPr>
      </w:pPr>
      <w:r w:rsidRPr="008B6595">
        <w:rPr>
          <w:b/>
          <w:bCs/>
        </w:rPr>
        <w:t>Изменения в данных с начала строительства, указанных в прошлом периоде (ИзмДаннПрПерТип)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По причине исправления ошибок прошлых периодов, выявленных в оформляемом / отчетном периоде</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ОшибПрПер</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 xml:space="preserve">Типовой элемент &lt;ИзмененияТип&gt;. </w:t>
            </w:r>
          </w:p>
          <w:p w:rsidR="00F8343C" w:rsidRPr="008B6595" w:rsidRDefault="00F8343C" w:rsidP="00F8343C">
            <w:pPr>
              <w:ind w:firstLine="0"/>
              <w:jc w:val="left"/>
            </w:pPr>
            <w:r w:rsidRPr="008B6595">
              <w:t>Состав элемента представлен в таблице 5.18.</w:t>
            </w:r>
          </w:p>
          <w:p w:rsidR="00F8343C" w:rsidRPr="008B6595" w:rsidRDefault="00F8343C" w:rsidP="00F8343C">
            <w:pPr>
              <w:ind w:firstLine="0"/>
              <w:jc w:val="left"/>
            </w:pPr>
            <w:r w:rsidRPr="008B6595">
              <w:t>Обязателен, если &lt;ПрИспрОш&gt;=1 (Таблица 5.15). В ином случае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По причине выявления в оформляемом / отчетном периоде новых обстоятельств, влияющих на стоимость ранее принятых работ</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НовОбстПрПер</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 xml:space="preserve">Типовой элемент &lt;ИзмененияТип&gt;. </w:t>
            </w:r>
          </w:p>
          <w:p w:rsidR="00F8343C" w:rsidRPr="008B6595" w:rsidRDefault="00F8343C" w:rsidP="00F8343C">
            <w:pPr>
              <w:ind w:firstLine="0"/>
              <w:jc w:val="left"/>
            </w:pPr>
            <w:r w:rsidRPr="008B6595">
              <w:t>Состав элемента представлен в таблице 5.18.</w:t>
            </w:r>
          </w:p>
          <w:p w:rsidR="00F8343C" w:rsidRPr="008B6595" w:rsidRDefault="00F8343C" w:rsidP="00F8343C">
            <w:pPr>
              <w:ind w:firstLine="0"/>
              <w:jc w:val="left"/>
            </w:pPr>
            <w:r w:rsidRPr="008B6595">
              <w:t xml:space="preserve">Обязателен, если &lt;ПрНовОбст&gt;=1 (Таблица 5.15). В ином случае не формируется </w:t>
            </w:r>
          </w:p>
        </w:tc>
      </w:tr>
    </w:tbl>
    <w:p w:rsidR="00295F3A" w:rsidRPr="008B6595" w:rsidRDefault="00295F3A" w:rsidP="00295F3A">
      <w:pPr>
        <w:spacing w:before="360"/>
        <w:ind w:firstLine="0"/>
        <w:jc w:val="right"/>
      </w:pPr>
      <w:r w:rsidRPr="008B6595">
        <w:t>Таблица 5.18</w:t>
      </w:r>
    </w:p>
    <w:p w:rsidR="00295F3A" w:rsidRPr="008B6595" w:rsidRDefault="00295F3A" w:rsidP="00295F3A">
      <w:pPr>
        <w:spacing w:after="120"/>
        <w:ind w:firstLine="0"/>
        <w:jc w:val="center"/>
        <w15:collapsed/>
        <w:rPr>
          <w:sz w:val="20"/>
          <w:szCs w:val="20"/>
        </w:rPr>
      </w:pPr>
      <w:r w:rsidRPr="008B6595">
        <w:rPr>
          <w:b/>
          <w:bCs/>
        </w:rPr>
        <w:t>Изменения стоимостного / количественного выражения показателя с начала строительства (ИзмененияТип)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Регистрационный номер партии товаров при увеличении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РНПТУвел</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T(1-29)</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Формируется при изменении количества товаров, подлежащих прослеживаемости</w:t>
            </w:r>
          </w:p>
        </w:tc>
      </w:tr>
      <w:tr w:rsidR="008B6595" w:rsidRPr="008B6595" w:rsidTr="00F8343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Регистрационный номер партии товаров при уменьшении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РНПТУменьш</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T(1-29)</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Формируется при изменении количества товаров, подлежащих прослеживаемости</w:t>
            </w:r>
          </w:p>
        </w:tc>
      </w:tr>
      <w:tr w:rsidR="008B6595" w:rsidRPr="008B6595" w:rsidTr="00F8343C">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F8343C" w:rsidRPr="008B6595" w:rsidRDefault="00F8343C" w:rsidP="00F8343C">
            <w:pPr>
              <w:ind w:firstLine="0"/>
              <w:jc w:val="left"/>
              <w:rPr>
                <w:lang w:val="en-US"/>
              </w:rPr>
            </w:pPr>
            <w:r w:rsidRPr="008B6595">
              <w:lastRenderedPageBreak/>
              <w:t xml:space="preserve">Увеличение стоимостного выражения показателя   </w:t>
            </w:r>
            <w:r w:rsidRPr="008B6595">
              <w:rPr>
                <w:lang w:val="en-US"/>
              </w:rPr>
              <w:t>|</w:t>
            </w:r>
          </w:p>
        </w:tc>
        <w:tc>
          <w:tcPr>
            <w:tcW w:w="2610"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УвелДен</w:t>
            </w:r>
          </w:p>
        </w:tc>
        <w:tc>
          <w:tcPr>
            <w:tcW w:w="1208"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left"/>
            </w:pPr>
            <w:r w:rsidRPr="008B6595">
              <w:t>Принимает значение больше 0</w:t>
            </w:r>
          </w:p>
          <w:p w:rsidR="00F8343C" w:rsidRPr="008B6595" w:rsidRDefault="00F8343C" w:rsidP="00F8343C">
            <w:pPr>
              <w:ind w:firstLine="0"/>
              <w:jc w:val="left"/>
            </w:pPr>
          </w:p>
        </w:tc>
      </w:tr>
      <w:tr w:rsidR="008B6595" w:rsidRPr="008B6595" w:rsidTr="00F8343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Уменьшение стоимостного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УменьшДен</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Принимает значение больше 0</w:t>
            </w:r>
          </w:p>
          <w:p w:rsidR="00F8343C" w:rsidRPr="008B6595" w:rsidRDefault="00F8343C" w:rsidP="00F8343C">
            <w:pPr>
              <w:ind w:firstLine="0"/>
              <w:jc w:val="left"/>
            </w:pPr>
          </w:p>
        </w:tc>
      </w:tr>
      <w:tr w:rsidR="008B6595" w:rsidRPr="008B6595" w:rsidTr="00F8343C">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F8343C" w:rsidRPr="008B6595" w:rsidRDefault="00F8343C" w:rsidP="00F8343C">
            <w:pPr>
              <w:ind w:firstLine="0"/>
              <w:jc w:val="left"/>
              <w:rPr>
                <w:lang w:val="en-US"/>
              </w:rPr>
            </w:pPr>
            <w:r w:rsidRPr="008B6595">
              <w:t>Увеличение количественного выражения показателя</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УвелКол</w:t>
            </w:r>
          </w:p>
        </w:tc>
        <w:tc>
          <w:tcPr>
            <w:tcW w:w="1208"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N(26.11)</w:t>
            </w:r>
          </w:p>
        </w:tc>
        <w:tc>
          <w:tcPr>
            <w:tcW w:w="1910"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F8343C" w:rsidRPr="008B6595" w:rsidRDefault="00F8343C" w:rsidP="00F8343C">
            <w:pPr>
              <w:ind w:firstLine="0"/>
              <w:jc w:val="left"/>
            </w:pPr>
            <w:r w:rsidRPr="008B6595">
              <w:t>Принимает значение больше 0</w:t>
            </w:r>
          </w:p>
          <w:p w:rsidR="00F8343C" w:rsidRPr="008B6595" w:rsidRDefault="00F8343C" w:rsidP="00F8343C">
            <w:pPr>
              <w:ind w:firstLine="0"/>
              <w:jc w:val="left"/>
            </w:pPr>
          </w:p>
        </w:tc>
      </w:tr>
      <w:tr w:rsidR="008B6595" w:rsidRPr="008B6595" w:rsidTr="00F8343C">
        <w:trPr>
          <w:trHeight w:val="23"/>
          <w:jc w:val="center"/>
        </w:trPr>
        <w:tc>
          <w:tcPr>
            <w:tcW w:w="4029" w:type="dxa"/>
            <w:tcBorders>
              <w:top w:val="nil"/>
              <w:left w:val="single" w:sz="4" w:space="0" w:color="auto"/>
              <w:right w:val="single" w:sz="4" w:space="0" w:color="auto"/>
            </w:tcBorders>
            <w:shd w:val="clear" w:color="auto" w:fill="auto"/>
            <w:hideMark/>
          </w:tcPr>
          <w:p w:rsidR="00F8343C" w:rsidRPr="008B6595" w:rsidRDefault="00F8343C" w:rsidP="00F8343C">
            <w:pPr>
              <w:ind w:firstLine="0"/>
              <w:jc w:val="left"/>
              <w:rPr>
                <w:lang w:val="en-US"/>
              </w:rPr>
            </w:pPr>
            <w:r w:rsidRPr="008B6595">
              <w:t>Уменьшение количественного выражения показателя</w:t>
            </w:r>
            <w:r w:rsidRPr="008B6595">
              <w:rPr>
                <w:lang w:val="en-US"/>
              </w:rPr>
              <w:t xml:space="preserve">   |</w:t>
            </w:r>
          </w:p>
        </w:tc>
        <w:tc>
          <w:tcPr>
            <w:tcW w:w="2610" w:type="dxa"/>
            <w:tcBorders>
              <w:top w:val="nil"/>
              <w:left w:val="nil"/>
              <w:right w:val="single" w:sz="4" w:space="0" w:color="auto"/>
            </w:tcBorders>
            <w:shd w:val="clear" w:color="auto" w:fill="auto"/>
            <w:hideMark/>
          </w:tcPr>
          <w:p w:rsidR="00F8343C" w:rsidRPr="008B6595" w:rsidRDefault="00F8343C" w:rsidP="00F8343C">
            <w:pPr>
              <w:ind w:firstLine="0"/>
              <w:jc w:val="center"/>
            </w:pPr>
            <w:r w:rsidRPr="008B6595">
              <w:t>УменьшКол</w:t>
            </w:r>
          </w:p>
        </w:tc>
        <w:tc>
          <w:tcPr>
            <w:tcW w:w="1208" w:type="dxa"/>
            <w:tcBorders>
              <w:top w:val="nil"/>
              <w:left w:val="nil"/>
              <w:right w:val="single" w:sz="4" w:space="0" w:color="auto"/>
            </w:tcBorders>
            <w:shd w:val="clear" w:color="auto" w:fill="auto"/>
            <w:hideMark/>
          </w:tcPr>
          <w:p w:rsidR="00F8343C" w:rsidRPr="008B6595" w:rsidRDefault="00F8343C" w:rsidP="00F8343C">
            <w:pPr>
              <w:ind w:firstLine="0"/>
              <w:jc w:val="center"/>
            </w:pPr>
            <w:r w:rsidRPr="008B6595">
              <w:t>П</w:t>
            </w:r>
          </w:p>
        </w:tc>
        <w:tc>
          <w:tcPr>
            <w:tcW w:w="1208" w:type="dxa"/>
            <w:tcBorders>
              <w:top w:val="nil"/>
              <w:left w:val="nil"/>
              <w:right w:val="single" w:sz="4" w:space="0" w:color="auto"/>
            </w:tcBorders>
            <w:shd w:val="clear" w:color="auto" w:fill="auto"/>
            <w:hideMark/>
          </w:tcPr>
          <w:p w:rsidR="00F8343C" w:rsidRPr="008B6595" w:rsidRDefault="00F8343C" w:rsidP="00F8343C">
            <w:pPr>
              <w:ind w:firstLine="0"/>
              <w:jc w:val="center"/>
            </w:pPr>
            <w:r w:rsidRPr="008B6595">
              <w:t>N(26.11)</w:t>
            </w:r>
          </w:p>
        </w:tc>
        <w:tc>
          <w:tcPr>
            <w:tcW w:w="1910" w:type="dxa"/>
            <w:tcBorders>
              <w:top w:val="nil"/>
              <w:left w:val="nil"/>
              <w:right w:val="single" w:sz="4" w:space="0" w:color="auto"/>
            </w:tcBorders>
            <w:shd w:val="clear" w:color="auto" w:fill="auto"/>
            <w:hideMark/>
          </w:tcPr>
          <w:p w:rsidR="00F8343C" w:rsidRPr="008B6595" w:rsidRDefault="00F8343C" w:rsidP="00F8343C">
            <w:pPr>
              <w:ind w:firstLine="0"/>
              <w:jc w:val="center"/>
            </w:pPr>
            <w:r w:rsidRPr="008B6595">
              <w:t>О</w:t>
            </w:r>
          </w:p>
        </w:tc>
        <w:tc>
          <w:tcPr>
            <w:tcW w:w="5195" w:type="dxa"/>
            <w:tcBorders>
              <w:top w:val="nil"/>
              <w:left w:val="nil"/>
              <w:right w:val="single" w:sz="4" w:space="0" w:color="auto"/>
            </w:tcBorders>
            <w:shd w:val="clear" w:color="auto" w:fill="auto"/>
            <w:hideMark/>
          </w:tcPr>
          <w:p w:rsidR="00F8343C" w:rsidRPr="008B6595" w:rsidRDefault="00F8343C" w:rsidP="00F8343C">
            <w:pPr>
              <w:ind w:firstLine="0"/>
              <w:jc w:val="left"/>
            </w:pPr>
            <w:r w:rsidRPr="008B6595">
              <w:t>Принимает значение больше 0</w:t>
            </w:r>
          </w:p>
          <w:p w:rsidR="00F8343C" w:rsidRPr="008B6595" w:rsidRDefault="00F8343C" w:rsidP="00F8343C">
            <w:pPr>
              <w:ind w:firstLine="0"/>
              <w:jc w:val="left"/>
            </w:pP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Отсутствие изменений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НетИзмКол</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T(=7)</w:t>
            </w:r>
          </w:p>
        </w:tc>
        <w:tc>
          <w:tcPr>
            <w:tcW w:w="1910"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F8343C" w:rsidRPr="008B6595" w:rsidRDefault="00F8343C" w:rsidP="00F8343C">
            <w:pPr>
              <w:ind w:firstLine="0"/>
              <w:jc w:val="left"/>
            </w:pPr>
            <w:r w:rsidRPr="008B6595">
              <w:t>Принимает значение: «без изм»</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Идентифицирующий признак документа, являющегося основанием для учета изменения величины показателя с начала строительства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ПрДокИзмСНачСтр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A568B" w:rsidRPr="008B6595" w:rsidRDefault="00295F3A" w:rsidP="00295F3A">
            <w:pPr>
              <w:ind w:firstLine="0"/>
              <w:jc w:val="left"/>
            </w:pPr>
            <w:r w:rsidRPr="008B6595">
              <w:t xml:space="preserve">Типовой элемент &lt;ИдРеквДокТип&gt;. </w:t>
            </w:r>
          </w:p>
          <w:p w:rsidR="00295F3A" w:rsidRPr="008B6595" w:rsidRDefault="00295F3A" w:rsidP="00295F3A">
            <w:pPr>
              <w:ind w:firstLine="0"/>
              <w:jc w:val="left"/>
            </w:pPr>
            <w:r w:rsidRPr="008B6595">
              <w:t xml:space="preserve">Состав элемента представлен в таблице 5.20 </w:t>
            </w:r>
          </w:p>
        </w:tc>
      </w:tr>
    </w:tbl>
    <w:p w:rsidR="00295F3A" w:rsidRPr="008B6595" w:rsidRDefault="009105C2" w:rsidP="009105C2">
      <w:pPr>
        <w:tabs>
          <w:tab w:val="left" w:pos="4355"/>
          <w:tab w:val="right" w:pos="15023"/>
        </w:tabs>
        <w:spacing w:before="360"/>
        <w:ind w:firstLine="0"/>
        <w:jc w:val="left"/>
      </w:pPr>
      <w:r>
        <w:tab/>
      </w:r>
      <w:r>
        <w:tab/>
      </w:r>
      <w:r w:rsidR="00295F3A" w:rsidRPr="008B6595">
        <w:t>Таблица 5.19</w:t>
      </w:r>
    </w:p>
    <w:p w:rsidR="00295F3A" w:rsidRPr="008B6595" w:rsidRDefault="00295F3A" w:rsidP="00295F3A">
      <w:pPr>
        <w:spacing w:after="120"/>
        <w:ind w:firstLine="0"/>
        <w:jc w:val="center"/>
        <w15:collapsed/>
        <w:rPr>
          <w:sz w:val="20"/>
          <w:szCs w:val="20"/>
        </w:rPr>
      </w:pPr>
      <w:r w:rsidRPr="008B6595">
        <w:rPr>
          <w:b/>
          <w:bCs/>
        </w:rPr>
        <w:t>Сумма требований и удержаний (СумТребУдержТип)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Сумма требования или удержания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СумТребУдерж</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D3535" w:rsidRPr="008B6595" w:rsidRDefault="000D3535" w:rsidP="000D3535">
            <w:pPr>
              <w:ind w:firstLine="0"/>
              <w:jc w:val="left"/>
            </w:pPr>
            <w:r w:rsidRPr="008B6595">
              <w:t>Вид требования подрядчика к заказчику (задолженность заказчика увеличивается по отношению к стоимости принятых по акту работ, в том числе нарастающим итогом)   |</w:t>
            </w:r>
          </w:p>
        </w:tc>
        <w:tc>
          <w:tcPr>
            <w:tcW w:w="2610" w:type="dxa"/>
            <w:tcBorders>
              <w:top w:val="nil"/>
              <w:left w:val="nil"/>
              <w:bottom w:val="single" w:sz="4" w:space="0" w:color="auto"/>
              <w:right w:val="single" w:sz="4" w:space="0" w:color="auto"/>
            </w:tcBorders>
            <w:shd w:val="clear" w:color="auto" w:fill="auto"/>
            <w:hideMark/>
          </w:tcPr>
          <w:p w:rsidR="000D3535" w:rsidRPr="008B6595" w:rsidRDefault="000D3535" w:rsidP="000D3535">
            <w:pPr>
              <w:ind w:firstLine="0"/>
              <w:jc w:val="center"/>
            </w:pPr>
            <w:r w:rsidRPr="008B6595">
              <w:t>ВидТреб</w:t>
            </w:r>
          </w:p>
        </w:tc>
        <w:tc>
          <w:tcPr>
            <w:tcW w:w="1208" w:type="dxa"/>
            <w:tcBorders>
              <w:top w:val="nil"/>
              <w:left w:val="nil"/>
              <w:bottom w:val="single" w:sz="4" w:space="0" w:color="auto"/>
              <w:right w:val="single" w:sz="4" w:space="0" w:color="auto"/>
            </w:tcBorders>
            <w:shd w:val="clear" w:color="auto" w:fill="auto"/>
            <w:hideMark/>
          </w:tcPr>
          <w:p w:rsidR="000D3535" w:rsidRPr="008B6595" w:rsidRDefault="000D3535" w:rsidP="000D353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0D3535" w:rsidRPr="008B6595" w:rsidRDefault="000D3535" w:rsidP="000D3535">
            <w:pPr>
              <w:ind w:firstLine="0"/>
              <w:jc w:val="center"/>
            </w:pPr>
            <w:r w:rsidRPr="008B6595">
              <w:t>T(=2)</w:t>
            </w:r>
          </w:p>
        </w:tc>
        <w:tc>
          <w:tcPr>
            <w:tcW w:w="1910" w:type="dxa"/>
            <w:tcBorders>
              <w:top w:val="nil"/>
              <w:left w:val="nil"/>
              <w:bottom w:val="single" w:sz="4" w:space="0" w:color="auto"/>
              <w:right w:val="single" w:sz="4" w:space="0" w:color="auto"/>
            </w:tcBorders>
            <w:shd w:val="clear" w:color="auto" w:fill="auto"/>
            <w:hideMark/>
          </w:tcPr>
          <w:p w:rsidR="000D3535" w:rsidRPr="008B6595" w:rsidRDefault="000D3535" w:rsidP="000D3535">
            <w:pPr>
              <w:ind w:firstLine="0"/>
              <w:jc w:val="center"/>
            </w:pPr>
            <w:r w:rsidRPr="008B6595">
              <w:t>ОКУ</w:t>
            </w:r>
          </w:p>
          <w:p w:rsidR="000D3535" w:rsidRPr="008B6595" w:rsidRDefault="000D3535" w:rsidP="000D3535">
            <w:pPr>
              <w:ind w:firstLine="0"/>
              <w:jc w:val="center"/>
            </w:pPr>
          </w:p>
        </w:tc>
        <w:tc>
          <w:tcPr>
            <w:tcW w:w="5195" w:type="dxa"/>
            <w:tcBorders>
              <w:top w:val="nil"/>
              <w:left w:val="nil"/>
              <w:bottom w:val="single" w:sz="4" w:space="0" w:color="auto"/>
              <w:right w:val="single" w:sz="4" w:space="0" w:color="auto"/>
            </w:tcBorders>
            <w:shd w:val="clear" w:color="auto" w:fill="auto"/>
            <w:hideMark/>
          </w:tcPr>
          <w:p w:rsidR="000D3535" w:rsidRPr="008B6595" w:rsidRDefault="000D3535" w:rsidP="009105C2">
            <w:pPr>
              <w:spacing w:line="192" w:lineRule="auto"/>
              <w:ind w:firstLine="0"/>
              <w:jc w:val="left"/>
            </w:pPr>
            <w:r w:rsidRPr="008B6595">
              <w:t>Принимает значение:</w:t>
            </w:r>
          </w:p>
          <w:p w:rsidR="000D3535" w:rsidRPr="008B6595" w:rsidRDefault="000D3535" w:rsidP="009105C2">
            <w:pPr>
              <w:spacing w:line="192" w:lineRule="auto"/>
              <w:ind w:firstLine="0"/>
              <w:jc w:val="left"/>
            </w:pPr>
            <w:r w:rsidRPr="008B6595">
              <w:t>01 – учет неисполненных заказчиком требований об уплате штрафов и (или) пеней   |</w:t>
            </w:r>
          </w:p>
          <w:p w:rsidR="000D3535" w:rsidRPr="008B6595" w:rsidRDefault="000D3535" w:rsidP="009105C2">
            <w:pPr>
              <w:spacing w:line="192" w:lineRule="auto"/>
              <w:ind w:firstLine="0"/>
              <w:jc w:val="left"/>
            </w:pPr>
            <w:r w:rsidRPr="008B6595">
              <w:t>02 – учет обязанностей заказчика по гарантийному удержанию (отложенному платежу)   |</w:t>
            </w:r>
          </w:p>
          <w:p w:rsidR="000D3535" w:rsidRPr="008B6595" w:rsidRDefault="000D3535" w:rsidP="009105C2">
            <w:pPr>
              <w:ind w:firstLine="0"/>
              <w:jc w:val="left"/>
            </w:pPr>
            <w:r w:rsidRPr="008B6595">
              <w:t xml:space="preserve">03 – учет исправления ошибок в виде занижения стоимости работ прошлых оформленных / отчетных периодов, </w:t>
            </w:r>
            <w:r w:rsidRPr="008B6595">
              <w:lastRenderedPageBreak/>
              <w:t>выявленных к моменту предъявления акта заказчику   |</w:t>
            </w:r>
          </w:p>
          <w:p w:rsidR="000D3535" w:rsidRPr="008B6595" w:rsidRDefault="000D3535" w:rsidP="009105C2">
            <w:pPr>
              <w:ind w:firstLine="0"/>
              <w:jc w:val="left"/>
            </w:pPr>
            <w:r w:rsidRPr="008B6595">
              <w:t>04 – учет суммы требований по иным объектам строительства в рамках одного договора строительного подряда   |</w:t>
            </w:r>
          </w:p>
          <w:p w:rsidR="000D3535" w:rsidRPr="008B6595" w:rsidRDefault="000D3535" w:rsidP="009105C2">
            <w:pPr>
              <w:ind w:firstLine="0"/>
              <w:jc w:val="left"/>
            </w:pPr>
            <w:r w:rsidRPr="008B6595">
              <w:t>05 – учет суммы иных засчитываемых встречных требований заказчика.</w:t>
            </w:r>
          </w:p>
          <w:p w:rsidR="000D3535" w:rsidRPr="008B6595" w:rsidRDefault="000D3535" w:rsidP="009105C2">
            <w:pPr>
              <w:ind w:firstLine="0"/>
              <w:jc w:val="left"/>
            </w:pPr>
            <w:r w:rsidRPr="008B6595">
              <w:t>Код 4 применяется только в случае, если значение элемента &lt;ПрНескОбъект&gt;=1 (Таблица 5.5).</w:t>
            </w:r>
          </w:p>
          <w:p w:rsidR="000D3535" w:rsidRPr="008B6595" w:rsidRDefault="000D3535" w:rsidP="009105C2">
            <w:pPr>
              <w:ind w:firstLine="0"/>
              <w:jc w:val="left"/>
            </w:pPr>
            <w:r w:rsidRPr="008B6595">
              <w:t>Для &lt;ПрГосМун&gt;=1 (Таблица 5.5) применяется только значение 05</w:t>
            </w:r>
          </w:p>
        </w:tc>
      </w:tr>
      <w:tr w:rsidR="008B6595" w:rsidRPr="008B6595" w:rsidTr="00B5074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0263B" w:rsidRPr="008B6595" w:rsidRDefault="00B0263B" w:rsidP="00B0263B">
            <w:pPr>
              <w:ind w:firstLine="0"/>
              <w:jc w:val="left"/>
            </w:pPr>
            <w:r w:rsidRPr="008B6595">
              <w:lastRenderedPageBreak/>
              <w:t>Вид удержания заказчиком(задолженность заказчика уменьшается по отношению к стоимости переданных по акту работ, в том числе нарастающим итогом)</w:t>
            </w:r>
          </w:p>
        </w:tc>
        <w:tc>
          <w:tcPr>
            <w:tcW w:w="2610" w:type="dxa"/>
            <w:tcBorders>
              <w:top w:val="nil"/>
              <w:left w:val="nil"/>
              <w:bottom w:val="single" w:sz="4" w:space="0" w:color="auto"/>
              <w:right w:val="single" w:sz="4" w:space="0" w:color="auto"/>
            </w:tcBorders>
            <w:shd w:val="clear" w:color="auto" w:fill="auto"/>
            <w:hideMark/>
          </w:tcPr>
          <w:p w:rsidR="00B0263B" w:rsidRPr="008B6595" w:rsidRDefault="00B0263B" w:rsidP="00B0263B">
            <w:pPr>
              <w:ind w:firstLine="0"/>
              <w:jc w:val="center"/>
            </w:pPr>
            <w:r w:rsidRPr="008B6595">
              <w:t>ВидУдерж</w:t>
            </w:r>
          </w:p>
        </w:tc>
        <w:tc>
          <w:tcPr>
            <w:tcW w:w="1208" w:type="dxa"/>
            <w:tcBorders>
              <w:top w:val="nil"/>
              <w:left w:val="nil"/>
              <w:bottom w:val="single" w:sz="4" w:space="0" w:color="auto"/>
              <w:right w:val="single" w:sz="4" w:space="0" w:color="auto"/>
            </w:tcBorders>
            <w:shd w:val="clear" w:color="auto" w:fill="auto"/>
            <w:hideMark/>
          </w:tcPr>
          <w:p w:rsidR="00B0263B" w:rsidRPr="008B6595" w:rsidRDefault="00B0263B" w:rsidP="00B0263B">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B0263B" w:rsidRPr="008B6595" w:rsidRDefault="00B0263B" w:rsidP="00B0263B">
            <w:pPr>
              <w:ind w:firstLine="0"/>
              <w:jc w:val="center"/>
            </w:pPr>
            <w:r w:rsidRPr="008B6595">
              <w:t>T(=2)</w:t>
            </w:r>
          </w:p>
        </w:tc>
        <w:tc>
          <w:tcPr>
            <w:tcW w:w="1910" w:type="dxa"/>
            <w:tcBorders>
              <w:top w:val="nil"/>
              <w:left w:val="nil"/>
              <w:bottom w:val="single" w:sz="4" w:space="0" w:color="auto"/>
              <w:right w:val="single" w:sz="4" w:space="0" w:color="auto"/>
            </w:tcBorders>
            <w:shd w:val="clear" w:color="auto" w:fill="auto"/>
            <w:hideMark/>
          </w:tcPr>
          <w:p w:rsidR="00B0263B" w:rsidRPr="008B6595" w:rsidRDefault="00B0263B" w:rsidP="00B0263B">
            <w:pPr>
              <w:ind w:firstLine="0"/>
              <w:jc w:val="center"/>
            </w:pPr>
            <w:r w:rsidRPr="008B6595">
              <w:t>ОКУ</w:t>
            </w:r>
          </w:p>
        </w:tc>
        <w:tc>
          <w:tcPr>
            <w:tcW w:w="5195" w:type="dxa"/>
            <w:tcBorders>
              <w:top w:val="nil"/>
              <w:left w:val="nil"/>
              <w:bottom w:val="single" w:sz="4" w:space="0" w:color="auto"/>
              <w:right w:val="single" w:sz="4" w:space="0" w:color="auto"/>
            </w:tcBorders>
            <w:shd w:val="clear" w:color="auto" w:fill="auto"/>
            <w:hideMark/>
          </w:tcPr>
          <w:p w:rsidR="00B0263B" w:rsidRPr="008B6595" w:rsidRDefault="00B0263B" w:rsidP="00B0263B">
            <w:pPr>
              <w:ind w:firstLine="0"/>
              <w:jc w:val="left"/>
            </w:pPr>
            <w:r w:rsidRPr="008B6595">
              <w:t>Принимает значение:</w:t>
            </w:r>
          </w:p>
          <w:p w:rsidR="00B0263B" w:rsidRPr="008B6595" w:rsidRDefault="00B0263B" w:rsidP="00B0263B">
            <w:pPr>
              <w:ind w:firstLine="0"/>
              <w:jc w:val="left"/>
            </w:pPr>
            <w:r w:rsidRPr="008B6595">
              <w:t>31 – зачет аванса   |</w:t>
            </w:r>
          </w:p>
          <w:p w:rsidR="00B0263B" w:rsidRPr="008B6595" w:rsidRDefault="00B0263B" w:rsidP="00B0263B">
            <w:pPr>
              <w:ind w:firstLine="0"/>
              <w:jc w:val="left"/>
            </w:pPr>
            <w:r w:rsidRPr="008B6595">
              <w:t>32 – удержание по условиям договора о гарантийном удержании (об отложенном платеже)   |</w:t>
            </w:r>
          </w:p>
          <w:p w:rsidR="00B0263B" w:rsidRPr="008B6595" w:rsidRDefault="00B0263B" w:rsidP="00B0263B">
            <w:pPr>
              <w:ind w:firstLine="0"/>
              <w:jc w:val="left"/>
            </w:pPr>
            <w:r w:rsidRPr="008B6595">
              <w:t>33 – удержание заказчиком суммы неисполненных подрядчиком требований об уплате признанных подрядчиком штрафов и(или) пеней   |</w:t>
            </w:r>
          </w:p>
          <w:p w:rsidR="00B0263B" w:rsidRPr="008B6595" w:rsidRDefault="00B0263B" w:rsidP="00B0263B">
            <w:pPr>
              <w:ind w:firstLine="0"/>
              <w:jc w:val="left"/>
            </w:pPr>
            <w:r w:rsidRPr="008B6595">
              <w:t>34 – учет исправления ошибок в виде занижения стоимости работ прошлых оформленных / отчетных периодов, выявленных к моменту предъявления акта заказчику   |</w:t>
            </w:r>
          </w:p>
          <w:p w:rsidR="00B0263B" w:rsidRPr="008B6595" w:rsidRDefault="00B0263B" w:rsidP="00B0263B">
            <w:pPr>
              <w:ind w:firstLine="0"/>
              <w:jc w:val="left"/>
            </w:pPr>
            <w:r w:rsidRPr="008B6595">
              <w:t>35 – учет суммы удержаний по иным объектам строительства в рамках одного договора строительного подряда   |</w:t>
            </w:r>
          </w:p>
          <w:p w:rsidR="00B0263B" w:rsidRPr="008B6595" w:rsidRDefault="00B0263B" w:rsidP="00B0263B">
            <w:pPr>
              <w:ind w:firstLine="0"/>
              <w:jc w:val="left"/>
            </w:pPr>
            <w:r w:rsidRPr="008B6595">
              <w:t xml:space="preserve">36 - учет суммы иных засчитываемых встречных требований. </w:t>
            </w:r>
          </w:p>
          <w:p w:rsidR="00B0263B" w:rsidRPr="008B6595" w:rsidRDefault="00B0263B" w:rsidP="00B0263B">
            <w:pPr>
              <w:ind w:firstLine="0"/>
              <w:jc w:val="left"/>
            </w:pPr>
            <w:r w:rsidRPr="008B6595">
              <w:lastRenderedPageBreak/>
              <w:t>Код 36 применяется только в случае, если значение элемента &lt;ПрНескОбъект&gt;=1 (Таблица 5.5).</w:t>
            </w:r>
          </w:p>
          <w:p w:rsidR="00B0263B" w:rsidRPr="008B6595" w:rsidRDefault="00B0263B" w:rsidP="00B0263B">
            <w:pPr>
              <w:ind w:firstLine="0"/>
              <w:jc w:val="left"/>
            </w:pPr>
            <w:r w:rsidRPr="008B6595">
              <w:t>Для &lt;ПрГосМун&gt;=1 (Таблица 5.5) применяются только 31, 33</w:t>
            </w:r>
          </w:p>
        </w:tc>
      </w:tr>
      <w:tr w:rsidR="008B6595" w:rsidRPr="008B6595" w:rsidTr="00B5074C">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B5074C" w:rsidRPr="008B6595" w:rsidRDefault="00B5074C" w:rsidP="00B5074C">
            <w:pPr>
              <w:ind w:firstLine="0"/>
              <w:jc w:val="left"/>
              <w:rPr>
                <w:lang w:val="en-US"/>
              </w:rPr>
            </w:pPr>
            <w:r w:rsidRPr="008B6595">
              <w:lastRenderedPageBreak/>
              <w:t>Иной вид требования</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rsidR="00B5074C" w:rsidRPr="008B6595" w:rsidRDefault="00B5074C" w:rsidP="00B5074C">
            <w:pPr>
              <w:ind w:firstLine="0"/>
              <w:jc w:val="center"/>
            </w:pPr>
            <w:r w:rsidRPr="008B6595">
              <w:t>ИнВидТреб</w:t>
            </w:r>
          </w:p>
        </w:tc>
        <w:tc>
          <w:tcPr>
            <w:tcW w:w="1208" w:type="dxa"/>
            <w:tcBorders>
              <w:top w:val="single" w:sz="4" w:space="0" w:color="auto"/>
              <w:left w:val="nil"/>
              <w:right w:val="single" w:sz="4" w:space="0" w:color="auto"/>
            </w:tcBorders>
            <w:shd w:val="clear" w:color="auto" w:fill="auto"/>
            <w:hideMark/>
          </w:tcPr>
          <w:p w:rsidR="00B5074C" w:rsidRPr="008B6595" w:rsidRDefault="00B5074C" w:rsidP="00B5074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B5074C" w:rsidRPr="008B6595" w:rsidRDefault="00B5074C" w:rsidP="00B5074C">
            <w:pPr>
              <w:ind w:firstLine="0"/>
              <w:jc w:val="center"/>
            </w:pPr>
            <w:r w:rsidRPr="008B6595">
              <w:t>T(1-255)</w:t>
            </w:r>
          </w:p>
        </w:tc>
        <w:tc>
          <w:tcPr>
            <w:tcW w:w="1910" w:type="dxa"/>
            <w:tcBorders>
              <w:top w:val="single" w:sz="4" w:space="0" w:color="auto"/>
              <w:left w:val="nil"/>
              <w:right w:val="single" w:sz="4" w:space="0" w:color="auto"/>
            </w:tcBorders>
            <w:shd w:val="clear" w:color="auto" w:fill="auto"/>
            <w:hideMark/>
          </w:tcPr>
          <w:p w:rsidR="00B5074C" w:rsidRPr="008B6595" w:rsidRDefault="00B5074C" w:rsidP="00B5074C">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rsidR="00B5074C" w:rsidRPr="008B6595" w:rsidRDefault="00B5074C" w:rsidP="00B5074C">
            <w:pPr>
              <w:ind w:firstLine="0"/>
              <w:jc w:val="left"/>
            </w:pPr>
            <w:r w:rsidRPr="008B6595">
              <w:t xml:space="preserve">Обязателен при значении элемента &lt;ВидТреб&gt;=05. При иных значениях элемента &lt;ВидТреб&gt; не формируется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5074C" w:rsidRPr="008B6595" w:rsidRDefault="00B5074C" w:rsidP="00B5074C">
            <w:pPr>
              <w:ind w:firstLine="0"/>
              <w:jc w:val="left"/>
            </w:pPr>
            <w:r w:rsidRPr="008B6595">
              <w:t>Иной вид удержания</w:t>
            </w:r>
          </w:p>
        </w:tc>
        <w:tc>
          <w:tcPr>
            <w:tcW w:w="2610" w:type="dxa"/>
            <w:tcBorders>
              <w:top w:val="nil"/>
              <w:left w:val="nil"/>
              <w:bottom w:val="single" w:sz="4" w:space="0" w:color="auto"/>
              <w:right w:val="single" w:sz="4" w:space="0" w:color="auto"/>
            </w:tcBorders>
            <w:shd w:val="clear" w:color="auto" w:fill="auto"/>
            <w:hideMark/>
          </w:tcPr>
          <w:p w:rsidR="00B5074C" w:rsidRPr="008B6595" w:rsidRDefault="00B5074C" w:rsidP="00B5074C">
            <w:pPr>
              <w:ind w:firstLine="0"/>
              <w:jc w:val="center"/>
            </w:pPr>
            <w:r w:rsidRPr="008B6595">
              <w:t>ИнВидУдерж</w:t>
            </w:r>
          </w:p>
        </w:tc>
        <w:tc>
          <w:tcPr>
            <w:tcW w:w="1208" w:type="dxa"/>
            <w:tcBorders>
              <w:top w:val="nil"/>
              <w:left w:val="nil"/>
              <w:bottom w:val="single" w:sz="4" w:space="0" w:color="auto"/>
              <w:right w:val="single" w:sz="4" w:space="0" w:color="auto"/>
            </w:tcBorders>
            <w:shd w:val="clear" w:color="auto" w:fill="auto"/>
            <w:hideMark/>
          </w:tcPr>
          <w:p w:rsidR="00B5074C" w:rsidRPr="008B6595" w:rsidRDefault="00B5074C" w:rsidP="00B5074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B5074C" w:rsidRPr="008B6595" w:rsidRDefault="00B5074C" w:rsidP="00B5074C">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B5074C" w:rsidRPr="008B6595" w:rsidRDefault="00B5074C" w:rsidP="00B5074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B5074C" w:rsidRPr="008B6595" w:rsidRDefault="00B5074C" w:rsidP="00B5074C">
            <w:pPr>
              <w:ind w:firstLine="0"/>
              <w:jc w:val="left"/>
            </w:pPr>
            <w:r w:rsidRPr="008B6595">
              <w:t>Обязателен при значении элемента &lt;ВидУдерж&gt;=36. При иных значениях элемента &lt;ВидУдерж&gt; не формируется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Документ, подтверждающий вид и сумму требования или удержания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ДокПодтСумУд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r w:rsidR="008F2568" w:rsidRPr="008B6595">
              <w:t>У</w:t>
            </w:r>
          </w:p>
        </w:tc>
        <w:tc>
          <w:tcPr>
            <w:tcW w:w="5195" w:type="dxa"/>
            <w:tcBorders>
              <w:top w:val="nil"/>
              <w:left w:val="nil"/>
              <w:bottom w:val="single" w:sz="4" w:space="0" w:color="auto"/>
              <w:right w:val="single" w:sz="4" w:space="0" w:color="auto"/>
            </w:tcBorders>
            <w:shd w:val="clear" w:color="auto" w:fill="auto"/>
            <w:hideMark/>
          </w:tcPr>
          <w:p w:rsidR="00530954" w:rsidRPr="008B6595" w:rsidRDefault="00295F3A" w:rsidP="00295F3A">
            <w:pPr>
              <w:ind w:firstLine="0"/>
              <w:jc w:val="left"/>
            </w:pPr>
            <w:r w:rsidRPr="008B6595">
              <w:t xml:space="preserve">Типовой элемент &lt;ИдРеквДокТип&gt;. </w:t>
            </w:r>
          </w:p>
          <w:p w:rsidR="00530954" w:rsidRPr="008B6595" w:rsidRDefault="00295F3A" w:rsidP="00295F3A">
            <w:pPr>
              <w:ind w:firstLine="0"/>
              <w:jc w:val="left"/>
            </w:pPr>
            <w:r w:rsidRPr="008B6595">
              <w:t>Состав элемента представлен в таблице 5.20</w:t>
            </w:r>
            <w:r w:rsidR="00530954" w:rsidRPr="008B6595">
              <w:t>.</w:t>
            </w:r>
          </w:p>
          <w:p w:rsidR="00295F3A" w:rsidRPr="008B6595" w:rsidRDefault="00530954" w:rsidP="00295F3A">
            <w:pPr>
              <w:ind w:firstLine="0"/>
              <w:jc w:val="left"/>
            </w:pPr>
            <w:r w:rsidRPr="008B6595">
              <w:t xml:space="preserve">Для &lt;ПрГосМун&gt;=1 (Таблица 5.5) и </w:t>
            </w:r>
            <w:r w:rsidR="002E40CF" w:rsidRPr="008B6595">
              <w:t>&lt;</w:t>
            </w:r>
            <w:r w:rsidRPr="008B6595">
              <w:t>ВидУдерж</w:t>
            </w:r>
            <w:r w:rsidR="002E40CF" w:rsidRPr="008B6595">
              <w:t>&gt;=</w:t>
            </w:r>
            <w:r w:rsidRPr="008B6595">
              <w:t>31 не формируется</w:t>
            </w:r>
            <w:r w:rsidR="00295F3A" w:rsidRPr="008B6595">
              <w:t xml:space="preserve"> </w:t>
            </w:r>
          </w:p>
        </w:tc>
      </w:tr>
    </w:tbl>
    <w:p w:rsidR="00295F3A" w:rsidRPr="008B6595" w:rsidRDefault="00295F3A" w:rsidP="00295F3A">
      <w:pPr>
        <w:spacing w:before="360"/>
        <w:ind w:firstLine="0"/>
        <w:jc w:val="right"/>
      </w:pPr>
      <w:r w:rsidRPr="008B6595">
        <w:t>Таблица 5.20</w:t>
      </w:r>
    </w:p>
    <w:p w:rsidR="00295F3A" w:rsidRPr="008B6595" w:rsidRDefault="00295F3A" w:rsidP="00295F3A">
      <w:pPr>
        <w:spacing w:after="120"/>
        <w:ind w:firstLine="0"/>
        <w:jc w:val="center"/>
        <w15:collapsed/>
        <w:rPr>
          <w:sz w:val="20"/>
          <w:szCs w:val="20"/>
        </w:rPr>
      </w:pPr>
      <w:r w:rsidRPr="008B6595">
        <w:rPr>
          <w:b/>
          <w:bCs/>
        </w:rPr>
        <w:t>Идентифицирующие признаки документа (ИдРеквДокТип)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Типовые идентифицирующие признаки документа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ТипИдДок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B8055F" w:rsidRPr="008B6595" w:rsidRDefault="00295F3A" w:rsidP="00295F3A">
            <w:pPr>
              <w:ind w:firstLine="0"/>
              <w:jc w:val="left"/>
            </w:pPr>
            <w:r w:rsidRPr="008B6595">
              <w:t xml:space="preserve">Типовой элемент &lt;РеквДокТип&gt;. </w:t>
            </w:r>
          </w:p>
          <w:p w:rsidR="00295F3A" w:rsidRPr="008B6595" w:rsidRDefault="00295F3A" w:rsidP="00295F3A">
            <w:pPr>
              <w:ind w:firstLine="0"/>
              <w:jc w:val="left"/>
            </w:pPr>
            <w:r w:rsidRPr="008B6595">
              <w:t xml:space="preserve">Состав элемента представлен в таблице 5.21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B8055F" w:rsidRPr="008B6595" w:rsidRDefault="00B8055F" w:rsidP="00B8055F">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B8055F" w:rsidRPr="008B6595" w:rsidRDefault="00B8055F" w:rsidP="00B8055F">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B8055F" w:rsidRPr="008B6595" w:rsidRDefault="00B8055F" w:rsidP="00B8055F">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B8055F" w:rsidRPr="008B6595" w:rsidRDefault="00B8055F" w:rsidP="00B8055F">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B8055F" w:rsidRPr="008B6595" w:rsidRDefault="00B8055F" w:rsidP="00B8055F">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B8055F" w:rsidRPr="008B6595" w:rsidRDefault="00B8055F" w:rsidP="00B8055F">
            <w:pPr>
              <w:ind w:firstLine="0"/>
              <w:jc w:val="left"/>
            </w:pPr>
            <w:r w:rsidRPr="008B6595">
              <w:t>Типовой элемент &lt;ДопПолеСтрИнфТип&gt;. Состав элемента представлен в таблице 5.45.</w:t>
            </w:r>
          </w:p>
          <w:p w:rsidR="00B8055F" w:rsidRPr="008B6595" w:rsidRDefault="00B8055F" w:rsidP="00B8055F">
            <w:pPr>
              <w:ind w:firstLine="0"/>
              <w:jc w:val="left"/>
            </w:pPr>
            <w:r w:rsidRPr="008B6595">
              <w:t xml:space="preserve">Используется при значении элемента &lt;ПрГосМун&gt;=1 (Таблица 5.5). В ином случае не формируется. </w:t>
            </w:r>
          </w:p>
        </w:tc>
      </w:tr>
    </w:tbl>
    <w:p w:rsidR="009105C2" w:rsidRDefault="009105C2" w:rsidP="00295F3A">
      <w:pPr>
        <w:spacing w:before="360"/>
        <w:ind w:firstLine="0"/>
        <w:jc w:val="right"/>
      </w:pPr>
    </w:p>
    <w:p w:rsidR="00295F3A" w:rsidRPr="008B6595" w:rsidRDefault="00295F3A" w:rsidP="00295F3A">
      <w:pPr>
        <w:spacing w:before="360"/>
        <w:ind w:firstLine="0"/>
        <w:jc w:val="right"/>
      </w:pPr>
      <w:r w:rsidRPr="008B6595">
        <w:lastRenderedPageBreak/>
        <w:t>Таблица 5.21</w:t>
      </w:r>
    </w:p>
    <w:p w:rsidR="00295F3A" w:rsidRPr="008B6595" w:rsidRDefault="00295F3A" w:rsidP="00295F3A">
      <w:pPr>
        <w:spacing w:after="120"/>
        <w:ind w:firstLine="0"/>
        <w:jc w:val="center"/>
        <w15:collapsed/>
        <w:rPr>
          <w:sz w:val="20"/>
          <w:szCs w:val="20"/>
        </w:rPr>
      </w:pPr>
      <w:r w:rsidRPr="008B6595">
        <w:rPr>
          <w:b/>
          <w:bCs/>
        </w:rPr>
        <w:t>Реквизиты документа (РеквДокТип)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Наименование документа</w:t>
            </w:r>
          </w:p>
        </w:tc>
        <w:tc>
          <w:tcPr>
            <w:tcW w:w="26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НаимДок</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Обязателен, если не указан &lt;ИдДок&gt;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Номер документа</w:t>
            </w:r>
          </w:p>
        </w:tc>
        <w:tc>
          <w:tcPr>
            <w:tcW w:w="26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НомерДок</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Обязателен, если не указан &lt;ИдДок&gt;.</w:t>
            </w:r>
          </w:p>
          <w:p w:rsidR="0000726B" w:rsidRPr="008B6595" w:rsidRDefault="0000726B" w:rsidP="0000726B">
            <w:pPr>
              <w:ind w:firstLine="0"/>
              <w:jc w:val="left"/>
            </w:pPr>
            <w:r w:rsidRPr="008B6595">
              <w:t>При отсутствии указывается: «Без номера»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Дата документа</w:t>
            </w:r>
          </w:p>
        </w:tc>
        <w:tc>
          <w:tcPr>
            <w:tcW w:w="26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ДатаДок</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Типовой элемент &lt;ДатаТип&gt;.</w:t>
            </w:r>
          </w:p>
          <w:p w:rsidR="0000726B" w:rsidRPr="008B6595" w:rsidRDefault="0000726B" w:rsidP="0000726B">
            <w:pPr>
              <w:ind w:firstLine="0"/>
              <w:jc w:val="left"/>
            </w:pPr>
            <w:r w:rsidRPr="008B6595">
              <w:t>Дата в формате ДД.ММ.ГГГГ.</w:t>
            </w:r>
          </w:p>
          <w:p w:rsidR="0000726B" w:rsidRPr="008B6595" w:rsidRDefault="0000726B" w:rsidP="0000726B">
            <w:pPr>
              <w:ind w:firstLine="0"/>
              <w:jc w:val="left"/>
            </w:pPr>
            <w:r w:rsidRPr="008B6595">
              <w:t>Обязателен, если не указан &lt;ИдДок&gt;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26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ИдДок</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Обязателен, если не указаны &lt;НаимДок&gt;, &lt;НомерДок&gt;, &lt;ДатаДок&gt;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Дополнительные сведения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ДопСведДок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Идентифицирующие реквизиты субъектов, в том числе составивших документ</w:t>
            </w:r>
          </w:p>
        </w:tc>
        <w:tc>
          <w:tcPr>
            <w:tcW w:w="26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ИдРекСост</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00726B" w:rsidRPr="008B6595" w:rsidRDefault="0000726B" w:rsidP="0000726B">
            <w:pPr>
              <w:ind w:firstLine="0"/>
              <w:jc w:val="left"/>
            </w:pPr>
            <w:r w:rsidRPr="008B6595">
              <w:t xml:space="preserve">Типовой элемент &lt;ИдРекСостТип&gt;. </w:t>
            </w:r>
          </w:p>
          <w:p w:rsidR="0000726B" w:rsidRPr="008B6595" w:rsidRDefault="0000726B" w:rsidP="0000726B">
            <w:pPr>
              <w:ind w:firstLine="0"/>
              <w:jc w:val="left"/>
            </w:pPr>
            <w:r w:rsidRPr="008B6595">
              <w:t>Состав элемента представлен в таблице 5.22.</w:t>
            </w:r>
          </w:p>
          <w:p w:rsidR="0000726B" w:rsidRPr="008B6595" w:rsidRDefault="0000726B" w:rsidP="0000726B">
            <w:pPr>
              <w:ind w:firstLine="0"/>
              <w:jc w:val="left"/>
            </w:pPr>
            <w:r w:rsidRPr="008B6595">
              <w:t xml:space="preserve">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 </w:t>
            </w:r>
          </w:p>
        </w:tc>
      </w:tr>
    </w:tbl>
    <w:p w:rsidR="00295F3A" w:rsidRPr="008B6595" w:rsidRDefault="00295F3A" w:rsidP="00295F3A">
      <w:pPr>
        <w:spacing w:before="360"/>
        <w:ind w:firstLine="0"/>
        <w:jc w:val="right"/>
      </w:pPr>
      <w:r w:rsidRPr="008B6595">
        <w:t>Таблица 5.22</w:t>
      </w:r>
    </w:p>
    <w:p w:rsidR="00295F3A" w:rsidRPr="008B6595" w:rsidRDefault="00295F3A" w:rsidP="00295F3A">
      <w:pPr>
        <w:spacing w:after="120"/>
        <w:ind w:firstLine="0"/>
        <w:jc w:val="center"/>
        <w15:collapsed/>
        <w:rPr>
          <w:sz w:val="20"/>
          <w:szCs w:val="20"/>
        </w:rPr>
      </w:pPr>
      <w:r w:rsidRPr="008B6595">
        <w:rPr>
          <w:b/>
          <w:bCs/>
        </w:rPr>
        <w:t>Идентифицирующие реквизиты субъектов, в том числе составивших документ (ИдРекСостТип)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B35C58">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B35C58">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ИНН организации, состоящей на учете в налоговом органе</w:t>
            </w:r>
            <w:r w:rsidR="00B35C58"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ИННЮЛ</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T(=10)</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&lt;ИННЮЛТип&gt; </w:t>
            </w:r>
          </w:p>
        </w:tc>
      </w:tr>
      <w:tr w:rsidR="008B6595" w:rsidRPr="008B6595" w:rsidTr="00B35C58">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ИНН физического лица, в том числе индивидуального предпринимателя</w:t>
            </w:r>
            <w:r w:rsidR="00B35C58" w:rsidRPr="008B6595">
              <w:t xml:space="preserve">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ИННФЛ</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T(=12)</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&lt;ИННФЛТип&gt; </w:t>
            </w:r>
          </w:p>
        </w:tc>
      </w:tr>
      <w:tr w:rsidR="008B6595" w:rsidRPr="008B6595" w:rsidTr="00B35C58">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Данные иностранной организации (иностранного гражданина), не состоящей(его) на учете в налоговых органах</w:t>
            </w:r>
            <w:r w:rsidR="00B35C58" w:rsidRPr="008B6595">
              <w:t xml:space="preserve">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ДаннИно</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rsidR="00B35C58" w:rsidRPr="008B6595" w:rsidRDefault="00295F3A" w:rsidP="00295F3A">
            <w:pPr>
              <w:ind w:firstLine="0"/>
              <w:jc w:val="left"/>
            </w:pPr>
            <w:r w:rsidRPr="008B6595">
              <w:t xml:space="preserve">Типовой элемент &lt;ДаннИноТип&gt;. </w:t>
            </w:r>
          </w:p>
          <w:p w:rsidR="00295F3A" w:rsidRPr="008B6595" w:rsidRDefault="00295F3A" w:rsidP="00295F3A">
            <w:pPr>
              <w:ind w:firstLine="0"/>
              <w:jc w:val="left"/>
            </w:pPr>
            <w:r w:rsidRPr="008B6595">
              <w:t xml:space="preserve">Состав элемента представлен в таблице 5.23 </w:t>
            </w:r>
          </w:p>
        </w:tc>
      </w:tr>
      <w:tr w:rsidR="00295F3A"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Краткое наименование органа исполнительной власти (специализированной уполномоченной организации), выдавшего документ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НаимОИВ</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t>Таблица 5.23</w:t>
      </w:r>
    </w:p>
    <w:p w:rsidR="00295F3A" w:rsidRPr="008B6595" w:rsidRDefault="00295F3A" w:rsidP="00295F3A">
      <w:pPr>
        <w:spacing w:after="120"/>
        <w:ind w:firstLine="0"/>
        <w:jc w:val="center"/>
        <w15:collapsed/>
        <w:rPr>
          <w:sz w:val="20"/>
          <w:szCs w:val="20"/>
        </w:rPr>
      </w:pPr>
      <w:r w:rsidRPr="008B6595">
        <w:rPr>
          <w:b/>
          <w:bCs/>
        </w:rPr>
        <w:t>Данные иностранной организации (иностранного гражданина), не состоящей(его) на учете в налоговых органах (ДаннИноТип)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Идентификация статуса</w:t>
            </w:r>
          </w:p>
        </w:tc>
        <w:tc>
          <w:tcPr>
            <w:tcW w:w="26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ИдСтат</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T(1-25)</w:t>
            </w:r>
          </w:p>
        </w:tc>
        <w:tc>
          <w:tcPr>
            <w:tcW w:w="19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Принимает значение:</w:t>
            </w:r>
          </w:p>
          <w:p w:rsidR="00C6166E" w:rsidRPr="008B6595" w:rsidRDefault="00C6166E" w:rsidP="00C6166E">
            <w:pPr>
              <w:ind w:firstLine="0"/>
              <w:jc w:val="left"/>
            </w:pPr>
            <w:r w:rsidRPr="008B6595">
              <w:t>ИО – иностранная организация   |</w:t>
            </w:r>
          </w:p>
          <w:p w:rsidR="00C6166E" w:rsidRPr="008B6595" w:rsidRDefault="00C6166E" w:rsidP="00C6166E">
            <w:pPr>
              <w:ind w:firstLine="0"/>
              <w:jc w:val="left"/>
            </w:pPr>
            <w:r w:rsidRPr="008B6595">
              <w:t>ИГ – иностранный гражданин</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Страна</w:t>
            </w:r>
          </w:p>
        </w:tc>
        <w:tc>
          <w:tcPr>
            <w:tcW w:w="26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Стран</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Обязателен для &lt;ИдСтат&gt;=ИО</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Наименование иностранной организации полное / Фамилия, имя, отчество (при наличии)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Наим</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 xml:space="preserve">Обязателен для </w:t>
            </w:r>
            <w:r w:rsidRPr="008B6595">
              <w:rPr>
                <w:lang w:val="en-US"/>
              </w:rPr>
              <w:t>&lt;</w:t>
            </w:r>
            <w:r w:rsidRPr="008B6595">
              <w:t>ИдСтат</w:t>
            </w:r>
            <w:r w:rsidRPr="008B6595">
              <w:rPr>
                <w:lang w:val="en-US"/>
              </w:rPr>
              <w:t>&gt;</w:t>
            </w:r>
            <w:r w:rsidRPr="008B6595">
              <w:t>=ИГ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166E" w:rsidRPr="008B6595" w:rsidRDefault="00C6166E" w:rsidP="009105C2">
            <w:pPr>
              <w:spacing w:line="192" w:lineRule="auto"/>
              <w:ind w:firstLine="0"/>
              <w:jc w:val="left"/>
            </w:pPr>
            <w:r w:rsidRPr="008B6595">
              <w:t>Идентификатор иностранной организации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Идентиф</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Обязателен для &lt;ИдСтат&gt;=ИО, при отсутствии &lt;Наим&gt; и &lt;ИныеСвед&gt;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Иные сведения, идентифицирующие  иностранную организацию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ИныеСвед</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C6166E" w:rsidRPr="008B6595" w:rsidRDefault="00C6166E" w:rsidP="00C6166E">
            <w:pPr>
              <w:ind w:firstLine="0"/>
              <w:jc w:val="left"/>
            </w:pPr>
            <w:r w:rsidRPr="008B6595">
              <w:t>Обязателен для &lt;ИдСтат&gt;=ИО, при отсутствии &lt;Идентиф&gt; и &lt;Наим&gt;</w:t>
            </w:r>
          </w:p>
        </w:tc>
      </w:tr>
    </w:tbl>
    <w:p w:rsidR="00295F3A" w:rsidRPr="008B6595" w:rsidRDefault="00295F3A" w:rsidP="00295F3A">
      <w:pPr>
        <w:spacing w:before="360"/>
        <w:ind w:firstLine="0"/>
        <w:jc w:val="right"/>
      </w:pPr>
      <w:r w:rsidRPr="008B6595">
        <w:lastRenderedPageBreak/>
        <w:t>Таблица 5.24</w:t>
      </w:r>
    </w:p>
    <w:p w:rsidR="00295F3A" w:rsidRPr="008B6595" w:rsidRDefault="00295F3A" w:rsidP="00295F3A">
      <w:pPr>
        <w:spacing w:after="120"/>
        <w:ind w:firstLine="0"/>
        <w:jc w:val="center"/>
        <w15:collapsed/>
        <w:rPr>
          <w:sz w:val="20"/>
          <w:szCs w:val="20"/>
        </w:rPr>
      </w:pPr>
      <w:r w:rsidRPr="008B6595">
        <w:rPr>
          <w:b/>
          <w:bCs/>
        </w:rPr>
        <w:t>Сведения о сторонах договора строительного подряда (СвСторДогТип)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Признак использования КПП крупнейшего налогоплательщика</w:t>
            </w:r>
          </w:p>
        </w:tc>
        <w:tc>
          <w:tcPr>
            <w:tcW w:w="26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ПрИспКППКр</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rPr>
                <w:strike/>
              </w:rPr>
            </w:pPr>
            <w:r w:rsidRPr="008B6595">
              <w:rPr>
                <w:szCs w:val="22"/>
              </w:rPr>
              <w:t>НКУ</w:t>
            </w:r>
          </w:p>
        </w:tc>
        <w:tc>
          <w:tcPr>
            <w:tcW w:w="5195"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Принимает значение:</w:t>
            </w:r>
          </w:p>
          <w:p w:rsidR="00086B30" w:rsidRPr="008B6595" w:rsidRDefault="00086B30" w:rsidP="00086B30">
            <w:pPr>
              <w:ind w:firstLine="0"/>
              <w:jc w:val="left"/>
            </w:pPr>
            <w:r w:rsidRPr="008B6595">
              <w:t>0 – не используется КПП крупнейшего налогоплательщика   |</w:t>
            </w:r>
          </w:p>
          <w:p w:rsidR="00086B30" w:rsidRPr="008B6595" w:rsidRDefault="00086B30" w:rsidP="00086B30">
            <w:pPr>
              <w:ind w:firstLine="0"/>
              <w:jc w:val="left"/>
            </w:pPr>
            <w:r w:rsidRPr="008B6595">
              <w:t>1 – используется КПП крупнейшего налогоплательщика.</w:t>
            </w:r>
          </w:p>
          <w:p w:rsidR="00086B30" w:rsidRPr="008B6595" w:rsidRDefault="00086B30" w:rsidP="00086B30">
            <w:pPr>
              <w:ind w:firstLine="0"/>
              <w:jc w:val="left"/>
            </w:pPr>
            <w:r w:rsidRPr="008B6595">
              <w:t>Обязателен при формировании элемента</w:t>
            </w:r>
            <w:r w:rsidR="009562B1" w:rsidRPr="008B6595">
              <w:t xml:space="preserve"> </w:t>
            </w:r>
            <w:r w:rsidRPr="008B6595">
              <w:t>&lt;СвПодр&gt;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Сведения о стороне договора строительных работ</w:t>
            </w:r>
          </w:p>
        </w:tc>
        <w:tc>
          <w:tcPr>
            <w:tcW w:w="26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СвСторДог</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 xml:space="preserve">Типовой элемент &lt;УчастникТип&gt;. </w:t>
            </w:r>
          </w:p>
          <w:p w:rsidR="00086B30" w:rsidRPr="008B6595" w:rsidRDefault="00086B30" w:rsidP="00086B30">
            <w:pPr>
              <w:ind w:firstLine="0"/>
              <w:jc w:val="left"/>
            </w:pPr>
            <w:r w:rsidRPr="008B6595">
              <w:t xml:space="preserve">Состав элемента представлен в таблице 5.25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086B30" w:rsidRPr="008B6595" w:rsidRDefault="00086B30" w:rsidP="00086B30">
            <w:pPr>
              <w:ind w:firstLine="0"/>
              <w:jc w:val="left"/>
            </w:pPr>
            <w:r w:rsidRPr="008B6595">
              <w:t>Типовой элемент &lt;ДопПолеСтрИнфТип&gt;. Состав элемента представлен в таблице 5.45.</w:t>
            </w:r>
          </w:p>
          <w:p w:rsidR="00086B30" w:rsidRPr="008B6595" w:rsidRDefault="00086B30" w:rsidP="00086B30">
            <w:pPr>
              <w:ind w:firstLine="0"/>
              <w:jc w:val="left"/>
            </w:pPr>
            <w:r w:rsidRPr="008B6595">
              <w:t>Используется при значении элемента &lt;ПрГосМун&gt;=1 (Таблица 5.5). В ином случае не формируется.</w:t>
            </w:r>
          </w:p>
        </w:tc>
      </w:tr>
    </w:tbl>
    <w:p w:rsidR="00295F3A" w:rsidRPr="008B6595" w:rsidRDefault="00295F3A" w:rsidP="00295F3A">
      <w:pPr>
        <w:spacing w:before="360"/>
        <w:ind w:firstLine="0"/>
        <w:jc w:val="right"/>
      </w:pPr>
      <w:r w:rsidRPr="008B6595">
        <w:t>Таблица 5.25</w:t>
      </w:r>
    </w:p>
    <w:p w:rsidR="00295F3A" w:rsidRPr="008B6595" w:rsidRDefault="00295F3A" w:rsidP="00295F3A">
      <w:pPr>
        <w:spacing w:after="120"/>
        <w:ind w:firstLine="0"/>
        <w:jc w:val="center"/>
        <w15:collapsed/>
        <w:rPr>
          <w:sz w:val="20"/>
          <w:szCs w:val="20"/>
        </w:rPr>
      </w:pPr>
      <w:r w:rsidRPr="008B6595">
        <w:rPr>
          <w:b/>
          <w:bCs/>
        </w:rPr>
        <w:t>Сведения об участнике факта хозяйственной жизни (УчастникТип)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311DC" w:rsidRPr="008B6595" w:rsidRDefault="000311DC" w:rsidP="000311DC">
            <w:pPr>
              <w:ind w:firstLine="0"/>
              <w:jc w:val="left"/>
            </w:pPr>
            <w:r w:rsidRPr="008B6595">
              <w:t>Код в общероссийском классификаторе предприятий и организаций</w:t>
            </w:r>
          </w:p>
        </w:tc>
        <w:tc>
          <w:tcPr>
            <w:tcW w:w="2610"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ОКПО</w:t>
            </w:r>
          </w:p>
        </w:tc>
        <w:tc>
          <w:tcPr>
            <w:tcW w:w="1208"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T(1-10)</w:t>
            </w:r>
          </w:p>
        </w:tc>
        <w:tc>
          <w:tcPr>
            <w:tcW w:w="1910"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left"/>
            </w:pPr>
            <w:r w:rsidRPr="008B6595">
              <w:rPr>
                <w:rFonts w:eastAsiaTheme="minorHAnsi"/>
                <w:lang w:eastAsia="en-US"/>
              </w:rPr>
              <w:t>Принимает значение в соответствии с Общероссийским классификатором предприятий и организаций</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Структурное подразделение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СтруктПодр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0311DC" w:rsidRPr="008B6595" w:rsidRDefault="000311DC" w:rsidP="000311DC">
            <w:pPr>
              <w:ind w:firstLine="0"/>
              <w:jc w:val="left"/>
            </w:pPr>
            <w:r w:rsidRPr="008B6595">
              <w:t>Информация для участника документооборота</w:t>
            </w:r>
          </w:p>
        </w:tc>
        <w:tc>
          <w:tcPr>
            <w:tcW w:w="2610"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ИнфДляУчаст</w:t>
            </w:r>
          </w:p>
        </w:tc>
        <w:tc>
          <w:tcPr>
            <w:tcW w:w="1208"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0311DC" w:rsidRPr="008B6595" w:rsidRDefault="000311DC" w:rsidP="000311DC">
            <w:pPr>
              <w:ind w:firstLine="0"/>
              <w:jc w:val="left"/>
            </w:pPr>
            <w:r w:rsidRPr="008B6595">
              <w:t>Информация, позволяющая получающему документ участнику документооборота обеспечить его автоматизированную обработку</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Краткое название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КраткНазв</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Идентификационные сведения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ИдСв</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5.26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Адрес</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Адрес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0311DC" w:rsidRPr="008B6595" w:rsidRDefault="00295F3A" w:rsidP="00295F3A">
            <w:pPr>
              <w:ind w:firstLine="0"/>
              <w:jc w:val="left"/>
            </w:pPr>
            <w:r w:rsidRPr="008B6595">
              <w:t xml:space="preserve">Типовой элемент &lt;АдресТип&gt;. </w:t>
            </w:r>
          </w:p>
          <w:p w:rsidR="00295F3A" w:rsidRPr="008B6595" w:rsidRDefault="00295F3A" w:rsidP="00295F3A">
            <w:pPr>
              <w:ind w:firstLine="0"/>
              <w:jc w:val="left"/>
            </w:pPr>
            <w:r w:rsidRPr="008B6595">
              <w:t xml:space="preserve">Состав элемента представлен в таблице 5.33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Контактные сведения </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Контакт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0311DC" w:rsidRPr="008B6595" w:rsidRDefault="00295F3A" w:rsidP="00295F3A">
            <w:pPr>
              <w:ind w:firstLine="0"/>
              <w:jc w:val="left"/>
            </w:pPr>
            <w:r w:rsidRPr="008B6595">
              <w:t xml:space="preserve">Типовой элемент &lt;КонтактТип&gt;. </w:t>
            </w:r>
          </w:p>
          <w:p w:rsidR="00295F3A" w:rsidRPr="008B6595" w:rsidRDefault="00295F3A" w:rsidP="00295F3A">
            <w:pPr>
              <w:ind w:firstLine="0"/>
              <w:jc w:val="left"/>
            </w:pPr>
            <w:r w:rsidRPr="008B6595">
              <w:t xml:space="preserve">Состав элемента представлен в таблице 5.38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Банковские реквизиты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БанкРекв</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5.31 </w:t>
            </w:r>
          </w:p>
        </w:tc>
      </w:tr>
    </w:tbl>
    <w:p w:rsidR="00295F3A" w:rsidRPr="008B6595" w:rsidRDefault="00295F3A" w:rsidP="00295F3A">
      <w:pPr>
        <w:spacing w:before="360"/>
        <w:ind w:firstLine="0"/>
        <w:jc w:val="right"/>
      </w:pPr>
      <w:r w:rsidRPr="008B6595">
        <w:t>Таблица 5.26</w:t>
      </w:r>
    </w:p>
    <w:p w:rsidR="00295F3A" w:rsidRPr="008B6595" w:rsidRDefault="00295F3A" w:rsidP="00295F3A">
      <w:pPr>
        <w:spacing w:after="120"/>
        <w:ind w:firstLine="0"/>
        <w:jc w:val="center"/>
        <w15:collapsed/>
        <w:rPr>
          <w:sz w:val="20"/>
          <w:szCs w:val="20"/>
        </w:rPr>
      </w:pPr>
      <w:r w:rsidRPr="008B6595">
        <w:rPr>
          <w:b/>
          <w:bCs/>
        </w:rPr>
        <w:t>Идентификационные сведения (ИдСв)</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5201A9">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5201A9">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rPr>
                <w:lang w:val="en-US"/>
              </w:rPr>
            </w:pPr>
            <w:r w:rsidRPr="008B6595">
              <w:t>Сведения об индивидуальном предпринимателе</w:t>
            </w:r>
            <w:r w:rsidR="005201A9"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СвИП</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5.27 </w:t>
            </w:r>
          </w:p>
        </w:tc>
      </w:tr>
      <w:tr w:rsidR="008B6595" w:rsidRPr="008B6595" w:rsidTr="005201A9">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об организации, состоящ</w:t>
            </w:r>
            <w:r w:rsidR="005201A9" w:rsidRPr="008B6595">
              <w:t>ей на учете в налоговых органах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СвЮЛУч</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5.28 </w:t>
            </w:r>
          </w:p>
        </w:tc>
      </w:tr>
      <w:tr w:rsidR="008B6595" w:rsidRPr="008B6595" w:rsidTr="005201A9">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об иностранной организации, не состоящей на учете в налоговых органах</w:t>
            </w:r>
            <w:r w:rsidR="005201A9" w:rsidRPr="008B6595">
              <w:t xml:space="preserve">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СвИнНеУч</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5.29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физическом лице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СвФЛУчастФХЖ</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5.30 </w:t>
            </w:r>
          </w:p>
        </w:tc>
      </w:tr>
    </w:tbl>
    <w:p w:rsidR="00295F3A" w:rsidRPr="008B6595" w:rsidRDefault="00295F3A" w:rsidP="00295F3A">
      <w:pPr>
        <w:spacing w:before="360"/>
        <w:ind w:firstLine="0"/>
        <w:jc w:val="right"/>
      </w:pPr>
      <w:r w:rsidRPr="008B6595">
        <w:t>Таблица 5.27</w:t>
      </w:r>
    </w:p>
    <w:p w:rsidR="00295F3A" w:rsidRPr="008B6595" w:rsidRDefault="00295F3A" w:rsidP="00295F3A">
      <w:pPr>
        <w:spacing w:after="120"/>
        <w:ind w:firstLine="0"/>
        <w:jc w:val="center"/>
        <w15:collapsed/>
        <w:rPr>
          <w:sz w:val="20"/>
          <w:szCs w:val="20"/>
        </w:rPr>
      </w:pPr>
      <w:r w:rsidRPr="008B6595">
        <w:rPr>
          <w:b/>
          <w:bCs/>
        </w:rPr>
        <w:t>Сведения об индивидуальном предпринимателе (СвИП)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ИНН физического лица</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ИННФЛ</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T(=12)</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Типовой элемент &lt;ИННФЛТип&gt;.</w:t>
            </w:r>
          </w:p>
          <w:p w:rsidR="00EF0903" w:rsidRPr="008B6595" w:rsidRDefault="00EF0903" w:rsidP="00EF0903">
            <w:pPr>
              <w:ind w:firstLine="0"/>
              <w:jc w:val="left"/>
            </w:pPr>
            <w:r w:rsidRPr="008B6595">
              <w:t>Обязателен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lastRenderedPageBreak/>
              <w:t>Основной государственный регистрационный номер индивидуального предпринимателя</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ОГРНИП</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T(=15)</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Типовой элемент &lt;ОГРНИПТип&gt;.</w:t>
            </w:r>
          </w:p>
          <w:p w:rsidR="00EF0903" w:rsidRPr="008B6595" w:rsidRDefault="00EF0903" w:rsidP="00EF0903">
            <w:pPr>
              <w:ind w:firstLine="0"/>
              <w:jc w:val="left"/>
            </w:pPr>
            <w:r w:rsidRPr="008B6595">
              <w:t>Обязателен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Иные сведения, идентифицирующие физическое лицо</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ИныеСвед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295F3A" w:rsidP="00295F3A">
            <w:pPr>
              <w:ind w:firstLine="0"/>
              <w:jc w:val="left"/>
            </w:pPr>
            <w:r w:rsidRPr="008B6595">
              <w:t xml:space="preserve">Типовой элемент &lt;ФИОТип&gt;. </w:t>
            </w:r>
          </w:p>
          <w:p w:rsidR="00295F3A" w:rsidRPr="008B6595" w:rsidRDefault="00295F3A" w:rsidP="00295F3A">
            <w:pPr>
              <w:ind w:firstLine="0"/>
              <w:jc w:val="left"/>
            </w:pPr>
            <w:r w:rsidRPr="008B6595">
              <w:t xml:space="preserve">Состав элемента представлен в таблице 5.46 </w:t>
            </w:r>
          </w:p>
        </w:tc>
      </w:tr>
    </w:tbl>
    <w:p w:rsidR="00295F3A" w:rsidRPr="008B6595" w:rsidRDefault="00295F3A" w:rsidP="00295F3A">
      <w:pPr>
        <w:spacing w:before="360"/>
        <w:ind w:firstLine="0"/>
        <w:jc w:val="right"/>
      </w:pPr>
      <w:r w:rsidRPr="008B6595">
        <w:t>Таблица 5.28</w:t>
      </w:r>
    </w:p>
    <w:p w:rsidR="00295F3A" w:rsidRPr="008B6595" w:rsidRDefault="00295F3A" w:rsidP="00295F3A">
      <w:pPr>
        <w:spacing w:after="120"/>
        <w:ind w:firstLine="0"/>
        <w:jc w:val="center"/>
        <w15:collapsed/>
        <w:rPr>
          <w:sz w:val="20"/>
          <w:szCs w:val="20"/>
        </w:rPr>
      </w:pPr>
      <w:r w:rsidRPr="008B6595">
        <w:rPr>
          <w:b/>
          <w:bCs/>
        </w:rPr>
        <w:t>Сведения об организации, состоящей на учете в налоговых органах  (СвЮЛУч)</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полное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НаимОрг</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ИНН</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ИННЮЛ</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&lt;ИННЮЛТип&gt;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КПП</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КПП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T(=9)</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&lt;КППТип&gt; </w:t>
            </w:r>
          </w:p>
        </w:tc>
      </w:tr>
    </w:tbl>
    <w:p w:rsidR="00295F3A" w:rsidRPr="008B6595" w:rsidRDefault="00295F3A" w:rsidP="00295F3A">
      <w:pPr>
        <w:spacing w:before="360"/>
        <w:ind w:firstLine="0"/>
        <w:jc w:val="right"/>
      </w:pPr>
      <w:r w:rsidRPr="008B6595">
        <w:t>Таблица 5.29</w:t>
      </w:r>
    </w:p>
    <w:p w:rsidR="00295F3A" w:rsidRPr="008B6595" w:rsidRDefault="00295F3A" w:rsidP="00295F3A">
      <w:pPr>
        <w:spacing w:after="120"/>
        <w:ind w:firstLine="0"/>
        <w:jc w:val="center"/>
        <w15:collapsed/>
        <w:rPr>
          <w:sz w:val="20"/>
          <w:szCs w:val="20"/>
        </w:rPr>
      </w:pPr>
      <w:r w:rsidRPr="008B6595">
        <w:rPr>
          <w:b/>
          <w:bCs/>
        </w:rPr>
        <w:t>Сведения об иностранной организации, не состоящей на учете в налоговых органах (СвИнНеУч)</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полное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НаимОрг</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Идентификатор иностранной организации</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Идентиф</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autoSpaceDE w:val="0"/>
              <w:autoSpaceDN w:val="0"/>
              <w:adjustRightInd w:val="0"/>
              <w:ind w:firstLine="0"/>
              <w:jc w:val="left"/>
            </w:pPr>
            <w:r w:rsidRPr="008B6595">
              <w:rPr>
                <w:rFonts w:eastAsiaTheme="minorHAnsi"/>
                <w:lang w:eastAsia="en-US"/>
              </w:rPr>
              <w:t>Информация для автоматизированной обработки</w:t>
            </w:r>
          </w:p>
        </w:tc>
      </w:tr>
      <w:tr w:rsidR="00EF0903"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Иные сведения, идентифицирующие иностранную организацию</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ИныеСвед</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rPr>
                <w:rFonts w:eastAsiaTheme="minorHAnsi"/>
                <w:lang w:eastAsia="en-US"/>
              </w:rPr>
              <w:t>В частности, может быть указана страна при отсутствии кода страны</w:t>
            </w:r>
          </w:p>
        </w:tc>
      </w:tr>
    </w:tbl>
    <w:p w:rsidR="00692E6A" w:rsidRDefault="00692E6A" w:rsidP="00295F3A">
      <w:pPr>
        <w:spacing w:before="360"/>
        <w:ind w:firstLine="0"/>
        <w:jc w:val="right"/>
      </w:pPr>
    </w:p>
    <w:p w:rsidR="00295F3A" w:rsidRPr="008B6595" w:rsidRDefault="00295F3A" w:rsidP="00295F3A">
      <w:pPr>
        <w:spacing w:before="360"/>
        <w:ind w:firstLine="0"/>
        <w:jc w:val="right"/>
      </w:pPr>
      <w:r w:rsidRPr="008B6595">
        <w:lastRenderedPageBreak/>
        <w:t>Таблица 5.30</w:t>
      </w:r>
    </w:p>
    <w:p w:rsidR="00295F3A" w:rsidRPr="008B6595" w:rsidRDefault="00295F3A" w:rsidP="00295F3A">
      <w:pPr>
        <w:spacing w:after="120"/>
        <w:ind w:firstLine="0"/>
        <w:jc w:val="center"/>
        <w15:collapsed/>
        <w:rPr>
          <w:sz w:val="20"/>
          <w:szCs w:val="20"/>
        </w:rPr>
      </w:pPr>
      <w:r w:rsidRPr="008B6595">
        <w:rPr>
          <w:b/>
          <w:bCs/>
        </w:rPr>
        <w:t>Сведения о физическом лице (СвФЛУчастФХЖ)</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ИНН физического лица</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ИННФЛ</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T(=12)</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Типовой элемент &lt;ИННФЛТип&gt;.</w:t>
            </w:r>
          </w:p>
          <w:p w:rsidR="00EF0903" w:rsidRPr="008B6595" w:rsidRDefault="00EF0903" w:rsidP="00EF0903">
            <w:pPr>
              <w:ind w:firstLine="0"/>
              <w:jc w:val="left"/>
            </w:pPr>
            <w:r w:rsidRPr="008B6595">
              <w:t>Обязателен при значении элемента &lt;ПрГосМун&gt;=1 (Таблица 5.5)</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Иные сведения, идентифицирующие физическое лицо</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ИныеСвед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&lt;ФИОТип&gt;. Состав элемента представлен в таблице 5.46 </w:t>
            </w:r>
          </w:p>
        </w:tc>
      </w:tr>
    </w:tbl>
    <w:p w:rsidR="00295F3A" w:rsidRPr="008B6595" w:rsidRDefault="00295F3A" w:rsidP="00295F3A">
      <w:pPr>
        <w:spacing w:before="360"/>
        <w:ind w:firstLine="0"/>
        <w:jc w:val="right"/>
      </w:pPr>
      <w:r w:rsidRPr="008B6595">
        <w:t>Таблица 5.31</w:t>
      </w:r>
    </w:p>
    <w:p w:rsidR="00295F3A" w:rsidRPr="008B6595" w:rsidRDefault="00295F3A" w:rsidP="00295F3A">
      <w:pPr>
        <w:spacing w:after="120"/>
        <w:ind w:firstLine="0"/>
        <w:jc w:val="center"/>
        <w15:collapsed/>
        <w:rPr>
          <w:sz w:val="20"/>
          <w:szCs w:val="20"/>
        </w:rPr>
      </w:pPr>
      <w:r w:rsidRPr="008B6595">
        <w:rPr>
          <w:b/>
          <w:bCs/>
        </w:rPr>
        <w:t>Банковские реквизиты (БанкРекв)</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Номер банковского счета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НомерСчета</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банке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СвБанк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5.32 </w:t>
            </w:r>
          </w:p>
        </w:tc>
      </w:tr>
    </w:tbl>
    <w:p w:rsidR="00295F3A" w:rsidRPr="008B6595" w:rsidRDefault="00295F3A" w:rsidP="00295F3A">
      <w:pPr>
        <w:spacing w:before="360"/>
        <w:ind w:firstLine="0"/>
        <w:jc w:val="right"/>
      </w:pPr>
      <w:r w:rsidRPr="008B6595">
        <w:t>Таблица 5.32</w:t>
      </w:r>
    </w:p>
    <w:p w:rsidR="00295F3A" w:rsidRPr="008B6595" w:rsidRDefault="00295F3A" w:rsidP="00295F3A">
      <w:pPr>
        <w:spacing w:after="120"/>
        <w:ind w:firstLine="0"/>
        <w:jc w:val="center"/>
        <w15:collapsed/>
        <w:rPr>
          <w:sz w:val="20"/>
          <w:szCs w:val="20"/>
        </w:rPr>
      </w:pPr>
      <w:r w:rsidRPr="008B6595">
        <w:rPr>
          <w:b/>
          <w:bCs/>
        </w:rPr>
        <w:t>Сведения о банке (СвБанк)</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Наименование банка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НаимБанк</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Банковский идентификационный код (БИК)</w:t>
            </w:r>
          </w:p>
        </w:tc>
        <w:tc>
          <w:tcPr>
            <w:tcW w:w="26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БИК</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T(=9)</w:t>
            </w:r>
          </w:p>
        </w:tc>
        <w:tc>
          <w:tcPr>
            <w:tcW w:w="1910"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rsidR="00EF0903" w:rsidRPr="008B6595" w:rsidRDefault="00EF0903" w:rsidP="00EF0903">
            <w:pPr>
              <w:ind w:firstLine="0"/>
              <w:jc w:val="left"/>
            </w:pPr>
            <w:r w:rsidRPr="008B6595">
              <w:t xml:space="preserve">Типовой элемент &lt;БИКТип&gt;. </w:t>
            </w:r>
          </w:p>
          <w:p w:rsidR="00EF0903" w:rsidRPr="008B6595" w:rsidRDefault="00EF0903" w:rsidP="00EF0903">
            <w:pPr>
              <w:autoSpaceDE w:val="0"/>
              <w:autoSpaceDN w:val="0"/>
              <w:adjustRightInd w:val="0"/>
              <w:ind w:firstLine="0"/>
              <w:jc w:val="left"/>
            </w:pPr>
            <w:r w:rsidRPr="008B6595">
              <w:t>Принимает значение в соответствии со Справочником банковских идентификационных кодов в платежной системе Банка России (Справочник БИК России)</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Корреспондентский счет банка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КорСчет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lastRenderedPageBreak/>
        <w:t>Таблица 5.33</w:t>
      </w:r>
    </w:p>
    <w:p w:rsidR="00295F3A" w:rsidRPr="008B6595" w:rsidRDefault="00295F3A" w:rsidP="00295F3A">
      <w:pPr>
        <w:spacing w:after="120"/>
        <w:ind w:firstLine="0"/>
        <w:jc w:val="center"/>
        <w15:collapsed/>
        <w:rPr>
          <w:sz w:val="20"/>
          <w:szCs w:val="20"/>
        </w:rPr>
      </w:pPr>
      <w:r w:rsidRPr="008B6595">
        <w:rPr>
          <w:b/>
          <w:bCs/>
        </w:rPr>
        <w:t>Адрес местонахождения (АдресТип)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EF0903">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EF0903">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w:t>
            </w:r>
            <w:r w:rsidR="00EF0903"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АдрРФ</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EF0903" w:rsidRPr="008B6595" w:rsidRDefault="00295F3A" w:rsidP="00295F3A">
            <w:pPr>
              <w:ind w:firstLine="0"/>
              <w:jc w:val="left"/>
            </w:pPr>
            <w:r w:rsidRPr="008B6595">
              <w:t xml:space="preserve">Типовой элемент &lt;АдрРФТип&gt;. </w:t>
            </w:r>
          </w:p>
          <w:p w:rsidR="00295F3A" w:rsidRPr="008B6595" w:rsidRDefault="00295F3A" w:rsidP="00295F3A">
            <w:pPr>
              <w:ind w:firstLine="0"/>
              <w:jc w:val="left"/>
            </w:pPr>
            <w:r w:rsidRPr="008B6595">
              <w:t xml:space="preserve">Состав элемента представлен в таблице 5.34 </w:t>
            </w:r>
          </w:p>
        </w:tc>
      </w:tr>
      <w:tr w:rsidR="008B6595" w:rsidRPr="008B6595" w:rsidTr="00EF0903">
        <w:trPr>
          <w:trHeight w:val="23"/>
          <w:jc w:val="center"/>
        </w:trPr>
        <w:tc>
          <w:tcPr>
            <w:tcW w:w="4029" w:type="dxa"/>
            <w:tcBorders>
              <w:top w:val="nil"/>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w:t>
            </w:r>
            <w:r w:rsidR="00EF0903" w:rsidRPr="008B6595">
              <w:t xml:space="preserve">   |</w:t>
            </w:r>
          </w:p>
        </w:tc>
        <w:tc>
          <w:tcPr>
            <w:tcW w:w="26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АдрИнф</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rsidR="00EF0903" w:rsidRPr="008B6595" w:rsidRDefault="00295F3A" w:rsidP="00295F3A">
            <w:pPr>
              <w:ind w:firstLine="0"/>
              <w:jc w:val="left"/>
            </w:pPr>
            <w:r w:rsidRPr="008B6595">
              <w:t xml:space="preserve">Типовой элемент &lt;АдрИнфТип&gt;. </w:t>
            </w:r>
          </w:p>
          <w:p w:rsidR="00295F3A" w:rsidRPr="008B6595" w:rsidRDefault="00295F3A" w:rsidP="00295F3A">
            <w:pPr>
              <w:ind w:firstLine="0"/>
              <w:jc w:val="left"/>
            </w:pPr>
            <w:r w:rsidRPr="008B6595">
              <w:t xml:space="preserve">Состав элемента представлен в таблице 5.35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Уникальный номер адреса объекта адресации в государственном адресном реестре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КодГАР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T(1-36)</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t>Таблица 5.34</w:t>
      </w:r>
    </w:p>
    <w:p w:rsidR="00295F3A" w:rsidRPr="008B6595" w:rsidRDefault="00295F3A" w:rsidP="00295F3A">
      <w:pPr>
        <w:spacing w:after="120"/>
        <w:ind w:firstLine="0"/>
        <w:jc w:val="center"/>
        <w15:collapsed/>
        <w:rPr>
          <w:sz w:val="20"/>
          <w:szCs w:val="20"/>
        </w:rPr>
      </w:pPr>
      <w:r w:rsidRPr="008B6595">
        <w:rPr>
          <w:b/>
          <w:bCs/>
        </w:rPr>
        <w:t>Адрес в Российской Федерации (АдрРФТип)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Индекс</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Индекс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T(=6)</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Код региона</w:t>
            </w:r>
          </w:p>
        </w:tc>
        <w:tc>
          <w:tcPr>
            <w:tcW w:w="26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КодРегион</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T(=2)</w:t>
            </w:r>
          </w:p>
        </w:tc>
        <w:tc>
          <w:tcPr>
            <w:tcW w:w="19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 xml:space="preserve">Типовой элемент &lt;ССРФТип&gt;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Район</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Район</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Город</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Город</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Населенный пункт</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НаселПункт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Улица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Улица</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Дом</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Дом</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Корпус</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Корпус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Квартира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Кварт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t>Таблица 5.35</w:t>
      </w:r>
    </w:p>
    <w:p w:rsidR="00295F3A" w:rsidRPr="008B6595" w:rsidRDefault="00295F3A" w:rsidP="00295F3A">
      <w:pPr>
        <w:spacing w:after="120"/>
        <w:ind w:firstLine="0"/>
        <w:jc w:val="center"/>
        <w15:collapsed/>
        <w:rPr>
          <w:sz w:val="20"/>
          <w:szCs w:val="20"/>
        </w:rPr>
      </w:pPr>
      <w:r w:rsidRPr="008B6595">
        <w:rPr>
          <w:b/>
          <w:bCs/>
        </w:rPr>
        <w:t>Информация об адресе, в том числе об адресе за пределами территории Российской Федерации (АдрИнфТип)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Код страны</w:t>
            </w:r>
          </w:p>
        </w:tc>
        <w:tc>
          <w:tcPr>
            <w:tcW w:w="26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КодСтр</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T(=3)</w:t>
            </w:r>
          </w:p>
        </w:tc>
        <w:tc>
          <w:tcPr>
            <w:tcW w:w="19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vAlign w:val="center"/>
            <w:hideMark/>
          </w:tcPr>
          <w:p w:rsidR="003771C3" w:rsidRPr="008B6595" w:rsidRDefault="003771C3" w:rsidP="003771C3">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Типовой элемент &lt;ОКСМТип&gt;.</w:t>
            </w:r>
          </w:p>
          <w:p w:rsidR="003771C3" w:rsidRPr="008B6595" w:rsidRDefault="003771C3" w:rsidP="003771C3">
            <w:pPr>
              <w:ind w:firstLine="0"/>
              <w:jc w:val="left"/>
            </w:pPr>
            <w:r w:rsidRPr="008B6595">
              <w:t>Принимает значение в соответствии с Общероссийским классификатором стран мира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Адрес</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АдрТекст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t>Таблица 5.36</w:t>
      </w:r>
    </w:p>
    <w:p w:rsidR="00295F3A" w:rsidRPr="008B6595" w:rsidRDefault="00295F3A" w:rsidP="00295F3A">
      <w:pPr>
        <w:spacing w:after="120"/>
        <w:ind w:firstLine="0"/>
        <w:jc w:val="center"/>
        <w15:collapsed/>
        <w:rPr>
          <w:sz w:val="20"/>
          <w:szCs w:val="20"/>
        </w:rPr>
      </w:pPr>
      <w:r w:rsidRPr="008B6595">
        <w:rPr>
          <w:b/>
          <w:bCs/>
        </w:rPr>
        <w:t>Всего по акту (ВсегоАктТип)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Стоимость товаров (работ, услуг) без учета суммы НДС - всего</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СтТовБезНДСВсего</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E8495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Стоимость товаров (работ, услуг) с учетом суммы НДС - всего</w:t>
            </w:r>
          </w:p>
        </w:tc>
        <w:tc>
          <w:tcPr>
            <w:tcW w:w="26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СтТовУчНалВсего</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tcPr>
          <w:p w:rsidR="003771C3" w:rsidRPr="008B6595" w:rsidRDefault="003771C3" w:rsidP="003771C3">
            <w:pPr>
              <w:ind w:firstLine="0"/>
            </w:pP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84956" w:rsidRPr="008B6595" w:rsidRDefault="00E84956" w:rsidP="00E84956">
            <w:pPr>
              <w:ind w:firstLine="0"/>
              <w:jc w:val="left"/>
            </w:pPr>
            <w:r w:rsidRPr="008B6595">
              <w:t>Стоимость товаров (работ, услуг) с учетом суммы НДС - всего в валюте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СтУчНалВсВалДог</w:t>
            </w:r>
          </w:p>
        </w:tc>
        <w:tc>
          <w:tcPr>
            <w:tcW w:w="1208"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84956" w:rsidRPr="008B6595" w:rsidRDefault="00E84956" w:rsidP="006F3EA4">
            <w:pPr>
              <w:ind w:firstLine="0"/>
              <w:jc w:val="left"/>
            </w:pPr>
            <w:r w:rsidRPr="008B6595">
              <w:t>Обязателен, если значение элемента &lt;КодОКВДог&gt; не равно 643 (таблица 5.3)</w:t>
            </w:r>
          </w:p>
        </w:tc>
      </w:tr>
      <w:tr w:rsidR="008B6595" w:rsidRPr="008B6595" w:rsidTr="003771C3">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E84956" w:rsidRPr="008B6595" w:rsidRDefault="00E84956" w:rsidP="00E84956">
            <w:pPr>
              <w:ind w:firstLine="0"/>
              <w:jc w:val="left"/>
            </w:pPr>
            <w:r w:rsidRPr="008B6595">
              <w:t>Сумма НДС, предъявляемая покупателю в валюте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СумНалВсВалДог</w:t>
            </w:r>
          </w:p>
        </w:tc>
        <w:tc>
          <w:tcPr>
            <w:tcW w:w="1208"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E84956" w:rsidRPr="008B6595" w:rsidRDefault="00E84956" w:rsidP="00E8495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rsidR="00E84956" w:rsidRPr="008B6595" w:rsidRDefault="00E84956" w:rsidP="006F3EA4">
            <w:pPr>
              <w:ind w:firstLine="0"/>
              <w:jc w:val="left"/>
            </w:pPr>
            <w:r w:rsidRPr="008B6595">
              <w:t>Обязателен, если значение элемента &lt;КодОКВДог&gt; не равно 643 (таблица 5.3) и &lt;СумНалВсего&gt; больше 0</w:t>
            </w:r>
          </w:p>
        </w:tc>
      </w:tr>
      <w:tr w:rsidR="008B6595" w:rsidRPr="008B6595" w:rsidTr="003771C3">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Сумма НДС, предъявляемая покупателю (общая по акту)</w:t>
            </w:r>
            <w:r w:rsidR="003771C3" w:rsidRPr="008B6595">
              <w:t xml:space="preserve">   |</w:t>
            </w:r>
          </w:p>
        </w:tc>
        <w:tc>
          <w:tcPr>
            <w:tcW w:w="26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СумНалВсего</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Случаи отсутствия суммы НДС, предъявляемой покупателю</w:t>
            </w:r>
          </w:p>
        </w:tc>
        <w:tc>
          <w:tcPr>
            <w:tcW w:w="26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ОтсСумНДС</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3771C3" w:rsidRPr="008B6595" w:rsidRDefault="003771C3" w:rsidP="003771C3">
            <w:pPr>
              <w:ind w:firstLine="0"/>
              <w:jc w:val="left"/>
            </w:pPr>
            <w:r w:rsidRPr="008B6595">
              <w:t>Принимает значение «-» (прочерк)</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D8467E" w:rsidRPr="008B6595" w:rsidRDefault="00D8467E" w:rsidP="00D8467E">
            <w:pPr>
              <w:ind w:firstLine="0"/>
              <w:jc w:val="left"/>
            </w:pPr>
            <w:r w:rsidRPr="008B6595">
              <w:t>Сумма НДС в разбивке по ставкам</w:t>
            </w:r>
          </w:p>
        </w:tc>
        <w:tc>
          <w:tcPr>
            <w:tcW w:w="2610" w:type="dxa"/>
            <w:tcBorders>
              <w:top w:val="nil"/>
              <w:left w:val="nil"/>
              <w:bottom w:val="single" w:sz="4" w:space="0" w:color="auto"/>
              <w:right w:val="single" w:sz="4" w:space="0" w:color="auto"/>
            </w:tcBorders>
            <w:shd w:val="clear" w:color="auto" w:fill="auto"/>
            <w:hideMark/>
          </w:tcPr>
          <w:p w:rsidR="00D8467E" w:rsidRPr="008B6595" w:rsidRDefault="00D8467E" w:rsidP="00D8467E">
            <w:pPr>
              <w:ind w:firstLine="0"/>
              <w:jc w:val="center"/>
            </w:pPr>
            <w:r w:rsidRPr="008B6595">
              <w:t>СумПоСтавке</w:t>
            </w:r>
          </w:p>
        </w:tc>
        <w:tc>
          <w:tcPr>
            <w:tcW w:w="1208" w:type="dxa"/>
            <w:tcBorders>
              <w:top w:val="nil"/>
              <w:left w:val="nil"/>
              <w:bottom w:val="single" w:sz="4" w:space="0" w:color="auto"/>
              <w:right w:val="single" w:sz="4" w:space="0" w:color="auto"/>
            </w:tcBorders>
            <w:shd w:val="clear" w:color="auto" w:fill="auto"/>
            <w:hideMark/>
          </w:tcPr>
          <w:p w:rsidR="00D8467E" w:rsidRPr="008B6595" w:rsidRDefault="00D8467E" w:rsidP="00D8467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D8467E" w:rsidRPr="008B6595" w:rsidRDefault="00D8467E" w:rsidP="00D8467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D8467E" w:rsidRPr="008B6595" w:rsidRDefault="00D8467E" w:rsidP="00D8467E">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rsidR="00D8467E" w:rsidRPr="008B6595" w:rsidRDefault="00D8467E" w:rsidP="00D8467E">
            <w:pPr>
              <w:ind w:firstLine="0"/>
              <w:jc w:val="left"/>
            </w:pPr>
            <w:r w:rsidRPr="008B6595">
              <w:t>Состав элемента представлен в таблице 5.37.</w:t>
            </w:r>
          </w:p>
          <w:p w:rsidR="00D8467E" w:rsidRPr="008B6595" w:rsidRDefault="00D8467E" w:rsidP="00D8467E">
            <w:pPr>
              <w:ind w:firstLine="0"/>
              <w:jc w:val="left"/>
            </w:pPr>
            <w:r w:rsidRPr="008B6595">
              <w:t>Обязателен при значении элемента &lt;ПрНДСВИтог&gt; = 1</w:t>
            </w:r>
            <w:r w:rsidR="008C0F1C" w:rsidRPr="008B6595">
              <w:t xml:space="preserve"> (Таблица 5.13</w:t>
            </w:r>
            <w:r w:rsidRPr="008B6595">
              <w:t xml:space="preserve">)  </w:t>
            </w:r>
          </w:p>
        </w:tc>
      </w:tr>
    </w:tbl>
    <w:p w:rsidR="00295F3A" w:rsidRPr="008B6595" w:rsidRDefault="00295F3A" w:rsidP="00295F3A">
      <w:pPr>
        <w:spacing w:before="360"/>
        <w:ind w:firstLine="0"/>
        <w:jc w:val="right"/>
      </w:pPr>
      <w:r w:rsidRPr="008B6595">
        <w:t>Таблица 5.37</w:t>
      </w:r>
    </w:p>
    <w:p w:rsidR="00295F3A" w:rsidRPr="008B6595" w:rsidRDefault="00295F3A" w:rsidP="00295F3A">
      <w:pPr>
        <w:spacing w:after="120"/>
        <w:ind w:firstLine="0"/>
        <w:jc w:val="center"/>
        <w15:collapsed/>
        <w:rPr>
          <w:sz w:val="20"/>
          <w:szCs w:val="20"/>
        </w:rPr>
      </w:pPr>
      <w:r w:rsidRPr="008B6595">
        <w:rPr>
          <w:b/>
          <w:bCs/>
        </w:rPr>
        <w:t>Сумма НДС в разбивке по ставкам (СумПоСтавке)</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4C4538" w:rsidRPr="008B6595" w:rsidRDefault="004C4538" w:rsidP="004C4538">
            <w:pPr>
              <w:ind w:firstLine="0"/>
              <w:jc w:val="left"/>
            </w:pPr>
            <w:r w:rsidRPr="008B6595">
              <w:t>Налоговая ставка</w:t>
            </w:r>
          </w:p>
        </w:tc>
        <w:tc>
          <w:tcPr>
            <w:tcW w:w="2610"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НалСт</w:t>
            </w:r>
          </w:p>
        </w:tc>
        <w:tc>
          <w:tcPr>
            <w:tcW w:w="1208"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T(1-35)</w:t>
            </w:r>
          </w:p>
        </w:tc>
        <w:tc>
          <w:tcPr>
            <w:tcW w:w="1910"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left"/>
            </w:pPr>
            <w:r w:rsidRPr="008B6595">
              <w:t xml:space="preserve">Принимает значение: 0% | 10% | 20% | без НДС | НДС исчисляется налоговым агентом  </w:t>
            </w:r>
          </w:p>
        </w:tc>
      </w:tr>
      <w:tr w:rsidR="008B6595" w:rsidRPr="008B6595" w:rsidTr="004C4538">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Налоговая база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НалБаза</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4C4538">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4C4538" w:rsidRPr="008B6595" w:rsidRDefault="004C4538" w:rsidP="004C4538">
            <w:pPr>
              <w:ind w:firstLine="0"/>
              <w:jc w:val="left"/>
              <w:rPr>
                <w:lang w:val="en-US"/>
              </w:rPr>
            </w:pPr>
            <w:r w:rsidRPr="008B6595">
              <w:t>Сумма НДС</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rsidR="004C4538" w:rsidRPr="008B6595" w:rsidRDefault="004C4538" w:rsidP="004C4538">
            <w:pPr>
              <w:ind w:firstLine="0"/>
              <w:jc w:val="center"/>
            </w:pPr>
            <w:r w:rsidRPr="008B6595">
              <w:t>СумНДС</w:t>
            </w:r>
          </w:p>
        </w:tc>
        <w:tc>
          <w:tcPr>
            <w:tcW w:w="1208" w:type="dxa"/>
            <w:tcBorders>
              <w:top w:val="single" w:sz="4" w:space="0" w:color="auto"/>
              <w:left w:val="nil"/>
              <w:right w:val="single" w:sz="4" w:space="0" w:color="auto"/>
            </w:tcBorders>
            <w:shd w:val="clear" w:color="auto" w:fill="auto"/>
            <w:hideMark/>
          </w:tcPr>
          <w:p w:rsidR="004C4538" w:rsidRPr="008B6595" w:rsidRDefault="004C4538" w:rsidP="004C4538">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4C4538" w:rsidRPr="008B6595" w:rsidRDefault="004C4538" w:rsidP="004C4538">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4C4538" w:rsidRPr="008B6595" w:rsidRDefault="004C4538" w:rsidP="004C4538">
            <w:pPr>
              <w:ind w:firstLine="0"/>
              <w:jc w:val="center"/>
            </w:pPr>
            <w:r w:rsidRPr="008B6595">
              <w:t>ОУ</w:t>
            </w:r>
          </w:p>
        </w:tc>
        <w:tc>
          <w:tcPr>
            <w:tcW w:w="5195" w:type="dxa"/>
            <w:tcBorders>
              <w:top w:val="single" w:sz="4" w:space="0" w:color="auto"/>
              <w:left w:val="nil"/>
              <w:right w:val="single" w:sz="4" w:space="0" w:color="auto"/>
            </w:tcBorders>
            <w:shd w:val="clear" w:color="auto" w:fill="auto"/>
            <w:hideMark/>
          </w:tcPr>
          <w:p w:rsidR="004C4538" w:rsidRPr="008B6595" w:rsidRDefault="004C4538" w:rsidP="004C4538">
            <w:pPr>
              <w:ind w:firstLine="0"/>
              <w:jc w:val="left"/>
            </w:pPr>
            <w:r w:rsidRPr="008B6595">
              <w:t xml:space="preserve">Обязательно в случае, если значение элемента &lt;НалСт&gt; = 0% | 10% | 20% </w:t>
            </w:r>
          </w:p>
        </w:tc>
      </w:tr>
      <w:tr w:rsidR="008B6595" w:rsidRPr="008B6595" w:rsidTr="004C4538">
        <w:trPr>
          <w:trHeight w:val="23"/>
          <w:jc w:val="center"/>
        </w:trPr>
        <w:tc>
          <w:tcPr>
            <w:tcW w:w="4029" w:type="dxa"/>
            <w:tcBorders>
              <w:top w:val="nil"/>
              <w:left w:val="single" w:sz="4" w:space="0" w:color="auto"/>
              <w:right w:val="single" w:sz="4" w:space="0" w:color="auto"/>
            </w:tcBorders>
            <w:shd w:val="clear" w:color="auto" w:fill="auto"/>
            <w:hideMark/>
          </w:tcPr>
          <w:p w:rsidR="004C4538" w:rsidRPr="008B6595" w:rsidRDefault="004C4538" w:rsidP="004C4538">
            <w:pPr>
              <w:ind w:firstLine="0"/>
              <w:jc w:val="left"/>
            </w:pPr>
            <w:r w:rsidRPr="008B6595">
              <w:t>Сумма НДС, относящаяся к необлагаемой НДС налоговой базе   |</w:t>
            </w:r>
          </w:p>
        </w:tc>
        <w:tc>
          <w:tcPr>
            <w:tcW w:w="2610" w:type="dxa"/>
            <w:tcBorders>
              <w:top w:val="nil"/>
              <w:left w:val="nil"/>
              <w:right w:val="single" w:sz="4" w:space="0" w:color="auto"/>
            </w:tcBorders>
            <w:shd w:val="clear" w:color="auto" w:fill="auto"/>
            <w:hideMark/>
          </w:tcPr>
          <w:p w:rsidR="004C4538" w:rsidRPr="008B6595" w:rsidRDefault="004C4538" w:rsidP="004C4538">
            <w:pPr>
              <w:ind w:firstLine="0"/>
              <w:jc w:val="center"/>
            </w:pPr>
            <w:r w:rsidRPr="008B6595">
              <w:t>НеобНДС</w:t>
            </w:r>
          </w:p>
        </w:tc>
        <w:tc>
          <w:tcPr>
            <w:tcW w:w="1208" w:type="dxa"/>
            <w:tcBorders>
              <w:top w:val="nil"/>
              <w:left w:val="nil"/>
              <w:right w:val="single" w:sz="4" w:space="0" w:color="auto"/>
            </w:tcBorders>
            <w:shd w:val="clear" w:color="auto" w:fill="auto"/>
            <w:hideMark/>
          </w:tcPr>
          <w:p w:rsidR="004C4538" w:rsidRPr="008B6595" w:rsidRDefault="004C4538" w:rsidP="004C4538">
            <w:pPr>
              <w:ind w:firstLine="0"/>
              <w:jc w:val="center"/>
            </w:pPr>
            <w:r w:rsidRPr="008B6595">
              <w:t>П</w:t>
            </w:r>
          </w:p>
        </w:tc>
        <w:tc>
          <w:tcPr>
            <w:tcW w:w="1208" w:type="dxa"/>
            <w:tcBorders>
              <w:top w:val="nil"/>
              <w:left w:val="nil"/>
              <w:right w:val="single" w:sz="4" w:space="0" w:color="auto"/>
            </w:tcBorders>
            <w:shd w:val="clear" w:color="auto" w:fill="auto"/>
            <w:hideMark/>
          </w:tcPr>
          <w:p w:rsidR="004C4538" w:rsidRPr="008B6595" w:rsidRDefault="004C4538" w:rsidP="004C4538">
            <w:pPr>
              <w:ind w:firstLine="0"/>
              <w:jc w:val="center"/>
            </w:pPr>
            <w:r w:rsidRPr="008B6595">
              <w:t>T(1-18)</w:t>
            </w:r>
          </w:p>
        </w:tc>
        <w:tc>
          <w:tcPr>
            <w:tcW w:w="1910" w:type="dxa"/>
            <w:tcBorders>
              <w:top w:val="nil"/>
              <w:left w:val="nil"/>
              <w:right w:val="single" w:sz="4" w:space="0" w:color="auto"/>
            </w:tcBorders>
            <w:shd w:val="clear" w:color="auto" w:fill="auto"/>
            <w:hideMark/>
          </w:tcPr>
          <w:p w:rsidR="004C4538" w:rsidRPr="008B6595" w:rsidRDefault="004C4538" w:rsidP="004C4538">
            <w:pPr>
              <w:ind w:firstLine="0"/>
              <w:jc w:val="center"/>
            </w:pPr>
            <w:r w:rsidRPr="008B6595">
              <w:t>ОУ</w:t>
            </w:r>
          </w:p>
        </w:tc>
        <w:tc>
          <w:tcPr>
            <w:tcW w:w="5195" w:type="dxa"/>
            <w:tcBorders>
              <w:top w:val="nil"/>
              <w:left w:val="nil"/>
              <w:right w:val="single" w:sz="4" w:space="0" w:color="auto"/>
            </w:tcBorders>
            <w:shd w:val="clear" w:color="auto" w:fill="auto"/>
            <w:hideMark/>
          </w:tcPr>
          <w:p w:rsidR="004C4538" w:rsidRPr="008B6595" w:rsidRDefault="004C4538" w:rsidP="004C4538">
            <w:pPr>
              <w:ind w:firstLine="0"/>
              <w:jc w:val="left"/>
            </w:pPr>
            <w:r w:rsidRPr="008B6595">
              <w:t xml:space="preserve">Обязательно в случае, если значение элемента &lt;НалСт&gt; = </w:t>
            </w:r>
            <w:r w:rsidRPr="008B6595">
              <w:rPr>
                <w:rFonts w:eastAsiaTheme="minorHAnsi"/>
                <w:highlight w:val="white"/>
                <w:lang w:eastAsia="en-US"/>
              </w:rPr>
              <w:t>без НДС</w:t>
            </w:r>
            <w:r w:rsidRPr="008B6595">
              <w:t xml:space="preserve">. Принимает значение «без НДС»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4C4538" w:rsidRPr="008B6595" w:rsidRDefault="004C4538" w:rsidP="004C4538">
            <w:pPr>
              <w:ind w:firstLine="0"/>
              <w:jc w:val="left"/>
            </w:pPr>
            <w:r w:rsidRPr="008B6595">
              <w:t>Сумма НДС, относящаяся к случаям исчисления суммы НДС налоговым агентом</w:t>
            </w:r>
          </w:p>
        </w:tc>
        <w:tc>
          <w:tcPr>
            <w:tcW w:w="2610"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НДСНалАг</w:t>
            </w:r>
          </w:p>
        </w:tc>
        <w:tc>
          <w:tcPr>
            <w:tcW w:w="1208"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rsidR="004C4538" w:rsidRPr="008B6595" w:rsidRDefault="004C4538" w:rsidP="004C4538">
            <w:pPr>
              <w:ind w:firstLine="0"/>
              <w:jc w:val="left"/>
            </w:pPr>
            <w:r w:rsidRPr="008B6595">
              <w:t>Обязательно в случае, если значение элемента &lt;НалСт&gt; = НДС исчисляется налоговым агентом. Принимает значение «-» (прочерк)</w:t>
            </w:r>
          </w:p>
        </w:tc>
      </w:tr>
      <w:tr w:rsidR="004C681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4C6815" w:rsidRPr="008B6595" w:rsidRDefault="004C6815" w:rsidP="004C6815">
            <w:pPr>
              <w:ind w:firstLine="0"/>
              <w:jc w:val="left"/>
            </w:pPr>
            <w:r w:rsidRPr="008B6595">
              <w:t>Номера позиций, содержащих наименования работ (товаров, услуг), к которым применяется ставка, отличная от 20%</w:t>
            </w:r>
          </w:p>
        </w:tc>
        <w:tc>
          <w:tcPr>
            <w:tcW w:w="2610" w:type="dxa"/>
            <w:tcBorders>
              <w:top w:val="nil"/>
              <w:left w:val="nil"/>
              <w:bottom w:val="single" w:sz="4" w:space="0" w:color="auto"/>
              <w:right w:val="single" w:sz="4" w:space="0" w:color="auto"/>
            </w:tcBorders>
            <w:shd w:val="clear" w:color="auto" w:fill="auto"/>
            <w:hideMark/>
          </w:tcPr>
          <w:p w:rsidR="004C6815" w:rsidRPr="008B6595" w:rsidRDefault="004C6815" w:rsidP="004C6815">
            <w:pPr>
              <w:ind w:firstLine="0"/>
              <w:jc w:val="center"/>
            </w:pPr>
            <w:r w:rsidRPr="008B6595">
              <w:t>НомПозСт</w:t>
            </w:r>
          </w:p>
        </w:tc>
        <w:tc>
          <w:tcPr>
            <w:tcW w:w="1208" w:type="dxa"/>
            <w:tcBorders>
              <w:top w:val="nil"/>
              <w:left w:val="nil"/>
              <w:bottom w:val="single" w:sz="4" w:space="0" w:color="auto"/>
              <w:right w:val="single" w:sz="4" w:space="0" w:color="auto"/>
            </w:tcBorders>
            <w:shd w:val="clear" w:color="auto" w:fill="auto"/>
            <w:hideMark/>
          </w:tcPr>
          <w:p w:rsidR="004C6815" w:rsidRPr="008B6595" w:rsidRDefault="004C6815" w:rsidP="004C681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4C6815" w:rsidRPr="008B6595" w:rsidRDefault="004C6815" w:rsidP="004C6815">
            <w:pPr>
              <w:ind w:firstLine="0"/>
              <w:jc w:val="center"/>
            </w:pPr>
            <w:r w:rsidRPr="008B6595">
              <w:t>T(1-10)</w:t>
            </w:r>
          </w:p>
        </w:tc>
        <w:tc>
          <w:tcPr>
            <w:tcW w:w="1910" w:type="dxa"/>
            <w:tcBorders>
              <w:top w:val="nil"/>
              <w:left w:val="nil"/>
              <w:bottom w:val="single" w:sz="4" w:space="0" w:color="auto"/>
              <w:right w:val="single" w:sz="4" w:space="0" w:color="auto"/>
            </w:tcBorders>
            <w:shd w:val="clear" w:color="auto" w:fill="auto"/>
            <w:hideMark/>
          </w:tcPr>
          <w:p w:rsidR="004C6815" w:rsidRPr="008B6595" w:rsidRDefault="004C6815" w:rsidP="004C6815">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rsidR="004C6815" w:rsidRPr="008B6595" w:rsidRDefault="004C6815" w:rsidP="004C6815">
            <w:pPr>
              <w:ind w:firstLine="0"/>
              <w:jc w:val="left"/>
            </w:pPr>
            <w:r w:rsidRPr="008B6595">
              <w:t>Формируется только в случаях, если значение элемента &lt;НалСт&gt; = 0% | 10% | без НДС | НДС исчисляется налоговым агентом</w:t>
            </w:r>
          </w:p>
        </w:tc>
      </w:tr>
    </w:tbl>
    <w:p w:rsidR="00AA1AD3" w:rsidRPr="008B6595" w:rsidRDefault="00AA1AD3" w:rsidP="00295F3A">
      <w:pPr>
        <w:spacing w:before="360"/>
        <w:ind w:firstLine="0"/>
        <w:jc w:val="right"/>
      </w:pPr>
    </w:p>
    <w:p w:rsidR="00295F3A" w:rsidRPr="008B6595" w:rsidRDefault="00295F3A" w:rsidP="00295F3A">
      <w:pPr>
        <w:spacing w:before="360"/>
        <w:ind w:firstLine="0"/>
        <w:jc w:val="right"/>
      </w:pPr>
      <w:r w:rsidRPr="008B6595">
        <w:lastRenderedPageBreak/>
        <w:t>Таблица 5.38</w:t>
      </w:r>
    </w:p>
    <w:p w:rsidR="00295F3A" w:rsidRPr="008B6595" w:rsidRDefault="00295F3A" w:rsidP="00295F3A">
      <w:pPr>
        <w:spacing w:after="120"/>
        <w:ind w:firstLine="0"/>
        <w:jc w:val="center"/>
        <w15:collapsed/>
        <w:rPr>
          <w:sz w:val="20"/>
          <w:szCs w:val="20"/>
        </w:rPr>
      </w:pPr>
      <w:r w:rsidRPr="008B6595">
        <w:rPr>
          <w:b/>
          <w:bCs/>
        </w:rPr>
        <w:t>Контактные данные (КонтактТип)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Иные контактные данные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ИнКонт</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Номер контактного телефона/факс</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Тлф</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Адрес электронной почты</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ЭлПочта</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t>Таблица 5.39</w:t>
      </w:r>
    </w:p>
    <w:p w:rsidR="00295F3A" w:rsidRPr="008B6595" w:rsidRDefault="00295F3A" w:rsidP="00295F3A">
      <w:pPr>
        <w:spacing w:after="120"/>
        <w:ind w:firstLine="0"/>
        <w:jc w:val="center"/>
        <w15:collapsed/>
        <w:rPr>
          <w:sz w:val="20"/>
          <w:szCs w:val="20"/>
        </w:rPr>
      </w:pPr>
      <w:r w:rsidRPr="008B6595">
        <w:rPr>
          <w:b/>
          <w:bCs/>
        </w:rPr>
        <w:t>Сумма налога на добавленную стоимость, предъявляемая покупателю (СумНДСТип)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506A30">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506A30">
        <w:trPr>
          <w:trHeight w:val="23"/>
          <w:jc w:val="center"/>
        </w:trPr>
        <w:tc>
          <w:tcPr>
            <w:tcW w:w="4029" w:type="dxa"/>
            <w:tcBorders>
              <w:top w:val="single" w:sz="4" w:space="0" w:color="auto"/>
              <w:left w:val="single" w:sz="4" w:space="0" w:color="auto"/>
              <w:right w:val="single" w:sz="4" w:space="0" w:color="auto"/>
            </w:tcBorders>
            <w:shd w:val="clear" w:color="auto" w:fill="auto"/>
            <w:hideMark/>
          </w:tcPr>
          <w:p w:rsidR="00506A30" w:rsidRPr="008B6595" w:rsidRDefault="00506A30" w:rsidP="00506A30">
            <w:pPr>
              <w:ind w:firstLine="0"/>
              <w:jc w:val="left"/>
              <w:rPr>
                <w:lang w:val="en-US"/>
              </w:rPr>
            </w:pPr>
            <w:r w:rsidRPr="008B6595">
              <w:t xml:space="preserve">Значение   </w:t>
            </w:r>
            <w:r w:rsidRPr="008B6595">
              <w:rPr>
                <w:lang w:val="en-US"/>
              </w:rPr>
              <w:t>|</w:t>
            </w:r>
          </w:p>
        </w:tc>
        <w:tc>
          <w:tcPr>
            <w:tcW w:w="2610" w:type="dxa"/>
            <w:tcBorders>
              <w:top w:val="single" w:sz="4" w:space="0" w:color="auto"/>
              <w:left w:val="nil"/>
              <w:right w:val="single" w:sz="4" w:space="0" w:color="auto"/>
            </w:tcBorders>
            <w:shd w:val="clear" w:color="auto" w:fill="auto"/>
            <w:hideMark/>
          </w:tcPr>
          <w:p w:rsidR="00506A30" w:rsidRPr="008B6595" w:rsidRDefault="00506A30" w:rsidP="00506A30">
            <w:pPr>
              <w:ind w:firstLine="0"/>
              <w:jc w:val="center"/>
            </w:pPr>
            <w:r w:rsidRPr="008B6595">
              <w:t>СумНал</w:t>
            </w:r>
          </w:p>
        </w:tc>
        <w:tc>
          <w:tcPr>
            <w:tcW w:w="1208" w:type="dxa"/>
            <w:tcBorders>
              <w:top w:val="single" w:sz="4" w:space="0" w:color="auto"/>
              <w:left w:val="nil"/>
              <w:right w:val="single" w:sz="4" w:space="0" w:color="auto"/>
            </w:tcBorders>
            <w:shd w:val="clear" w:color="auto" w:fill="auto"/>
            <w:hideMark/>
          </w:tcPr>
          <w:p w:rsidR="00506A30" w:rsidRPr="008B6595" w:rsidRDefault="00506A30" w:rsidP="00506A30">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506A30" w:rsidRPr="008B6595" w:rsidRDefault="00506A30" w:rsidP="00506A30">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506A30" w:rsidRPr="008B6595" w:rsidRDefault="00506A30" w:rsidP="00506A30">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rsidR="00506A30" w:rsidRPr="008B6595" w:rsidRDefault="00506A30" w:rsidP="008C0D61">
            <w:pPr>
              <w:autoSpaceDE w:val="0"/>
              <w:autoSpaceDN w:val="0"/>
              <w:adjustRightInd w:val="0"/>
              <w:spacing w:line="204" w:lineRule="auto"/>
              <w:ind w:firstLine="0"/>
              <w:jc w:val="left"/>
              <w:rPr>
                <w:rFonts w:eastAsiaTheme="minorHAnsi"/>
                <w:lang w:eastAsia="en-US"/>
              </w:rPr>
            </w:pPr>
            <w:r w:rsidRPr="008B6595">
              <w:rPr>
                <w:rFonts w:eastAsiaTheme="minorHAnsi"/>
                <w:lang w:eastAsia="en-US"/>
              </w:rPr>
              <w:t>Принимает значение от 0 и более</w:t>
            </w:r>
          </w:p>
        </w:tc>
      </w:tr>
      <w:tr w:rsidR="008B6595" w:rsidRPr="008B6595" w:rsidTr="00506A30">
        <w:trPr>
          <w:trHeight w:val="23"/>
          <w:jc w:val="center"/>
        </w:trPr>
        <w:tc>
          <w:tcPr>
            <w:tcW w:w="4029" w:type="dxa"/>
            <w:tcBorders>
              <w:top w:val="nil"/>
              <w:left w:val="single" w:sz="4" w:space="0" w:color="auto"/>
              <w:right w:val="single" w:sz="4" w:space="0" w:color="auto"/>
            </w:tcBorders>
            <w:shd w:val="clear" w:color="auto" w:fill="auto"/>
            <w:hideMark/>
          </w:tcPr>
          <w:p w:rsidR="00506A30" w:rsidRPr="008B6595" w:rsidRDefault="00506A30" w:rsidP="00506A30">
            <w:pPr>
              <w:ind w:firstLine="0"/>
              <w:jc w:val="left"/>
              <w:rPr>
                <w:lang w:val="en-US"/>
              </w:rPr>
            </w:pPr>
            <w:r w:rsidRPr="008B6595">
              <w:t>Без НДС</w:t>
            </w:r>
            <w:r w:rsidRPr="008B6595">
              <w:rPr>
                <w:lang w:val="en-US"/>
              </w:rPr>
              <w:t xml:space="preserve">   |</w:t>
            </w:r>
          </w:p>
        </w:tc>
        <w:tc>
          <w:tcPr>
            <w:tcW w:w="2610" w:type="dxa"/>
            <w:tcBorders>
              <w:top w:val="nil"/>
              <w:left w:val="nil"/>
              <w:right w:val="single" w:sz="4" w:space="0" w:color="auto"/>
            </w:tcBorders>
            <w:shd w:val="clear" w:color="auto" w:fill="auto"/>
            <w:hideMark/>
          </w:tcPr>
          <w:p w:rsidR="00506A30" w:rsidRPr="008B6595" w:rsidRDefault="00506A30" w:rsidP="00506A30">
            <w:pPr>
              <w:ind w:firstLine="0"/>
              <w:jc w:val="center"/>
            </w:pPr>
            <w:r w:rsidRPr="008B6595">
              <w:t>БезНДС</w:t>
            </w:r>
          </w:p>
        </w:tc>
        <w:tc>
          <w:tcPr>
            <w:tcW w:w="1208" w:type="dxa"/>
            <w:tcBorders>
              <w:top w:val="nil"/>
              <w:left w:val="nil"/>
              <w:right w:val="single" w:sz="4" w:space="0" w:color="auto"/>
            </w:tcBorders>
            <w:shd w:val="clear" w:color="auto" w:fill="auto"/>
            <w:hideMark/>
          </w:tcPr>
          <w:p w:rsidR="00506A30" w:rsidRPr="008B6595" w:rsidRDefault="00506A30" w:rsidP="00506A30">
            <w:pPr>
              <w:ind w:firstLine="0"/>
              <w:jc w:val="center"/>
            </w:pPr>
            <w:r w:rsidRPr="008B6595">
              <w:t>П</w:t>
            </w:r>
          </w:p>
        </w:tc>
        <w:tc>
          <w:tcPr>
            <w:tcW w:w="1208" w:type="dxa"/>
            <w:tcBorders>
              <w:top w:val="nil"/>
              <w:left w:val="nil"/>
              <w:right w:val="single" w:sz="4" w:space="0" w:color="auto"/>
            </w:tcBorders>
            <w:shd w:val="clear" w:color="auto" w:fill="auto"/>
            <w:hideMark/>
          </w:tcPr>
          <w:p w:rsidR="00506A30" w:rsidRPr="008B6595" w:rsidRDefault="00506A30" w:rsidP="00506A30">
            <w:pPr>
              <w:ind w:firstLine="0"/>
              <w:jc w:val="center"/>
            </w:pPr>
            <w:r w:rsidRPr="008B6595">
              <w:t>T(1-18)</w:t>
            </w:r>
          </w:p>
        </w:tc>
        <w:tc>
          <w:tcPr>
            <w:tcW w:w="1910" w:type="dxa"/>
            <w:tcBorders>
              <w:top w:val="nil"/>
              <w:left w:val="nil"/>
              <w:right w:val="single" w:sz="4" w:space="0" w:color="auto"/>
            </w:tcBorders>
            <w:shd w:val="clear" w:color="auto" w:fill="auto"/>
            <w:hideMark/>
          </w:tcPr>
          <w:p w:rsidR="00506A30" w:rsidRPr="008B6595" w:rsidRDefault="00506A30" w:rsidP="00506A30">
            <w:pPr>
              <w:ind w:firstLine="0"/>
              <w:jc w:val="center"/>
            </w:pPr>
            <w:r w:rsidRPr="008B6595">
              <w:t>О</w:t>
            </w:r>
          </w:p>
        </w:tc>
        <w:tc>
          <w:tcPr>
            <w:tcW w:w="5195" w:type="dxa"/>
            <w:tcBorders>
              <w:top w:val="nil"/>
              <w:left w:val="nil"/>
              <w:right w:val="single" w:sz="4" w:space="0" w:color="auto"/>
            </w:tcBorders>
            <w:shd w:val="clear" w:color="auto" w:fill="auto"/>
            <w:hideMark/>
          </w:tcPr>
          <w:p w:rsidR="00506A30" w:rsidRPr="008B6595" w:rsidRDefault="00506A30" w:rsidP="008C0D61">
            <w:pPr>
              <w:spacing w:line="204" w:lineRule="auto"/>
              <w:ind w:firstLine="0"/>
              <w:jc w:val="left"/>
            </w:pPr>
            <w:r w:rsidRPr="008B6595">
              <w:t>Принимает значение «Без НДС»</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Знак прочерка</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ДефНДС</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8C0D61">
            <w:pPr>
              <w:spacing w:line="204" w:lineRule="auto"/>
              <w:ind w:firstLine="0"/>
              <w:jc w:val="left"/>
            </w:pPr>
            <w:r w:rsidRPr="008B6595">
              <w:rPr>
                <w:rFonts w:eastAsiaTheme="minorHAnsi"/>
                <w:lang w:eastAsia="en-US"/>
              </w:rPr>
              <w:t xml:space="preserve">Принимает значение: "-" (прочерк) (визуализируется как прочерк) или 0 (ноль). Значение 0 (ноль, визуализируется как прочерк) может присваиваться в случае указания суммы налога по позиции, сформированной в акте, налоговая база по которой определяется налоговыми агентами - покупателями (получателями) товаров, перечисленных в пункте 8 статьи 161 Налогового кодекса Российской Федерации </w:t>
            </w:r>
          </w:p>
        </w:tc>
      </w:tr>
    </w:tbl>
    <w:p w:rsidR="00295F3A" w:rsidRPr="008B6595" w:rsidRDefault="00295F3A" w:rsidP="00295F3A">
      <w:pPr>
        <w:spacing w:before="360"/>
        <w:ind w:firstLine="0"/>
        <w:jc w:val="right"/>
      </w:pPr>
      <w:r w:rsidRPr="008B6595">
        <w:t>Таблица 5.40</w:t>
      </w:r>
    </w:p>
    <w:p w:rsidR="00295F3A" w:rsidRPr="008B6595" w:rsidRDefault="00295F3A" w:rsidP="00295F3A">
      <w:pPr>
        <w:spacing w:after="120"/>
        <w:ind w:firstLine="0"/>
        <w:jc w:val="center"/>
        <w15:collapsed/>
        <w:rPr>
          <w:sz w:val="20"/>
          <w:szCs w:val="20"/>
        </w:rPr>
      </w:pPr>
      <w:r w:rsidRPr="008B6595">
        <w:rPr>
          <w:b/>
          <w:bCs/>
        </w:rPr>
        <w:t>Сведения о лице, подписывающем файла обмена в электронной форме (ПодписантТип)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Статус подписанта</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СтатПодп</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Принимает значение:</w:t>
            </w:r>
          </w:p>
          <w:p w:rsidR="003603C1" w:rsidRDefault="00506A30" w:rsidP="00506A30">
            <w:pPr>
              <w:pStyle w:val="ConsPlusNormal"/>
              <w:ind w:firstLine="0"/>
              <w:rPr>
                <w:rFonts w:ascii="Times New Roman" w:hAnsi="Times New Roman"/>
                <w:sz w:val="24"/>
              </w:rPr>
            </w:pPr>
            <w:r w:rsidRPr="008B6595">
              <w:rPr>
                <w:rFonts w:ascii="Times New Roman" w:hAnsi="Times New Roman"/>
                <w:sz w:val="24"/>
              </w:rPr>
              <w:t xml:space="preserve">1 – лицо, имеющее полномочия на подписание </w:t>
            </w:r>
          </w:p>
          <w:p w:rsidR="003603C1" w:rsidRDefault="003603C1" w:rsidP="00506A30">
            <w:pPr>
              <w:pStyle w:val="ConsPlusNormal"/>
              <w:ind w:firstLine="0"/>
              <w:rPr>
                <w:rFonts w:ascii="Times New Roman" w:hAnsi="Times New Roman"/>
                <w:sz w:val="24"/>
              </w:rPr>
            </w:pPr>
          </w:p>
          <w:p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lastRenderedPageBreak/>
              <w:t>документа без доверенности   |</w:t>
            </w:r>
          </w:p>
          <w:p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2 – лицо, имеющее полномочия на подписание документа на основании доверенности в электронной форме   |</w:t>
            </w:r>
          </w:p>
          <w:p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 xml:space="preserve">3 – лицо, имеющее полномочия на подписание документа на основании доверенности в бумажном виде.   </w:t>
            </w:r>
          </w:p>
          <w:p w:rsidR="00506A30" w:rsidRPr="008B6595" w:rsidRDefault="00506A30" w:rsidP="00506A30">
            <w:pPr>
              <w:widowControl w:val="0"/>
              <w:ind w:firstLine="0"/>
            </w:pPr>
            <w:r w:rsidRPr="008B6595">
              <w:t>Значение «3» применяется, если иное не предусмотрено законодательством Российской Федерации в области электронной подписи</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lastRenderedPageBreak/>
              <w:t>Тип подписи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ТипПодпис</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rPr>
                <w:rFonts w:eastAsiaTheme="minorHAnsi"/>
                <w:lang w:eastAsia="en-US"/>
              </w:rPr>
              <w:t>НК</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Принимает значение:</w:t>
            </w:r>
          </w:p>
          <w:p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1 – усиленная квалифицированная электронная подпись   |</w:t>
            </w:r>
          </w:p>
          <w:p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2 – простая электронная подпись   |</w:t>
            </w:r>
          </w:p>
          <w:p w:rsidR="00506A30" w:rsidRPr="008B6595" w:rsidRDefault="00506A30" w:rsidP="00506A30">
            <w:pPr>
              <w:ind w:firstLine="0"/>
              <w:jc w:val="left"/>
              <w:rPr>
                <w:rFonts w:eastAsiaTheme="minorHAnsi"/>
                <w:lang w:eastAsia="en-US"/>
              </w:rPr>
            </w:pPr>
            <w:r w:rsidRPr="008B6595">
              <w:rPr>
                <w:rFonts w:eastAsiaTheme="minorHAnsi"/>
                <w:lang w:eastAsia="en-US"/>
              </w:rPr>
              <w:t>3</w:t>
            </w:r>
            <w:r w:rsidRPr="008B6595">
              <w:rPr>
                <w:rFonts w:ascii="Helv" w:eastAsiaTheme="minorHAnsi" w:hAnsi="Helv" w:cs="Helv"/>
                <w:sz w:val="20"/>
                <w:szCs w:val="20"/>
                <w:lang w:eastAsia="en-US"/>
              </w:rPr>
              <w:t xml:space="preserve"> </w:t>
            </w:r>
            <w:r w:rsidRPr="008B6595">
              <w:rPr>
                <w:rFonts w:eastAsiaTheme="minorHAnsi"/>
                <w:lang w:eastAsia="en-US"/>
              </w:rPr>
              <w:t>–</w:t>
            </w:r>
            <w:r w:rsidRPr="008B6595">
              <w:rPr>
                <w:rFonts w:ascii="Helv" w:eastAsiaTheme="minorHAnsi" w:hAnsi="Helv" w:cs="Helv"/>
                <w:sz w:val="20"/>
                <w:szCs w:val="20"/>
                <w:lang w:eastAsia="en-US"/>
              </w:rPr>
              <w:t xml:space="preserve"> </w:t>
            </w:r>
            <w:r w:rsidRPr="008B6595">
              <w:rPr>
                <w:rFonts w:eastAsiaTheme="minorHAnsi"/>
                <w:lang w:eastAsia="en-US"/>
              </w:rPr>
              <w:t>усиленная неквалифицированная электронная подпись</w:t>
            </w:r>
          </w:p>
          <w:p w:rsidR="00506A30" w:rsidRPr="008B6595" w:rsidRDefault="00506A30" w:rsidP="00506A30">
            <w:pPr>
              <w:ind w:firstLine="0"/>
              <w:jc w:val="left"/>
              <w:rPr>
                <w:szCs w:val="26"/>
              </w:rPr>
            </w:pPr>
            <w:r w:rsidRPr="008B6595">
              <w:t>Значения «2» и «3» применяются, если иное не предусмотрено законодательством Российской Федерации</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8C0D61">
            <w:pPr>
              <w:spacing w:line="204" w:lineRule="auto"/>
              <w:ind w:firstLine="0"/>
              <w:jc w:val="left"/>
            </w:pPr>
            <w:r w:rsidRPr="008B6595">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ИдСистХран</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8C0D61">
            <w:pPr>
              <w:spacing w:line="204" w:lineRule="auto"/>
              <w:ind w:firstLine="0"/>
              <w:jc w:val="left"/>
            </w:pPr>
            <w:r w:rsidRPr="008B6595">
              <w:t xml:space="preserve">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Должность</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Должн</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 xml:space="preserve">Типовой элемент &lt;ФИОТип&gt;. </w:t>
            </w:r>
          </w:p>
          <w:p w:rsidR="00506A30" w:rsidRPr="008B6595" w:rsidRDefault="00506A30" w:rsidP="00506A30">
            <w:pPr>
              <w:ind w:firstLine="0"/>
              <w:jc w:val="left"/>
            </w:pPr>
            <w:r w:rsidRPr="008B6595">
              <w:t>Состав элемента представлен в таблице 5.46.</w:t>
            </w:r>
          </w:p>
          <w:p w:rsidR="00506A30" w:rsidRPr="008B6595" w:rsidRDefault="00506A30" w:rsidP="00506A30">
            <w:pPr>
              <w:ind w:firstLine="0"/>
              <w:jc w:val="left"/>
            </w:pPr>
            <w:r w:rsidRPr="008B6595">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lastRenderedPageBreak/>
              <w:t>Сведения о доверенности, используемой для подтверждения полномочий в электронной форме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СвДовер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5.41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о доверенности, используемой для подтверждения полномочий в бумажном виде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СвДоверБум</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Состав элемента представлен в таблице 5.42 </w:t>
            </w:r>
          </w:p>
        </w:tc>
      </w:tr>
    </w:tbl>
    <w:p w:rsidR="00295F3A" w:rsidRPr="008B6595" w:rsidRDefault="00295F3A" w:rsidP="00295F3A">
      <w:pPr>
        <w:spacing w:before="360"/>
        <w:ind w:firstLine="0"/>
        <w:jc w:val="right"/>
      </w:pPr>
      <w:r w:rsidRPr="008B6595">
        <w:t>Таблица 5.41</w:t>
      </w:r>
    </w:p>
    <w:p w:rsidR="00295F3A" w:rsidRPr="008B6595" w:rsidRDefault="00295F3A" w:rsidP="00295F3A">
      <w:pPr>
        <w:spacing w:after="120"/>
        <w:ind w:firstLine="0"/>
        <w:jc w:val="center"/>
        <w15:collapsed/>
        <w:rPr>
          <w:sz w:val="20"/>
          <w:szCs w:val="20"/>
        </w:rPr>
      </w:pPr>
      <w:r w:rsidRPr="008B6595">
        <w:rPr>
          <w:b/>
          <w:bCs/>
        </w:rPr>
        <w:t>Сведения о доверенности, используемой для подтверждения полномочий в электронной форме (СвДовер)</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Единый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НомДовер</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T(=36)</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vAlign w:val="center"/>
            <w:hideMark/>
          </w:tcPr>
          <w:p w:rsidR="00506A30" w:rsidRPr="008B6595" w:rsidRDefault="00506A30" w:rsidP="00506A30">
            <w:pPr>
              <w:ind w:firstLine="0"/>
              <w:jc w:val="left"/>
            </w:pPr>
            <w:r w:rsidRPr="008B6595">
              <w:rPr>
                <w:szCs w:val="26"/>
              </w:rPr>
              <w:t>Уникальный идентификатор доверенности в виде 36-разрядного GUID из имени файла</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Дата совершения (выдачи)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ДатаНач</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Типовой элемент &lt;ДатаТип&gt;.</w:t>
            </w:r>
          </w:p>
          <w:p w:rsidR="00506A30" w:rsidRPr="008B6595" w:rsidRDefault="00506A30" w:rsidP="00506A30">
            <w:pPr>
              <w:pStyle w:val="ConsPlusNormal"/>
              <w:ind w:firstLine="0"/>
              <w:rPr>
                <w:rFonts w:ascii="Times New Roman" w:hAnsi="Times New Roman" w:cs="Times New Roman"/>
                <w:sz w:val="24"/>
                <w:szCs w:val="24"/>
              </w:rPr>
            </w:pPr>
            <w:r w:rsidRPr="008B6595">
              <w:rPr>
                <w:rFonts w:ascii="Times New Roman" w:hAnsi="Times New Roman" w:cs="Times New Roman"/>
                <w:sz w:val="24"/>
                <w:szCs w:val="22"/>
              </w:rPr>
              <w:t>Дата в формате ДД.ММ.ГГГГ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Внутренний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ВнНомДовер</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Дата внутренней регистрации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ДатаВнРегДовер</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Типовой элемент &lt;ДатаТип&gt;.</w:t>
            </w:r>
          </w:p>
          <w:p w:rsidR="00506A30" w:rsidRPr="008B6595" w:rsidRDefault="00506A30" w:rsidP="00506A30">
            <w:pPr>
              <w:ind w:firstLine="0"/>
              <w:jc w:val="left"/>
            </w:pPr>
            <w:r w:rsidRPr="008B6595">
              <w:t>Дата в формате ДД.ММ.ГГГГ.</w:t>
            </w:r>
          </w:p>
          <w:p w:rsidR="00506A30" w:rsidRPr="008B6595" w:rsidRDefault="00506A30" w:rsidP="00506A30">
            <w:pPr>
              <w:ind w:firstLine="0"/>
              <w:jc w:val="left"/>
            </w:pP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СведСистОтм</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rPr>
                <w:szCs w:val="26"/>
              </w:rPr>
            </w:pPr>
            <w:r w:rsidRPr="008B6595">
              <w:rPr>
                <w:szCs w:val="26"/>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p w:rsidR="00506A30" w:rsidRPr="008B6595" w:rsidRDefault="00506A30" w:rsidP="00506A30">
            <w:pPr>
              <w:ind w:firstLine="0"/>
              <w:jc w:val="left"/>
              <w:rPr>
                <w:szCs w:val="26"/>
              </w:rPr>
            </w:pPr>
          </w:p>
          <w:p w:rsidR="00506A30" w:rsidRPr="008B6595" w:rsidRDefault="00506A30" w:rsidP="00506A30">
            <w:pPr>
              <w:ind w:firstLine="0"/>
              <w:jc w:val="left"/>
            </w:pPr>
          </w:p>
        </w:tc>
      </w:tr>
    </w:tbl>
    <w:p w:rsidR="003603C1" w:rsidRDefault="003603C1" w:rsidP="00295F3A">
      <w:pPr>
        <w:spacing w:before="360"/>
        <w:ind w:firstLine="0"/>
        <w:jc w:val="right"/>
      </w:pPr>
    </w:p>
    <w:p w:rsidR="00295F3A" w:rsidRPr="008B6595" w:rsidRDefault="00295F3A" w:rsidP="00295F3A">
      <w:pPr>
        <w:spacing w:before="360"/>
        <w:ind w:firstLine="0"/>
        <w:jc w:val="right"/>
      </w:pPr>
      <w:r w:rsidRPr="008B6595">
        <w:lastRenderedPageBreak/>
        <w:t>Таблица 5.42</w:t>
      </w:r>
    </w:p>
    <w:p w:rsidR="00295F3A" w:rsidRPr="008B6595" w:rsidRDefault="00295F3A" w:rsidP="00295F3A">
      <w:pPr>
        <w:spacing w:after="120"/>
        <w:ind w:firstLine="0"/>
        <w:jc w:val="center"/>
        <w15:collapsed/>
        <w:rPr>
          <w:sz w:val="20"/>
          <w:szCs w:val="20"/>
        </w:rPr>
      </w:pPr>
      <w:r w:rsidRPr="008B6595">
        <w:rPr>
          <w:b/>
          <w:bCs/>
        </w:rPr>
        <w:t>Сведения о доверенности, используемой для подтверждения полномочий в бумажном виде (СвДоверБум)</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Дата совершения (выдачи)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ДатаНач</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Типовой элемент &lt;ДатаТип&gt;.</w:t>
            </w:r>
          </w:p>
          <w:p w:rsidR="00506A30" w:rsidRPr="008B6595" w:rsidRDefault="00506A30" w:rsidP="00506A30">
            <w:pPr>
              <w:ind w:firstLine="0"/>
              <w:jc w:val="left"/>
            </w:pPr>
            <w:r w:rsidRPr="008B6595">
              <w:t>Дата в формате ДД.ММ.ГГГГ</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Внутренний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ВнНомДовер</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При отсутствии номера принимает значение: без номера (б/н)</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Сведения, идентифицирующие доверителя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СвИдДовер</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Фамилия, имя, отчество (при наличии) лица, подписавшего доверенность</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xml:space="preserve">Типовой элемент &lt;ФИОТип&gt;. Состав элемента представлен в таблице 5.46 </w:t>
            </w:r>
          </w:p>
        </w:tc>
      </w:tr>
    </w:tbl>
    <w:p w:rsidR="00295F3A" w:rsidRPr="008B6595" w:rsidRDefault="00295F3A" w:rsidP="00295F3A">
      <w:pPr>
        <w:spacing w:before="360"/>
        <w:ind w:firstLine="0"/>
        <w:jc w:val="right"/>
      </w:pPr>
      <w:r w:rsidRPr="008B6595">
        <w:t>Таблица 5.43</w:t>
      </w:r>
    </w:p>
    <w:p w:rsidR="00295F3A" w:rsidRPr="008B6595" w:rsidRDefault="00295F3A" w:rsidP="00295F3A">
      <w:pPr>
        <w:spacing w:after="120"/>
        <w:ind w:firstLine="0"/>
        <w:jc w:val="center"/>
        <w15:collapsed/>
        <w:rPr>
          <w:sz w:val="20"/>
          <w:szCs w:val="20"/>
        </w:rPr>
      </w:pPr>
      <w:r w:rsidRPr="008B6595">
        <w:rPr>
          <w:b/>
          <w:bCs/>
        </w:rPr>
        <w:t>Информационное поле (ИнфПолТип)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Идентификатор файла информационного поля</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ИдФайлИнфПол</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T(=36)</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vAlign w:val="center"/>
            <w:hideMark/>
          </w:tcPr>
          <w:p w:rsidR="00506A30" w:rsidRPr="008B6595" w:rsidRDefault="00506A30" w:rsidP="00506A30">
            <w:pPr>
              <w:ind w:firstLine="0"/>
              <w:jc w:val="left"/>
            </w:pPr>
            <w:r w:rsidRPr="008B6595">
              <w:t>Указывается идентификатор файла, связанного со сведениями данного электронного файла обмена (</w:t>
            </w:r>
            <w:r w:rsidRPr="008B6595">
              <w:rPr>
                <w:lang w:val="en-US"/>
              </w:rPr>
              <w:t>GUID</w:t>
            </w:r>
            <w:r w:rsidRPr="008B6595">
              <w:t>)</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Текстовая информация</w:t>
            </w:r>
          </w:p>
        </w:tc>
        <w:tc>
          <w:tcPr>
            <w:tcW w:w="26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ТекстИнф</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rsidR="00506A30" w:rsidRPr="008B6595" w:rsidRDefault="00506A30" w:rsidP="00506A30">
            <w:pPr>
              <w:ind w:firstLine="0"/>
              <w:jc w:val="left"/>
            </w:pPr>
            <w:r w:rsidRPr="008B6595">
              <w:t xml:space="preserve">Типовой элемент &lt;ТекстИнфТип&gt;. </w:t>
            </w:r>
          </w:p>
          <w:p w:rsidR="00506A30" w:rsidRPr="008B6595" w:rsidRDefault="00506A30" w:rsidP="00506A30">
            <w:pPr>
              <w:ind w:firstLine="0"/>
              <w:jc w:val="left"/>
            </w:pPr>
            <w:r w:rsidRPr="008B6595">
              <w:t xml:space="preserve">Состав элемента представлен в таблице 5.44 </w:t>
            </w:r>
          </w:p>
        </w:tc>
      </w:tr>
    </w:tbl>
    <w:p w:rsidR="00295F3A" w:rsidRPr="008B6595" w:rsidRDefault="00295F3A" w:rsidP="00295F3A">
      <w:pPr>
        <w:spacing w:before="360"/>
        <w:ind w:firstLine="0"/>
        <w:jc w:val="right"/>
      </w:pPr>
      <w:r w:rsidRPr="008B6595">
        <w:t>Таблица 5.44</w:t>
      </w:r>
    </w:p>
    <w:p w:rsidR="00295F3A" w:rsidRPr="008B6595" w:rsidRDefault="00295F3A" w:rsidP="00295F3A">
      <w:pPr>
        <w:spacing w:after="120"/>
        <w:ind w:firstLine="0"/>
        <w:jc w:val="center"/>
        <w15:collapsed/>
        <w:rPr>
          <w:sz w:val="20"/>
          <w:szCs w:val="20"/>
        </w:rPr>
      </w:pPr>
      <w:r w:rsidRPr="008B6595">
        <w:rPr>
          <w:b/>
          <w:bCs/>
        </w:rPr>
        <w:t>Текстовая информация (ТекстИнфТип)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Идентификатор</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Идентиф</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Значение</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Значение</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295F3A" w:rsidRPr="008B6595" w:rsidRDefault="00295F3A" w:rsidP="00295F3A">
      <w:pPr>
        <w:spacing w:before="360"/>
        <w:ind w:firstLine="0"/>
        <w:jc w:val="right"/>
      </w:pPr>
      <w:r w:rsidRPr="008B6595">
        <w:lastRenderedPageBreak/>
        <w:t>Таблица 5.45</w:t>
      </w:r>
    </w:p>
    <w:p w:rsidR="00295F3A" w:rsidRPr="008B6595" w:rsidRDefault="00295F3A" w:rsidP="00295F3A">
      <w:pPr>
        <w:spacing w:after="120"/>
        <w:ind w:firstLine="0"/>
        <w:jc w:val="center"/>
        <w15:collapsed/>
        <w:rPr>
          <w:sz w:val="20"/>
          <w:szCs w:val="20"/>
        </w:rPr>
      </w:pPr>
      <w:r w:rsidRPr="008B6595">
        <w:rPr>
          <w:b/>
          <w:bCs/>
        </w:rPr>
        <w:t>Дополнительное поле для отражения структурированной информации (ДопПолеСтрИнфТип)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506A30">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Имя дополнительного пакета</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ИмяДопПакета</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506A30">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Версия дополнительного пакета</w:t>
            </w:r>
          </w:p>
        </w:tc>
        <w:tc>
          <w:tcPr>
            <w:tcW w:w="2610" w:type="dxa"/>
            <w:tcBorders>
              <w:top w:val="single" w:sz="4" w:space="0" w:color="auto"/>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Версия</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single" w:sz="4" w:space="0" w:color="auto"/>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T(1-5)</w:t>
            </w:r>
          </w:p>
        </w:tc>
        <w:tc>
          <w:tcPr>
            <w:tcW w:w="1910" w:type="dxa"/>
            <w:tcBorders>
              <w:top w:val="single" w:sz="4" w:space="0" w:color="auto"/>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single" w:sz="4" w:space="0" w:color="auto"/>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506A30">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tcPr>
          <w:p w:rsidR="00506A30" w:rsidRPr="008B6595" w:rsidRDefault="00506A30" w:rsidP="00506A30">
            <w:pPr>
              <w:ind w:firstLine="0"/>
              <w:jc w:val="left"/>
              <w:rPr>
                <w:szCs w:val="22"/>
              </w:rPr>
            </w:pPr>
            <w:r w:rsidRPr="008B6595">
              <w:t>Блок для указания структурированной информации в формате XML</w:t>
            </w:r>
          </w:p>
        </w:tc>
        <w:tc>
          <w:tcPr>
            <w:tcW w:w="2610" w:type="dxa"/>
            <w:tcBorders>
              <w:top w:val="single" w:sz="4" w:space="0" w:color="auto"/>
              <w:left w:val="nil"/>
              <w:bottom w:val="single" w:sz="4" w:space="0" w:color="auto"/>
              <w:right w:val="single" w:sz="4" w:space="0" w:color="auto"/>
            </w:tcBorders>
            <w:shd w:val="clear" w:color="auto" w:fill="auto"/>
          </w:tcPr>
          <w:p w:rsidR="00506A30" w:rsidRPr="008B6595" w:rsidRDefault="00506A30" w:rsidP="00506A3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rsidR="00506A30" w:rsidRPr="008B6595" w:rsidRDefault="00506A30" w:rsidP="00506A3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rsidR="00506A30" w:rsidRPr="008B6595" w:rsidRDefault="00506A30" w:rsidP="00506A30">
            <w:pPr>
              <w:ind w:firstLine="0"/>
              <w:jc w:val="center"/>
              <w:rPr>
                <w:szCs w:val="22"/>
              </w:rPr>
            </w:pPr>
            <w:r w:rsidRPr="008B6595">
              <w:rPr>
                <w:szCs w:val="22"/>
              </w:rPr>
              <w:t> </w:t>
            </w:r>
          </w:p>
        </w:tc>
        <w:tc>
          <w:tcPr>
            <w:tcW w:w="1910" w:type="dxa"/>
            <w:tcBorders>
              <w:top w:val="single" w:sz="4" w:space="0" w:color="auto"/>
              <w:left w:val="nil"/>
              <w:bottom w:val="single" w:sz="4" w:space="0" w:color="auto"/>
              <w:right w:val="single" w:sz="4" w:space="0" w:color="auto"/>
            </w:tcBorders>
            <w:shd w:val="clear" w:color="auto" w:fill="auto"/>
          </w:tcPr>
          <w:p w:rsidR="00506A30" w:rsidRPr="008B6595" w:rsidRDefault="00506A30" w:rsidP="00506A30">
            <w:pPr>
              <w:ind w:firstLine="0"/>
              <w:jc w:val="center"/>
              <w:rPr>
                <w:szCs w:val="22"/>
              </w:rPr>
            </w:pPr>
            <w:r w:rsidRPr="008B6595">
              <w:rPr>
                <w:szCs w:val="22"/>
              </w:rPr>
              <w:t>ОМ</w:t>
            </w:r>
          </w:p>
        </w:tc>
        <w:tc>
          <w:tcPr>
            <w:tcW w:w="5195" w:type="dxa"/>
            <w:tcBorders>
              <w:top w:val="single" w:sz="4" w:space="0" w:color="auto"/>
              <w:left w:val="nil"/>
              <w:bottom w:val="single" w:sz="4" w:space="0" w:color="auto"/>
              <w:right w:val="single" w:sz="4" w:space="0" w:color="auto"/>
            </w:tcBorders>
            <w:shd w:val="clear" w:color="auto" w:fill="auto"/>
          </w:tcPr>
          <w:p w:rsidR="00506A30" w:rsidRPr="008B6595" w:rsidRDefault="00506A30" w:rsidP="00506A30">
            <w:pPr>
              <w:ind w:firstLine="0"/>
              <w:jc w:val="left"/>
              <w:rPr>
                <w:szCs w:val="22"/>
              </w:rPr>
            </w:pPr>
            <w:r w:rsidRPr="008B6595">
              <w:rPr>
                <w:szCs w:val="22"/>
              </w:rPr>
              <w:t>Типовой элемент &lt;xs:anyType&gt; (множественный)</w:t>
            </w:r>
          </w:p>
        </w:tc>
      </w:tr>
    </w:tbl>
    <w:p w:rsidR="00295F3A" w:rsidRPr="008B6595" w:rsidRDefault="00295F3A" w:rsidP="00295F3A">
      <w:pPr>
        <w:spacing w:before="360"/>
        <w:ind w:firstLine="0"/>
        <w:jc w:val="right"/>
      </w:pPr>
      <w:r w:rsidRPr="008B6595">
        <w:t>Таблица 5.46</w:t>
      </w:r>
    </w:p>
    <w:p w:rsidR="00295F3A" w:rsidRPr="008B6595" w:rsidRDefault="00295F3A" w:rsidP="00295F3A">
      <w:pPr>
        <w:spacing w:after="120"/>
        <w:ind w:firstLine="0"/>
        <w:jc w:val="center"/>
        <w15:collapsed/>
        <w:rPr>
          <w:sz w:val="20"/>
          <w:szCs w:val="20"/>
        </w:rPr>
      </w:pPr>
      <w:r w:rsidRPr="008B6595">
        <w:rPr>
          <w:b/>
          <w:bCs/>
        </w:rPr>
        <w:t>Фамилия, имя, отчество (ФИОТип)</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rsidR="00295F3A" w:rsidRPr="008B6595" w:rsidRDefault="00295F3A" w:rsidP="00295F3A">
            <w:pPr>
              <w:ind w:firstLine="0"/>
              <w:jc w:val="center"/>
              <w:rPr>
                <w:b/>
                <w:bCs/>
              </w:rPr>
            </w:pPr>
            <w:r w:rsidRPr="008B6595">
              <w:rPr>
                <w:b/>
                <w:bCs/>
              </w:rPr>
              <w:t>Дополнительная информация</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Фамилия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Фамилия</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Имя</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Имя</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r w:rsidR="008B6595" w:rsidRPr="008B6595"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Отчество</w:t>
            </w:r>
          </w:p>
        </w:tc>
        <w:tc>
          <w:tcPr>
            <w:tcW w:w="26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Отчество</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rsidR="00295F3A" w:rsidRPr="008B6595" w:rsidRDefault="00295F3A" w:rsidP="00295F3A">
            <w:pPr>
              <w:ind w:firstLine="0"/>
              <w:jc w:val="left"/>
            </w:pPr>
            <w:r w:rsidRPr="008B6595">
              <w:t> </w:t>
            </w:r>
          </w:p>
        </w:tc>
      </w:tr>
    </w:tbl>
    <w:p w:rsidR="00337A4E" w:rsidRPr="008B6595" w:rsidRDefault="00337A4E" w:rsidP="00337A4E">
      <w:pPr>
        <w:ind w:firstLine="0"/>
        <w:jc w:val="left"/>
        <w:rPr>
          <w:szCs w:val="22"/>
        </w:rPr>
      </w:pPr>
      <w:r w:rsidRPr="008B6595">
        <w:rPr>
          <w:szCs w:val="22"/>
        </w:rPr>
        <w:br w:type="page"/>
      </w:r>
    </w:p>
    <w:p w:rsidR="00337A4E" w:rsidRPr="008B6595" w:rsidRDefault="00337A4E" w:rsidP="00337A4E">
      <w:pPr>
        <w:spacing w:before="360" w:after="60"/>
        <w:ind w:firstLine="0"/>
        <w:jc w:val="right"/>
        <w:rPr>
          <w:szCs w:val="22"/>
        </w:rPr>
        <w:sectPr w:rsidR="00337A4E" w:rsidRPr="008B6595" w:rsidSect="00060DDE">
          <w:headerReference w:type="even" r:id="rId11"/>
          <w:headerReference w:type="default" r:id="rId12"/>
          <w:headerReference w:type="first" r:id="rId13"/>
          <w:footnotePr>
            <w:pos w:val="beneathText"/>
            <w:numRestart w:val="eachPage"/>
          </w:footnotePr>
          <w:pgSz w:w="16838" w:h="11906" w:orient="landscape"/>
          <w:pgMar w:top="568" w:right="851" w:bottom="1021" w:left="964" w:header="720" w:footer="720" w:gutter="0"/>
          <w:cols w:space="708"/>
          <w:titlePg/>
          <w:docGrid w:linePitch="360"/>
        </w:sectPr>
      </w:pPr>
    </w:p>
    <w:p w:rsidR="00D6579A" w:rsidRDefault="00D6579A" w:rsidP="00173E46">
      <w:pPr>
        <w:pStyle w:val="ConsPlusTitle"/>
        <w:jc w:val="center"/>
        <w:outlineLvl w:val="1"/>
        <w:rPr>
          <w:rFonts w:ascii="Times New Roman" w:hAnsi="Times New Roman" w:cs="Times New Roman"/>
          <w:sz w:val="28"/>
          <w:szCs w:val="28"/>
        </w:rPr>
      </w:pPr>
    </w:p>
    <w:p w:rsidR="00CD2376" w:rsidRPr="008B6595" w:rsidRDefault="00CD2376" w:rsidP="00173E46">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Ш. </w:t>
      </w:r>
      <w:r w:rsidR="00173E46" w:rsidRPr="008B6595">
        <w:rPr>
          <w:rFonts w:ascii="Times New Roman" w:hAnsi="Times New Roman" w:cs="Times New Roman"/>
          <w:sz w:val="28"/>
          <w:szCs w:val="28"/>
        </w:rPr>
        <w:t>ОПИСАНИЕ ФАЙЛА ОБМЕНА ДОКУМЕНТА О ПРИЕМКЕ ВЫПОЛНЕННЫХ РАБОТ, ИНФОРМАЦИЯ ЗАКАЗЧИКА</w:t>
      </w:r>
      <w:r w:rsidRPr="008B6595">
        <w:rPr>
          <w:rFonts w:ascii="Times New Roman" w:hAnsi="Times New Roman" w:cs="Times New Roman"/>
          <w:sz w:val="28"/>
          <w:szCs w:val="28"/>
        </w:rPr>
        <w:t xml:space="preserve"> </w:t>
      </w:r>
    </w:p>
    <w:p w:rsidR="00CD2376" w:rsidRPr="008B6595" w:rsidRDefault="00CD2376" w:rsidP="00CD2376">
      <w:pPr>
        <w:pStyle w:val="ConsPlusNormal"/>
        <w:ind w:firstLine="0"/>
        <w:jc w:val="both"/>
        <w:rPr>
          <w:rFonts w:ascii="Times New Roman" w:hAnsi="Times New Roman" w:cs="Times New Roman"/>
          <w:sz w:val="28"/>
          <w:szCs w:val="28"/>
        </w:rPr>
      </w:pPr>
    </w:p>
    <w:p w:rsidR="00AB3F17" w:rsidRPr="008B6595" w:rsidRDefault="00AB3F17" w:rsidP="00AB3F17">
      <w:pPr>
        <w:rPr>
          <w:rFonts w:eastAsia="SimSun"/>
          <w:sz w:val="28"/>
          <w:szCs w:val="28"/>
        </w:rPr>
      </w:pPr>
      <w:r w:rsidRPr="008B6595">
        <w:rPr>
          <w:sz w:val="28"/>
          <w:szCs w:val="28"/>
        </w:rPr>
        <w:t xml:space="preserve">6. </w:t>
      </w:r>
      <w:r w:rsidRPr="008B6595">
        <w:rPr>
          <w:b/>
          <w:sz w:val="28"/>
          <w:szCs w:val="28"/>
        </w:rPr>
        <w:t xml:space="preserve">Имя файла обмена </w:t>
      </w:r>
      <w:r w:rsidRPr="008B6595">
        <w:rPr>
          <w:rFonts w:eastAsia="SimSun"/>
          <w:sz w:val="28"/>
          <w:szCs w:val="28"/>
        </w:rPr>
        <w:t xml:space="preserve">должно иметь следующий вид: </w:t>
      </w:r>
    </w:p>
    <w:p w:rsidR="00AB3F17" w:rsidRPr="008B6595" w:rsidRDefault="00AB3F17" w:rsidP="00AB3F17">
      <w:pPr>
        <w:rPr>
          <w:sz w:val="28"/>
          <w:szCs w:val="28"/>
        </w:rPr>
      </w:pPr>
      <w:r w:rsidRPr="008B6595">
        <w:rPr>
          <w:b/>
          <w:i/>
          <w:sz w:val="28"/>
          <w:szCs w:val="28"/>
          <w:lang w:val="en-US"/>
        </w:rPr>
        <w:t>R</w:t>
      </w:r>
      <w:r w:rsidRPr="008B6595">
        <w:rPr>
          <w:b/>
          <w:i/>
          <w:sz w:val="28"/>
          <w:szCs w:val="28"/>
        </w:rPr>
        <w:t>_Т_</w:t>
      </w:r>
      <w:r w:rsidRPr="008B6595">
        <w:rPr>
          <w:b/>
          <w:i/>
          <w:sz w:val="28"/>
          <w:szCs w:val="28"/>
          <w:lang w:val="en-US"/>
        </w:rPr>
        <w:t>A</w:t>
      </w:r>
      <w:r w:rsidRPr="008B6595">
        <w:rPr>
          <w:b/>
          <w:i/>
          <w:sz w:val="28"/>
          <w:szCs w:val="28"/>
        </w:rPr>
        <w:t>_О_</w:t>
      </w:r>
      <w:r w:rsidRPr="008B6595">
        <w:rPr>
          <w:b/>
          <w:i/>
          <w:sz w:val="28"/>
          <w:szCs w:val="28"/>
          <w:lang w:val="en-US"/>
        </w:rPr>
        <w:t>GGGGMMDD</w:t>
      </w:r>
      <w:r w:rsidRPr="008B6595">
        <w:rPr>
          <w:b/>
          <w:i/>
          <w:sz w:val="28"/>
          <w:szCs w:val="28"/>
        </w:rPr>
        <w:t>_</w:t>
      </w:r>
      <w:r w:rsidRPr="008B6595">
        <w:rPr>
          <w:b/>
          <w:i/>
          <w:sz w:val="28"/>
          <w:szCs w:val="28"/>
          <w:lang w:val="en-US"/>
        </w:rPr>
        <w:t>N</w:t>
      </w:r>
      <w:r w:rsidRPr="008B6595">
        <w:rPr>
          <w:sz w:val="28"/>
          <w:szCs w:val="28"/>
        </w:rPr>
        <w:t>, где:</w:t>
      </w:r>
    </w:p>
    <w:p w:rsidR="00AB3F17" w:rsidRPr="008B6595" w:rsidRDefault="00AB3F17" w:rsidP="00AB3F17">
      <w:pPr>
        <w:rPr>
          <w:rFonts w:eastAsia="SimSun"/>
          <w:sz w:val="28"/>
          <w:szCs w:val="28"/>
        </w:rPr>
      </w:pPr>
      <w:r w:rsidRPr="008B6595">
        <w:rPr>
          <w:b/>
          <w:i/>
          <w:sz w:val="28"/>
          <w:szCs w:val="28"/>
        </w:rPr>
        <w:t>R_Т</w:t>
      </w:r>
      <w:r w:rsidRPr="008B6595">
        <w:rPr>
          <w:sz w:val="28"/>
          <w:szCs w:val="28"/>
        </w:rPr>
        <w:t xml:space="preserve"> –префикс, принимающий значение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ZRABZ</w:t>
      </w:r>
      <w:r w:rsidRPr="008B6595">
        <w:rPr>
          <w:sz w:val="28"/>
          <w:szCs w:val="28"/>
        </w:rPr>
        <w:t>;</w:t>
      </w:r>
    </w:p>
    <w:p w:rsidR="00AB3F17" w:rsidRPr="008B6595" w:rsidRDefault="00AB3F17" w:rsidP="00AB3F17">
      <w:pPr>
        <w:widowControl w:val="0"/>
        <w:autoSpaceDE w:val="0"/>
        <w:autoSpaceDN w:val="0"/>
        <w:rPr>
          <w:sz w:val="28"/>
          <w:szCs w:val="28"/>
        </w:rPr>
      </w:pPr>
      <w:r w:rsidRPr="008B6595">
        <w:rPr>
          <w:bCs/>
          <w:i/>
          <w:sz w:val="28"/>
          <w:szCs w:val="28"/>
        </w:rPr>
        <w:t>А</w:t>
      </w:r>
      <w:r w:rsidRPr="008B6595">
        <w:rPr>
          <w:rFonts w:eastAsia="SimSun"/>
          <w:sz w:val="28"/>
          <w:szCs w:val="28"/>
        </w:rPr>
        <w:t xml:space="preserve"> – </w:t>
      </w:r>
      <w:r w:rsidRPr="008B6595">
        <w:rPr>
          <w:sz w:val="28"/>
          <w:szCs w:val="28"/>
        </w:rPr>
        <w:t>идентификатор участника электронного документооборота - получателя файла обмена акта о приемке выполненных работ, информация заказчика. Значение элемента представляется в виде ИдОЭДОКодПол, где:</w:t>
      </w:r>
    </w:p>
    <w:p w:rsidR="00AB3F17" w:rsidRPr="008B6595" w:rsidRDefault="00AB3F17" w:rsidP="00AB3F17">
      <w:pPr>
        <w:widowControl w:val="0"/>
        <w:rPr>
          <w:sz w:val="28"/>
          <w:szCs w:val="28"/>
        </w:rPr>
      </w:pPr>
      <w:r w:rsidRPr="008B6595">
        <w:rPr>
          <w:sz w:val="28"/>
          <w:szCs w:val="28"/>
        </w:rPr>
        <w:t>ИдОЭДО - идентификатор оператора электронного 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ЭДО принимает значение «000»;</w:t>
      </w:r>
    </w:p>
    <w:p w:rsidR="00AB3F17" w:rsidRPr="008B6595" w:rsidRDefault="00AB3F17" w:rsidP="00AB3F17">
      <w:pPr>
        <w:pStyle w:val="ConsPlusTitle"/>
        <w:ind w:firstLine="709"/>
        <w:jc w:val="both"/>
        <w:rPr>
          <w:rFonts w:ascii="Times New Roman" w:hAnsi="Times New Roman" w:cs="Times New Roman"/>
          <w:b w:val="0"/>
          <w:bCs w:val="0"/>
          <w:sz w:val="28"/>
          <w:szCs w:val="28"/>
        </w:rPr>
      </w:pPr>
      <w:r w:rsidRPr="008B6595">
        <w:rPr>
          <w:rFonts w:ascii="Times New Roman" w:hAnsi="Times New Roman" w:cs="Times New Roman"/>
          <w:b w:val="0"/>
          <w:bCs w:val="0"/>
          <w:sz w:val="28"/>
          <w:szCs w:val="28"/>
        </w:rPr>
        <w:t xml:space="preserve">КодПол – код получателя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 </w:t>
      </w:r>
    </w:p>
    <w:p w:rsidR="00AB3F17" w:rsidRPr="008B6595" w:rsidRDefault="00AB3F17" w:rsidP="00AB3F17">
      <w:pPr>
        <w:widowControl w:val="0"/>
        <w:rPr>
          <w:sz w:val="28"/>
          <w:szCs w:val="28"/>
        </w:rPr>
      </w:pPr>
      <w:r w:rsidRPr="008B6595">
        <w:rPr>
          <w:b/>
          <w:i/>
          <w:sz w:val="28"/>
          <w:szCs w:val="28"/>
        </w:rPr>
        <w:t>О</w:t>
      </w:r>
      <w:r w:rsidRPr="008B6595">
        <w:rPr>
          <w:rFonts w:eastAsia="SimSun"/>
          <w:sz w:val="28"/>
          <w:szCs w:val="28"/>
        </w:rPr>
        <w:t xml:space="preserve"> – </w:t>
      </w:r>
      <w:r w:rsidRPr="008B6595">
        <w:rPr>
          <w:sz w:val="28"/>
          <w:szCs w:val="28"/>
        </w:rPr>
        <w:t>идентификатор участника электронного документооборота - отправителя файла обмена акта о приемке выполненных работ, информации заказчика. Значение элемента представляется в виде ИдОЭДОКодОтпр, где:</w:t>
      </w:r>
    </w:p>
    <w:p w:rsidR="00AB3F17" w:rsidRPr="008B6595" w:rsidRDefault="00AB3F17" w:rsidP="00AB3F17">
      <w:pPr>
        <w:widowControl w:val="0"/>
        <w:rPr>
          <w:sz w:val="28"/>
          <w:szCs w:val="28"/>
        </w:rPr>
      </w:pPr>
      <w:r w:rsidRPr="008B6595">
        <w:rPr>
          <w:sz w:val="28"/>
          <w:szCs w:val="28"/>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rsidR="00AB3F17" w:rsidRPr="008B6595" w:rsidRDefault="00AB3F17" w:rsidP="00AB3F17">
      <w:pPr>
        <w:widowControl w:val="0"/>
        <w:rPr>
          <w:sz w:val="28"/>
          <w:szCs w:val="28"/>
        </w:rPr>
      </w:pPr>
      <w:r w:rsidRPr="008B6595">
        <w:rPr>
          <w:sz w:val="28"/>
          <w:szCs w:val="28"/>
        </w:rPr>
        <w:t>КодОтпр - код отправителя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rsidR="00AB3F17" w:rsidRPr="008B6595" w:rsidRDefault="00AB3F17" w:rsidP="00AB3F17">
      <w:pPr>
        <w:rPr>
          <w:sz w:val="28"/>
          <w:szCs w:val="28"/>
        </w:rPr>
      </w:pPr>
      <w:r w:rsidRPr="008B6595">
        <w:rPr>
          <w:b/>
          <w:i/>
          <w:sz w:val="28"/>
          <w:szCs w:val="28"/>
        </w:rPr>
        <w:t>GGGG</w:t>
      </w:r>
      <w:r w:rsidRPr="008B6595">
        <w:rPr>
          <w:rFonts w:eastAsia="SimSun"/>
          <w:sz w:val="28"/>
          <w:szCs w:val="28"/>
        </w:rPr>
        <w:t xml:space="preserve"> – </w:t>
      </w:r>
      <w:r w:rsidRPr="008B6595">
        <w:rPr>
          <w:sz w:val="28"/>
          <w:szCs w:val="28"/>
        </w:rPr>
        <w:t xml:space="preserve">год формирования передаваемого файла обмена, </w:t>
      </w:r>
      <w:r w:rsidRPr="008B6595">
        <w:rPr>
          <w:b/>
          <w:i/>
          <w:sz w:val="28"/>
          <w:szCs w:val="28"/>
        </w:rPr>
        <w:t>MM</w:t>
      </w:r>
      <w:r w:rsidRPr="008B6595">
        <w:rPr>
          <w:sz w:val="28"/>
          <w:szCs w:val="28"/>
        </w:rPr>
        <w:t xml:space="preserve"> - месяц, </w:t>
      </w:r>
      <w:r w:rsidRPr="008B6595">
        <w:rPr>
          <w:b/>
          <w:i/>
          <w:sz w:val="28"/>
          <w:szCs w:val="28"/>
        </w:rPr>
        <w:t>DD</w:t>
      </w:r>
      <w:r w:rsidRPr="008B6595">
        <w:rPr>
          <w:sz w:val="28"/>
          <w:szCs w:val="28"/>
        </w:rPr>
        <w:t xml:space="preserve"> - день;</w:t>
      </w:r>
    </w:p>
    <w:p w:rsidR="00AB3F17" w:rsidRPr="008B6595" w:rsidRDefault="00AB3F17" w:rsidP="00AB3F17">
      <w:pPr>
        <w:rPr>
          <w:sz w:val="28"/>
          <w:szCs w:val="28"/>
        </w:rPr>
      </w:pPr>
      <w:r w:rsidRPr="008B6595">
        <w:rPr>
          <w:b/>
          <w:i/>
          <w:sz w:val="28"/>
          <w:szCs w:val="28"/>
        </w:rPr>
        <w:t>N</w:t>
      </w:r>
      <w:r w:rsidRPr="008B6595">
        <w:rPr>
          <w:rFonts w:eastAsia="SimSun"/>
          <w:sz w:val="28"/>
          <w:szCs w:val="28"/>
        </w:rPr>
        <w:t xml:space="preserve"> – </w:t>
      </w:r>
      <w:r w:rsidRPr="008B6595">
        <w:rPr>
          <w:sz w:val="28"/>
          <w:szCs w:val="28"/>
        </w:rPr>
        <w:t>36 символьный глобально уникальный идентификатор GUID (Globally Unique IDentifier).</w:t>
      </w:r>
    </w:p>
    <w:p w:rsidR="00AB3F17" w:rsidRDefault="00AB3F17" w:rsidP="00AB3F17">
      <w:pPr>
        <w:rPr>
          <w:sz w:val="28"/>
          <w:szCs w:val="28"/>
        </w:rPr>
      </w:pPr>
      <w:r w:rsidRPr="008B6595">
        <w:rPr>
          <w:sz w:val="28"/>
          <w:szCs w:val="28"/>
        </w:rPr>
        <w:t>Расширение имени файла обмена - xml. Расширение имени файла обмена может указываться строчными или прописными буквами.</w:t>
      </w:r>
    </w:p>
    <w:p w:rsidR="00AB3F17" w:rsidRPr="008B6595" w:rsidRDefault="00AB3F17" w:rsidP="00AB3F17">
      <w:pPr>
        <w:spacing w:before="60" w:after="60"/>
        <w:rPr>
          <w:b/>
          <w:i/>
          <w:sz w:val="28"/>
          <w:szCs w:val="28"/>
        </w:rPr>
      </w:pPr>
      <w:r w:rsidRPr="008B6595">
        <w:rPr>
          <w:b/>
          <w:i/>
          <w:sz w:val="28"/>
          <w:szCs w:val="28"/>
        </w:rPr>
        <w:lastRenderedPageBreak/>
        <w:t>Параметры первой строки файла обмена</w:t>
      </w:r>
    </w:p>
    <w:p w:rsidR="00AB3F17" w:rsidRPr="008B6595" w:rsidRDefault="00AB3F17" w:rsidP="00AB3F17">
      <w:pPr>
        <w:rPr>
          <w:sz w:val="28"/>
          <w:szCs w:val="28"/>
        </w:rPr>
      </w:pPr>
      <w:r w:rsidRPr="008B6595">
        <w:rPr>
          <w:sz w:val="28"/>
          <w:szCs w:val="28"/>
        </w:rPr>
        <w:t>Первая строка XML файла должна иметь следующий вид:</w:t>
      </w:r>
    </w:p>
    <w:p w:rsidR="00AB3F17" w:rsidRPr="008B6595" w:rsidRDefault="00AB3F17" w:rsidP="00AB3F17">
      <w:pPr>
        <w:rPr>
          <w:sz w:val="28"/>
          <w:szCs w:val="28"/>
        </w:rPr>
      </w:pPr>
      <w:r w:rsidRPr="008B6595">
        <w:rPr>
          <w:sz w:val="28"/>
          <w:szCs w:val="28"/>
        </w:rPr>
        <w:t>&lt;?</w:t>
      </w:r>
      <w:r w:rsidRPr="008B6595">
        <w:rPr>
          <w:sz w:val="28"/>
          <w:szCs w:val="28"/>
          <w:lang w:val="en-US"/>
        </w:rPr>
        <w:t>xml</w:t>
      </w:r>
      <w:r w:rsidRPr="008B6595">
        <w:rPr>
          <w:sz w:val="28"/>
          <w:szCs w:val="28"/>
        </w:rPr>
        <w:t xml:space="preserve"> </w:t>
      </w:r>
      <w:r w:rsidRPr="008B6595">
        <w:rPr>
          <w:sz w:val="28"/>
          <w:szCs w:val="28"/>
          <w:lang w:val="en-US"/>
        </w:rPr>
        <w:t>version</w:t>
      </w:r>
      <w:r w:rsidRPr="008B6595">
        <w:rPr>
          <w:sz w:val="28"/>
          <w:szCs w:val="28"/>
        </w:rPr>
        <w:t xml:space="preserve"> ="1.0" </w:t>
      </w:r>
      <w:r w:rsidRPr="008B6595">
        <w:rPr>
          <w:sz w:val="28"/>
          <w:szCs w:val="28"/>
          <w:lang w:val="en-US"/>
        </w:rPr>
        <w:t>encoding</w:t>
      </w:r>
      <w:r w:rsidRPr="008B6595">
        <w:rPr>
          <w:sz w:val="28"/>
          <w:szCs w:val="28"/>
        </w:rPr>
        <w:t xml:space="preserve"> ="</w:t>
      </w:r>
      <w:r w:rsidRPr="008B6595">
        <w:rPr>
          <w:sz w:val="28"/>
          <w:szCs w:val="28"/>
          <w:lang w:val="en-US"/>
        </w:rPr>
        <w:t>windows</w:t>
      </w:r>
      <w:r w:rsidRPr="008B6595">
        <w:rPr>
          <w:sz w:val="28"/>
          <w:szCs w:val="28"/>
        </w:rPr>
        <w:t>-1251"?&gt;</w:t>
      </w:r>
    </w:p>
    <w:p w:rsidR="00AB3F17" w:rsidRPr="008B6595" w:rsidRDefault="00AB3F17" w:rsidP="00AB3F17">
      <w:pPr>
        <w:rPr>
          <w:rFonts w:eastAsia="SimSun"/>
          <w:sz w:val="28"/>
          <w:szCs w:val="28"/>
        </w:rPr>
      </w:pPr>
      <w:r w:rsidRPr="008B6595">
        <w:rPr>
          <w:rFonts w:eastAsia="SimSun"/>
          <w:b/>
          <w:sz w:val="28"/>
          <w:szCs w:val="28"/>
        </w:rPr>
        <w:t>Имя файла, содержащего XML схему файла обмена</w:t>
      </w:r>
      <w:r w:rsidRPr="008B6595">
        <w:rPr>
          <w:rFonts w:eastAsia="SimSun"/>
          <w:sz w:val="28"/>
          <w:szCs w:val="28"/>
        </w:rPr>
        <w:t>, должно иметь следующий вид:</w:t>
      </w:r>
    </w:p>
    <w:p w:rsidR="00AB3F17" w:rsidRPr="008B6595" w:rsidRDefault="00AB3F17" w:rsidP="00AB3F17">
      <w:pPr>
        <w:rPr>
          <w:rFonts w:eastAsia="SimSun"/>
          <w:sz w:val="28"/>
          <w:szCs w:val="28"/>
        </w:rPr>
      </w:pP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ZRABZ</w:t>
      </w:r>
      <w:r w:rsidRPr="008B6595">
        <w:rPr>
          <w:rFonts w:eastAsia="SimSun"/>
          <w:sz w:val="28"/>
          <w:szCs w:val="28"/>
        </w:rPr>
        <w:t>_1_971_02_01_00_</w:t>
      </w:r>
      <w:r w:rsidRPr="008B6595">
        <w:rPr>
          <w:rFonts w:eastAsia="SimSun"/>
          <w:sz w:val="28"/>
          <w:szCs w:val="28"/>
          <w:lang w:val="en-US"/>
        </w:rPr>
        <w:t>xx</w:t>
      </w:r>
      <w:r w:rsidRPr="008B6595">
        <w:rPr>
          <w:rFonts w:eastAsia="SimSun"/>
          <w:sz w:val="28"/>
          <w:szCs w:val="28"/>
        </w:rPr>
        <w:t xml:space="preserve">, </w:t>
      </w:r>
      <w:r w:rsidRPr="008B6595">
        <w:rPr>
          <w:sz w:val="28"/>
          <w:szCs w:val="28"/>
        </w:rPr>
        <w:t>где хх – номер версии схемы.</w:t>
      </w:r>
    </w:p>
    <w:p w:rsidR="00AB3F17" w:rsidRPr="008B6595" w:rsidRDefault="00AB3F17" w:rsidP="00AB3F17">
      <w:pPr>
        <w:rPr>
          <w:rFonts w:eastAsia="SimSun"/>
          <w:sz w:val="28"/>
          <w:szCs w:val="28"/>
        </w:rPr>
      </w:pPr>
      <w:r w:rsidRPr="008B6595">
        <w:rPr>
          <w:rFonts w:eastAsia="SimSun"/>
          <w:sz w:val="28"/>
          <w:szCs w:val="28"/>
        </w:rPr>
        <w:t>Расширение имени файла – xsd.</w:t>
      </w:r>
    </w:p>
    <w:p w:rsidR="00AB3F17" w:rsidRPr="008B6595" w:rsidRDefault="00AB3F17" w:rsidP="00AB3F17">
      <w:pPr>
        <w:rPr>
          <w:rFonts w:eastAsia="SimSun"/>
          <w:sz w:val="28"/>
          <w:szCs w:val="28"/>
        </w:rPr>
      </w:pPr>
      <w:r w:rsidRPr="008B6595">
        <w:rPr>
          <w:rFonts w:eastAsia="SimSun"/>
          <w:sz w:val="28"/>
          <w:szCs w:val="28"/>
        </w:rPr>
        <w:t>X</w:t>
      </w:r>
      <w:r w:rsidRPr="008B6595">
        <w:rPr>
          <w:rFonts w:eastAsia="SimSun"/>
          <w:sz w:val="28"/>
          <w:szCs w:val="28"/>
          <w:lang w:val="en-US"/>
        </w:rPr>
        <w:t>ML</w:t>
      </w:r>
      <w:r w:rsidRPr="008B6595">
        <w:rPr>
          <w:rFonts w:eastAsia="SimSun"/>
          <w:sz w:val="28"/>
          <w:szCs w:val="28"/>
        </w:rPr>
        <w:t xml:space="preserve"> </w:t>
      </w:r>
      <w:r w:rsidRPr="008B6595">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 Выпуск новой(-ых) версии(-ий)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rsidR="00AB3F17" w:rsidRPr="008B6595" w:rsidRDefault="00AB3F17" w:rsidP="00AB3F17">
      <w:pPr>
        <w:spacing w:before="120"/>
        <w:rPr>
          <w:sz w:val="28"/>
          <w:szCs w:val="28"/>
        </w:rPr>
      </w:pPr>
      <w:r w:rsidRPr="008B6595">
        <w:rPr>
          <w:sz w:val="28"/>
          <w:szCs w:val="28"/>
        </w:rPr>
        <w:t>7.</w:t>
      </w:r>
      <w:r w:rsidRPr="008B6595">
        <w:rPr>
          <w:b/>
          <w:sz w:val="28"/>
          <w:szCs w:val="28"/>
        </w:rPr>
        <w:t xml:space="preserve"> Логическая модель файла обмена </w:t>
      </w:r>
      <w:r w:rsidRPr="008B6595">
        <w:rPr>
          <w:sz w:val="28"/>
          <w:szCs w:val="28"/>
        </w:rPr>
        <w:t xml:space="preserve">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w:t>
      </w:r>
      <w:r w:rsidRPr="008B6595">
        <w:rPr>
          <w:rFonts w:eastAsia="SimSun"/>
          <w:sz w:val="28"/>
          <w:szCs w:val="28"/>
        </w:rPr>
        <w:t>– 7.18</w:t>
      </w:r>
      <w:r w:rsidRPr="008B6595">
        <w:rPr>
          <w:sz w:val="28"/>
          <w:szCs w:val="28"/>
        </w:rPr>
        <w:t xml:space="preserve"> настоящего формата.</w:t>
      </w:r>
    </w:p>
    <w:p w:rsidR="00AB3F17" w:rsidRPr="008B6595" w:rsidRDefault="00AB3F17" w:rsidP="00AB3F17">
      <w:pPr>
        <w:pStyle w:val="af1"/>
        <w:rPr>
          <w:sz w:val="28"/>
          <w:szCs w:val="28"/>
        </w:rPr>
      </w:pPr>
      <w:r w:rsidRPr="008B6595">
        <w:rPr>
          <w:sz w:val="28"/>
          <w:szCs w:val="28"/>
        </w:rPr>
        <w:t>Для каждого структурного элемента логической модели файла обмена приводятся следующие сведения:</w:t>
      </w:r>
    </w:p>
    <w:p w:rsidR="00AB3F17" w:rsidRPr="008B6595" w:rsidRDefault="00AB3F17" w:rsidP="00AB3F17">
      <w:pPr>
        <w:pStyle w:val="a1"/>
        <w:numPr>
          <w:ilvl w:val="0"/>
          <w:numId w:val="0"/>
        </w:numPr>
        <w:ind w:firstLine="709"/>
        <w:rPr>
          <w:rStyle w:val="af2"/>
          <w:sz w:val="28"/>
          <w:szCs w:val="28"/>
        </w:rPr>
      </w:pPr>
      <w:r w:rsidRPr="008B6595">
        <w:rPr>
          <w:rStyle w:val="af5"/>
          <w:sz w:val="28"/>
          <w:szCs w:val="28"/>
        </w:rPr>
        <w:t>наименование элемента.</w:t>
      </w:r>
      <w:r w:rsidRPr="008B6595">
        <w:rPr>
          <w:sz w:val="28"/>
          <w:szCs w:val="28"/>
        </w:rPr>
        <w:t xml:space="preserve"> </w:t>
      </w:r>
      <w:r w:rsidRPr="008B6595">
        <w:rPr>
          <w:rStyle w:val="af2"/>
          <w:sz w:val="28"/>
          <w:szCs w:val="28"/>
        </w:rPr>
        <w:t xml:space="preserve">Приводится полное наименование элемента. В строке таблицы могут быть </w:t>
      </w:r>
      <w:r w:rsidRPr="008B659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B6595">
        <w:rPr>
          <w:rStyle w:val="af2"/>
          <w:sz w:val="28"/>
          <w:szCs w:val="28"/>
        </w:rPr>
        <w:t xml:space="preserve"> одного элемента из описанных в этой строке;</w:t>
      </w:r>
    </w:p>
    <w:p w:rsidR="00AB3F17" w:rsidRPr="008B6595" w:rsidRDefault="00AB3F17" w:rsidP="00AB3F17">
      <w:pPr>
        <w:pStyle w:val="a1"/>
        <w:numPr>
          <w:ilvl w:val="0"/>
          <w:numId w:val="0"/>
        </w:numPr>
        <w:ind w:firstLine="709"/>
        <w:rPr>
          <w:sz w:val="28"/>
          <w:szCs w:val="28"/>
        </w:rPr>
      </w:pPr>
      <w:r w:rsidRPr="008B6595">
        <w:rPr>
          <w:rStyle w:val="af5"/>
          <w:sz w:val="28"/>
          <w:szCs w:val="28"/>
        </w:rPr>
        <w:t>сокращенное наименование (код) элемента.</w:t>
      </w:r>
      <w:r w:rsidRPr="008B6595">
        <w:rPr>
          <w:sz w:val="28"/>
          <w:szCs w:val="28"/>
        </w:rPr>
        <w:t xml:space="preserve"> </w:t>
      </w:r>
      <w:r w:rsidRPr="008B6595">
        <w:rPr>
          <w:rStyle w:val="af2"/>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B6595">
        <w:rPr>
          <w:rStyle w:val="af2"/>
          <w:sz w:val="28"/>
          <w:szCs w:val="28"/>
          <w:lang w:val="en-US"/>
        </w:rPr>
        <w:t>XML</w:t>
      </w:r>
      <w:r w:rsidRPr="008B6595">
        <w:rPr>
          <w:sz w:val="28"/>
          <w:szCs w:val="28"/>
        </w:rPr>
        <w:t>;</w:t>
      </w:r>
    </w:p>
    <w:p w:rsidR="00AB3F17" w:rsidRPr="008B6595" w:rsidRDefault="00AB3F17" w:rsidP="00AB3F17">
      <w:pPr>
        <w:pStyle w:val="a1"/>
        <w:numPr>
          <w:ilvl w:val="0"/>
          <w:numId w:val="0"/>
        </w:numPr>
        <w:ind w:firstLine="709"/>
        <w:rPr>
          <w:rStyle w:val="af2"/>
          <w:sz w:val="28"/>
          <w:szCs w:val="28"/>
        </w:rPr>
      </w:pPr>
      <w:r w:rsidRPr="008B6595">
        <w:rPr>
          <w:rStyle w:val="af5"/>
          <w:sz w:val="28"/>
          <w:szCs w:val="28"/>
        </w:rPr>
        <w:t>признак типа элемента.</w:t>
      </w:r>
      <w:r w:rsidRPr="008B6595">
        <w:rPr>
          <w:sz w:val="28"/>
          <w:szCs w:val="28"/>
        </w:rPr>
        <w:t xml:space="preserve"> </w:t>
      </w:r>
      <w:r w:rsidRPr="008B6595">
        <w:rPr>
          <w:rStyle w:val="af2"/>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B6595">
        <w:rPr>
          <w:rStyle w:val="af2"/>
          <w:sz w:val="28"/>
          <w:szCs w:val="28"/>
          <w:lang w:val="en-US"/>
        </w:rPr>
        <w:t>XML</w:t>
      </w:r>
      <w:r w:rsidRPr="008B6595">
        <w:rPr>
          <w:rStyle w:val="af2"/>
          <w:sz w:val="28"/>
          <w:szCs w:val="28"/>
        </w:rPr>
        <w:t xml:space="preserve"> файла, «А» – простой элемент логической модели, реализованный в виде атрибута элемента </w:t>
      </w:r>
      <w:r w:rsidRPr="008B6595">
        <w:rPr>
          <w:rStyle w:val="af2"/>
          <w:sz w:val="28"/>
          <w:szCs w:val="28"/>
          <w:lang w:val="en-US"/>
        </w:rPr>
        <w:t>XML</w:t>
      </w:r>
      <w:r w:rsidRPr="008B6595">
        <w:rPr>
          <w:rStyle w:val="af2"/>
          <w:sz w:val="28"/>
          <w:szCs w:val="28"/>
        </w:rPr>
        <w:t xml:space="preserve"> файла. Простой элемент </w:t>
      </w:r>
      <w:r w:rsidRPr="008B6595">
        <w:rPr>
          <w:sz w:val="28"/>
          <w:szCs w:val="28"/>
        </w:rPr>
        <w:t xml:space="preserve">логической модели </w:t>
      </w:r>
      <w:r w:rsidRPr="008B6595">
        <w:rPr>
          <w:rStyle w:val="af2"/>
          <w:sz w:val="28"/>
          <w:szCs w:val="28"/>
        </w:rPr>
        <w:t>не содержит вложенные элементы;</w:t>
      </w:r>
    </w:p>
    <w:p w:rsidR="00AB3F17" w:rsidRPr="008B6595" w:rsidRDefault="00AB3F17" w:rsidP="00AB3F17">
      <w:pPr>
        <w:pStyle w:val="a1"/>
        <w:numPr>
          <w:ilvl w:val="0"/>
          <w:numId w:val="0"/>
        </w:numPr>
        <w:ind w:firstLine="709"/>
        <w:rPr>
          <w:rStyle w:val="af2"/>
          <w:sz w:val="28"/>
          <w:szCs w:val="28"/>
        </w:rPr>
      </w:pPr>
      <w:r w:rsidRPr="008B6595">
        <w:rPr>
          <w:rStyle w:val="af5"/>
          <w:sz w:val="28"/>
          <w:szCs w:val="28"/>
        </w:rPr>
        <w:t>формат элемента.</w:t>
      </w:r>
      <w:r w:rsidRPr="008B6595">
        <w:rPr>
          <w:sz w:val="28"/>
          <w:szCs w:val="28"/>
        </w:rPr>
        <w:t xml:space="preserve"> Формат </w:t>
      </w:r>
      <w:r w:rsidRPr="008B6595">
        <w:rPr>
          <w:rStyle w:val="af2"/>
          <w:sz w:val="28"/>
          <w:szCs w:val="28"/>
        </w:rPr>
        <w:t>элемента представляется следующими условными обозначениями: Т – символьная строка; N – числовое значение (целое или дробное).</w:t>
      </w:r>
    </w:p>
    <w:p w:rsidR="00AB3F17" w:rsidRPr="008B6595" w:rsidRDefault="00AB3F17" w:rsidP="00AB3F17">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rsidR="00D6579A" w:rsidRDefault="00AB3F17" w:rsidP="00AB3F17">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числового значения указывается в виде N(m.k), где: m – максимальное количество знаков в числе, включая знак (для отрицательного </w:t>
      </w:r>
    </w:p>
    <w:p w:rsidR="003603C1" w:rsidRDefault="003603C1" w:rsidP="003603C1">
      <w:pPr>
        <w:pStyle w:val="a1"/>
        <w:numPr>
          <w:ilvl w:val="0"/>
          <w:numId w:val="0"/>
        </w:numPr>
        <w:rPr>
          <w:sz w:val="28"/>
          <w:szCs w:val="28"/>
        </w:rPr>
      </w:pPr>
    </w:p>
    <w:p w:rsidR="00AB3F17" w:rsidRPr="008B6595" w:rsidRDefault="00AB3F17" w:rsidP="003603C1">
      <w:pPr>
        <w:pStyle w:val="a1"/>
        <w:numPr>
          <w:ilvl w:val="0"/>
          <w:numId w:val="0"/>
        </w:numPr>
        <w:rPr>
          <w:sz w:val="28"/>
          <w:szCs w:val="28"/>
        </w:rPr>
      </w:pPr>
      <w:bookmarkStart w:id="3" w:name="_GoBack"/>
      <w:bookmarkEnd w:id="3"/>
      <w:r w:rsidRPr="008B6595">
        <w:rPr>
          <w:sz w:val="28"/>
          <w:szCs w:val="28"/>
        </w:rPr>
        <w:lastRenderedPageBreak/>
        <w:t>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AB3F17" w:rsidRPr="008B6595" w:rsidRDefault="00AB3F17" w:rsidP="00AB3F17">
      <w:pPr>
        <w:pStyle w:val="a1"/>
        <w:numPr>
          <w:ilvl w:val="0"/>
          <w:numId w:val="0"/>
        </w:numPr>
        <w:ind w:firstLine="709"/>
        <w:rPr>
          <w:sz w:val="28"/>
          <w:szCs w:val="28"/>
        </w:rPr>
      </w:pPr>
      <w:r w:rsidRPr="008B6595">
        <w:rPr>
          <w:sz w:val="28"/>
          <w:szCs w:val="28"/>
        </w:rPr>
        <w:t xml:space="preserve">Для </w:t>
      </w:r>
      <w:r w:rsidRPr="008B6595">
        <w:rPr>
          <w:rStyle w:val="af2"/>
          <w:sz w:val="28"/>
          <w:szCs w:val="28"/>
        </w:rPr>
        <w:t>простых</w:t>
      </w:r>
      <w:r w:rsidRPr="008B6595">
        <w:rPr>
          <w:sz w:val="28"/>
          <w:szCs w:val="28"/>
        </w:rPr>
        <w:t xml:space="preserve">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AB3F17" w:rsidRPr="008B6595" w:rsidRDefault="00AB3F17" w:rsidP="00AB3F17">
      <w:pPr>
        <w:pStyle w:val="a1"/>
        <w:numPr>
          <w:ilvl w:val="0"/>
          <w:numId w:val="0"/>
        </w:numPr>
        <w:ind w:firstLine="709"/>
        <w:rPr>
          <w:rStyle w:val="af2"/>
          <w:sz w:val="28"/>
          <w:szCs w:val="28"/>
        </w:rPr>
      </w:pPr>
      <w:r w:rsidRPr="008B6595">
        <w:rPr>
          <w:rStyle w:val="af5"/>
          <w:sz w:val="28"/>
          <w:szCs w:val="28"/>
        </w:rPr>
        <w:t>признак обязательности элемента</w:t>
      </w:r>
      <w:r w:rsidRPr="008B6595">
        <w:rPr>
          <w:sz w:val="28"/>
          <w:szCs w:val="28"/>
        </w:rPr>
        <w:t xml:space="preserve"> </w:t>
      </w:r>
      <w:r w:rsidRPr="008B6595">
        <w:rPr>
          <w:rStyle w:val="af2"/>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AB3F17" w:rsidRPr="008B6595" w:rsidRDefault="00AB3F17" w:rsidP="00AB3F17">
      <w:pPr>
        <w:pStyle w:val="af1"/>
        <w:rPr>
          <w:rStyle w:val="af2"/>
          <w:sz w:val="28"/>
          <w:szCs w:val="28"/>
        </w:rPr>
      </w:pPr>
      <w:r w:rsidRPr="008B6595">
        <w:rPr>
          <w:rStyle w:val="af2"/>
          <w:sz w:val="28"/>
          <w:szCs w:val="28"/>
        </w:rPr>
        <w:t xml:space="preserve">К вышеперечисленным признакам обязательности элемента может добавляться значение «У» в случае описания в </w:t>
      </w:r>
      <w:r w:rsidRPr="008B6595">
        <w:rPr>
          <w:rStyle w:val="af2"/>
          <w:sz w:val="28"/>
          <w:szCs w:val="28"/>
          <w:lang w:val="en-US"/>
        </w:rPr>
        <w:t>XML</w:t>
      </w:r>
      <w:r w:rsidRPr="008B6595">
        <w:rPr>
          <w:rStyle w:val="af2"/>
          <w:sz w:val="28"/>
          <w:szCs w:val="28"/>
        </w:rPr>
        <w:t xml:space="preserve"> схеме условий, предъявляемых к элементу в файле обмена, описанных в графе «Дополнительная информация»;</w:t>
      </w:r>
    </w:p>
    <w:p w:rsidR="00337A4E" w:rsidRPr="008B6595" w:rsidRDefault="00AB3F17" w:rsidP="00AB3F17">
      <w:pPr>
        <w:pStyle w:val="a1"/>
        <w:numPr>
          <w:ilvl w:val="0"/>
          <w:numId w:val="0"/>
        </w:numPr>
        <w:ind w:firstLine="709"/>
        <w:rPr>
          <w:rStyle w:val="af2"/>
          <w:sz w:val="28"/>
          <w:szCs w:val="28"/>
        </w:rPr>
      </w:pPr>
      <w:r w:rsidRPr="008B6595">
        <w:rPr>
          <w:rStyle w:val="af5"/>
          <w:sz w:val="28"/>
          <w:szCs w:val="28"/>
        </w:rPr>
        <w:t xml:space="preserve">дополнительная информация </w:t>
      </w:r>
      <w:r w:rsidRPr="008B6595">
        <w:rPr>
          <w:sz w:val="28"/>
          <w:szCs w:val="28"/>
        </w:rPr>
        <w:t xml:space="preserve">содержит, при необходимости, требования к элементу файла обмена, не указанные ранее. </w:t>
      </w:r>
      <w:r w:rsidRPr="008B6595">
        <w:rPr>
          <w:rStyle w:val="af2"/>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37A4E" w:rsidRPr="008B6595">
        <w:rPr>
          <w:rStyle w:val="af2"/>
          <w:sz w:val="28"/>
          <w:szCs w:val="28"/>
        </w:rPr>
        <w:t xml:space="preserve"> </w:t>
      </w:r>
    </w:p>
    <w:p w:rsidR="00337A4E" w:rsidRPr="008B6595" w:rsidRDefault="00337A4E" w:rsidP="00337A4E">
      <w:pPr>
        <w:ind w:firstLine="0"/>
        <w:jc w:val="left"/>
        <w:rPr>
          <w:sz w:val="28"/>
          <w:szCs w:val="28"/>
        </w:rPr>
      </w:pPr>
      <w:r w:rsidRPr="008B6595">
        <w:rPr>
          <w:sz w:val="28"/>
          <w:szCs w:val="28"/>
        </w:rPr>
        <w:br w:type="page"/>
      </w:r>
    </w:p>
    <w:p w:rsidR="00337A4E" w:rsidRPr="008B6595" w:rsidRDefault="00337A4E" w:rsidP="00337A4E">
      <w:pPr>
        <w:pStyle w:val="24"/>
      </w:pPr>
    </w:p>
    <w:p w:rsidR="00337A4E" w:rsidRPr="008B6595" w:rsidRDefault="00337A4E" w:rsidP="00337A4E">
      <w:pPr>
        <w:pStyle w:val="24"/>
      </w:pPr>
    </w:p>
    <w:p w:rsidR="00337A4E" w:rsidRPr="008B6595" w:rsidRDefault="009749B8" w:rsidP="00337A4E">
      <w:pPr>
        <w:pStyle w:val="24"/>
      </w:pPr>
      <w:r w:rsidRPr="008B6595">
        <w:rPr>
          <w:noProof/>
        </w:rPr>
        <w:drawing>
          <wp:inline distT="0" distB="0" distL="0" distR="0">
            <wp:extent cx="6030595" cy="762000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2.png"/>
                    <pic:cNvPicPr/>
                  </pic:nvPicPr>
                  <pic:blipFill rotWithShape="1">
                    <a:blip r:embed="rId14">
                      <a:extLst>
                        <a:ext uri="{28A0092B-C50C-407E-A947-70E740481C1C}">
                          <a14:useLocalDpi xmlns:a14="http://schemas.microsoft.com/office/drawing/2010/main" val="0"/>
                        </a:ext>
                      </a:extLst>
                    </a:blip>
                    <a:srcRect b="3187"/>
                    <a:stretch/>
                  </pic:blipFill>
                  <pic:spPr bwMode="auto">
                    <a:xfrm>
                      <a:off x="0" y="0"/>
                      <a:ext cx="6030595" cy="7620000"/>
                    </a:xfrm>
                    <a:prstGeom prst="rect">
                      <a:avLst/>
                    </a:prstGeom>
                    <a:ln>
                      <a:noFill/>
                    </a:ln>
                    <a:extLst>
                      <a:ext uri="{53640926-AAD7-44D8-BBD7-CCE9431645EC}">
                        <a14:shadowObscured xmlns:a14="http://schemas.microsoft.com/office/drawing/2010/main"/>
                      </a:ext>
                    </a:extLst>
                  </pic:spPr>
                </pic:pic>
              </a:graphicData>
            </a:graphic>
          </wp:inline>
        </w:drawing>
      </w:r>
    </w:p>
    <w:p w:rsidR="00337A4E" w:rsidRPr="008B6595" w:rsidRDefault="00337A4E" w:rsidP="00337A4E">
      <w:pPr>
        <w:pStyle w:val="24"/>
        <w:rPr>
          <w:sz w:val="28"/>
          <w:szCs w:val="28"/>
        </w:rPr>
      </w:pPr>
      <w:r w:rsidRPr="008B6595">
        <w:rPr>
          <w:sz w:val="28"/>
          <w:szCs w:val="28"/>
        </w:rPr>
        <w:t>Рисунок 2. Диаграмма структуры файла обмена</w:t>
      </w:r>
    </w:p>
    <w:p w:rsidR="00337A4E" w:rsidRPr="008B6595" w:rsidRDefault="00337A4E" w:rsidP="00337A4E">
      <w:pPr>
        <w:pStyle w:val="af9"/>
        <w:jc w:val="center"/>
        <w:rPr>
          <w:szCs w:val="28"/>
        </w:rPr>
        <w:sectPr w:rsidR="00337A4E" w:rsidRPr="008B6595">
          <w:headerReference w:type="even" r:id="rId15"/>
          <w:headerReference w:type="default" r:id="rId16"/>
          <w:footerReference w:type="default" r:id="rId17"/>
          <w:headerReference w:type="first" r:id="rId18"/>
          <w:footerReference w:type="first" r:id="rId19"/>
          <w:footnotePr>
            <w:pos w:val="beneathText"/>
            <w:numRestart w:val="eachPage"/>
          </w:footnotePr>
          <w:pgSz w:w="11906" w:h="16838" w:code="9"/>
          <w:pgMar w:top="964" w:right="991" w:bottom="851" w:left="1418" w:header="720" w:footer="454" w:gutter="0"/>
          <w:cols w:space="708"/>
          <w:titlePg/>
          <w:docGrid w:linePitch="360"/>
        </w:sectPr>
      </w:pPr>
    </w:p>
    <w:p w:rsidR="006D5F4E" w:rsidRPr="008B6595" w:rsidRDefault="006D5F4E" w:rsidP="006D5F4E">
      <w:pPr>
        <w:ind w:firstLine="0"/>
        <w:jc w:val="right"/>
      </w:pPr>
      <w:r w:rsidRPr="008B6595">
        <w:lastRenderedPageBreak/>
        <w:t>Таблица 7.1</w:t>
      </w:r>
    </w:p>
    <w:p w:rsidR="006D5F4E" w:rsidRPr="008B6595" w:rsidRDefault="006D5F4E" w:rsidP="006D5F4E">
      <w:pPr>
        <w:spacing w:after="120"/>
        <w:ind w:firstLine="0"/>
        <w:jc w:val="center"/>
      </w:pPr>
      <w:r w:rsidRPr="008B6595">
        <w:rPr>
          <w:b/>
          <w:bCs/>
        </w:rPr>
        <w:t>Файл обмена (Файл)</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Идентификатор файла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ИдФайл</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rPr>
                <w:szCs w:val="22"/>
              </w:rPr>
              <w:t>ОУ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rPr>
                <w:szCs w:val="22"/>
              </w:rPr>
              <w:t>Содержит (повторяет) имя сформированного файла (без расширения)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Версия программы, с помощью которой сформирован файл</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ВерсПрог</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T(1-40)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Версия формата</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ВерсФорм</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T(1-5)</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Принимает значение: 1.00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Акт о приемке выполненных работ, информация заказчика</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Документ</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7.2 </w:t>
            </w:r>
          </w:p>
        </w:tc>
      </w:tr>
    </w:tbl>
    <w:p w:rsidR="006D5F4E" w:rsidRPr="008B6595" w:rsidRDefault="006D5F4E" w:rsidP="006D5F4E">
      <w:pPr>
        <w:spacing w:before="360"/>
        <w:ind w:firstLine="0"/>
        <w:jc w:val="right"/>
      </w:pPr>
      <w:r w:rsidRPr="008B6595">
        <w:t>Таблица 7.2</w:t>
      </w:r>
    </w:p>
    <w:p w:rsidR="006D5F4E" w:rsidRPr="008B6595" w:rsidRDefault="006D5F4E" w:rsidP="006D5F4E">
      <w:pPr>
        <w:spacing w:after="120"/>
        <w:ind w:firstLine="0"/>
        <w:jc w:val="center"/>
        <w15:collapsed/>
        <w:rPr>
          <w:sz w:val="20"/>
          <w:szCs w:val="20"/>
        </w:rPr>
      </w:pPr>
      <w:r w:rsidRPr="008B6595">
        <w:rPr>
          <w:b/>
          <w:bCs/>
        </w:rPr>
        <w:t>Акт о приемке выполненных работ, информация заказчика (Документ)</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Код документа по КНД</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КНД</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T(=7)</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rPr>
                <w:szCs w:val="22"/>
              </w:rPr>
              <w:t>ОК</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rPr>
                <w:szCs w:val="22"/>
              </w:rPr>
              <w:t xml:space="preserve">Типовой элемент &lt;КНДТип&gt;. </w:t>
            </w:r>
          </w:p>
          <w:p w:rsidR="00E8547D" w:rsidRPr="008B6595" w:rsidRDefault="00E8547D" w:rsidP="00E8547D">
            <w:pPr>
              <w:ind w:firstLine="0"/>
              <w:jc w:val="left"/>
            </w:pPr>
            <w:r w:rsidRPr="008B6595">
              <w:rPr>
                <w:szCs w:val="22"/>
              </w:rPr>
              <w:t>Принимает значение: 1110336</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Дата формирования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ДатИнфЗак</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rPr>
                <w:szCs w:val="22"/>
              </w:rPr>
              <w:t>О</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Типовой элемент &lt;ДатаТип&gt;.</w:t>
            </w:r>
          </w:p>
          <w:p w:rsidR="00E8547D" w:rsidRPr="008B6595" w:rsidRDefault="00E8547D" w:rsidP="00E8547D">
            <w:pPr>
              <w:widowControl w:val="0"/>
              <w:ind w:firstLine="0"/>
              <w:jc w:val="left"/>
            </w:pPr>
            <w:r w:rsidRPr="008B6595">
              <w:t>Дата в формате ДД.ММ.ГГГГ</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Время формирования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ВрИнфЗак</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T(=8)</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rPr>
                <w:szCs w:val="22"/>
              </w:rPr>
              <w:t>О</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Типовой элемент &lt;ВремяТип&gt;.</w:t>
            </w:r>
          </w:p>
          <w:p w:rsidR="00E8547D" w:rsidRPr="008B6595" w:rsidRDefault="00E8547D" w:rsidP="00E8547D">
            <w:pPr>
              <w:widowControl w:val="0"/>
              <w:ind w:firstLine="0"/>
              <w:jc w:val="left"/>
            </w:pPr>
            <w:r w:rsidRPr="008B6595">
              <w:t>Время в формате ЧЧ:ММ:СС</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Наименование экономического субъекта-составителя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НаимЭконСубСост</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594C39" w:rsidRPr="008B6595" w:rsidRDefault="00594C39" w:rsidP="00594C39">
            <w:pPr>
              <w:ind w:firstLine="0"/>
              <w:jc w:val="left"/>
            </w:pPr>
            <w:r w:rsidRPr="008B6595">
              <w:t>Основание, по которому экономический субъект является составителем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rsidR="00594C39" w:rsidRPr="008B6595" w:rsidRDefault="00594C39" w:rsidP="00594C39">
            <w:pPr>
              <w:ind w:firstLine="0"/>
              <w:jc w:val="center"/>
            </w:pPr>
            <w:r w:rsidRPr="008B6595">
              <w:t>ОснДоверОргСост</w:t>
            </w:r>
          </w:p>
        </w:tc>
        <w:tc>
          <w:tcPr>
            <w:tcW w:w="1208" w:type="dxa"/>
            <w:tcBorders>
              <w:top w:val="nil"/>
              <w:left w:val="nil"/>
              <w:bottom w:val="single" w:sz="4" w:space="0" w:color="auto"/>
              <w:right w:val="single" w:sz="4" w:space="0" w:color="auto"/>
            </w:tcBorders>
            <w:shd w:val="clear" w:color="auto" w:fill="auto"/>
            <w:hideMark/>
          </w:tcPr>
          <w:p w:rsidR="00594C39" w:rsidRPr="008B6595" w:rsidRDefault="00594C39" w:rsidP="00594C3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594C39" w:rsidRPr="008B6595" w:rsidRDefault="00594C39" w:rsidP="00594C3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594C39" w:rsidRPr="008B6595" w:rsidRDefault="00594C39" w:rsidP="00594C39">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594C39" w:rsidRPr="008B6595" w:rsidRDefault="00594C39" w:rsidP="00594C39">
            <w:pPr>
              <w:ind w:firstLine="0"/>
              <w:jc w:val="left"/>
            </w:pPr>
            <w:r w:rsidRPr="008B6595">
              <w:t xml:space="preserve">Типовой элемент &lt;ИдРеквДокТип&gt;. </w:t>
            </w:r>
          </w:p>
          <w:p w:rsidR="00594C39" w:rsidRPr="008B6595" w:rsidRDefault="00594C39" w:rsidP="00594C39">
            <w:pPr>
              <w:ind w:firstLine="0"/>
              <w:jc w:val="left"/>
            </w:pPr>
            <w:r w:rsidRPr="008B6595">
              <w:t>Состав элемента представлен в таблице 7.9.</w:t>
            </w:r>
          </w:p>
          <w:p w:rsidR="00594C39" w:rsidRPr="008B6595" w:rsidRDefault="00594C39" w:rsidP="00594C39">
            <w:pPr>
              <w:ind w:firstLine="0"/>
              <w:jc w:val="left"/>
            </w:pPr>
            <w:r w:rsidRPr="008B6595">
              <w:t>Обязателен, если составитель информации заказчика не является заказчиком</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Идентификация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ИдИнфПодр</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7.3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lastRenderedPageBreak/>
              <w:t>Сведения о приемке результатов выполненных работ (содержание факта хозяйственной жизни 4)</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СодФХЖ4</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7.4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Сведения о подписанте файла обмена информации заказчика в электронной форме</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ПодписантЗак</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ОМ</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7.8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 xml:space="preserve">Типовой элемент &lt;ДопПолеСтрИнфТип&gt;. </w:t>
            </w:r>
          </w:p>
          <w:p w:rsidR="00E8547D" w:rsidRPr="008B6595" w:rsidRDefault="00E8547D" w:rsidP="00E8547D">
            <w:pPr>
              <w:ind w:firstLine="0"/>
              <w:jc w:val="left"/>
            </w:pPr>
            <w:r w:rsidRPr="008B6595">
              <w:t>Состав элемента представлен в таблице 7.16.</w:t>
            </w:r>
          </w:p>
          <w:p w:rsidR="00E8547D" w:rsidRPr="008B6595" w:rsidRDefault="00E8547D" w:rsidP="00E8547D">
            <w:pPr>
              <w:ind w:firstLine="0"/>
              <w:jc w:val="left"/>
            </w:pPr>
            <w:r w:rsidRPr="008B6595">
              <w:t>Используется при значении элемента &lt;ПрГосМун&gt;=1 (Таблица 7.4). В ином случае не формируется</w:t>
            </w:r>
          </w:p>
        </w:tc>
      </w:tr>
    </w:tbl>
    <w:p w:rsidR="006D5F4E" w:rsidRPr="008B6595" w:rsidRDefault="006D5F4E" w:rsidP="006D5F4E">
      <w:pPr>
        <w:spacing w:before="360"/>
        <w:ind w:firstLine="0"/>
        <w:jc w:val="right"/>
      </w:pPr>
      <w:r w:rsidRPr="008B6595">
        <w:t>Таблица 7.3</w:t>
      </w:r>
    </w:p>
    <w:p w:rsidR="006D5F4E" w:rsidRPr="008B6595" w:rsidRDefault="006D5F4E" w:rsidP="006D5F4E">
      <w:pPr>
        <w:spacing w:after="120"/>
        <w:ind w:firstLine="0"/>
        <w:jc w:val="center"/>
        <w15:collapsed/>
        <w:rPr>
          <w:sz w:val="20"/>
          <w:szCs w:val="20"/>
        </w:rPr>
      </w:pPr>
      <w:r w:rsidRPr="008B6595">
        <w:rPr>
          <w:b/>
          <w:bCs/>
        </w:rPr>
        <w:t>Идентификация файла обмена информации подрядчика (ИдИнфПодр)</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Идентификатор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ИдФайлИнфПодр</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 xml:space="preserve">Содержит (повторяет) имя файла обмена информации подрядчика </w:t>
            </w:r>
            <w:r w:rsidRPr="008B6595">
              <w:rPr>
                <w:szCs w:val="23"/>
              </w:rPr>
              <w:t>без расширения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Дата формирования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ДатаФайлИнфПодр</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Типовой элемент &lt;ДатаТип&gt;.</w:t>
            </w:r>
          </w:p>
          <w:p w:rsidR="00E8547D" w:rsidRPr="008B6595" w:rsidRDefault="00E8547D" w:rsidP="00E8547D">
            <w:pPr>
              <w:widowControl w:val="0"/>
              <w:ind w:firstLine="0"/>
              <w:jc w:val="left"/>
            </w:pPr>
            <w:r w:rsidRPr="008B6595">
              <w:t>Дата в формате ДД.ММ.ГГГГ.</w:t>
            </w:r>
          </w:p>
          <w:p w:rsidR="00E8547D" w:rsidRPr="008B6595" w:rsidRDefault="00E8547D" w:rsidP="00E8547D">
            <w:pPr>
              <w:widowControl w:val="0"/>
              <w:ind w:firstLine="0"/>
              <w:jc w:val="left"/>
            </w:pPr>
            <w:r w:rsidRPr="008B6595">
              <w:t>Указывается (повторяет) значение &lt;ДатаИнфПодр&gt;, указанное в файле обмена информации подрядчика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Время формирования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ВремяФайлИнфПодр</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T(=8)</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Типовой элемент &lt;ВремяТип&gt;.</w:t>
            </w:r>
          </w:p>
          <w:p w:rsidR="00E8547D" w:rsidRPr="008B6595" w:rsidRDefault="00E8547D" w:rsidP="00E8547D">
            <w:pPr>
              <w:widowControl w:val="0"/>
              <w:ind w:firstLine="0"/>
              <w:jc w:val="left"/>
            </w:pPr>
            <w:r w:rsidRPr="008B6595">
              <w:t>Время в формате ЧЧ:ММ:СС</w:t>
            </w:r>
          </w:p>
          <w:p w:rsidR="00E8547D" w:rsidRPr="008B6595" w:rsidRDefault="00E8547D" w:rsidP="00E8547D">
            <w:pPr>
              <w:widowControl w:val="0"/>
              <w:ind w:firstLine="0"/>
              <w:jc w:val="left"/>
            </w:pPr>
            <w:r w:rsidRPr="008B6595">
              <w:t>Указывается (повторяет) значение &lt;ВремяИнфПодр&gt;, указанное в файле обмена информации подрядчика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Электронная подпись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ЭП</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860BA5"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О</w:t>
            </w:r>
            <w:r w:rsidR="00E22D2B" w:rsidRPr="008B6595">
              <w:t>М</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Представляется в кодировке Base64</w:t>
            </w:r>
          </w:p>
        </w:tc>
      </w:tr>
    </w:tbl>
    <w:p w:rsidR="006D5F4E" w:rsidRPr="008B6595" w:rsidRDefault="006D5F4E" w:rsidP="006D5F4E">
      <w:pPr>
        <w:spacing w:before="360"/>
        <w:ind w:firstLine="0"/>
        <w:jc w:val="right"/>
      </w:pPr>
      <w:r w:rsidRPr="008B6595">
        <w:lastRenderedPageBreak/>
        <w:t>Таблица 7.4</w:t>
      </w:r>
    </w:p>
    <w:p w:rsidR="006D5F4E" w:rsidRPr="008B6595" w:rsidRDefault="006D5F4E" w:rsidP="006D5F4E">
      <w:pPr>
        <w:spacing w:after="120"/>
        <w:ind w:firstLine="0"/>
        <w:jc w:val="center"/>
        <w15:collapsed/>
        <w:rPr>
          <w:sz w:val="20"/>
          <w:szCs w:val="20"/>
        </w:rPr>
      </w:pPr>
      <w:r w:rsidRPr="008B6595">
        <w:rPr>
          <w:b/>
          <w:bCs/>
        </w:rPr>
        <w:t>Сведения о приемке результатов выполненных работ (содержание факта хозяйственной жизни 4) (СодФХЖ4)</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607CDF" w:rsidP="0071096E">
            <w:pPr>
              <w:ind w:firstLine="0"/>
              <w:jc w:val="left"/>
            </w:pPr>
            <w:r w:rsidRPr="008B6595">
              <w:t>Номер поступившего документа (акта о приемке выполненных работ)</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НомПостДок</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widowControl w:val="0"/>
              <w:ind w:firstLine="0"/>
              <w:jc w:val="left"/>
            </w:pPr>
            <w:r w:rsidRPr="008B6595">
              <w:t>Регистрационный номер поступившего на подпись акта о приемке выполненных работ, присвоенного в системе делопроизводства хозяйствующего субъекта-составителя файла обмена информации подрядчика.</w:t>
            </w:r>
          </w:p>
          <w:p w:rsidR="0071096E" w:rsidRPr="008B6595" w:rsidRDefault="0071096E" w:rsidP="0071096E">
            <w:pPr>
              <w:widowControl w:val="0"/>
              <w:ind w:firstLine="0"/>
              <w:jc w:val="left"/>
            </w:pPr>
            <w:r w:rsidRPr="008B6595">
              <w:t>Указывается (повторяет) значение &lt;НомерДок&gt;, указанное в файле обмена информации подрядчика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607CDF" w:rsidP="0071096E">
            <w:pPr>
              <w:ind w:firstLine="0"/>
              <w:jc w:val="left"/>
            </w:pPr>
            <w:r w:rsidRPr="008B6595">
              <w:t>Дата поступившего документа (акта о приемке выполненных работ)</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ДатаПостДок</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widowControl w:val="0"/>
              <w:ind w:firstLine="0"/>
              <w:jc w:val="left"/>
            </w:pPr>
            <w:r w:rsidRPr="008B6595">
              <w:t>Типовой элемент &lt;ДатаТип&gt;.</w:t>
            </w:r>
          </w:p>
          <w:p w:rsidR="0071096E" w:rsidRPr="008B6595" w:rsidRDefault="0071096E" w:rsidP="0071096E">
            <w:pPr>
              <w:widowControl w:val="0"/>
              <w:ind w:firstLine="0"/>
              <w:jc w:val="left"/>
            </w:pPr>
            <w:r w:rsidRPr="008B6595">
              <w:t>Дата в формате ДД.ММ.ГГГ.</w:t>
            </w:r>
          </w:p>
          <w:p w:rsidR="0071096E" w:rsidRPr="008B6595" w:rsidRDefault="0071096E" w:rsidP="0071096E">
            <w:pPr>
              <w:widowControl w:val="0"/>
              <w:ind w:firstLine="0"/>
              <w:jc w:val="left"/>
            </w:pPr>
            <w:r w:rsidRPr="008B6595">
              <w:t>Дата присвоения регистрационного номера поступившего на подпись акта о приемке выполненных работ в системе делопроизводства хозяйствующего субъекта-составителя файла обмена информации подрядчика.</w:t>
            </w:r>
          </w:p>
          <w:p w:rsidR="0071096E" w:rsidRPr="008B6595" w:rsidRDefault="0071096E" w:rsidP="0071096E">
            <w:pPr>
              <w:widowControl w:val="0"/>
              <w:ind w:firstLine="0"/>
              <w:jc w:val="left"/>
            </w:pPr>
            <w:r w:rsidRPr="008B6595">
              <w:t>Указывается (повторяет) значение &lt;ДатаДок&gt;, указанное в файле обмена информации подрядчика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Вид операции</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ВидОпер</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widowControl w:val="0"/>
              <w:ind w:firstLine="0"/>
              <w:jc w:val="left"/>
            </w:pPr>
            <w:r w:rsidRPr="008B6595">
              <w:t>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заказчика</w:t>
            </w:r>
          </w:p>
        </w:tc>
      </w:tr>
      <w:tr w:rsidR="008B6595" w:rsidRPr="008B6595"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 xml:space="preserve">Признак строительства для государственных и муниципальных нужд </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ПрГосМун</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ОК</w:t>
            </w:r>
          </w:p>
        </w:tc>
        <w:tc>
          <w:tcPr>
            <w:tcW w:w="5680" w:type="dxa"/>
            <w:tcBorders>
              <w:top w:val="nil"/>
              <w:left w:val="nil"/>
              <w:bottom w:val="single" w:sz="4" w:space="0" w:color="auto"/>
              <w:right w:val="single" w:sz="4" w:space="0" w:color="auto"/>
            </w:tcBorders>
            <w:shd w:val="clear" w:color="auto" w:fill="auto"/>
            <w:vAlign w:val="center"/>
            <w:hideMark/>
          </w:tcPr>
          <w:p w:rsidR="0071096E" w:rsidRPr="008B6595" w:rsidRDefault="0071096E" w:rsidP="0071096E">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rsidR="0071096E" w:rsidRPr="008B6595" w:rsidRDefault="0071096E" w:rsidP="0071096E">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 xml:space="preserve">1- строительство </w:t>
            </w:r>
            <w:r w:rsidRPr="008B6595">
              <w:rPr>
                <w:rFonts w:ascii="Times New Roman" w:eastAsiaTheme="minorHAnsi" w:hAnsi="Times New Roman" w:cs="Times New Roman"/>
                <w:sz w:val="24"/>
                <w:szCs w:val="24"/>
              </w:rPr>
              <w:t>для государственных и муниципальных нужд   |</w:t>
            </w:r>
          </w:p>
          <w:p w:rsidR="0071096E" w:rsidRPr="008B6595" w:rsidRDefault="0071096E" w:rsidP="0071096E">
            <w:pPr>
              <w:widowControl w:val="0"/>
              <w:ind w:firstLine="0"/>
              <w:jc w:val="left"/>
            </w:pPr>
            <w:r w:rsidRPr="008B6595">
              <w:t>0 – иное.</w:t>
            </w:r>
          </w:p>
          <w:p w:rsidR="0071096E" w:rsidRPr="008B6595" w:rsidRDefault="0071096E" w:rsidP="0071096E">
            <w:pPr>
              <w:widowControl w:val="0"/>
              <w:ind w:firstLine="0"/>
              <w:jc w:val="left"/>
            </w:pPr>
            <w:r w:rsidRPr="008B6595">
              <w:t>Указывается (повторяет) значение &lt;ПрГосМун&gt;, указанное в файле обмена информации подрядчика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Информация (сведения) о приемке результатов работ</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СвПрием</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 xml:space="preserve">Состав элемента представлен в таблице 7.5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lastRenderedPageBreak/>
              <w:t xml:space="preserve">Извещение заказчика о согласии / не согласии с представленными подрядчиком сведениями о расчетах по итогам принятия работ </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ИзвОРасч</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Состав элемента представлен в таблице 7.7.</w:t>
            </w:r>
          </w:p>
          <w:p w:rsidR="0071096E" w:rsidRPr="008B6595" w:rsidRDefault="0071096E" w:rsidP="0071096E">
            <w:pPr>
              <w:ind w:firstLine="0"/>
              <w:jc w:val="left"/>
            </w:pPr>
            <w:r w:rsidRPr="008B6595">
              <w:rPr>
                <w:szCs w:val="22"/>
              </w:rPr>
              <w:t xml:space="preserve">При значении элемента </w:t>
            </w:r>
            <w:r w:rsidRPr="008B6595">
              <w:t>&lt;КодСодОпер&gt;=0 (Таблица 7.5) не формируется.</w:t>
            </w:r>
          </w:p>
          <w:p w:rsidR="0071096E" w:rsidRPr="008B6595" w:rsidRDefault="0071096E" w:rsidP="0071096E">
            <w:pPr>
              <w:ind w:firstLine="0"/>
              <w:jc w:val="left"/>
            </w:pPr>
            <w:r w:rsidRPr="008B6595">
              <w:t>В случае отсутствия в файле обмена информации подрядчика сведений подрядчика о расчетах по договору строительного подряда по итогам сдачи-приемки результатов выполненных работ не используется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Информационное поле факта хозяйственной жизни 4</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ИнфПолФХЖ4</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 xml:space="preserve">Типовой элемент &lt;ИнфПолТип&gt;. </w:t>
            </w:r>
          </w:p>
          <w:p w:rsidR="0071096E" w:rsidRPr="008B6595" w:rsidRDefault="0071096E" w:rsidP="0071096E">
            <w:pPr>
              <w:ind w:firstLine="0"/>
              <w:jc w:val="left"/>
            </w:pPr>
            <w:r w:rsidRPr="008B6595">
              <w:t xml:space="preserve">Состав элемента представлен в таблице 7.17 </w:t>
            </w:r>
          </w:p>
        </w:tc>
      </w:tr>
      <w:tr w:rsidR="0071096E"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1096E" w:rsidRPr="008B6595" w:rsidRDefault="0071096E" w:rsidP="0071096E">
            <w:pPr>
              <w:ind w:firstLine="0"/>
              <w:jc w:val="left"/>
            </w:pPr>
            <w:r w:rsidRPr="008B6595">
              <w:t xml:space="preserve">Типовой элемент &lt;ДопПолеСтрИнфТип&gt;. </w:t>
            </w:r>
          </w:p>
          <w:p w:rsidR="0071096E" w:rsidRPr="008B6595" w:rsidRDefault="0071096E" w:rsidP="0071096E">
            <w:pPr>
              <w:ind w:firstLine="0"/>
              <w:jc w:val="left"/>
            </w:pPr>
            <w:r w:rsidRPr="008B6595">
              <w:t>Состав элемента представлен в таблице 7.16.</w:t>
            </w:r>
          </w:p>
          <w:p w:rsidR="0071096E" w:rsidRPr="008B6595" w:rsidRDefault="0071096E" w:rsidP="0071096E">
            <w:pPr>
              <w:ind w:firstLine="0"/>
              <w:jc w:val="left"/>
            </w:pPr>
            <w:r w:rsidRPr="008B6595">
              <w:t xml:space="preserve">Используется при значении элемента &lt;ПрГосМун&gt;=1 (Таблица 7.4). В ином случае не формируется </w:t>
            </w:r>
          </w:p>
        </w:tc>
      </w:tr>
    </w:tbl>
    <w:p w:rsidR="006D5F4E" w:rsidRPr="008B6595" w:rsidRDefault="006D5F4E" w:rsidP="006D5F4E">
      <w:pPr>
        <w:spacing w:before="360"/>
        <w:ind w:firstLine="0"/>
        <w:jc w:val="right"/>
      </w:pPr>
      <w:r w:rsidRPr="008B6595">
        <w:t>Таблица 7.5</w:t>
      </w:r>
    </w:p>
    <w:p w:rsidR="006D5F4E" w:rsidRPr="008B6595" w:rsidRDefault="006D5F4E" w:rsidP="006D5F4E">
      <w:pPr>
        <w:spacing w:after="120"/>
        <w:ind w:firstLine="0"/>
        <w:jc w:val="center"/>
        <w15:collapsed/>
        <w:rPr>
          <w:sz w:val="20"/>
          <w:szCs w:val="20"/>
        </w:rPr>
      </w:pPr>
      <w:r w:rsidRPr="008B6595">
        <w:rPr>
          <w:b/>
          <w:bCs/>
        </w:rPr>
        <w:t>Информация (сведения) о приемке результатов работ (СвПрием)</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Содержание операции (текст, подтверждающий событие, повлекшее за собой изменение финансового состояния заказчика)</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СодОпер</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vAlign w:val="center"/>
            <w:hideMark/>
          </w:tcPr>
          <w:p w:rsidR="00E8547D" w:rsidRPr="008B6595" w:rsidRDefault="00E8547D" w:rsidP="00E8547D">
            <w:pPr>
              <w:widowControl w:val="0"/>
              <w:ind w:firstLine="0"/>
              <w:jc w:val="left"/>
            </w:pPr>
            <w:r w:rsidRPr="008B6595">
              <w:t>Принимает значение: «Результаты работ приняты без претензий» или иные формулировки описания факта приемки работ.</w:t>
            </w:r>
          </w:p>
          <w:p w:rsidR="00E8547D" w:rsidRPr="008B6595" w:rsidRDefault="00E8547D" w:rsidP="00E8547D">
            <w:pPr>
              <w:widowControl w:val="0"/>
              <w:ind w:firstLine="0"/>
              <w:jc w:val="left"/>
            </w:pPr>
            <w:r w:rsidRPr="008B6595">
              <w:t>Обязателен при отсутствии &lt;КодСодОпер&gt;.</w:t>
            </w:r>
          </w:p>
          <w:p w:rsidR="00E8547D" w:rsidRPr="008B6595" w:rsidRDefault="00E8547D" w:rsidP="00E8547D">
            <w:pPr>
              <w:widowControl w:val="0"/>
              <w:ind w:firstLine="0"/>
              <w:jc w:val="left"/>
            </w:pPr>
            <w:r w:rsidRPr="008B6595">
              <w:t>При &lt;КодСодОпер&gt;=0 не формируется</w:t>
            </w:r>
          </w:p>
        </w:tc>
      </w:tr>
      <w:tr w:rsidR="008B6595" w:rsidRPr="008B6595"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Код содержания операции</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КодСодОпер</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НКУ</w:t>
            </w:r>
          </w:p>
        </w:tc>
        <w:tc>
          <w:tcPr>
            <w:tcW w:w="5680" w:type="dxa"/>
            <w:tcBorders>
              <w:top w:val="nil"/>
              <w:left w:val="nil"/>
              <w:bottom w:val="single" w:sz="4" w:space="0" w:color="auto"/>
              <w:right w:val="single" w:sz="4" w:space="0" w:color="auto"/>
            </w:tcBorders>
            <w:shd w:val="clear" w:color="auto" w:fill="auto"/>
            <w:vAlign w:val="center"/>
            <w:hideMark/>
          </w:tcPr>
          <w:p w:rsidR="00E8547D" w:rsidRPr="008B6595" w:rsidRDefault="00E8547D" w:rsidP="00E8547D">
            <w:pPr>
              <w:widowControl w:val="0"/>
              <w:ind w:firstLine="0"/>
              <w:jc w:val="left"/>
            </w:pPr>
            <w:r w:rsidRPr="008B6595">
              <w:t>Обязателен при отсутствии &lt;СодОпер&gt;.</w:t>
            </w:r>
          </w:p>
          <w:p w:rsidR="00E8547D" w:rsidRPr="008B6595" w:rsidRDefault="00E8547D" w:rsidP="00E8547D">
            <w:pPr>
              <w:widowControl w:val="0"/>
              <w:ind w:firstLine="0"/>
              <w:jc w:val="left"/>
            </w:pPr>
            <w:r w:rsidRPr="008B6595">
              <w:t>Принимает значение:</w:t>
            </w:r>
          </w:p>
          <w:p w:rsidR="00EE0E01" w:rsidRDefault="00E8547D" w:rsidP="00E8547D">
            <w:pPr>
              <w:autoSpaceDE w:val="0"/>
              <w:autoSpaceDN w:val="0"/>
              <w:adjustRightInd w:val="0"/>
              <w:ind w:firstLine="0"/>
            </w:pPr>
            <w:r w:rsidRPr="008B6595">
              <w:t xml:space="preserve">0 - предъявленные результаты работ не приняты (отказ в подписании акта приемки работ) по причине </w:t>
            </w:r>
          </w:p>
          <w:p w:rsidR="00E8547D" w:rsidRPr="008B6595" w:rsidRDefault="00E8547D" w:rsidP="00E8547D">
            <w:pPr>
              <w:autoSpaceDE w:val="0"/>
              <w:autoSpaceDN w:val="0"/>
              <w:adjustRightInd w:val="0"/>
              <w:ind w:firstLine="0"/>
              <w:rPr>
                <w:rFonts w:eastAsiaTheme="minorHAnsi"/>
                <w:i/>
                <w:iCs/>
                <w:lang w:eastAsia="en-US"/>
              </w:rPr>
            </w:pPr>
            <w:r w:rsidRPr="008B6595">
              <w:lastRenderedPageBreak/>
              <w:t>выявления при приемке неустранимых</w:t>
            </w:r>
            <w:r w:rsidRPr="008B6595">
              <w:rPr>
                <w:i/>
                <w:iCs/>
              </w:rPr>
              <w:t xml:space="preserve"> </w:t>
            </w:r>
            <w:r w:rsidRPr="008B6595">
              <w:t xml:space="preserve">недостатков, которые исключают возможность использования объекта строительства </w:t>
            </w:r>
            <w:r w:rsidRPr="008B6595">
              <w:rPr>
                <w:rFonts w:eastAsiaTheme="minorHAnsi"/>
                <w:lang w:eastAsia="en-US"/>
              </w:rPr>
              <w:t xml:space="preserve">для указанной в договоре строительного подряда цели </w:t>
            </w:r>
            <w:r w:rsidRPr="008B6595">
              <w:t>|</w:t>
            </w:r>
          </w:p>
          <w:p w:rsidR="00E8547D" w:rsidRPr="008B6595" w:rsidRDefault="00E8547D" w:rsidP="00E8547D">
            <w:pPr>
              <w:widowControl w:val="0"/>
              <w:ind w:firstLine="0"/>
              <w:jc w:val="left"/>
            </w:pPr>
            <w:r w:rsidRPr="008B6595">
              <w:t>1 – предъявленные результаты работ приняты без замечаний (недостатков не выявлено)   |</w:t>
            </w:r>
          </w:p>
          <w:p w:rsidR="00E8547D" w:rsidRPr="008B6595" w:rsidRDefault="00E8547D" w:rsidP="00E8547D">
            <w:pPr>
              <w:widowControl w:val="0"/>
              <w:ind w:firstLine="0"/>
              <w:jc w:val="left"/>
            </w:pPr>
            <w:r w:rsidRPr="008B6595">
              <w:t>2</w:t>
            </w:r>
            <w:r w:rsidRPr="008B6595">
              <w:rPr>
                <w:i/>
                <w:iCs/>
              </w:rPr>
              <w:t xml:space="preserve"> </w:t>
            </w:r>
            <w:r w:rsidRPr="008B6595">
              <w:t>– предъявленные результаты работ приняты с устранимыми недостатками на условиях их безвозмездного устранения подрядчиком в разумный срок |</w:t>
            </w:r>
          </w:p>
          <w:p w:rsidR="00E8547D" w:rsidRPr="008B6595" w:rsidRDefault="00E8547D" w:rsidP="00E8547D">
            <w:pPr>
              <w:widowControl w:val="0"/>
              <w:ind w:firstLine="0"/>
              <w:jc w:val="left"/>
            </w:pPr>
            <w:r w:rsidRPr="008B6595">
              <w:t>4 – предъявленные результаты работ приняты с устранимыми недостатками на условиях соразмерного уменьшения стоимости договора строительного подряда |</w:t>
            </w:r>
          </w:p>
          <w:p w:rsidR="00E8547D" w:rsidRPr="008B6595" w:rsidRDefault="00E8547D" w:rsidP="00E8547D">
            <w:pPr>
              <w:widowControl w:val="0"/>
              <w:ind w:firstLine="0"/>
              <w:jc w:val="left"/>
            </w:pPr>
            <w:r w:rsidRPr="008B6595">
              <w:t xml:space="preserve">5 – предъявленные результаты работ приняты с устранимыми недостатками на условиях возмещения подрядчиком расходов заказчика на устранение недостатков (стоимости устранения недостатков). </w:t>
            </w:r>
          </w:p>
          <w:p w:rsidR="00E8547D" w:rsidRPr="008B6595" w:rsidRDefault="00E8547D" w:rsidP="00E8547D">
            <w:pPr>
              <w:widowControl w:val="0"/>
              <w:ind w:firstLine="0"/>
              <w:jc w:val="left"/>
            </w:pPr>
            <w:r w:rsidRPr="008B6595">
              <w:t>При значении элемента &lt;ПрГосМун&gt;=1 (Таблица 7.4) значения 2, 4 и 5 не применяются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lastRenderedPageBreak/>
              <w:t>Информация о причинах отказа в приемке</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ИнфОтказПрием</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 xml:space="preserve">Формируется если значение элемента &lt;КодСодОпер&gt;=0. </w:t>
            </w:r>
          </w:p>
          <w:p w:rsidR="00E8547D" w:rsidRPr="008B6595" w:rsidRDefault="00E8547D" w:rsidP="00E8547D">
            <w:pPr>
              <w:ind w:firstLine="0"/>
              <w:jc w:val="left"/>
            </w:pPr>
            <w:r w:rsidRPr="008B6595">
              <w:t>Обязателен при отсутствии элемента &lt;ИдДокОтказ&gt;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Информация об устранимых недостатках, выявленных при приемке</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ИнфОНедостатк</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widowControl w:val="0"/>
              <w:ind w:firstLine="0"/>
              <w:jc w:val="left"/>
            </w:pPr>
            <w:r w:rsidRPr="008B6595">
              <w:t xml:space="preserve">Формируется если значение элемента &lt;КодСодОпер&gt;= 2 | 4 | 5. </w:t>
            </w:r>
          </w:p>
          <w:p w:rsidR="00E8547D" w:rsidRPr="008B6595" w:rsidRDefault="00E8547D" w:rsidP="00E8547D">
            <w:pPr>
              <w:ind w:firstLine="0"/>
              <w:jc w:val="left"/>
            </w:pPr>
            <w:r w:rsidRPr="008B6595">
              <w:t>Обязателен при отсутствии элемента &lt;ИдДокОНедостатк&gt;</w:t>
            </w:r>
          </w:p>
          <w:p w:rsidR="00E8547D" w:rsidRPr="008B6595" w:rsidRDefault="00E8547D" w:rsidP="00E8547D">
            <w:pPr>
              <w:ind w:firstLine="0"/>
              <w:jc w:val="left"/>
            </w:pPr>
          </w:p>
        </w:tc>
      </w:tr>
      <w:tr w:rsidR="008B6595" w:rsidRPr="008B6595" w:rsidTr="00E8547D">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E0E01" w:rsidRDefault="00E8547D" w:rsidP="00E8547D">
            <w:pPr>
              <w:ind w:firstLine="0"/>
              <w:jc w:val="left"/>
            </w:pPr>
            <w:r w:rsidRPr="008B6595">
              <w:t xml:space="preserve">Сумма налога на доходы физических лиц, подлежащего </w:t>
            </w:r>
          </w:p>
          <w:p w:rsidR="00E8547D" w:rsidRPr="008B6595" w:rsidRDefault="00E8547D" w:rsidP="00E8547D">
            <w:pPr>
              <w:ind w:firstLine="0"/>
              <w:jc w:val="left"/>
            </w:pPr>
            <w:r w:rsidRPr="008B6595">
              <w:lastRenderedPageBreak/>
              <w:t>удержанию из сумм, выплачиваемых по договору подрядчику - физическому лицу</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lastRenderedPageBreak/>
              <w:t>СумНДФЛ</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 </w:t>
            </w:r>
          </w:p>
        </w:tc>
      </w:tr>
      <w:tr w:rsidR="008B6595" w:rsidRPr="008B6595" w:rsidTr="00E8547D">
        <w:trPr>
          <w:trHeight w:val="23"/>
          <w:jc w:val="center"/>
        </w:trPr>
        <w:tc>
          <w:tcPr>
            <w:tcW w:w="3738" w:type="dxa"/>
            <w:tcBorders>
              <w:top w:val="single" w:sz="4" w:space="0" w:color="auto"/>
              <w:left w:val="single" w:sz="4" w:space="0" w:color="auto"/>
              <w:right w:val="single" w:sz="4" w:space="0" w:color="auto"/>
            </w:tcBorders>
            <w:shd w:val="clear" w:color="auto" w:fill="auto"/>
            <w:hideMark/>
          </w:tcPr>
          <w:p w:rsidR="00E8547D" w:rsidRPr="008B6595" w:rsidRDefault="00E8547D" w:rsidP="00E8547D">
            <w:pPr>
              <w:ind w:firstLine="0"/>
              <w:jc w:val="left"/>
            </w:pPr>
            <w:r w:rsidRPr="008B6595">
              <w:lastRenderedPageBreak/>
              <w:t>Дата принятия результатов выполненных работ   |</w:t>
            </w:r>
          </w:p>
        </w:tc>
        <w:tc>
          <w:tcPr>
            <w:tcW w:w="2416" w:type="dxa"/>
            <w:tcBorders>
              <w:top w:val="single" w:sz="4" w:space="0" w:color="auto"/>
              <w:left w:val="nil"/>
              <w:right w:val="single" w:sz="4" w:space="0" w:color="auto"/>
            </w:tcBorders>
            <w:shd w:val="clear" w:color="auto" w:fill="auto"/>
            <w:hideMark/>
          </w:tcPr>
          <w:p w:rsidR="00E8547D" w:rsidRPr="008B6595" w:rsidRDefault="00E8547D" w:rsidP="00E8547D">
            <w:pPr>
              <w:ind w:firstLine="0"/>
              <w:jc w:val="center"/>
            </w:pPr>
            <w:r w:rsidRPr="008B6595">
              <w:t>ДатаПрин</w:t>
            </w:r>
          </w:p>
        </w:tc>
        <w:tc>
          <w:tcPr>
            <w:tcW w:w="1208" w:type="dxa"/>
            <w:tcBorders>
              <w:top w:val="single" w:sz="4" w:space="0" w:color="auto"/>
              <w:left w:val="nil"/>
              <w:right w:val="single" w:sz="4" w:space="0" w:color="auto"/>
            </w:tcBorders>
            <w:shd w:val="clear" w:color="auto" w:fill="auto"/>
            <w:hideMark/>
          </w:tcPr>
          <w:p w:rsidR="00E8547D" w:rsidRPr="008B6595" w:rsidRDefault="00E8547D" w:rsidP="00E8547D">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E8547D" w:rsidRPr="008B6595" w:rsidRDefault="00E8547D" w:rsidP="00E8547D">
            <w:pPr>
              <w:ind w:firstLine="0"/>
              <w:jc w:val="center"/>
            </w:pPr>
            <w:r w:rsidRPr="008B6595">
              <w:t>T(=10)</w:t>
            </w:r>
          </w:p>
        </w:tc>
        <w:tc>
          <w:tcPr>
            <w:tcW w:w="1910" w:type="dxa"/>
            <w:tcBorders>
              <w:top w:val="single" w:sz="4" w:space="0" w:color="auto"/>
              <w:left w:val="nil"/>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single" w:sz="4" w:space="0" w:color="auto"/>
              <w:left w:val="nil"/>
              <w:right w:val="single" w:sz="4" w:space="0" w:color="auto"/>
            </w:tcBorders>
            <w:shd w:val="clear" w:color="auto" w:fill="auto"/>
            <w:hideMark/>
          </w:tcPr>
          <w:p w:rsidR="00E8547D" w:rsidRPr="008B6595" w:rsidRDefault="00E8547D" w:rsidP="00E8547D">
            <w:pPr>
              <w:widowControl w:val="0"/>
              <w:ind w:firstLine="0"/>
              <w:jc w:val="left"/>
            </w:pPr>
            <w:r w:rsidRPr="008B6595">
              <w:t>Типовой элемент &lt;ДатаТип&gt;.</w:t>
            </w:r>
          </w:p>
          <w:p w:rsidR="00E8547D" w:rsidRPr="008B6595" w:rsidRDefault="00E8547D" w:rsidP="00E8547D">
            <w:pPr>
              <w:widowControl w:val="0"/>
              <w:ind w:firstLine="0"/>
              <w:jc w:val="left"/>
            </w:pPr>
            <w:r w:rsidRPr="008B6595">
              <w:t>Дата в формате ДД.ММ.ГГГГ.</w:t>
            </w:r>
          </w:p>
          <w:p w:rsidR="00E8547D" w:rsidRPr="008B6595" w:rsidRDefault="00E8547D" w:rsidP="00E8547D">
            <w:pPr>
              <w:widowControl w:val="0"/>
              <w:ind w:firstLine="0"/>
              <w:jc w:val="left"/>
            </w:pPr>
            <w:r w:rsidRPr="008B6595">
              <w:t>Обязателен при &lt;КодСодОпер&gt; = 1 | 2 | 4 | 5  или присутствует элемент &lt;СодОпер&gt;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Дата отказа от принятия результатов выполненных работ</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ДатаОтказПрин</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Типовой элемент &lt;ДатаТип&gt;.</w:t>
            </w:r>
          </w:p>
          <w:p w:rsidR="00E8547D" w:rsidRPr="008B6595" w:rsidRDefault="00E8547D" w:rsidP="00E8547D">
            <w:pPr>
              <w:widowControl w:val="0"/>
              <w:ind w:firstLine="0"/>
              <w:jc w:val="left"/>
            </w:pPr>
            <w:r w:rsidRPr="008B6595">
              <w:t>Дата в формате ДД.ММ.ГГГГ.</w:t>
            </w:r>
          </w:p>
          <w:p w:rsidR="00E8547D" w:rsidRPr="008B6595" w:rsidRDefault="00E8547D" w:rsidP="00E8547D">
            <w:pPr>
              <w:ind w:firstLine="0"/>
              <w:jc w:val="left"/>
            </w:pPr>
            <w:r w:rsidRPr="008B6595">
              <w:t>Обязателен при &lt;КодСодОпер&gt; = 0. При &lt;КодСодОпер&gt; не равном 0 или при наличии &lt;СодОпер&gt; не формируется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Идентифицирующие признаки документа о причинах отказа в приемке (о существенных расхождениях)</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ИдДокОтказ</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 xml:space="preserve">Типовой элемент &lt;ИдРеквДокТип&gt;. </w:t>
            </w:r>
          </w:p>
          <w:p w:rsidR="00E8547D" w:rsidRPr="008B6595" w:rsidRDefault="00E8547D" w:rsidP="00E8547D">
            <w:pPr>
              <w:ind w:firstLine="0"/>
              <w:jc w:val="left"/>
            </w:pPr>
            <w:r w:rsidRPr="008B6595">
              <w:t>Состав элемента представлен в таблице 7.9.</w:t>
            </w:r>
          </w:p>
          <w:p w:rsidR="00E8547D" w:rsidRPr="008B6595" w:rsidRDefault="00E8547D" w:rsidP="00E8547D">
            <w:pPr>
              <w:widowControl w:val="0"/>
              <w:ind w:firstLine="0"/>
              <w:jc w:val="left"/>
            </w:pPr>
            <w:r w:rsidRPr="008B6595">
              <w:t>Формируется если значение элемента &lt;КодСодОпер&gt;=0</w:t>
            </w:r>
            <w:r w:rsidRPr="008B6595">
              <w:rPr>
                <w:szCs w:val="22"/>
              </w:rPr>
              <w:t>.</w:t>
            </w:r>
          </w:p>
          <w:p w:rsidR="00E8547D" w:rsidRPr="008B6595" w:rsidRDefault="00E8547D" w:rsidP="00E8547D">
            <w:pPr>
              <w:widowControl w:val="0"/>
              <w:ind w:firstLine="0"/>
              <w:jc w:val="left"/>
            </w:pPr>
            <w:r w:rsidRPr="008B6595">
              <w:t>Обязателен при отсутствии элемента &lt;ИнфОтказПрием&gt;</w:t>
            </w:r>
          </w:p>
          <w:p w:rsidR="00E8547D" w:rsidRPr="008B6595" w:rsidRDefault="00E8547D" w:rsidP="00E8547D">
            <w:pPr>
              <w:ind w:firstLine="0"/>
              <w:jc w:val="left"/>
            </w:pP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Идентифицирующие признаки документа об устранимых недостатках, выявленных при приемке</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ИдДокОНедостатк</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 xml:space="preserve">Типовой элемент &lt;ИдРеквДокТип&gt;. </w:t>
            </w:r>
          </w:p>
          <w:p w:rsidR="00E8547D" w:rsidRPr="008B6595" w:rsidRDefault="00E8547D" w:rsidP="00E8547D">
            <w:pPr>
              <w:ind w:firstLine="0"/>
              <w:jc w:val="left"/>
            </w:pPr>
            <w:r w:rsidRPr="008B6595">
              <w:t>Состав элемента представлен в таблице 7.9.</w:t>
            </w:r>
          </w:p>
          <w:p w:rsidR="00E8547D" w:rsidRPr="008B6595" w:rsidRDefault="00E8547D" w:rsidP="00E8547D">
            <w:pPr>
              <w:widowControl w:val="0"/>
              <w:ind w:firstLine="0"/>
              <w:jc w:val="left"/>
            </w:pPr>
            <w:r w:rsidRPr="008B6595">
              <w:t xml:space="preserve">Формируется если значение элемента &lt;КодСодОпер&gt;= 2 | 4 | 5. </w:t>
            </w:r>
          </w:p>
          <w:p w:rsidR="00E8547D" w:rsidRPr="008B6595" w:rsidRDefault="00E8547D" w:rsidP="00E8547D">
            <w:pPr>
              <w:ind w:firstLine="0"/>
              <w:jc w:val="left"/>
            </w:pPr>
            <w:r w:rsidRPr="008B6595">
              <w:t>Обязателен при отсутствии &lt;ИнфОНедостатк&gt;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 xml:space="preserve">Итоги принятия работ с устранимыми недостатками на условиях соразмерного уменьшения стоимости договора строительного подряда </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ИтогУмСтоимДог</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Состав элемента представлен в таблице 7.6.</w:t>
            </w:r>
          </w:p>
          <w:p w:rsidR="00E8547D" w:rsidRPr="008B6595" w:rsidRDefault="00E8547D" w:rsidP="00E8547D">
            <w:pPr>
              <w:widowControl w:val="0"/>
              <w:ind w:firstLine="0"/>
              <w:jc w:val="left"/>
            </w:pPr>
            <w:r w:rsidRPr="008B6595">
              <w:t xml:space="preserve">Элемент формируется, если &lt;КодСодОпер&gt;=4 </w:t>
            </w:r>
          </w:p>
        </w:tc>
      </w:tr>
    </w:tbl>
    <w:p w:rsidR="00EE0E01" w:rsidRDefault="00EE0E01" w:rsidP="006D5F4E">
      <w:pPr>
        <w:spacing w:before="360"/>
        <w:ind w:firstLine="0"/>
        <w:jc w:val="right"/>
      </w:pPr>
    </w:p>
    <w:p w:rsidR="006D5F4E" w:rsidRPr="008B6595" w:rsidRDefault="006D5F4E" w:rsidP="006D5F4E">
      <w:pPr>
        <w:spacing w:before="360"/>
        <w:ind w:firstLine="0"/>
        <w:jc w:val="right"/>
      </w:pPr>
      <w:r w:rsidRPr="008B6595">
        <w:lastRenderedPageBreak/>
        <w:t>Таблица 7.6</w:t>
      </w:r>
    </w:p>
    <w:p w:rsidR="006D5F4E" w:rsidRPr="008B6595" w:rsidRDefault="006D5F4E" w:rsidP="006D5F4E">
      <w:pPr>
        <w:spacing w:after="120"/>
        <w:ind w:firstLine="0"/>
        <w:jc w:val="center"/>
        <w15:collapsed/>
        <w:rPr>
          <w:sz w:val="20"/>
          <w:szCs w:val="20"/>
        </w:rPr>
      </w:pPr>
      <w:r w:rsidRPr="008B6595">
        <w:rPr>
          <w:b/>
          <w:bCs/>
        </w:rPr>
        <w:t>Итоги принятия работ с устранимыми недостатками на условиях соразмерного уменьшения стоимости договора строительного подряда  (ИтогУмСтоимДог)</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Стоимость товаров (работ, услуг) без учета суммы НДС - итого</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СтТовБезНДСИтог</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Стоимость товаров (работ, услуг с налогом – итого</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СтТовУчНалИтог</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Итого к перечислению подрядчику за оформляемый (отчетный) период с учетом уменьшения стоимости договора в связи с выявлением при приемке неустранимых недостатков</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ИтогКПеречислОтч</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E8547D">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Итого к перечислению подрядчику с начала строительства с учетом уменьшения стоимости договора в связи с выявлением при приемке неустранимых недостатков</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ИтогКПеречислСНач</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N(19.2)</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E8547D">
        <w:trPr>
          <w:trHeight w:val="23"/>
          <w:jc w:val="center"/>
        </w:trPr>
        <w:tc>
          <w:tcPr>
            <w:tcW w:w="3738" w:type="dxa"/>
            <w:tcBorders>
              <w:top w:val="single" w:sz="4" w:space="0" w:color="auto"/>
              <w:left w:val="single" w:sz="4" w:space="0" w:color="auto"/>
              <w:right w:val="single" w:sz="4" w:space="0" w:color="auto"/>
            </w:tcBorders>
            <w:shd w:val="clear" w:color="auto" w:fill="auto"/>
            <w:hideMark/>
          </w:tcPr>
          <w:p w:rsidR="006D5F4E" w:rsidRPr="008B6595" w:rsidRDefault="006D5F4E" w:rsidP="006D5F4E">
            <w:pPr>
              <w:ind w:firstLine="0"/>
              <w:jc w:val="left"/>
            </w:pPr>
            <w:r w:rsidRPr="008B6595">
              <w:t>Сумма НДС, предъявляемая покупателю итого</w:t>
            </w:r>
            <w:r w:rsidR="00E8547D" w:rsidRPr="008B6595">
              <w:t xml:space="preserve">   |</w:t>
            </w:r>
          </w:p>
        </w:tc>
        <w:tc>
          <w:tcPr>
            <w:tcW w:w="2416"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СумНалИтог</w:t>
            </w:r>
          </w:p>
        </w:tc>
        <w:tc>
          <w:tcPr>
            <w:tcW w:w="1208"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N(19.2)</w:t>
            </w:r>
          </w:p>
        </w:tc>
        <w:tc>
          <w:tcPr>
            <w:tcW w:w="1910"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Случаи отсутствия суммы НДС, предъявляемой покупателю</w:t>
            </w:r>
          </w:p>
        </w:tc>
        <w:tc>
          <w:tcPr>
            <w:tcW w:w="2416"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ОтсСумНДС</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E8547D" w:rsidRPr="008B6595" w:rsidRDefault="00E8547D" w:rsidP="00E8547D">
            <w:pPr>
              <w:ind w:firstLine="0"/>
              <w:jc w:val="left"/>
            </w:pPr>
            <w:r w:rsidRPr="008B6595">
              <w:t>Принимает значение «-» (прочерк)</w:t>
            </w:r>
          </w:p>
        </w:tc>
      </w:tr>
    </w:tbl>
    <w:p w:rsidR="00EE0E01" w:rsidRDefault="00EE0E01" w:rsidP="006D5F4E">
      <w:pPr>
        <w:spacing w:before="360"/>
        <w:ind w:firstLine="0"/>
        <w:jc w:val="right"/>
      </w:pPr>
    </w:p>
    <w:p w:rsidR="00EE0E01" w:rsidRDefault="00EE0E01" w:rsidP="006D5F4E">
      <w:pPr>
        <w:spacing w:before="360"/>
        <w:ind w:firstLine="0"/>
        <w:jc w:val="right"/>
      </w:pPr>
    </w:p>
    <w:p w:rsidR="006D5F4E" w:rsidRPr="008B6595" w:rsidRDefault="006D5F4E" w:rsidP="006D5F4E">
      <w:pPr>
        <w:spacing w:before="360"/>
        <w:ind w:firstLine="0"/>
        <w:jc w:val="right"/>
      </w:pPr>
      <w:r w:rsidRPr="008B6595">
        <w:lastRenderedPageBreak/>
        <w:t>Таблица 7.7</w:t>
      </w:r>
    </w:p>
    <w:p w:rsidR="006D5F4E" w:rsidRPr="008B6595" w:rsidRDefault="006D5F4E" w:rsidP="006D5F4E">
      <w:pPr>
        <w:spacing w:after="120"/>
        <w:ind w:firstLine="0"/>
        <w:jc w:val="center"/>
        <w15:collapsed/>
        <w:rPr>
          <w:sz w:val="20"/>
          <w:szCs w:val="20"/>
        </w:rPr>
      </w:pPr>
      <w:r w:rsidRPr="008B6595">
        <w:rPr>
          <w:b/>
          <w:bCs/>
        </w:rPr>
        <w:t>Извещение заказчика о согласии / не согласии с представленными подрядчиком сведениями о расчетах по итогам принятия работ (ИзвОРасч)</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Информация о причинах несогласия с представленными подрядчиком сведениями о расчетах</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ПричНесогРасч</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hanging="58"/>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widowControl w:val="0"/>
              <w:ind w:firstLine="0"/>
              <w:jc w:val="left"/>
            </w:pPr>
            <w:r w:rsidRPr="008B6595">
              <w:t>Формируется только при наличии элемента &lt;НеСоглРасч&gt;</w:t>
            </w:r>
          </w:p>
          <w:p w:rsidR="00A46872" w:rsidRPr="008B6595" w:rsidRDefault="00A46872" w:rsidP="00A46872">
            <w:pPr>
              <w:widowControl w:val="0"/>
              <w:ind w:firstLine="0"/>
              <w:jc w:val="left"/>
            </w:pP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Извещение заказчика в отношении расчетов по итогам принятия работ</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ИзвПоРасч</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T(1-300)</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Принимает значение: </w:t>
            </w:r>
          </w:p>
          <w:p w:rsidR="00A46872" w:rsidRPr="008B6595" w:rsidRDefault="00A46872" w:rsidP="00A46872">
            <w:pPr>
              <w:ind w:firstLine="0"/>
              <w:jc w:val="left"/>
            </w:pPr>
            <w:r w:rsidRPr="008B6595">
              <w:t xml:space="preserve">С представленными подрядчиком сведениями о расчетах согласен   | </w:t>
            </w:r>
          </w:p>
          <w:p w:rsidR="00A46872" w:rsidRPr="008B6595" w:rsidRDefault="00A46872" w:rsidP="00A46872">
            <w:pPr>
              <w:ind w:firstLine="0"/>
              <w:jc w:val="left"/>
            </w:pPr>
            <w:r w:rsidRPr="008B6595">
              <w:t xml:space="preserve">С представленными подрядчиком сведениями о расчетах согласен, есть информация о дополнительных удержаниях заказчиком в соответствии с законодательством о контрактной системе в сфере закупок товаров, работ, услуг для обеспечения государственных и муниципальных нужд   | </w:t>
            </w:r>
          </w:p>
          <w:p w:rsidR="00A46872" w:rsidRPr="008B6595" w:rsidRDefault="00A46872" w:rsidP="00A46872">
            <w:pPr>
              <w:ind w:firstLine="0"/>
              <w:jc w:val="left"/>
            </w:pPr>
            <w:r w:rsidRPr="008B6595">
              <w:t xml:space="preserve">С представленными подрядчиком сведениями о расчетах не согласен   | </w:t>
            </w:r>
          </w:p>
          <w:p w:rsidR="00A46872" w:rsidRPr="008B6595" w:rsidRDefault="00A46872" w:rsidP="00A46872">
            <w:pPr>
              <w:ind w:firstLine="0"/>
              <w:jc w:val="left"/>
            </w:pPr>
            <w:r w:rsidRPr="008B6595">
              <w:t xml:space="preserve">Представленные подрядчиком сведения о расчетах по договору на момент приемки работ не сверялись   | </w:t>
            </w:r>
          </w:p>
          <w:p w:rsidR="00A46872" w:rsidRPr="008B6595" w:rsidRDefault="00A46872" w:rsidP="00A46872">
            <w:pPr>
              <w:ind w:firstLine="0"/>
              <w:jc w:val="left"/>
            </w:pPr>
            <w:r w:rsidRPr="008B6595">
              <w:t xml:space="preserve">Условиями договора строительного подряда сверка расчетов по договору непосредственно в акте о приемке выполненных работ не предусмотрена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Идентифицирующие признаки документов, не учтенных подрядчиком при предоставлении сведений о расчетах</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ИдНеучтенДок</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Типовой элемент &lt;ИдРеквДокТип&gt;. </w:t>
            </w:r>
          </w:p>
          <w:p w:rsidR="00A46872" w:rsidRPr="008B6595" w:rsidRDefault="00A46872" w:rsidP="00A46872">
            <w:pPr>
              <w:ind w:firstLine="0"/>
              <w:jc w:val="left"/>
            </w:pPr>
            <w:r w:rsidRPr="008B6595">
              <w:t>Состав элемента представлен в таблице 7.9.</w:t>
            </w:r>
          </w:p>
          <w:p w:rsidR="00A46872" w:rsidRPr="008B6595" w:rsidRDefault="00A46872" w:rsidP="00A46872">
            <w:pPr>
              <w:widowControl w:val="0"/>
              <w:ind w:firstLine="0"/>
              <w:jc w:val="left"/>
            </w:pPr>
            <w:r w:rsidRPr="008B6595">
              <w:t xml:space="preserve">Формируется только при наличии элемента &lt;НеСоглРасч&gt;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Идентифицирующие признаки документов, излишне учтенных </w:t>
            </w:r>
            <w:r w:rsidRPr="008B6595">
              <w:lastRenderedPageBreak/>
              <w:t>подрядчиком при предоставлении сведений о расчетах</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lastRenderedPageBreak/>
              <w:t>ИдЛишнДок</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Типовой элемент &lt;ИдРеквДокТип&gt;. </w:t>
            </w:r>
          </w:p>
          <w:p w:rsidR="00A46872" w:rsidRPr="008B6595" w:rsidRDefault="00A46872" w:rsidP="00A46872">
            <w:pPr>
              <w:ind w:firstLine="0"/>
              <w:jc w:val="left"/>
            </w:pPr>
            <w:r w:rsidRPr="008B6595">
              <w:t>Состав элемента представлен в таблице 7.9.</w:t>
            </w:r>
          </w:p>
          <w:p w:rsidR="00A46872" w:rsidRPr="008B6595" w:rsidRDefault="00A46872" w:rsidP="00A46872">
            <w:pPr>
              <w:widowControl w:val="0"/>
              <w:ind w:firstLine="0"/>
              <w:jc w:val="left"/>
            </w:pPr>
            <w:r w:rsidRPr="008B6595">
              <w:lastRenderedPageBreak/>
              <w:t xml:space="preserve">Формируется только при наличии элемента &lt;НеСоглРасч&gt; </w:t>
            </w:r>
          </w:p>
        </w:tc>
      </w:tr>
    </w:tbl>
    <w:p w:rsidR="00E8547D" w:rsidRPr="008B6595" w:rsidRDefault="00E8547D" w:rsidP="00E8547D">
      <w:pPr>
        <w:spacing w:before="360"/>
        <w:ind w:firstLine="0"/>
        <w:jc w:val="right"/>
      </w:pPr>
      <w:r w:rsidRPr="008B6595">
        <w:lastRenderedPageBreak/>
        <w:t>Таблица 7.8</w:t>
      </w:r>
    </w:p>
    <w:p w:rsidR="00E8547D" w:rsidRPr="008B6595" w:rsidRDefault="00E8547D" w:rsidP="00E8547D">
      <w:pPr>
        <w:spacing w:after="120"/>
        <w:ind w:firstLine="0"/>
        <w:jc w:val="center"/>
        <w15:collapsed/>
        <w:rPr>
          <w:sz w:val="20"/>
          <w:szCs w:val="20"/>
        </w:rPr>
      </w:pPr>
      <w:r w:rsidRPr="008B6595">
        <w:rPr>
          <w:b/>
          <w:bCs/>
        </w:rPr>
        <w:t>Сведения о подписанте файла обмена информации заказчика в электронной форме (ПодписантЗак)</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Сведения о лице, подписывающем файл обмена в электронной форме (включая сведения о доверенности)</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Подписант</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Типовой элемент &lt;ПодписантТип&gt;. </w:t>
            </w:r>
          </w:p>
          <w:p w:rsidR="00A46872" w:rsidRPr="008B6595" w:rsidRDefault="00A46872" w:rsidP="00A46872">
            <w:pPr>
              <w:ind w:firstLine="0"/>
              <w:jc w:val="left"/>
            </w:pPr>
            <w:r w:rsidRPr="008B6595">
              <w:t xml:space="preserve">Состав элемента представлен в таблице 7.13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A46872" w:rsidRPr="008B6595" w:rsidRDefault="00A46872" w:rsidP="00A46872">
            <w:pPr>
              <w:ind w:firstLine="0"/>
              <w:jc w:val="left"/>
            </w:pPr>
            <w:r w:rsidRPr="008B6595">
              <w:t xml:space="preserve">Типовой элемент &lt;ДопПолеСтрИнфТип&gt;. </w:t>
            </w:r>
          </w:p>
          <w:p w:rsidR="00A46872" w:rsidRPr="008B6595" w:rsidRDefault="00A46872" w:rsidP="00A46872">
            <w:pPr>
              <w:ind w:firstLine="0"/>
              <w:jc w:val="left"/>
            </w:pPr>
            <w:r w:rsidRPr="008B6595">
              <w:t>Состав элемента представлен в таблице 7.16.</w:t>
            </w:r>
          </w:p>
          <w:p w:rsidR="00A46872" w:rsidRPr="008B6595" w:rsidRDefault="00A46872" w:rsidP="00A46872">
            <w:pPr>
              <w:ind w:firstLine="0"/>
              <w:jc w:val="left"/>
            </w:pPr>
            <w:r w:rsidRPr="008B6595">
              <w:t>Используется при значении элемента &lt;ПрГосМун&gt;=1 (Таблица 7.4). В ином случае не формируется</w:t>
            </w:r>
          </w:p>
        </w:tc>
      </w:tr>
    </w:tbl>
    <w:p w:rsidR="00E8547D" w:rsidRPr="008B6595" w:rsidRDefault="00E8547D" w:rsidP="00E8547D">
      <w:pPr>
        <w:spacing w:before="360"/>
        <w:ind w:firstLine="0"/>
        <w:jc w:val="right"/>
      </w:pPr>
      <w:r w:rsidRPr="008B6595">
        <w:t>Таблица 7.9</w:t>
      </w:r>
    </w:p>
    <w:p w:rsidR="00E8547D" w:rsidRPr="008B6595" w:rsidRDefault="00E8547D" w:rsidP="00E8547D">
      <w:pPr>
        <w:spacing w:after="120"/>
        <w:ind w:firstLine="0"/>
        <w:jc w:val="center"/>
        <w15:collapsed/>
        <w:rPr>
          <w:sz w:val="20"/>
          <w:szCs w:val="20"/>
        </w:rPr>
      </w:pPr>
      <w:r w:rsidRPr="008B6595">
        <w:rPr>
          <w:b/>
          <w:bCs/>
        </w:rPr>
        <w:t>Идентифицирующие признаки документа (ИдРеквДокТип)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18427D" w:rsidRPr="008B6595" w:rsidRDefault="0018427D" w:rsidP="0018427D">
            <w:pPr>
              <w:ind w:firstLine="0"/>
              <w:jc w:val="left"/>
            </w:pPr>
            <w:r w:rsidRPr="008B6595">
              <w:t>Типовые идентифицирующие признаки документа</w:t>
            </w:r>
          </w:p>
        </w:tc>
        <w:tc>
          <w:tcPr>
            <w:tcW w:w="2416"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ТипИдДок</w:t>
            </w:r>
          </w:p>
        </w:tc>
        <w:tc>
          <w:tcPr>
            <w:tcW w:w="1208"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left"/>
            </w:pPr>
            <w:r w:rsidRPr="008B6595">
              <w:t xml:space="preserve">Типовой элемент &lt;РеквДокТип&gt;. </w:t>
            </w:r>
          </w:p>
          <w:p w:rsidR="0018427D" w:rsidRPr="008B6595" w:rsidRDefault="0018427D" w:rsidP="0018427D">
            <w:pPr>
              <w:ind w:firstLine="0"/>
              <w:jc w:val="left"/>
            </w:pPr>
            <w:r w:rsidRPr="008B6595">
              <w:t xml:space="preserve">Состав элемента представлен в таблице 7.10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18427D" w:rsidRPr="008B6595" w:rsidRDefault="0018427D" w:rsidP="0018427D">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ДопПолеСтрИнф</w:t>
            </w:r>
          </w:p>
        </w:tc>
        <w:tc>
          <w:tcPr>
            <w:tcW w:w="1208"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18427D" w:rsidRPr="008B6595" w:rsidRDefault="0018427D" w:rsidP="0018427D">
            <w:pPr>
              <w:ind w:firstLine="0"/>
              <w:jc w:val="left"/>
            </w:pPr>
            <w:r w:rsidRPr="008B6595">
              <w:t xml:space="preserve">Типовой элемент &lt;ДопПолеСтрИнфТип&gt;. </w:t>
            </w:r>
          </w:p>
          <w:p w:rsidR="0018427D" w:rsidRPr="008B6595" w:rsidRDefault="0018427D" w:rsidP="0018427D">
            <w:pPr>
              <w:ind w:firstLine="0"/>
              <w:jc w:val="left"/>
            </w:pPr>
            <w:r w:rsidRPr="008B6595">
              <w:t>Состав элемента представлен в таблице 7.16.</w:t>
            </w:r>
          </w:p>
          <w:p w:rsidR="0018427D" w:rsidRPr="008B6595" w:rsidRDefault="0018427D" w:rsidP="0018427D">
            <w:pPr>
              <w:ind w:firstLine="0"/>
              <w:jc w:val="left"/>
            </w:pPr>
            <w:r w:rsidRPr="008B6595">
              <w:t>Используется при значении элемента &lt;ПрГосМун&gt;=1 (Таблица 7.4). В ином случае не формируется</w:t>
            </w:r>
          </w:p>
        </w:tc>
      </w:tr>
    </w:tbl>
    <w:p w:rsidR="00E8547D" w:rsidRPr="008B6595" w:rsidRDefault="00E8547D" w:rsidP="00E8547D">
      <w:pPr>
        <w:spacing w:before="360"/>
        <w:ind w:firstLine="0"/>
        <w:jc w:val="right"/>
      </w:pPr>
      <w:r w:rsidRPr="008B6595">
        <w:lastRenderedPageBreak/>
        <w:t>Таблица 7.10</w:t>
      </w:r>
    </w:p>
    <w:p w:rsidR="00E8547D" w:rsidRPr="008B6595" w:rsidRDefault="00E8547D" w:rsidP="00E8547D">
      <w:pPr>
        <w:spacing w:after="120"/>
        <w:ind w:firstLine="0"/>
        <w:jc w:val="center"/>
        <w15:collapsed/>
        <w:rPr>
          <w:sz w:val="20"/>
          <w:szCs w:val="20"/>
        </w:rPr>
      </w:pPr>
      <w:r w:rsidRPr="008B6595">
        <w:rPr>
          <w:b/>
          <w:bCs/>
        </w:rPr>
        <w:t>Реквизиты документа (РеквДокТип)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Наименование документа</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НаимДок</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Обязателен, если не указан &lt;ИдДок&gt;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Номер документа</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НомерДок</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Обязателен, если не указан &lt;ИдДок&gt;.</w:t>
            </w:r>
          </w:p>
          <w:p w:rsidR="00DE3732" w:rsidRPr="008B6595" w:rsidRDefault="00DE3732" w:rsidP="00DE3732">
            <w:pPr>
              <w:ind w:firstLine="0"/>
              <w:jc w:val="left"/>
            </w:pPr>
            <w:r w:rsidRPr="008B6595">
              <w:t>При отсутствии указывается: «Без номера»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Дата документа</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ДатаДок</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Типовой элемент &lt;ДатаТип&gt;.</w:t>
            </w:r>
          </w:p>
          <w:p w:rsidR="00DE3732" w:rsidRPr="008B6595" w:rsidRDefault="00DE3732" w:rsidP="00DE3732">
            <w:pPr>
              <w:ind w:firstLine="0"/>
              <w:jc w:val="left"/>
            </w:pPr>
            <w:r w:rsidRPr="008B6595">
              <w:t>Дата в формате ДД.ММ.ГГГГ.</w:t>
            </w:r>
          </w:p>
          <w:p w:rsidR="00DE3732" w:rsidRPr="008B6595" w:rsidRDefault="00DE3732" w:rsidP="00DE3732">
            <w:pPr>
              <w:ind w:firstLine="0"/>
              <w:jc w:val="left"/>
            </w:pPr>
            <w:r w:rsidRPr="008B6595">
              <w:t>Обязателен, если не указан &lt;ИдДок&gt;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ИдДок</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Обязателен, если не указаны &lt;НаимДок&gt;, &lt;НомерДок&gt;, &lt;ДатаДок&gt;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Дополнительные сведения</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ДопСведДок</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Идентифицирующие реквизиты субъектов, в том числе составивших документ</w:t>
            </w:r>
          </w:p>
        </w:tc>
        <w:tc>
          <w:tcPr>
            <w:tcW w:w="2416"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ИдРекСост</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rsidR="00DE3732" w:rsidRPr="008B6595" w:rsidRDefault="00DE3732" w:rsidP="00DE3732">
            <w:pPr>
              <w:ind w:firstLine="0"/>
              <w:jc w:val="left"/>
            </w:pPr>
            <w:r w:rsidRPr="008B6595">
              <w:t xml:space="preserve">Типовой элемент &lt;ИдРекСостТип&gt;. </w:t>
            </w:r>
          </w:p>
          <w:p w:rsidR="00DE3732" w:rsidRPr="008B6595" w:rsidRDefault="00DE3732" w:rsidP="00DE3732">
            <w:pPr>
              <w:ind w:firstLine="0"/>
              <w:jc w:val="left"/>
            </w:pPr>
            <w:r w:rsidRPr="008B6595">
              <w:t>Состав элемента представлен в таблице 7.11.</w:t>
            </w:r>
          </w:p>
          <w:p w:rsidR="00DE3732" w:rsidRPr="008B6595" w:rsidRDefault="00DE3732" w:rsidP="00DE3732">
            <w:pPr>
              <w:ind w:firstLine="0"/>
              <w:jc w:val="left"/>
            </w:pPr>
            <w:r w:rsidRPr="008B6595">
              <w:t xml:space="preserve">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 </w:t>
            </w:r>
          </w:p>
        </w:tc>
      </w:tr>
    </w:tbl>
    <w:p w:rsidR="00EE0E01" w:rsidRDefault="00EE0E01" w:rsidP="00E8547D">
      <w:pPr>
        <w:spacing w:before="360"/>
        <w:ind w:firstLine="0"/>
        <w:jc w:val="right"/>
      </w:pPr>
    </w:p>
    <w:p w:rsidR="00EE0E01" w:rsidRDefault="00EE0E01" w:rsidP="00E8547D">
      <w:pPr>
        <w:spacing w:before="360"/>
        <w:ind w:firstLine="0"/>
        <w:jc w:val="right"/>
      </w:pPr>
    </w:p>
    <w:p w:rsidR="00EE0E01" w:rsidRDefault="00EE0E01" w:rsidP="00E8547D">
      <w:pPr>
        <w:spacing w:before="360"/>
        <w:ind w:firstLine="0"/>
        <w:jc w:val="right"/>
      </w:pPr>
    </w:p>
    <w:p w:rsidR="00E8547D" w:rsidRPr="008B6595" w:rsidRDefault="00E8547D" w:rsidP="00E8547D">
      <w:pPr>
        <w:spacing w:before="360"/>
        <w:ind w:firstLine="0"/>
        <w:jc w:val="right"/>
      </w:pPr>
      <w:r w:rsidRPr="008B6595">
        <w:lastRenderedPageBreak/>
        <w:t>Таблица 7.11</w:t>
      </w:r>
    </w:p>
    <w:p w:rsidR="00E8547D" w:rsidRPr="008B6595" w:rsidRDefault="00E8547D" w:rsidP="00E8547D">
      <w:pPr>
        <w:spacing w:after="120"/>
        <w:ind w:firstLine="0"/>
        <w:jc w:val="center"/>
        <w15:collapsed/>
        <w:rPr>
          <w:sz w:val="20"/>
          <w:szCs w:val="20"/>
        </w:rPr>
      </w:pPr>
      <w:r w:rsidRPr="008B6595">
        <w:rPr>
          <w:b/>
          <w:bCs/>
        </w:rPr>
        <w:t>Идентифицирующие реквизиты субъектов, в том числе составивших документ (ИдРекСостТип)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DE3732">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DE3732">
        <w:trPr>
          <w:trHeight w:val="23"/>
          <w:jc w:val="center"/>
        </w:trPr>
        <w:tc>
          <w:tcPr>
            <w:tcW w:w="3738" w:type="dxa"/>
            <w:tcBorders>
              <w:top w:val="single" w:sz="4" w:space="0" w:color="auto"/>
              <w:left w:val="single" w:sz="4" w:space="0" w:color="auto"/>
              <w:right w:val="single" w:sz="4" w:space="0" w:color="auto"/>
            </w:tcBorders>
            <w:shd w:val="clear" w:color="auto" w:fill="auto"/>
            <w:hideMark/>
          </w:tcPr>
          <w:p w:rsidR="006D5F4E" w:rsidRPr="008B6595" w:rsidRDefault="006D5F4E" w:rsidP="006D5F4E">
            <w:pPr>
              <w:ind w:firstLine="0"/>
              <w:jc w:val="left"/>
            </w:pPr>
            <w:r w:rsidRPr="008B6595">
              <w:t>ИНН организации, состоящей на учете в налоговом органе</w:t>
            </w:r>
            <w:r w:rsidR="00DE3732" w:rsidRPr="008B6595">
              <w:t xml:space="preserve">   |</w:t>
            </w:r>
          </w:p>
        </w:tc>
        <w:tc>
          <w:tcPr>
            <w:tcW w:w="2416"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ИННЮЛ</w:t>
            </w:r>
          </w:p>
        </w:tc>
        <w:tc>
          <w:tcPr>
            <w:tcW w:w="1208"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T(=10)</w:t>
            </w:r>
          </w:p>
        </w:tc>
        <w:tc>
          <w:tcPr>
            <w:tcW w:w="1910"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single" w:sz="4" w:space="0" w:color="auto"/>
              <w:left w:val="nil"/>
              <w:right w:val="single" w:sz="4" w:space="0" w:color="auto"/>
            </w:tcBorders>
            <w:shd w:val="clear" w:color="auto" w:fill="auto"/>
            <w:hideMark/>
          </w:tcPr>
          <w:p w:rsidR="006D5F4E" w:rsidRPr="008B6595" w:rsidRDefault="006D5F4E" w:rsidP="006D5F4E">
            <w:pPr>
              <w:ind w:firstLine="0"/>
              <w:jc w:val="left"/>
            </w:pPr>
            <w:r w:rsidRPr="008B6595">
              <w:t xml:space="preserve">Типовой элемент &lt;ИННЮЛТип&gt; </w:t>
            </w:r>
          </w:p>
        </w:tc>
      </w:tr>
      <w:tr w:rsidR="008B6595" w:rsidRPr="008B6595" w:rsidTr="00DC6FA6">
        <w:trPr>
          <w:trHeight w:val="23"/>
          <w:jc w:val="center"/>
        </w:trPr>
        <w:tc>
          <w:tcPr>
            <w:tcW w:w="3738" w:type="dxa"/>
            <w:tcBorders>
              <w:top w:val="nil"/>
              <w:left w:val="single" w:sz="4" w:space="0" w:color="auto"/>
              <w:right w:val="single" w:sz="4" w:space="0" w:color="auto"/>
            </w:tcBorders>
            <w:shd w:val="clear" w:color="auto" w:fill="auto"/>
            <w:hideMark/>
          </w:tcPr>
          <w:p w:rsidR="006D5F4E" w:rsidRPr="008B6595" w:rsidRDefault="006D5F4E" w:rsidP="006D5F4E">
            <w:pPr>
              <w:ind w:firstLine="0"/>
              <w:jc w:val="left"/>
            </w:pPr>
            <w:r w:rsidRPr="008B6595">
              <w:t>ИНН физического лица, в том числе индивидуального предпринимателя</w:t>
            </w:r>
            <w:r w:rsidR="00DE3732" w:rsidRPr="008B6595">
              <w:t xml:space="preserve">   |</w:t>
            </w:r>
          </w:p>
        </w:tc>
        <w:tc>
          <w:tcPr>
            <w:tcW w:w="2416"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ИННФЛ</w:t>
            </w:r>
          </w:p>
        </w:tc>
        <w:tc>
          <w:tcPr>
            <w:tcW w:w="1208"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П</w:t>
            </w:r>
          </w:p>
        </w:tc>
        <w:tc>
          <w:tcPr>
            <w:tcW w:w="1208"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T(=12)</w:t>
            </w:r>
          </w:p>
        </w:tc>
        <w:tc>
          <w:tcPr>
            <w:tcW w:w="1910"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right w:val="single" w:sz="4" w:space="0" w:color="auto"/>
            </w:tcBorders>
            <w:shd w:val="clear" w:color="auto" w:fill="auto"/>
            <w:hideMark/>
          </w:tcPr>
          <w:p w:rsidR="006D5F4E" w:rsidRPr="008B6595" w:rsidRDefault="006D5F4E" w:rsidP="006D5F4E">
            <w:pPr>
              <w:ind w:firstLine="0"/>
              <w:jc w:val="left"/>
            </w:pPr>
            <w:r w:rsidRPr="008B6595">
              <w:t xml:space="preserve">Типовой элемент &lt;ИННФЛТип&gt; </w:t>
            </w:r>
          </w:p>
        </w:tc>
      </w:tr>
      <w:tr w:rsidR="008B6595" w:rsidRPr="008B6595" w:rsidTr="00DC6FA6">
        <w:trPr>
          <w:trHeight w:val="23"/>
          <w:jc w:val="center"/>
        </w:trPr>
        <w:tc>
          <w:tcPr>
            <w:tcW w:w="3738" w:type="dxa"/>
            <w:tcBorders>
              <w:top w:val="nil"/>
              <w:left w:val="single" w:sz="4" w:space="0" w:color="auto"/>
              <w:right w:val="single" w:sz="4" w:space="0" w:color="auto"/>
            </w:tcBorders>
            <w:shd w:val="clear" w:color="auto" w:fill="auto"/>
            <w:hideMark/>
          </w:tcPr>
          <w:p w:rsidR="006D5F4E" w:rsidRPr="008B6595" w:rsidRDefault="00234E62" w:rsidP="006D5F4E">
            <w:pPr>
              <w:ind w:firstLine="0"/>
              <w:jc w:val="left"/>
            </w:pPr>
            <w:r w:rsidRPr="008B6595">
              <w:t>Данные иностранной организации (иностранного гражданина), не состоящей(его) на учете в налоговых органах</w:t>
            </w:r>
            <w:r w:rsidR="00DC6FA6" w:rsidRPr="008B6595">
              <w:t xml:space="preserve">   |</w:t>
            </w:r>
          </w:p>
        </w:tc>
        <w:tc>
          <w:tcPr>
            <w:tcW w:w="2416"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ДаннИно</w:t>
            </w:r>
          </w:p>
        </w:tc>
        <w:tc>
          <w:tcPr>
            <w:tcW w:w="1208"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right w:val="single" w:sz="4" w:space="0" w:color="auto"/>
            </w:tcBorders>
            <w:shd w:val="clear" w:color="auto" w:fill="auto"/>
            <w:hideMark/>
          </w:tcPr>
          <w:p w:rsidR="00DE3732" w:rsidRPr="008B6595" w:rsidRDefault="006D5F4E" w:rsidP="006D5F4E">
            <w:pPr>
              <w:ind w:firstLine="0"/>
              <w:jc w:val="left"/>
            </w:pPr>
            <w:r w:rsidRPr="008B6595">
              <w:t xml:space="preserve">Типовой элемент &lt;ДаннИноТип&gt;. </w:t>
            </w:r>
          </w:p>
          <w:p w:rsidR="006D5F4E" w:rsidRPr="008B6595" w:rsidRDefault="006D5F4E" w:rsidP="006D5F4E">
            <w:pPr>
              <w:ind w:firstLine="0"/>
              <w:jc w:val="left"/>
            </w:pPr>
            <w:r w:rsidRPr="008B6595">
              <w:t xml:space="preserve">Состав элемента представлен в таблице 7.12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Краткое наименование органа исполнительной власти (специализированной уполномоченной организации), выдавшего документ</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НаимОИВ</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bl>
    <w:p w:rsidR="00E8547D" w:rsidRPr="008B6595" w:rsidRDefault="00E8547D" w:rsidP="00E8547D">
      <w:pPr>
        <w:spacing w:before="360"/>
        <w:ind w:firstLine="0"/>
        <w:jc w:val="right"/>
      </w:pPr>
      <w:r w:rsidRPr="008B6595">
        <w:t>Таблица 7.12</w:t>
      </w:r>
    </w:p>
    <w:p w:rsidR="00E8547D" w:rsidRPr="008B6595" w:rsidRDefault="00E8547D" w:rsidP="00E8547D">
      <w:pPr>
        <w:spacing w:after="120"/>
        <w:ind w:firstLine="0"/>
        <w:jc w:val="center"/>
        <w15:collapsed/>
        <w:rPr>
          <w:sz w:val="20"/>
          <w:szCs w:val="20"/>
        </w:rPr>
      </w:pPr>
      <w:r w:rsidRPr="008B6595">
        <w:rPr>
          <w:b/>
          <w:bCs/>
        </w:rPr>
        <w:t>Данные иностранной организации (иностранного гражданина), не состоящей(его) на учете в налоговых органах (ДаннИноТип)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Идентификация статуса</w:t>
            </w:r>
          </w:p>
        </w:tc>
        <w:tc>
          <w:tcPr>
            <w:tcW w:w="2416"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ИдСтат</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T(1-25)</w:t>
            </w:r>
          </w:p>
        </w:tc>
        <w:tc>
          <w:tcPr>
            <w:tcW w:w="191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ОК</w:t>
            </w:r>
          </w:p>
        </w:tc>
        <w:tc>
          <w:tcPr>
            <w:tcW w:w="568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Принимает значение:</w:t>
            </w:r>
          </w:p>
          <w:p w:rsidR="007E0671" w:rsidRPr="008B6595" w:rsidRDefault="007E0671" w:rsidP="007E0671">
            <w:pPr>
              <w:ind w:firstLine="0"/>
              <w:jc w:val="left"/>
            </w:pPr>
            <w:r w:rsidRPr="008B6595">
              <w:t>ИО – иностранная организация   |</w:t>
            </w:r>
          </w:p>
          <w:p w:rsidR="007E0671" w:rsidRPr="008B6595" w:rsidRDefault="007E0671" w:rsidP="007E0671">
            <w:pPr>
              <w:ind w:firstLine="0"/>
              <w:jc w:val="left"/>
            </w:pPr>
            <w:r w:rsidRPr="008B6595">
              <w:t>ИГ – иностранный гражданин</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Страна</w:t>
            </w:r>
          </w:p>
        </w:tc>
        <w:tc>
          <w:tcPr>
            <w:tcW w:w="2416"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Стран</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Обязателен для &lt;ИдСтат&gt;=ИО</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Наименование иностранной организации полное / Фамилия, имя, отчество (при наличии)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Наим</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 xml:space="preserve">Обязателен для </w:t>
            </w:r>
            <w:r w:rsidRPr="008B6595">
              <w:rPr>
                <w:lang w:val="en-US"/>
              </w:rPr>
              <w:t>&lt;</w:t>
            </w:r>
            <w:r w:rsidRPr="008B6595">
              <w:t>ИдСтат</w:t>
            </w:r>
            <w:r w:rsidRPr="008B6595">
              <w:rPr>
                <w:lang w:val="en-US"/>
              </w:rPr>
              <w:t>&gt;</w:t>
            </w:r>
            <w:r w:rsidRPr="008B6595">
              <w:t>=ИГ</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lastRenderedPageBreak/>
              <w:t>Идентификатор иностранной организации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Идентиф</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Обязателен для &lt;ИдСтат&gt;=ИО, при отсутствии &lt;Наим&gt; и &lt;ИныеСвед&gt;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Иные сведения, идентифицирующие  иностранную организацию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ИныеСвед</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rsidR="007E0671" w:rsidRPr="008B6595" w:rsidRDefault="007E0671" w:rsidP="007E0671">
            <w:pPr>
              <w:ind w:firstLine="0"/>
              <w:jc w:val="left"/>
            </w:pPr>
            <w:r w:rsidRPr="008B6595">
              <w:t>Обязателен для &lt;ИдСтат&gt;=ИО, при отсутствии &lt;Идентиф&gt; и &lt;Наим&gt;</w:t>
            </w:r>
          </w:p>
        </w:tc>
      </w:tr>
    </w:tbl>
    <w:p w:rsidR="00E8547D" w:rsidRPr="008B6595" w:rsidRDefault="00E8547D" w:rsidP="00E8547D">
      <w:pPr>
        <w:spacing w:before="360"/>
        <w:ind w:firstLine="0"/>
        <w:jc w:val="right"/>
      </w:pPr>
      <w:r w:rsidRPr="008B6595">
        <w:t>Таблица 7.13</w:t>
      </w:r>
    </w:p>
    <w:p w:rsidR="00E8547D" w:rsidRDefault="00E8547D" w:rsidP="00E8547D">
      <w:pPr>
        <w:spacing w:after="120"/>
        <w:ind w:firstLine="0"/>
        <w:jc w:val="center"/>
        <w15:collapsed/>
        <w:rPr>
          <w:b/>
          <w:bCs/>
        </w:rPr>
      </w:pPr>
      <w:r w:rsidRPr="008B6595">
        <w:rPr>
          <w:b/>
          <w:bCs/>
        </w:rPr>
        <w:t>Сведения о лице, подписывающем файл обмена в электронной форме (ПодписантТип)</w:t>
      </w:r>
    </w:p>
    <w:p w:rsidR="00EE0E01" w:rsidRPr="008B6595" w:rsidRDefault="00EE0E01" w:rsidP="00E8547D">
      <w:pPr>
        <w:spacing w:after="120"/>
        <w:ind w:firstLine="0"/>
        <w:jc w:val="center"/>
        <w15:collapsed/>
        <w:rPr>
          <w:sz w:val="20"/>
          <w:szCs w:val="20"/>
        </w:rPr>
      </w:pP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Статус подписанта</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СтатПодп</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НК</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Принимает значение:</w:t>
            </w:r>
          </w:p>
          <w:p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1 – лицо, имеющее полномочия на подписание документа без доверенности   |</w:t>
            </w:r>
          </w:p>
          <w:p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2 – лицо, имеющее полномочия на подписание документа на основании доверенности в электронной форме   |</w:t>
            </w:r>
          </w:p>
          <w:p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 xml:space="preserve">3 – лицо, имеющее полномочия на подписание документа на основании доверенности в бумажном виде.   </w:t>
            </w:r>
          </w:p>
          <w:p w:rsidR="00FE24E0" w:rsidRPr="008B6595" w:rsidRDefault="00FE24E0" w:rsidP="00FE24E0">
            <w:pPr>
              <w:ind w:left="36" w:hanging="36"/>
              <w:jc w:val="left"/>
            </w:pPr>
            <w:r w:rsidRPr="008B6595">
              <w:t>Значение «3» применяется, если иное не предусмотрено законодательством Российской Федерации в области электронной подписи</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Тип подписи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ТипПодпис</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rPr>
                <w:rFonts w:eastAsiaTheme="minorHAnsi"/>
                <w:lang w:eastAsia="en-US"/>
              </w:rPr>
              <w:t>НК</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Принимает значение:</w:t>
            </w:r>
          </w:p>
          <w:p w:rsidR="00FE24E0"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1 – усиленная квалифицированная электронная подпись   |</w:t>
            </w:r>
          </w:p>
          <w:p w:rsidR="00EE0E01"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2 – простая электронная подпись   |</w:t>
            </w:r>
          </w:p>
          <w:p w:rsidR="00FE24E0" w:rsidRPr="008B6595" w:rsidRDefault="00FE24E0" w:rsidP="00FE24E0">
            <w:pPr>
              <w:ind w:firstLine="0"/>
              <w:jc w:val="left"/>
              <w:rPr>
                <w:rFonts w:eastAsiaTheme="minorHAnsi"/>
                <w:lang w:eastAsia="en-US"/>
              </w:rPr>
            </w:pPr>
            <w:r w:rsidRPr="008B6595">
              <w:rPr>
                <w:rFonts w:eastAsiaTheme="minorHAnsi"/>
                <w:lang w:eastAsia="en-US"/>
              </w:rPr>
              <w:lastRenderedPageBreak/>
              <w:t>3</w:t>
            </w:r>
            <w:r w:rsidRPr="008B6595">
              <w:rPr>
                <w:rFonts w:ascii="Helv" w:eastAsiaTheme="minorHAnsi" w:hAnsi="Helv" w:cs="Helv"/>
                <w:sz w:val="20"/>
                <w:szCs w:val="20"/>
                <w:lang w:eastAsia="en-US"/>
              </w:rPr>
              <w:t xml:space="preserve"> </w:t>
            </w:r>
            <w:r w:rsidRPr="008B6595">
              <w:rPr>
                <w:rFonts w:eastAsiaTheme="minorHAnsi"/>
                <w:lang w:eastAsia="en-US"/>
              </w:rPr>
              <w:t>–</w:t>
            </w:r>
            <w:r w:rsidRPr="008B6595">
              <w:rPr>
                <w:rFonts w:ascii="Helv" w:eastAsiaTheme="minorHAnsi" w:hAnsi="Helv" w:cs="Helv"/>
                <w:sz w:val="20"/>
                <w:szCs w:val="20"/>
                <w:lang w:eastAsia="en-US"/>
              </w:rPr>
              <w:t xml:space="preserve"> </w:t>
            </w:r>
            <w:r w:rsidRPr="008B6595">
              <w:rPr>
                <w:rFonts w:eastAsiaTheme="minorHAnsi"/>
                <w:lang w:eastAsia="en-US"/>
              </w:rPr>
              <w:t>усиленная неквалифицированная электронная подпись</w:t>
            </w:r>
          </w:p>
          <w:p w:rsidR="00FE24E0" w:rsidRPr="008B6595" w:rsidRDefault="00FE24E0" w:rsidP="00FE24E0">
            <w:pPr>
              <w:ind w:firstLine="0"/>
              <w:jc w:val="left"/>
              <w:rPr>
                <w:szCs w:val="26"/>
              </w:rPr>
            </w:pPr>
            <w:r w:rsidRPr="008B6595">
              <w:t>Значения «2» и «3» применяются, если иное не предусмотрено законодательством Российской Федерации</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lastRenderedPageBreak/>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ИдСистХран</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Должность</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Должн</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T(1-255)</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Фамилия, имя, отчество (при наличии)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 xml:space="preserve">Типовой элемент &lt;ФИОТип&gt;. </w:t>
            </w:r>
          </w:p>
          <w:p w:rsidR="00FE24E0" w:rsidRPr="008B6595" w:rsidRDefault="00FE24E0" w:rsidP="00FE24E0">
            <w:pPr>
              <w:ind w:firstLine="0"/>
              <w:jc w:val="left"/>
            </w:pPr>
            <w:r w:rsidRPr="008B6595">
              <w:t xml:space="preserve">Состав элемента представлен в таблице 7.19 </w:t>
            </w:r>
          </w:p>
          <w:p w:rsidR="00FE24E0" w:rsidRPr="008B6595" w:rsidRDefault="00FE24E0" w:rsidP="00FE24E0">
            <w:pPr>
              <w:ind w:firstLine="0"/>
              <w:jc w:val="left"/>
            </w:pPr>
            <w:r w:rsidRPr="008B6595">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Сведения о доверенности, используемой для подтверждения полномочий в электронной форме</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СвДовер</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7.14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Сведения о доверенности, используемой для подтверждения полномочий в бумажном виде</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СвДоверБум</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xml:space="preserve">Состав элемента представлен в таблице 7.15 </w:t>
            </w:r>
          </w:p>
        </w:tc>
      </w:tr>
    </w:tbl>
    <w:p w:rsidR="00EE0E01" w:rsidRDefault="00EE0E01" w:rsidP="00E8547D">
      <w:pPr>
        <w:spacing w:before="360"/>
        <w:ind w:firstLine="0"/>
        <w:jc w:val="right"/>
      </w:pPr>
    </w:p>
    <w:p w:rsidR="00EE0E01" w:rsidRDefault="00EE0E01" w:rsidP="00E8547D">
      <w:pPr>
        <w:spacing w:before="360"/>
        <w:ind w:firstLine="0"/>
        <w:jc w:val="right"/>
      </w:pPr>
    </w:p>
    <w:p w:rsidR="00EE0E01" w:rsidRDefault="00EE0E01" w:rsidP="00E8547D">
      <w:pPr>
        <w:spacing w:before="360"/>
        <w:ind w:firstLine="0"/>
        <w:jc w:val="right"/>
      </w:pPr>
    </w:p>
    <w:p w:rsidR="00E8547D" w:rsidRPr="008B6595" w:rsidRDefault="00E8547D" w:rsidP="00E8547D">
      <w:pPr>
        <w:spacing w:before="360"/>
        <w:ind w:firstLine="0"/>
        <w:jc w:val="right"/>
      </w:pPr>
      <w:r w:rsidRPr="008B6595">
        <w:lastRenderedPageBreak/>
        <w:t>Таблица 7.14</w:t>
      </w:r>
    </w:p>
    <w:p w:rsidR="00E8547D" w:rsidRPr="008B6595" w:rsidRDefault="00E8547D" w:rsidP="00E8547D">
      <w:pPr>
        <w:spacing w:after="120"/>
        <w:ind w:firstLine="0"/>
        <w:jc w:val="center"/>
        <w15:collapsed/>
        <w:rPr>
          <w:sz w:val="20"/>
          <w:szCs w:val="20"/>
        </w:rPr>
      </w:pPr>
      <w:r w:rsidRPr="008B6595">
        <w:rPr>
          <w:b/>
          <w:bCs/>
        </w:rPr>
        <w:t>Сведения о доверенности, используемой для подтверждения полномочий в электронной форме (СвДовер)</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A06C76">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Единый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НомДовер</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T(=36)</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vAlign w:val="center"/>
            <w:hideMark/>
          </w:tcPr>
          <w:p w:rsidR="00FE24E0" w:rsidRPr="008B6595" w:rsidRDefault="00FE24E0" w:rsidP="00FE24E0">
            <w:pPr>
              <w:ind w:firstLine="0"/>
              <w:jc w:val="left"/>
            </w:pPr>
            <w:r w:rsidRPr="008B6595">
              <w:rPr>
                <w:szCs w:val="26"/>
              </w:rPr>
              <w:t>Уникальный идентификатор доверенности в виде 36-разрядного GUID из имени файла</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Дата совершения (выдачи)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ДатаНач</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rPr>
                <w:szCs w:val="22"/>
              </w:rPr>
            </w:pPr>
            <w:r w:rsidRPr="008B6595">
              <w:rPr>
                <w:szCs w:val="22"/>
              </w:rPr>
              <w:t>Типовой элемент &lt;ДатаТип&gt;.</w:t>
            </w:r>
          </w:p>
          <w:p w:rsidR="00FE24E0" w:rsidRPr="008B6595" w:rsidRDefault="00FE24E0" w:rsidP="00FE24E0">
            <w:pPr>
              <w:pStyle w:val="ConsPlusNormal"/>
              <w:ind w:firstLine="0"/>
              <w:rPr>
                <w:rFonts w:ascii="Times New Roman" w:hAnsi="Times New Roman" w:cs="Times New Roman"/>
                <w:sz w:val="24"/>
                <w:szCs w:val="24"/>
              </w:rPr>
            </w:pPr>
            <w:r w:rsidRPr="008B6595">
              <w:rPr>
                <w:rFonts w:ascii="Times New Roman" w:hAnsi="Times New Roman" w:cs="Times New Roman"/>
                <w:sz w:val="24"/>
                <w:szCs w:val="22"/>
              </w:rPr>
              <w:t>Дата в формате ДД.ММ.ГГГГ</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Внутренний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ВнНомДовер</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Дата внутренней регистрации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ДатаВнРегДовер</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Типовой элемент &lt;ДатаТип&gt;.</w:t>
            </w:r>
          </w:p>
          <w:p w:rsidR="00FE24E0" w:rsidRPr="008B6595" w:rsidRDefault="00FE24E0" w:rsidP="00FE24E0">
            <w:pPr>
              <w:ind w:firstLine="0"/>
              <w:jc w:val="left"/>
            </w:pPr>
            <w:r w:rsidRPr="008B6595">
              <w:t>Дата в формате ДД.ММ.ГГГГ</w:t>
            </w:r>
          </w:p>
          <w:p w:rsidR="00FE24E0" w:rsidRPr="008B6595" w:rsidRDefault="00FE24E0" w:rsidP="00FE24E0">
            <w:pPr>
              <w:ind w:firstLine="0"/>
              <w:jc w:val="left"/>
            </w:pP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СведСистОтм</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T(1-500)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rPr>
                <w:szCs w:val="26"/>
              </w:rPr>
            </w:pPr>
            <w:r w:rsidRPr="008B6595">
              <w:rPr>
                <w:szCs w:val="26"/>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rsidR="00E8547D" w:rsidRPr="008B6595" w:rsidRDefault="00E8547D" w:rsidP="00E8547D">
      <w:pPr>
        <w:spacing w:before="360"/>
        <w:ind w:firstLine="0"/>
        <w:jc w:val="right"/>
      </w:pPr>
      <w:r w:rsidRPr="008B6595">
        <w:t>Таблица 7.15</w:t>
      </w:r>
    </w:p>
    <w:p w:rsidR="00E8547D" w:rsidRPr="008B6595" w:rsidRDefault="00E8547D" w:rsidP="00E8547D">
      <w:pPr>
        <w:spacing w:after="120"/>
        <w:ind w:firstLine="0"/>
        <w:jc w:val="center"/>
        <w15:collapsed/>
        <w:rPr>
          <w:sz w:val="20"/>
          <w:szCs w:val="20"/>
        </w:rPr>
      </w:pPr>
      <w:r w:rsidRPr="008B6595">
        <w:rPr>
          <w:b/>
          <w:bCs/>
        </w:rPr>
        <w:t>Сведения о доверенности, используемой для подтверждения полномочий в бумажном виде (СвДоверБум)</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Дата совершения (выдачи)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ДатаНач</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Типовой элемент &lt;ДатаТип&gt;.</w:t>
            </w:r>
          </w:p>
          <w:p w:rsidR="00FE24E0" w:rsidRPr="008B6595" w:rsidRDefault="00FE24E0" w:rsidP="00FE24E0">
            <w:pPr>
              <w:ind w:firstLine="0"/>
              <w:jc w:val="left"/>
            </w:pPr>
            <w:r w:rsidRPr="008B6595">
              <w:t>Дата в формате ДД.ММ.ГГГГ</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Внутренний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ВнНомДовер</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При отсутствии номера принимает значение: без номера (б/н)</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lastRenderedPageBreak/>
              <w:t>Сведения, идентифицирующие доверителя</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СвИдДовер</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Фамилия, имя, отчество (при наличии) лица, подписавшего доверенность</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 xml:space="preserve">Типовой элемент &lt;ФИОТип&gt;. </w:t>
            </w:r>
          </w:p>
          <w:p w:rsidR="00FE24E0" w:rsidRPr="008B6595" w:rsidRDefault="00FE24E0" w:rsidP="00FE24E0">
            <w:pPr>
              <w:ind w:firstLine="0"/>
              <w:jc w:val="left"/>
            </w:pPr>
            <w:r w:rsidRPr="008B6595">
              <w:t xml:space="preserve">Состав элемента представлен в таблице 7.19 </w:t>
            </w:r>
          </w:p>
        </w:tc>
      </w:tr>
    </w:tbl>
    <w:p w:rsidR="00E8547D" w:rsidRPr="008B6595" w:rsidRDefault="00E8547D" w:rsidP="00E8547D">
      <w:pPr>
        <w:spacing w:before="360"/>
        <w:ind w:firstLine="0"/>
        <w:jc w:val="right"/>
      </w:pPr>
      <w:r w:rsidRPr="008B6595">
        <w:t>Таблица 7.16</w:t>
      </w:r>
    </w:p>
    <w:p w:rsidR="00E8547D" w:rsidRPr="008B6595" w:rsidRDefault="00E8547D" w:rsidP="00E8547D">
      <w:pPr>
        <w:spacing w:after="120"/>
        <w:ind w:firstLine="0"/>
        <w:jc w:val="center"/>
        <w15:collapsed/>
        <w:rPr>
          <w:sz w:val="20"/>
          <w:szCs w:val="20"/>
        </w:rPr>
      </w:pPr>
      <w:r w:rsidRPr="008B6595">
        <w:rPr>
          <w:b/>
          <w:bCs/>
        </w:rPr>
        <w:t>Дополнительное поле для отражения структурированной информации (ДопПолеСтрИнфТип)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FE24E0">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Имя дополнительного пакета</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ИмяДопПакета</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T(1-1000)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FE24E0">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Версия дополнительного пакета</w:t>
            </w:r>
          </w:p>
        </w:tc>
        <w:tc>
          <w:tcPr>
            <w:tcW w:w="2416" w:type="dxa"/>
            <w:tcBorders>
              <w:top w:val="single" w:sz="4" w:space="0" w:color="auto"/>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Версия</w:t>
            </w:r>
          </w:p>
        </w:tc>
        <w:tc>
          <w:tcPr>
            <w:tcW w:w="1208" w:type="dxa"/>
            <w:tcBorders>
              <w:top w:val="single" w:sz="4" w:space="0" w:color="auto"/>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single" w:sz="4" w:space="0" w:color="auto"/>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T(1-5)</w:t>
            </w:r>
          </w:p>
        </w:tc>
        <w:tc>
          <w:tcPr>
            <w:tcW w:w="1910" w:type="dxa"/>
            <w:tcBorders>
              <w:top w:val="single" w:sz="4" w:space="0" w:color="auto"/>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single" w:sz="4" w:space="0" w:color="auto"/>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FE24E0">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auto" w:fill="auto"/>
          </w:tcPr>
          <w:p w:rsidR="00FE24E0" w:rsidRPr="008B6595" w:rsidRDefault="00FE24E0" w:rsidP="00FE24E0">
            <w:pPr>
              <w:ind w:firstLine="0"/>
              <w:jc w:val="left"/>
              <w:rPr>
                <w:szCs w:val="22"/>
              </w:rPr>
            </w:pPr>
            <w:r w:rsidRPr="008B6595">
              <w:t>Блок для указания структурированной информации в формате XML</w:t>
            </w:r>
          </w:p>
        </w:tc>
        <w:tc>
          <w:tcPr>
            <w:tcW w:w="2416" w:type="dxa"/>
            <w:tcBorders>
              <w:top w:val="single" w:sz="4" w:space="0" w:color="auto"/>
              <w:left w:val="nil"/>
              <w:bottom w:val="single" w:sz="4" w:space="0" w:color="auto"/>
              <w:right w:val="single" w:sz="4" w:space="0" w:color="auto"/>
            </w:tcBorders>
            <w:shd w:val="clear" w:color="auto" w:fill="auto"/>
          </w:tcPr>
          <w:p w:rsidR="00FE24E0" w:rsidRPr="008B6595" w:rsidRDefault="00FE24E0" w:rsidP="00FE24E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rsidR="00FE24E0" w:rsidRPr="008B6595" w:rsidRDefault="00FE24E0" w:rsidP="00FE24E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rsidR="00FE24E0" w:rsidRPr="008B6595" w:rsidRDefault="00FE24E0" w:rsidP="00FE24E0">
            <w:pPr>
              <w:ind w:firstLine="0"/>
              <w:jc w:val="center"/>
              <w:rPr>
                <w:szCs w:val="22"/>
              </w:rPr>
            </w:pPr>
            <w:r w:rsidRPr="008B6595">
              <w:rPr>
                <w:szCs w:val="22"/>
              </w:rPr>
              <w:t> </w:t>
            </w:r>
          </w:p>
        </w:tc>
        <w:tc>
          <w:tcPr>
            <w:tcW w:w="1910" w:type="dxa"/>
            <w:tcBorders>
              <w:top w:val="single" w:sz="4" w:space="0" w:color="auto"/>
              <w:left w:val="nil"/>
              <w:bottom w:val="single" w:sz="4" w:space="0" w:color="auto"/>
              <w:right w:val="single" w:sz="4" w:space="0" w:color="auto"/>
            </w:tcBorders>
            <w:shd w:val="clear" w:color="auto" w:fill="auto"/>
          </w:tcPr>
          <w:p w:rsidR="00FE24E0" w:rsidRPr="008B6595" w:rsidRDefault="00FE24E0" w:rsidP="00FE24E0">
            <w:pPr>
              <w:ind w:firstLine="0"/>
              <w:jc w:val="center"/>
              <w:rPr>
                <w:szCs w:val="22"/>
              </w:rPr>
            </w:pPr>
            <w:r w:rsidRPr="008B6595">
              <w:rPr>
                <w:szCs w:val="22"/>
              </w:rPr>
              <w:t>ОМ</w:t>
            </w:r>
          </w:p>
        </w:tc>
        <w:tc>
          <w:tcPr>
            <w:tcW w:w="5680" w:type="dxa"/>
            <w:tcBorders>
              <w:top w:val="single" w:sz="4" w:space="0" w:color="auto"/>
              <w:left w:val="nil"/>
              <w:bottom w:val="single" w:sz="4" w:space="0" w:color="auto"/>
              <w:right w:val="single" w:sz="4" w:space="0" w:color="auto"/>
            </w:tcBorders>
            <w:shd w:val="clear" w:color="auto" w:fill="auto"/>
          </w:tcPr>
          <w:p w:rsidR="00FE24E0" w:rsidRPr="008B6595" w:rsidRDefault="00FE24E0" w:rsidP="00FE24E0">
            <w:pPr>
              <w:ind w:firstLine="0"/>
              <w:jc w:val="left"/>
              <w:rPr>
                <w:szCs w:val="22"/>
              </w:rPr>
            </w:pPr>
            <w:r w:rsidRPr="008B6595">
              <w:rPr>
                <w:szCs w:val="22"/>
              </w:rPr>
              <w:t>Типовой элемент &lt;xs:anyType&gt; (множественный)</w:t>
            </w:r>
          </w:p>
        </w:tc>
      </w:tr>
    </w:tbl>
    <w:p w:rsidR="00E8547D" w:rsidRPr="008B6595" w:rsidRDefault="00E8547D" w:rsidP="00E8547D">
      <w:pPr>
        <w:spacing w:before="360"/>
        <w:ind w:firstLine="0"/>
        <w:jc w:val="right"/>
      </w:pPr>
      <w:r w:rsidRPr="008B6595">
        <w:t>Таблица 7.17</w:t>
      </w:r>
    </w:p>
    <w:p w:rsidR="00E8547D" w:rsidRPr="008B6595" w:rsidRDefault="00E8547D" w:rsidP="00E8547D">
      <w:pPr>
        <w:spacing w:after="120"/>
        <w:ind w:firstLine="0"/>
        <w:jc w:val="center"/>
        <w15:collapsed/>
        <w:rPr>
          <w:sz w:val="20"/>
          <w:szCs w:val="20"/>
        </w:rPr>
      </w:pPr>
      <w:r w:rsidRPr="008B6595">
        <w:rPr>
          <w:b/>
          <w:bCs/>
        </w:rPr>
        <w:t>Информационное поле (ИнфПолТип)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Идентификатор файла информационного поля</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ИдФайлИнфПол</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T(=36)</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Указывается идентификатор файла, связанного со сведениями данного электронного файла обмена (</w:t>
            </w:r>
            <w:r w:rsidRPr="008B6595">
              <w:rPr>
                <w:lang w:val="en-US"/>
              </w:rPr>
              <w:t>GUID</w:t>
            </w:r>
            <w:r w:rsidRPr="008B6595">
              <w:t>)</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Текстовая информация</w:t>
            </w:r>
          </w:p>
        </w:tc>
        <w:tc>
          <w:tcPr>
            <w:tcW w:w="2416"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ТекстИнф</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rsidR="00FE24E0" w:rsidRPr="008B6595" w:rsidRDefault="00FE24E0" w:rsidP="00FE24E0">
            <w:pPr>
              <w:ind w:firstLine="0"/>
              <w:jc w:val="left"/>
            </w:pPr>
            <w:r w:rsidRPr="008B6595">
              <w:t xml:space="preserve">Типовой элемент &lt;ТекстИнфТип&gt;. </w:t>
            </w:r>
          </w:p>
          <w:p w:rsidR="00FE24E0" w:rsidRPr="008B6595" w:rsidRDefault="00FE24E0" w:rsidP="00FE24E0">
            <w:pPr>
              <w:ind w:firstLine="0"/>
              <w:jc w:val="left"/>
            </w:pPr>
            <w:r w:rsidRPr="008B6595">
              <w:t xml:space="preserve">Состав элемента представлен в таблице 7.18 </w:t>
            </w:r>
          </w:p>
        </w:tc>
      </w:tr>
    </w:tbl>
    <w:p w:rsidR="00EE0E01" w:rsidRDefault="00EE0E01" w:rsidP="00E8547D">
      <w:pPr>
        <w:spacing w:before="360"/>
        <w:ind w:firstLine="0"/>
        <w:jc w:val="right"/>
      </w:pPr>
    </w:p>
    <w:p w:rsidR="00E8547D" w:rsidRPr="008B6595" w:rsidRDefault="00E8547D" w:rsidP="00E8547D">
      <w:pPr>
        <w:spacing w:before="360"/>
        <w:ind w:firstLine="0"/>
        <w:jc w:val="right"/>
      </w:pPr>
      <w:r w:rsidRPr="008B6595">
        <w:lastRenderedPageBreak/>
        <w:t>Таблица 7.18</w:t>
      </w:r>
    </w:p>
    <w:p w:rsidR="00E8547D" w:rsidRPr="008B6595" w:rsidRDefault="00E8547D" w:rsidP="00E8547D">
      <w:pPr>
        <w:spacing w:after="120"/>
        <w:ind w:firstLine="0"/>
        <w:jc w:val="center"/>
        <w15:collapsed/>
        <w:rPr>
          <w:sz w:val="20"/>
          <w:szCs w:val="20"/>
        </w:rPr>
      </w:pPr>
      <w:r w:rsidRPr="008B6595">
        <w:rPr>
          <w:b/>
          <w:bCs/>
        </w:rPr>
        <w:t>Текстовая информация (ТекстИнфТип)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Идентификатор</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Идентиф</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T(1-50)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6D5F4E"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Значение</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Значение</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T(1-2000)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bl>
    <w:p w:rsidR="00FF4C31" w:rsidRPr="008B6595" w:rsidRDefault="00FF4C31" w:rsidP="00E8547D">
      <w:pPr>
        <w:spacing w:before="360"/>
        <w:ind w:firstLine="0"/>
        <w:jc w:val="right"/>
      </w:pPr>
    </w:p>
    <w:p w:rsidR="00E8547D" w:rsidRPr="008B6595" w:rsidRDefault="00E8547D" w:rsidP="00E8547D">
      <w:pPr>
        <w:spacing w:before="360"/>
        <w:ind w:firstLine="0"/>
        <w:jc w:val="right"/>
      </w:pPr>
      <w:r w:rsidRPr="008B6595">
        <w:t>Таблица 7.19</w:t>
      </w:r>
    </w:p>
    <w:p w:rsidR="00E8547D" w:rsidRPr="008B6595" w:rsidRDefault="00E8547D" w:rsidP="00E8547D">
      <w:pPr>
        <w:spacing w:after="120"/>
        <w:ind w:firstLine="0"/>
        <w:jc w:val="center"/>
        <w15:collapsed/>
        <w:rPr>
          <w:sz w:val="20"/>
          <w:szCs w:val="20"/>
        </w:rPr>
      </w:pPr>
      <w:r w:rsidRPr="008B6595">
        <w:rPr>
          <w:b/>
          <w:bCs/>
        </w:rPr>
        <w:t>Фамилия, имя, отчество (ФИОТип)</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rsidR="006D5F4E" w:rsidRPr="008B6595" w:rsidRDefault="006D5F4E" w:rsidP="006D5F4E">
            <w:pPr>
              <w:ind w:firstLine="0"/>
              <w:jc w:val="center"/>
              <w:rPr>
                <w:b/>
                <w:bCs/>
              </w:rPr>
            </w:pPr>
            <w:r w:rsidRPr="008B6595">
              <w:rPr>
                <w:b/>
                <w:bCs/>
              </w:rPr>
              <w:t>Дополнительная информация</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Фамилия</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Фамилия</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8B6595"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Имя</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Имя</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r w:rsidR="006D5F4E" w:rsidRPr="008B6595"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Отчество</w:t>
            </w:r>
          </w:p>
        </w:tc>
        <w:tc>
          <w:tcPr>
            <w:tcW w:w="2416"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Отчество</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T(1-60)</w:t>
            </w:r>
          </w:p>
        </w:tc>
        <w:tc>
          <w:tcPr>
            <w:tcW w:w="191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rsidR="006D5F4E" w:rsidRPr="008B6595" w:rsidRDefault="006D5F4E" w:rsidP="006D5F4E">
            <w:pPr>
              <w:ind w:firstLine="0"/>
              <w:jc w:val="left"/>
            </w:pPr>
            <w:r w:rsidRPr="008B6595">
              <w:t> </w:t>
            </w:r>
          </w:p>
        </w:tc>
      </w:tr>
    </w:tbl>
    <w:p w:rsidR="001F7816" w:rsidRPr="008B6595" w:rsidRDefault="001F7816"/>
    <w:sectPr w:rsidR="001F7816" w:rsidRPr="008B6595" w:rsidSect="00D6579A">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DE" w:rsidRDefault="00060DDE" w:rsidP="001D35E4">
      <w:r>
        <w:separator/>
      </w:r>
    </w:p>
  </w:endnote>
  <w:endnote w:type="continuationSeparator" w:id="0">
    <w:p w:rsidR="00060DDE" w:rsidRDefault="00060DDE" w:rsidP="001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DE" w:rsidRPr="008021DA" w:rsidRDefault="00060DDE" w:rsidP="00C17058">
    <w:pPr>
      <w:pStyle w:val="aff1"/>
      <w:rPr>
        <w:color w:val="999999"/>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DE" w:rsidRPr="008021DA" w:rsidRDefault="00060DDE" w:rsidP="00C17058">
    <w:pPr>
      <w:pStyle w:val="aff1"/>
      <w:rPr>
        <w:color w:val="99999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DE" w:rsidRDefault="00060DDE" w:rsidP="001D35E4">
      <w:r>
        <w:separator/>
      </w:r>
    </w:p>
  </w:footnote>
  <w:footnote w:type="continuationSeparator" w:id="0">
    <w:p w:rsidR="00060DDE" w:rsidRDefault="00060DDE" w:rsidP="001D3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DE" w:rsidRDefault="00060DDE">
    <w:pPr>
      <w:framePr w:wrap="around" w:vAnchor="text" w:hAnchor="margin" w:xAlign="center" w:y="1"/>
    </w:pPr>
    <w:r>
      <w:fldChar w:fldCharType="begin"/>
    </w:r>
    <w:r>
      <w:instrText xml:space="preserve">PAGE  </w:instrText>
    </w:r>
    <w:r>
      <w:fldChar w:fldCharType="end"/>
    </w:r>
  </w:p>
  <w:p w:rsidR="00060DDE" w:rsidRDefault="00060DDE">
    <w:pPr>
      <w:ind w:right="360"/>
    </w:pPr>
  </w:p>
  <w:p w:rsidR="00060DDE" w:rsidRDefault="00060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866049"/>
      <w:docPartObj>
        <w:docPartGallery w:val="Page Numbers (Top of Page)"/>
        <w:docPartUnique/>
      </w:docPartObj>
    </w:sdtPr>
    <w:sdtContent>
      <w:p w:rsidR="00060DDE" w:rsidRDefault="00060DDE">
        <w:pPr>
          <w:pStyle w:val="aff3"/>
          <w:jc w:val="center"/>
        </w:pPr>
        <w:r>
          <w:fldChar w:fldCharType="begin"/>
        </w:r>
        <w:r>
          <w:instrText>PAGE   \* MERGEFORMAT</w:instrText>
        </w:r>
        <w:r>
          <w:fldChar w:fldCharType="separate"/>
        </w:r>
        <w:r w:rsidR="003603C1">
          <w:rPr>
            <w:noProof/>
          </w:rPr>
          <w:t>5</w:t>
        </w:r>
        <w:r>
          <w:fldChar w:fldCharType="end"/>
        </w:r>
      </w:p>
    </w:sdtContent>
  </w:sdt>
  <w:p w:rsidR="00060DDE" w:rsidRPr="008021DA" w:rsidRDefault="00060DDE">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DE" w:rsidRDefault="00060DDE">
    <w:pPr>
      <w:framePr w:wrap="around" w:vAnchor="text" w:hAnchor="margin" w:xAlign="center" w:y="1"/>
    </w:pPr>
    <w:r>
      <w:fldChar w:fldCharType="begin"/>
    </w:r>
    <w:r>
      <w:instrText xml:space="preserve">PAGE  </w:instrText>
    </w:r>
    <w:r>
      <w:fldChar w:fldCharType="end"/>
    </w:r>
  </w:p>
  <w:p w:rsidR="00060DDE" w:rsidRDefault="00060DDE">
    <w:pPr>
      <w:ind w:right="360"/>
    </w:pPr>
  </w:p>
  <w:p w:rsidR="00060DDE" w:rsidRDefault="00060DD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545691"/>
      <w:docPartObj>
        <w:docPartGallery w:val="Page Numbers (Top of Page)"/>
        <w:docPartUnique/>
      </w:docPartObj>
    </w:sdtPr>
    <w:sdtContent>
      <w:p w:rsidR="00060DDE" w:rsidRPr="001E7978" w:rsidRDefault="00060DDE" w:rsidP="001E7978">
        <w:pPr>
          <w:pStyle w:val="aff3"/>
          <w:jc w:val="center"/>
        </w:pPr>
        <w:r>
          <w:fldChar w:fldCharType="begin"/>
        </w:r>
        <w:r>
          <w:instrText>PAGE   \* MERGEFORMAT</w:instrText>
        </w:r>
        <w:r>
          <w:fldChar w:fldCharType="separate"/>
        </w:r>
        <w:r w:rsidR="003603C1">
          <w:rPr>
            <w:noProof/>
          </w:rPr>
          <w:t>47</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559285"/>
      <w:docPartObj>
        <w:docPartGallery w:val="Page Numbers (Top of Page)"/>
        <w:docPartUnique/>
      </w:docPartObj>
    </w:sdtPr>
    <w:sdtContent>
      <w:p w:rsidR="00060DDE" w:rsidRDefault="00060DDE">
        <w:pPr>
          <w:pStyle w:val="aff3"/>
          <w:jc w:val="center"/>
        </w:pPr>
        <w:r>
          <w:fldChar w:fldCharType="begin"/>
        </w:r>
        <w:r>
          <w:instrText>PAGE   \* MERGEFORMAT</w:instrText>
        </w:r>
        <w:r>
          <w:fldChar w:fldCharType="separate"/>
        </w:r>
        <w:r w:rsidR="003603C1">
          <w:rPr>
            <w:noProof/>
          </w:rPr>
          <w:t>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DE" w:rsidRDefault="00060DDE">
    <w:pPr>
      <w:framePr w:wrap="around" w:vAnchor="text" w:hAnchor="margin" w:xAlign="center" w:y="1"/>
    </w:pPr>
    <w:r>
      <w:fldChar w:fldCharType="begin"/>
    </w:r>
    <w:r>
      <w:instrText xml:space="preserve">PAGE  </w:instrText>
    </w:r>
    <w:r>
      <w:fldChar w:fldCharType="end"/>
    </w:r>
  </w:p>
  <w:p w:rsidR="00060DDE" w:rsidRDefault="00060DDE">
    <w:pPr>
      <w:ind w:right="360"/>
    </w:pPr>
  </w:p>
  <w:p w:rsidR="00060DDE" w:rsidRDefault="00060D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025393"/>
      <w:docPartObj>
        <w:docPartGallery w:val="Page Numbers (Top of Page)"/>
        <w:docPartUnique/>
      </w:docPartObj>
    </w:sdtPr>
    <w:sdtContent>
      <w:p w:rsidR="00060DDE" w:rsidRDefault="00060DDE">
        <w:pPr>
          <w:pStyle w:val="aff3"/>
          <w:jc w:val="center"/>
        </w:pPr>
        <w:r>
          <w:fldChar w:fldCharType="begin"/>
        </w:r>
        <w:r>
          <w:instrText>PAGE   \* MERGEFORMAT</w:instrText>
        </w:r>
        <w:r>
          <w:fldChar w:fldCharType="separate"/>
        </w:r>
        <w:r w:rsidR="003603C1">
          <w:rPr>
            <w:noProof/>
          </w:rPr>
          <w:t>67</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631419"/>
      <w:docPartObj>
        <w:docPartGallery w:val="Page Numbers (Top of Page)"/>
        <w:docPartUnique/>
      </w:docPartObj>
    </w:sdtPr>
    <w:sdtContent>
      <w:p w:rsidR="00060DDE" w:rsidRDefault="00060DDE">
        <w:pPr>
          <w:pStyle w:val="aff3"/>
          <w:jc w:val="center"/>
        </w:pPr>
        <w:r>
          <w:fldChar w:fldCharType="begin"/>
        </w:r>
        <w:r>
          <w:instrText>PAGE   \* MERGEFORMAT</w:instrText>
        </w:r>
        <w:r>
          <w:fldChar w:fldCharType="separate"/>
        </w:r>
        <w:r w:rsidR="003603C1">
          <w:rPr>
            <w:noProof/>
          </w:rPr>
          <w:t>48</w:t>
        </w:r>
        <w:r>
          <w:fldChar w:fldCharType="end"/>
        </w:r>
      </w:p>
    </w:sdtContent>
  </w:sdt>
  <w:p w:rsidR="00060DDE" w:rsidRDefault="00060DDE">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6845CA"/>
    <w:lvl w:ilvl="0">
      <w:start w:val="1"/>
      <w:numFmt w:val="decimal"/>
      <w:pStyle w:val="a"/>
      <w:lvlText w:val="%1."/>
      <w:lvlJc w:val="left"/>
      <w:pPr>
        <w:tabs>
          <w:tab w:val="num" w:pos="786"/>
        </w:tabs>
        <w:ind w:left="786" w:hanging="360"/>
      </w:pPr>
    </w:lvl>
  </w:abstractNum>
  <w:abstractNum w:abstractNumId="1">
    <w:nsid w:val="FFFFFF89"/>
    <w:multiLevelType w:val="singleLevel"/>
    <w:tmpl w:val="0E0EB35A"/>
    <w:lvl w:ilvl="0">
      <w:start w:val="1"/>
      <w:numFmt w:val="bullet"/>
      <w:pStyle w:val="a0"/>
      <w:lvlText w:val=""/>
      <w:lvlJc w:val="left"/>
      <w:pPr>
        <w:tabs>
          <w:tab w:val="num" w:pos="360"/>
        </w:tabs>
        <w:ind w:left="360" w:hanging="360"/>
      </w:pPr>
      <w:rPr>
        <w:rFonts w:ascii="Symbol" w:hAnsi="Symbol" w:hint="default"/>
      </w:rPr>
    </w:lvl>
  </w:abstractNum>
  <w:abstractNum w:abstractNumId="2">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354C6033"/>
    <w:multiLevelType w:val="hybridMultilevel"/>
    <w:tmpl w:val="8F4A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5">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6">
    <w:nsid w:val="4A2354B1"/>
    <w:multiLevelType w:val="hybridMultilevel"/>
    <w:tmpl w:val="C5606F2E"/>
    <w:lvl w:ilvl="0" w:tplc="FFFFFFFF">
      <w:start w:val="1"/>
      <w:numFmt w:val="bullet"/>
      <w:pStyle w:val="a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F2D1114"/>
    <w:multiLevelType w:val="hybridMultilevel"/>
    <w:tmpl w:val="CBFC0596"/>
    <w:lvl w:ilvl="0" w:tplc="1C58B554">
      <w:start w:val="1"/>
      <w:numFmt w:val="bullet"/>
      <w:pStyle w:val="a2"/>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8">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9">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1">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3">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3"/>
  </w:num>
  <w:num w:numId="2">
    <w:abstractNumId w:val="4"/>
  </w:num>
  <w:num w:numId="3">
    <w:abstractNumId w:val="5"/>
  </w:num>
  <w:num w:numId="4">
    <w:abstractNumId w:val="10"/>
  </w:num>
  <w:num w:numId="5">
    <w:abstractNumId w:val="11"/>
  </w:num>
  <w:num w:numId="6">
    <w:abstractNumId w:val="12"/>
  </w:num>
  <w:num w:numId="7">
    <w:abstractNumId w:val="7"/>
  </w:num>
  <w:num w:numId="8">
    <w:abstractNumId w:val="8"/>
  </w:num>
  <w:num w:numId="9">
    <w:abstractNumId w:val="6"/>
  </w:num>
  <w:num w:numId="10">
    <w:abstractNumId w:val="2"/>
  </w:num>
  <w:num w:numId="11">
    <w:abstractNumId w:val="9"/>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48"/>
    <w:rsid w:val="000022AE"/>
    <w:rsid w:val="000031C1"/>
    <w:rsid w:val="00006C29"/>
    <w:rsid w:val="0000726B"/>
    <w:rsid w:val="00007B90"/>
    <w:rsid w:val="000119CA"/>
    <w:rsid w:val="00011B98"/>
    <w:rsid w:val="0001249C"/>
    <w:rsid w:val="00021818"/>
    <w:rsid w:val="000267A4"/>
    <w:rsid w:val="00027FB2"/>
    <w:rsid w:val="000301CF"/>
    <w:rsid w:val="000311DC"/>
    <w:rsid w:val="0003279A"/>
    <w:rsid w:val="00035160"/>
    <w:rsid w:val="00035441"/>
    <w:rsid w:val="00036705"/>
    <w:rsid w:val="00037ABC"/>
    <w:rsid w:val="00042160"/>
    <w:rsid w:val="0004490E"/>
    <w:rsid w:val="00046CC4"/>
    <w:rsid w:val="00051503"/>
    <w:rsid w:val="00056A1B"/>
    <w:rsid w:val="00056C60"/>
    <w:rsid w:val="00060DDE"/>
    <w:rsid w:val="00063D20"/>
    <w:rsid w:val="000670FD"/>
    <w:rsid w:val="000764D6"/>
    <w:rsid w:val="00076F84"/>
    <w:rsid w:val="000827B3"/>
    <w:rsid w:val="0008626A"/>
    <w:rsid w:val="00086B30"/>
    <w:rsid w:val="00087677"/>
    <w:rsid w:val="00090A9C"/>
    <w:rsid w:val="00093601"/>
    <w:rsid w:val="0009456E"/>
    <w:rsid w:val="00095362"/>
    <w:rsid w:val="00095908"/>
    <w:rsid w:val="000968BB"/>
    <w:rsid w:val="000A0167"/>
    <w:rsid w:val="000A314E"/>
    <w:rsid w:val="000A58EF"/>
    <w:rsid w:val="000A7288"/>
    <w:rsid w:val="000B2451"/>
    <w:rsid w:val="000B4071"/>
    <w:rsid w:val="000B49B3"/>
    <w:rsid w:val="000B56F2"/>
    <w:rsid w:val="000B6AB6"/>
    <w:rsid w:val="000B6D0C"/>
    <w:rsid w:val="000C138F"/>
    <w:rsid w:val="000C46D5"/>
    <w:rsid w:val="000C65B5"/>
    <w:rsid w:val="000C6E5F"/>
    <w:rsid w:val="000C73AF"/>
    <w:rsid w:val="000D1062"/>
    <w:rsid w:val="000D1BD2"/>
    <w:rsid w:val="000D3535"/>
    <w:rsid w:val="000D4F5F"/>
    <w:rsid w:val="000D55AE"/>
    <w:rsid w:val="000D60BB"/>
    <w:rsid w:val="000E0E41"/>
    <w:rsid w:val="000E221C"/>
    <w:rsid w:val="000E2D11"/>
    <w:rsid w:val="000E4350"/>
    <w:rsid w:val="000E5DE7"/>
    <w:rsid w:val="000F6797"/>
    <w:rsid w:val="00100A9A"/>
    <w:rsid w:val="001015C0"/>
    <w:rsid w:val="00101ADD"/>
    <w:rsid w:val="00110F18"/>
    <w:rsid w:val="00113900"/>
    <w:rsid w:val="0011485F"/>
    <w:rsid w:val="00114E95"/>
    <w:rsid w:val="0012074B"/>
    <w:rsid w:val="00121265"/>
    <w:rsid w:val="0012527B"/>
    <w:rsid w:val="00126D11"/>
    <w:rsid w:val="001278FE"/>
    <w:rsid w:val="00131920"/>
    <w:rsid w:val="00134237"/>
    <w:rsid w:val="001353C4"/>
    <w:rsid w:val="0015203D"/>
    <w:rsid w:val="0015408F"/>
    <w:rsid w:val="001566B8"/>
    <w:rsid w:val="00160D43"/>
    <w:rsid w:val="001639F5"/>
    <w:rsid w:val="00165486"/>
    <w:rsid w:val="00165B4A"/>
    <w:rsid w:val="00173E46"/>
    <w:rsid w:val="00182195"/>
    <w:rsid w:val="00184177"/>
    <w:rsid w:val="0018427D"/>
    <w:rsid w:val="00184C07"/>
    <w:rsid w:val="00187441"/>
    <w:rsid w:val="00187C06"/>
    <w:rsid w:val="00192033"/>
    <w:rsid w:val="00193C6B"/>
    <w:rsid w:val="001A27B9"/>
    <w:rsid w:val="001A32F0"/>
    <w:rsid w:val="001A4E06"/>
    <w:rsid w:val="001A53B2"/>
    <w:rsid w:val="001B32FF"/>
    <w:rsid w:val="001B663B"/>
    <w:rsid w:val="001C38B3"/>
    <w:rsid w:val="001C41A4"/>
    <w:rsid w:val="001D33D4"/>
    <w:rsid w:val="001D35E4"/>
    <w:rsid w:val="001D3EE8"/>
    <w:rsid w:val="001D70E1"/>
    <w:rsid w:val="001E3366"/>
    <w:rsid w:val="001E6740"/>
    <w:rsid w:val="001E7978"/>
    <w:rsid w:val="001E7F52"/>
    <w:rsid w:val="001F05A2"/>
    <w:rsid w:val="001F23A9"/>
    <w:rsid w:val="001F549C"/>
    <w:rsid w:val="001F7816"/>
    <w:rsid w:val="00203415"/>
    <w:rsid w:val="00204A91"/>
    <w:rsid w:val="00210CA5"/>
    <w:rsid w:val="00214802"/>
    <w:rsid w:val="00216049"/>
    <w:rsid w:val="00217084"/>
    <w:rsid w:val="00225092"/>
    <w:rsid w:val="00227AB9"/>
    <w:rsid w:val="00233AD0"/>
    <w:rsid w:val="00233BFB"/>
    <w:rsid w:val="00234E62"/>
    <w:rsid w:val="0023634B"/>
    <w:rsid w:val="00242F54"/>
    <w:rsid w:val="0024556E"/>
    <w:rsid w:val="00246B97"/>
    <w:rsid w:val="00247583"/>
    <w:rsid w:val="002576E0"/>
    <w:rsid w:val="002712AC"/>
    <w:rsid w:val="00284DD7"/>
    <w:rsid w:val="0028544F"/>
    <w:rsid w:val="00291581"/>
    <w:rsid w:val="00292DD3"/>
    <w:rsid w:val="00292FDA"/>
    <w:rsid w:val="00295F3A"/>
    <w:rsid w:val="00296444"/>
    <w:rsid w:val="002964CF"/>
    <w:rsid w:val="002A00E2"/>
    <w:rsid w:val="002A169D"/>
    <w:rsid w:val="002A568B"/>
    <w:rsid w:val="002A73EF"/>
    <w:rsid w:val="002B2AD3"/>
    <w:rsid w:val="002B6B45"/>
    <w:rsid w:val="002C04DB"/>
    <w:rsid w:val="002C5032"/>
    <w:rsid w:val="002C75E1"/>
    <w:rsid w:val="002D5789"/>
    <w:rsid w:val="002E0583"/>
    <w:rsid w:val="002E0EAD"/>
    <w:rsid w:val="002E2077"/>
    <w:rsid w:val="002E2CA3"/>
    <w:rsid w:val="002E40CF"/>
    <w:rsid w:val="002E5D41"/>
    <w:rsid w:val="002F0BE3"/>
    <w:rsid w:val="002F40DF"/>
    <w:rsid w:val="002F4926"/>
    <w:rsid w:val="002F5144"/>
    <w:rsid w:val="002F7A84"/>
    <w:rsid w:val="00304BBF"/>
    <w:rsid w:val="00306CC3"/>
    <w:rsid w:val="00313D43"/>
    <w:rsid w:val="00314F17"/>
    <w:rsid w:val="003210A8"/>
    <w:rsid w:val="003279A3"/>
    <w:rsid w:val="00327A80"/>
    <w:rsid w:val="003353EE"/>
    <w:rsid w:val="00336E3F"/>
    <w:rsid w:val="00337A4E"/>
    <w:rsid w:val="00344F88"/>
    <w:rsid w:val="00351D53"/>
    <w:rsid w:val="00352E29"/>
    <w:rsid w:val="00354977"/>
    <w:rsid w:val="00355485"/>
    <w:rsid w:val="00356D39"/>
    <w:rsid w:val="00356D88"/>
    <w:rsid w:val="003603C1"/>
    <w:rsid w:val="0036168B"/>
    <w:rsid w:val="003718D5"/>
    <w:rsid w:val="00374917"/>
    <w:rsid w:val="0037491F"/>
    <w:rsid w:val="003771C3"/>
    <w:rsid w:val="0038321D"/>
    <w:rsid w:val="0038424F"/>
    <w:rsid w:val="00384CF2"/>
    <w:rsid w:val="003854F5"/>
    <w:rsid w:val="00390BB1"/>
    <w:rsid w:val="003928A6"/>
    <w:rsid w:val="003A5C22"/>
    <w:rsid w:val="003A7BBF"/>
    <w:rsid w:val="003B4F34"/>
    <w:rsid w:val="003C1A74"/>
    <w:rsid w:val="003C3DD4"/>
    <w:rsid w:val="003C5FCD"/>
    <w:rsid w:val="003C662F"/>
    <w:rsid w:val="003D525C"/>
    <w:rsid w:val="003E0149"/>
    <w:rsid w:val="003E6FA0"/>
    <w:rsid w:val="003F0FD1"/>
    <w:rsid w:val="003F1865"/>
    <w:rsid w:val="003F1AD0"/>
    <w:rsid w:val="004055FE"/>
    <w:rsid w:val="00405E4E"/>
    <w:rsid w:val="00406796"/>
    <w:rsid w:val="004131A9"/>
    <w:rsid w:val="004139FE"/>
    <w:rsid w:val="00414468"/>
    <w:rsid w:val="004171A2"/>
    <w:rsid w:val="004171E6"/>
    <w:rsid w:val="00420977"/>
    <w:rsid w:val="00424BD1"/>
    <w:rsid w:val="00425002"/>
    <w:rsid w:val="00425F5F"/>
    <w:rsid w:val="0042602E"/>
    <w:rsid w:val="0043240C"/>
    <w:rsid w:val="0044081C"/>
    <w:rsid w:val="00440EDD"/>
    <w:rsid w:val="00442F92"/>
    <w:rsid w:val="00446DE4"/>
    <w:rsid w:val="004524D9"/>
    <w:rsid w:val="004555C3"/>
    <w:rsid w:val="004613DF"/>
    <w:rsid w:val="0046316C"/>
    <w:rsid w:val="00465EAE"/>
    <w:rsid w:val="0046760A"/>
    <w:rsid w:val="00467B25"/>
    <w:rsid w:val="00475B11"/>
    <w:rsid w:val="0048413F"/>
    <w:rsid w:val="00487F71"/>
    <w:rsid w:val="00490677"/>
    <w:rsid w:val="00492402"/>
    <w:rsid w:val="004946A3"/>
    <w:rsid w:val="00497B26"/>
    <w:rsid w:val="004A1216"/>
    <w:rsid w:val="004A206C"/>
    <w:rsid w:val="004A2884"/>
    <w:rsid w:val="004B6EA8"/>
    <w:rsid w:val="004B75C6"/>
    <w:rsid w:val="004B7652"/>
    <w:rsid w:val="004C007A"/>
    <w:rsid w:val="004C4538"/>
    <w:rsid w:val="004C4DC3"/>
    <w:rsid w:val="004C6815"/>
    <w:rsid w:val="004D1423"/>
    <w:rsid w:val="004D5860"/>
    <w:rsid w:val="004E5724"/>
    <w:rsid w:val="004E64A9"/>
    <w:rsid w:val="0050041F"/>
    <w:rsid w:val="005024C2"/>
    <w:rsid w:val="005030FC"/>
    <w:rsid w:val="00503434"/>
    <w:rsid w:val="0050439A"/>
    <w:rsid w:val="00504C05"/>
    <w:rsid w:val="00506A30"/>
    <w:rsid w:val="00513E41"/>
    <w:rsid w:val="00514064"/>
    <w:rsid w:val="00514789"/>
    <w:rsid w:val="005201A9"/>
    <w:rsid w:val="005231D0"/>
    <w:rsid w:val="005246E2"/>
    <w:rsid w:val="00530954"/>
    <w:rsid w:val="00531533"/>
    <w:rsid w:val="005319F0"/>
    <w:rsid w:val="00533639"/>
    <w:rsid w:val="005352EF"/>
    <w:rsid w:val="00535AAA"/>
    <w:rsid w:val="00535C0A"/>
    <w:rsid w:val="00536377"/>
    <w:rsid w:val="00541C79"/>
    <w:rsid w:val="00544B93"/>
    <w:rsid w:val="0054660A"/>
    <w:rsid w:val="005514A3"/>
    <w:rsid w:val="00551FD8"/>
    <w:rsid w:val="005529E2"/>
    <w:rsid w:val="00553ECA"/>
    <w:rsid w:val="005558B9"/>
    <w:rsid w:val="00555AF4"/>
    <w:rsid w:val="00561A64"/>
    <w:rsid w:val="00563165"/>
    <w:rsid w:val="00565A22"/>
    <w:rsid w:val="00566518"/>
    <w:rsid w:val="005676E6"/>
    <w:rsid w:val="005722C7"/>
    <w:rsid w:val="00575AB0"/>
    <w:rsid w:val="00583170"/>
    <w:rsid w:val="00584AC4"/>
    <w:rsid w:val="00590D15"/>
    <w:rsid w:val="00591A6B"/>
    <w:rsid w:val="00591F4B"/>
    <w:rsid w:val="00594C39"/>
    <w:rsid w:val="0059536D"/>
    <w:rsid w:val="0059796B"/>
    <w:rsid w:val="005A1E43"/>
    <w:rsid w:val="005A242B"/>
    <w:rsid w:val="005A2804"/>
    <w:rsid w:val="005A28B3"/>
    <w:rsid w:val="005A290B"/>
    <w:rsid w:val="005A3AF8"/>
    <w:rsid w:val="005A4B45"/>
    <w:rsid w:val="005A5295"/>
    <w:rsid w:val="005A544E"/>
    <w:rsid w:val="005B0AEC"/>
    <w:rsid w:val="005B10FA"/>
    <w:rsid w:val="005B1880"/>
    <w:rsid w:val="005B2FF9"/>
    <w:rsid w:val="005B3232"/>
    <w:rsid w:val="005B4677"/>
    <w:rsid w:val="005C13F9"/>
    <w:rsid w:val="005C1844"/>
    <w:rsid w:val="005C3B03"/>
    <w:rsid w:val="005D35C4"/>
    <w:rsid w:val="005D4371"/>
    <w:rsid w:val="005D5A48"/>
    <w:rsid w:val="005D7840"/>
    <w:rsid w:val="005E123A"/>
    <w:rsid w:val="005E367D"/>
    <w:rsid w:val="005E3BDD"/>
    <w:rsid w:val="005E5A0B"/>
    <w:rsid w:val="005E5DCA"/>
    <w:rsid w:val="005E5F68"/>
    <w:rsid w:val="005E724C"/>
    <w:rsid w:val="005F07FB"/>
    <w:rsid w:val="005F0FD2"/>
    <w:rsid w:val="005F204E"/>
    <w:rsid w:val="005F42C3"/>
    <w:rsid w:val="005F47BB"/>
    <w:rsid w:val="005F5D51"/>
    <w:rsid w:val="005F703B"/>
    <w:rsid w:val="00601667"/>
    <w:rsid w:val="006051D0"/>
    <w:rsid w:val="00607CDF"/>
    <w:rsid w:val="00613DB4"/>
    <w:rsid w:val="006226D6"/>
    <w:rsid w:val="006309A4"/>
    <w:rsid w:val="006347AA"/>
    <w:rsid w:val="00636443"/>
    <w:rsid w:val="006400D0"/>
    <w:rsid w:val="00641711"/>
    <w:rsid w:val="00642FFA"/>
    <w:rsid w:val="00643DF7"/>
    <w:rsid w:val="00644A3D"/>
    <w:rsid w:val="00644D16"/>
    <w:rsid w:val="006559FB"/>
    <w:rsid w:val="00655F63"/>
    <w:rsid w:val="0065688F"/>
    <w:rsid w:val="00657719"/>
    <w:rsid w:val="00657FD0"/>
    <w:rsid w:val="0066304B"/>
    <w:rsid w:val="0066314F"/>
    <w:rsid w:val="00663D14"/>
    <w:rsid w:val="0066435D"/>
    <w:rsid w:val="00665574"/>
    <w:rsid w:val="00666728"/>
    <w:rsid w:val="00672973"/>
    <w:rsid w:val="00674CC5"/>
    <w:rsid w:val="00683AA3"/>
    <w:rsid w:val="00686223"/>
    <w:rsid w:val="0069150E"/>
    <w:rsid w:val="00692E6A"/>
    <w:rsid w:val="0069383C"/>
    <w:rsid w:val="006946DB"/>
    <w:rsid w:val="006948EC"/>
    <w:rsid w:val="00695273"/>
    <w:rsid w:val="006969F3"/>
    <w:rsid w:val="006A717D"/>
    <w:rsid w:val="006B183B"/>
    <w:rsid w:val="006B2577"/>
    <w:rsid w:val="006B48CB"/>
    <w:rsid w:val="006C15CE"/>
    <w:rsid w:val="006C4A77"/>
    <w:rsid w:val="006D3BAC"/>
    <w:rsid w:val="006D3FCA"/>
    <w:rsid w:val="006D4E8A"/>
    <w:rsid w:val="006D5F4E"/>
    <w:rsid w:val="006E0F2F"/>
    <w:rsid w:val="006E2762"/>
    <w:rsid w:val="006E3ED2"/>
    <w:rsid w:val="006E6B0A"/>
    <w:rsid w:val="006F0CB3"/>
    <w:rsid w:val="006F3EA4"/>
    <w:rsid w:val="00700340"/>
    <w:rsid w:val="0070034E"/>
    <w:rsid w:val="00702AF1"/>
    <w:rsid w:val="00702FC1"/>
    <w:rsid w:val="007033FD"/>
    <w:rsid w:val="0070477E"/>
    <w:rsid w:val="00710012"/>
    <w:rsid w:val="0071096E"/>
    <w:rsid w:val="00710E73"/>
    <w:rsid w:val="00713B6B"/>
    <w:rsid w:val="00713F82"/>
    <w:rsid w:val="00714CD2"/>
    <w:rsid w:val="00717B2E"/>
    <w:rsid w:val="007214F9"/>
    <w:rsid w:val="00721985"/>
    <w:rsid w:val="00723D8B"/>
    <w:rsid w:val="007244AF"/>
    <w:rsid w:val="00726212"/>
    <w:rsid w:val="0072643C"/>
    <w:rsid w:val="00727A68"/>
    <w:rsid w:val="007367C6"/>
    <w:rsid w:val="00736CE5"/>
    <w:rsid w:val="007412D8"/>
    <w:rsid w:val="00742DCA"/>
    <w:rsid w:val="00743309"/>
    <w:rsid w:val="00744FFA"/>
    <w:rsid w:val="00746913"/>
    <w:rsid w:val="00750A8C"/>
    <w:rsid w:val="00752866"/>
    <w:rsid w:val="00772E0A"/>
    <w:rsid w:val="00774593"/>
    <w:rsid w:val="007857AF"/>
    <w:rsid w:val="00786264"/>
    <w:rsid w:val="00790F0C"/>
    <w:rsid w:val="0079375C"/>
    <w:rsid w:val="00794B3F"/>
    <w:rsid w:val="00794F00"/>
    <w:rsid w:val="0079592A"/>
    <w:rsid w:val="007A0846"/>
    <w:rsid w:val="007A0AE5"/>
    <w:rsid w:val="007A1209"/>
    <w:rsid w:val="007A2695"/>
    <w:rsid w:val="007A291E"/>
    <w:rsid w:val="007A5F28"/>
    <w:rsid w:val="007A77E1"/>
    <w:rsid w:val="007B165A"/>
    <w:rsid w:val="007B26F9"/>
    <w:rsid w:val="007B7829"/>
    <w:rsid w:val="007C08B4"/>
    <w:rsid w:val="007C1D8D"/>
    <w:rsid w:val="007C64BD"/>
    <w:rsid w:val="007C7468"/>
    <w:rsid w:val="007C78C2"/>
    <w:rsid w:val="007D530E"/>
    <w:rsid w:val="007D5F02"/>
    <w:rsid w:val="007D7A70"/>
    <w:rsid w:val="007E0671"/>
    <w:rsid w:val="007E1EEF"/>
    <w:rsid w:val="007E5FBB"/>
    <w:rsid w:val="007F0A24"/>
    <w:rsid w:val="007F204F"/>
    <w:rsid w:val="007F24D2"/>
    <w:rsid w:val="007F3C9B"/>
    <w:rsid w:val="007F5205"/>
    <w:rsid w:val="007F6FE4"/>
    <w:rsid w:val="0080041A"/>
    <w:rsid w:val="00803FFF"/>
    <w:rsid w:val="0080409C"/>
    <w:rsid w:val="00810817"/>
    <w:rsid w:val="00810CE8"/>
    <w:rsid w:val="00813A65"/>
    <w:rsid w:val="00814501"/>
    <w:rsid w:val="00816108"/>
    <w:rsid w:val="00820F89"/>
    <w:rsid w:val="00825BF1"/>
    <w:rsid w:val="008261A7"/>
    <w:rsid w:val="00830D94"/>
    <w:rsid w:val="00831224"/>
    <w:rsid w:val="00834B09"/>
    <w:rsid w:val="008351D0"/>
    <w:rsid w:val="00835ACC"/>
    <w:rsid w:val="008367B0"/>
    <w:rsid w:val="00836EB8"/>
    <w:rsid w:val="00837714"/>
    <w:rsid w:val="00837B06"/>
    <w:rsid w:val="00840FD3"/>
    <w:rsid w:val="00842564"/>
    <w:rsid w:val="0084531D"/>
    <w:rsid w:val="00846A3D"/>
    <w:rsid w:val="00847D65"/>
    <w:rsid w:val="008523E3"/>
    <w:rsid w:val="008543CB"/>
    <w:rsid w:val="008544D6"/>
    <w:rsid w:val="008553B6"/>
    <w:rsid w:val="00857FD1"/>
    <w:rsid w:val="00860BA5"/>
    <w:rsid w:val="00861CBA"/>
    <w:rsid w:val="0086522E"/>
    <w:rsid w:val="00866A93"/>
    <w:rsid w:val="00872FD6"/>
    <w:rsid w:val="0087432C"/>
    <w:rsid w:val="008749E1"/>
    <w:rsid w:val="0088200E"/>
    <w:rsid w:val="00885917"/>
    <w:rsid w:val="00886ADD"/>
    <w:rsid w:val="00886D2E"/>
    <w:rsid w:val="00897532"/>
    <w:rsid w:val="00897D80"/>
    <w:rsid w:val="008A0664"/>
    <w:rsid w:val="008A1017"/>
    <w:rsid w:val="008A101C"/>
    <w:rsid w:val="008A201B"/>
    <w:rsid w:val="008A257B"/>
    <w:rsid w:val="008A29A2"/>
    <w:rsid w:val="008B181F"/>
    <w:rsid w:val="008B1B63"/>
    <w:rsid w:val="008B3378"/>
    <w:rsid w:val="008B6595"/>
    <w:rsid w:val="008B6A53"/>
    <w:rsid w:val="008B701D"/>
    <w:rsid w:val="008C0D61"/>
    <w:rsid w:val="008C0F1C"/>
    <w:rsid w:val="008C1CB3"/>
    <w:rsid w:val="008D1BFA"/>
    <w:rsid w:val="008D3205"/>
    <w:rsid w:val="008D6486"/>
    <w:rsid w:val="008D6D28"/>
    <w:rsid w:val="008E0C88"/>
    <w:rsid w:val="008E6948"/>
    <w:rsid w:val="008F2568"/>
    <w:rsid w:val="008F33DA"/>
    <w:rsid w:val="008F6611"/>
    <w:rsid w:val="008F7A94"/>
    <w:rsid w:val="00906507"/>
    <w:rsid w:val="00907430"/>
    <w:rsid w:val="009075AD"/>
    <w:rsid w:val="009105C2"/>
    <w:rsid w:val="00912443"/>
    <w:rsid w:val="00912D7B"/>
    <w:rsid w:val="00914119"/>
    <w:rsid w:val="009203E8"/>
    <w:rsid w:val="009215B6"/>
    <w:rsid w:val="009220D4"/>
    <w:rsid w:val="009233E1"/>
    <w:rsid w:val="00924633"/>
    <w:rsid w:val="00932782"/>
    <w:rsid w:val="009361B1"/>
    <w:rsid w:val="00940BEB"/>
    <w:rsid w:val="00942D96"/>
    <w:rsid w:val="00946860"/>
    <w:rsid w:val="00947281"/>
    <w:rsid w:val="00953B44"/>
    <w:rsid w:val="00954130"/>
    <w:rsid w:val="009562B1"/>
    <w:rsid w:val="009563DA"/>
    <w:rsid w:val="00961D06"/>
    <w:rsid w:val="0096209D"/>
    <w:rsid w:val="009678C5"/>
    <w:rsid w:val="009749B8"/>
    <w:rsid w:val="0097643A"/>
    <w:rsid w:val="00976BE8"/>
    <w:rsid w:val="00977915"/>
    <w:rsid w:val="00980C59"/>
    <w:rsid w:val="0098125E"/>
    <w:rsid w:val="00982C5B"/>
    <w:rsid w:val="00986149"/>
    <w:rsid w:val="00986232"/>
    <w:rsid w:val="00986584"/>
    <w:rsid w:val="00991553"/>
    <w:rsid w:val="00991E24"/>
    <w:rsid w:val="00995015"/>
    <w:rsid w:val="009A0046"/>
    <w:rsid w:val="009A2877"/>
    <w:rsid w:val="009A7A73"/>
    <w:rsid w:val="009B0557"/>
    <w:rsid w:val="009B165D"/>
    <w:rsid w:val="009B3D73"/>
    <w:rsid w:val="009C1453"/>
    <w:rsid w:val="009C1AB7"/>
    <w:rsid w:val="009C2150"/>
    <w:rsid w:val="009C60BC"/>
    <w:rsid w:val="009C74D6"/>
    <w:rsid w:val="009C78F5"/>
    <w:rsid w:val="009E740B"/>
    <w:rsid w:val="00A0187E"/>
    <w:rsid w:val="00A01EF7"/>
    <w:rsid w:val="00A02D4C"/>
    <w:rsid w:val="00A046C1"/>
    <w:rsid w:val="00A04F03"/>
    <w:rsid w:val="00A05754"/>
    <w:rsid w:val="00A05C63"/>
    <w:rsid w:val="00A06C76"/>
    <w:rsid w:val="00A07481"/>
    <w:rsid w:val="00A07FE8"/>
    <w:rsid w:val="00A13658"/>
    <w:rsid w:val="00A14AA4"/>
    <w:rsid w:val="00A16C66"/>
    <w:rsid w:val="00A2122B"/>
    <w:rsid w:val="00A2387D"/>
    <w:rsid w:val="00A252CD"/>
    <w:rsid w:val="00A25EDB"/>
    <w:rsid w:val="00A3398B"/>
    <w:rsid w:val="00A43014"/>
    <w:rsid w:val="00A433E5"/>
    <w:rsid w:val="00A46872"/>
    <w:rsid w:val="00A47F87"/>
    <w:rsid w:val="00A504EF"/>
    <w:rsid w:val="00A53A46"/>
    <w:rsid w:val="00A5459A"/>
    <w:rsid w:val="00A61FE0"/>
    <w:rsid w:val="00A71BFC"/>
    <w:rsid w:val="00A728BC"/>
    <w:rsid w:val="00A76CFE"/>
    <w:rsid w:val="00A76ECD"/>
    <w:rsid w:val="00A7736E"/>
    <w:rsid w:val="00A82063"/>
    <w:rsid w:val="00A84179"/>
    <w:rsid w:val="00A86532"/>
    <w:rsid w:val="00A914B3"/>
    <w:rsid w:val="00A91BD3"/>
    <w:rsid w:val="00A94DEC"/>
    <w:rsid w:val="00A976FE"/>
    <w:rsid w:val="00AA0A18"/>
    <w:rsid w:val="00AA1AD3"/>
    <w:rsid w:val="00AA4E6B"/>
    <w:rsid w:val="00AA6F2A"/>
    <w:rsid w:val="00AB24BC"/>
    <w:rsid w:val="00AB3CFF"/>
    <w:rsid w:val="00AB3EAF"/>
    <w:rsid w:val="00AB3F17"/>
    <w:rsid w:val="00AB5823"/>
    <w:rsid w:val="00AB5B8C"/>
    <w:rsid w:val="00AC0EC8"/>
    <w:rsid w:val="00AD2D6B"/>
    <w:rsid w:val="00AD5422"/>
    <w:rsid w:val="00AE314B"/>
    <w:rsid w:val="00AE5F73"/>
    <w:rsid w:val="00AF060D"/>
    <w:rsid w:val="00AF2CA1"/>
    <w:rsid w:val="00AF3BAE"/>
    <w:rsid w:val="00AF454E"/>
    <w:rsid w:val="00B00DC0"/>
    <w:rsid w:val="00B0263B"/>
    <w:rsid w:val="00B029A9"/>
    <w:rsid w:val="00B0660B"/>
    <w:rsid w:val="00B12C15"/>
    <w:rsid w:val="00B15207"/>
    <w:rsid w:val="00B15AA3"/>
    <w:rsid w:val="00B15D81"/>
    <w:rsid w:val="00B16636"/>
    <w:rsid w:val="00B20D9E"/>
    <w:rsid w:val="00B2108D"/>
    <w:rsid w:val="00B2334F"/>
    <w:rsid w:val="00B2654E"/>
    <w:rsid w:val="00B302B5"/>
    <w:rsid w:val="00B3062F"/>
    <w:rsid w:val="00B32181"/>
    <w:rsid w:val="00B331FD"/>
    <w:rsid w:val="00B35C58"/>
    <w:rsid w:val="00B361C1"/>
    <w:rsid w:val="00B3762B"/>
    <w:rsid w:val="00B4547E"/>
    <w:rsid w:val="00B45511"/>
    <w:rsid w:val="00B4645D"/>
    <w:rsid w:val="00B5074C"/>
    <w:rsid w:val="00B517F9"/>
    <w:rsid w:val="00B53666"/>
    <w:rsid w:val="00B53EEC"/>
    <w:rsid w:val="00B5419A"/>
    <w:rsid w:val="00B54496"/>
    <w:rsid w:val="00B60322"/>
    <w:rsid w:val="00B6087F"/>
    <w:rsid w:val="00B60CBF"/>
    <w:rsid w:val="00B62631"/>
    <w:rsid w:val="00B63860"/>
    <w:rsid w:val="00B64817"/>
    <w:rsid w:val="00B64E0E"/>
    <w:rsid w:val="00B72E83"/>
    <w:rsid w:val="00B76C0A"/>
    <w:rsid w:val="00B8055F"/>
    <w:rsid w:val="00B81C2A"/>
    <w:rsid w:val="00B87389"/>
    <w:rsid w:val="00B901F5"/>
    <w:rsid w:val="00B92153"/>
    <w:rsid w:val="00BA055A"/>
    <w:rsid w:val="00BA2F4A"/>
    <w:rsid w:val="00BA68A8"/>
    <w:rsid w:val="00BB02E0"/>
    <w:rsid w:val="00BB03DC"/>
    <w:rsid w:val="00BB0957"/>
    <w:rsid w:val="00BB0A2B"/>
    <w:rsid w:val="00BB3013"/>
    <w:rsid w:val="00BB396C"/>
    <w:rsid w:val="00BB3F81"/>
    <w:rsid w:val="00BC0076"/>
    <w:rsid w:val="00BC0694"/>
    <w:rsid w:val="00BC0981"/>
    <w:rsid w:val="00BC1892"/>
    <w:rsid w:val="00BC245D"/>
    <w:rsid w:val="00BC4786"/>
    <w:rsid w:val="00BC6846"/>
    <w:rsid w:val="00BD0401"/>
    <w:rsid w:val="00BD293D"/>
    <w:rsid w:val="00BE2A67"/>
    <w:rsid w:val="00BF08D4"/>
    <w:rsid w:val="00BF2520"/>
    <w:rsid w:val="00BF479C"/>
    <w:rsid w:val="00BF622B"/>
    <w:rsid w:val="00BF68C8"/>
    <w:rsid w:val="00C02D24"/>
    <w:rsid w:val="00C060A8"/>
    <w:rsid w:val="00C06775"/>
    <w:rsid w:val="00C078E8"/>
    <w:rsid w:val="00C0799C"/>
    <w:rsid w:val="00C128F1"/>
    <w:rsid w:val="00C13914"/>
    <w:rsid w:val="00C153DB"/>
    <w:rsid w:val="00C15A2D"/>
    <w:rsid w:val="00C16B48"/>
    <w:rsid w:val="00C17058"/>
    <w:rsid w:val="00C22D06"/>
    <w:rsid w:val="00C24153"/>
    <w:rsid w:val="00C248DB"/>
    <w:rsid w:val="00C271F3"/>
    <w:rsid w:val="00C27FF8"/>
    <w:rsid w:val="00C30CA1"/>
    <w:rsid w:val="00C33316"/>
    <w:rsid w:val="00C33465"/>
    <w:rsid w:val="00C41A2E"/>
    <w:rsid w:val="00C434D7"/>
    <w:rsid w:val="00C52DCF"/>
    <w:rsid w:val="00C565DE"/>
    <w:rsid w:val="00C6166E"/>
    <w:rsid w:val="00C63ACA"/>
    <w:rsid w:val="00C63EFA"/>
    <w:rsid w:val="00C66613"/>
    <w:rsid w:val="00C70954"/>
    <w:rsid w:val="00C73F06"/>
    <w:rsid w:val="00C76955"/>
    <w:rsid w:val="00C770F0"/>
    <w:rsid w:val="00C8013B"/>
    <w:rsid w:val="00C820C6"/>
    <w:rsid w:val="00C82FD1"/>
    <w:rsid w:val="00C851DF"/>
    <w:rsid w:val="00C917B1"/>
    <w:rsid w:val="00C93458"/>
    <w:rsid w:val="00C97DBA"/>
    <w:rsid w:val="00CA7051"/>
    <w:rsid w:val="00CB11F0"/>
    <w:rsid w:val="00CB24BE"/>
    <w:rsid w:val="00CB2631"/>
    <w:rsid w:val="00CB2806"/>
    <w:rsid w:val="00CB3960"/>
    <w:rsid w:val="00CB3C93"/>
    <w:rsid w:val="00CB5002"/>
    <w:rsid w:val="00CC0B87"/>
    <w:rsid w:val="00CC0CC5"/>
    <w:rsid w:val="00CC22EF"/>
    <w:rsid w:val="00CC4CBC"/>
    <w:rsid w:val="00CC53D8"/>
    <w:rsid w:val="00CD00AC"/>
    <w:rsid w:val="00CD2376"/>
    <w:rsid w:val="00CD5DB6"/>
    <w:rsid w:val="00CD6CE6"/>
    <w:rsid w:val="00CD7A07"/>
    <w:rsid w:val="00CE0DA0"/>
    <w:rsid w:val="00CE2E7C"/>
    <w:rsid w:val="00CE4446"/>
    <w:rsid w:val="00CE5C92"/>
    <w:rsid w:val="00CE701C"/>
    <w:rsid w:val="00CF06BC"/>
    <w:rsid w:val="00CF0E97"/>
    <w:rsid w:val="00CF3922"/>
    <w:rsid w:val="00CF4587"/>
    <w:rsid w:val="00D01862"/>
    <w:rsid w:val="00D04808"/>
    <w:rsid w:val="00D05244"/>
    <w:rsid w:val="00D060AC"/>
    <w:rsid w:val="00D07B74"/>
    <w:rsid w:val="00D11090"/>
    <w:rsid w:val="00D115F1"/>
    <w:rsid w:val="00D12BED"/>
    <w:rsid w:val="00D12F9B"/>
    <w:rsid w:val="00D17187"/>
    <w:rsid w:val="00D17BBE"/>
    <w:rsid w:val="00D268FB"/>
    <w:rsid w:val="00D30875"/>
    <w:rsid w:val="00D30E03"/>
    <w:rsid w:val="00D30F37"/>
    <w:rsid w:val="00D323C4"/>
    <w:rsid w:val="00D33FBF"/>
    <w:rsid w:val="00D3415A"/>
    <w:rsid w:val="00D34D63"/>
    <w:rsid w:val="00D34DDE"/>
    <w:rsid w:val="00D35DA8"/>
    <w:rsid w:val="00D365CD"/>
    <w:rsid w:val="00D36835"/>
    <w:rsid w:val="00D413C4"/>
    <w:rsid w:val="00D4332C"/>
    <w:rsid w:val="00D4377C"/>
    <w:rsid w:val="00D471ED"/>
    <w:rsid w:val="00D50DCA"/>
    <w:rsid w:val="00D52D94"/>
    <w:rsid w:val="00D54A8C"/>
    <w:rsid w:val="00D55370"/>
    <w:rsid w:val="00D61063"/>
    <w:rsid w:val="00D62E0F"/>
    <w:rsid w:val="00D632B9"/>
    <w:rsid w:val="00D6579A"/>
    <w:rsid w:val="00D721F1"/>
    <w:rsid w:val="00D72599"/>
    <w:rsid w:val="00D726EA"/>
    <w:rsid w:val="00D804EB"/>
    <w:rsid w:val="00D80E48"/>
    <w:rsid w:val="00D8352D"/>
    <w:rsid w:val="00D8467E"/>
    <w:rsid w:val="00D867F7"/>
    <w:rsid w:val="00D87ABB"/>
    <w:rsid w:val="00D905BD"/>
    <w:rsid w:val="00D96C91"/>
    <w:rsid w:val="00DA270B"/>
    <w:rsid w:val="00DA2C8B"/>
    <w:rsid w:val="00DA7529"/>
    <w:rsid w:val="00DB22BA"/>
    <w:rsid w:val="00DB2855"/>
    <w:rsid w:val="00DB4B46"/>
    <w:rsid w:val="00DB5E74"/>
    <w:rsid w:val="00DB6756"/>
    <w:rsid w:val="00DC1093"/>
    <w:rsid w:val="00DC37AD"/>
    <w:rsid w:val="00DC6FA6"/>
    <w:rsid w:val="00DC785E"/>
    <w:rsid w:val="00DE0977"/>
    <w:rsid w:val="00DE325D"/>
    <w:rsid w:val="00DE3732"/>
    <w:rsid w:val="00DF328A"/>
    <w:rsid w:val="00DF4B57"/>
    <w:rsid w:val="00DF575D"/>
    <w:rsid w:val="00E0448D"/>
    <w:rsid w:val="00E04BAC"/>
    <w:rsid w:val="00E06B8A"/>
    <w:rsid w:val="00E113E7"/>
    <w:rsid w:val="00E13E9C"/>
    <w:rsid w:val="00E14250"/>
    <w:rsid w:val="00E15CA3"/>
    <w:rsid w:val="00E1638F"/>
    <w:rsid w:val="00E17D4A"/>
    <w:rsid w:val="00E209F7"/>
    <w:rsid w:val="00E216EB"/>
    <w:rsid w:val="00E22D2B"/>
    <w:rsid w:val="00E2430B"/>
    <w:rsid w:val="00E26DDA"/>
    <w:rsid w:val="00E314DE"/>
    <w:rsid w:val="00E35EF3"/>
    <w:rsid w:val="00E40B0B"/>
    <w:rsid w:val="00E41E89"/>
    <w:rsid w:val="00E42FFF"/>
    <w:rsid w:val="00E43E99"/>
    <w:rsid w:val="00E44A3F"/>
    <w:rsid w:val="00E52FF7"/>
    <w:rsid w:val="00E5336C"/>
    <w:rsid w:val="00E573A3"/>
    <w:rsid w:val="00E60C6F"/>
    <w:rsid w:val="00E6157A"/>
    <w:rsid w:val="00E6551F"/>
    <w:rsid w:val="00E67E6C"/>
    <w:rsid w:val="00E7224F"/>
    <w:rsid w:val="00E80FD9"/>
    <w:rsid w:val="00E823B6"/>
    <w:rsid w:val="00E82407"/>
    <w:rsid w:val="00E82783"/>
    <w:rsid w:val="00E83A4E"/>
    <w:rsid w:val="00E83F96"/>
    <w:rsid w:val="00E84956"/>
    <w:rsid w:val="00E8547D"/>
    <w:rsid w:val="00E90195"/>
    <w:rsid w:val="00E933D2"/>
    <w:rsid w:val="00E93C58"/>
    <w:rsid w:val="00E972A8"/>
    <w:rsid w:val="00EA1B98"/>
    <w:rsid w:val="00EA212E"/>
    <w:rsid w:val="00EB3FE3"/>
    <w:rsid w:val="00EB75CD"/>
    <w:rsid w:val="00EC20DB"/>
    <w:rsid w:val="00EC44F0"/>
    <w:rsid w:val="00ED1B1B"/>
    <w:rsid w:val="00ED4CDC"/>
    <w:rsid w:val="00ED5426"/>
    <w:rsid w:val="00EE0E01"/>
    <w:rsid w:val="00EE391F"/>
    <w:rsid w:val="00EE4DB5"/>
    <w:rsid w:val="00EE5C42"/>
    <w:rsid w:val="00EE64F6"/>
    <w:rsid w:val="00EF0903"/>
    <w:rsid w:val="00EF2AC1"/>
    <w:rsid w:val="00EF3835"/>
    <w:rsid w:val="00F02585"/>
    <w:rsid w:val="00F04996"/>
    <w:rsid w:val="00F106F5"/>
    <w:rsid w:val="00F14188"/>
    <w:rsid w:val="00F23178"/>
    <w:rsid w:val="00F2444F"/>
    <w:rsid w:val="00F25532"/>
    <w:rsid w:val="00F27419"/>
    <w:rsid w:val="00F300C7"/>
    <w:rsid w:val="00F315FB"/>
    <w:rsid w:val="00F3533F"/>
    <w:rsid w:val="00F3758B"/>
    <w:rsid w:val="00F4160F"/>
    <w:rsid w:val="00F42734"/>
    <w:rsid w:val="00F50614"/>
    <w:rsid w:val="00F57328"/>
    <w:rsid w:val="00F61BA3"/>
    <w:rsid w:val="00F62D16"/>
    <w:rsid w:val="00F63321"/>
    <w:rsid w:val="00F648F4"/>
    <w:rsid w:val="00F64B0C"/>
    <w:rsid w:val="00F737B5"/>
    <w:rsid w:val="00F74BFE"/>
    <w:rsid w:val="00F750B1"/>
    <w:rsid w:val="00F7794F"/>
    <w:rsid w:val="00F77A9C"/>
    <w:rsid w:val="00F8343C"/>
    <w:rsid w:val="00F845FE"/>
    <w:rsid w:val="00FA069B"/>
    <w:rsid w:val="00FA2D74"/>
    <w:rsid w:val="00FA4131"/>
    <w:rsid w:val="00FA54A9"/>
    <w:rsid w:val="00FB0169"/>
    <w:rsid w:val="00FB01C2"/>
    <w:rsid w:val="00FB2E19"/>
    <w:rsid w:val="00FB4E11"/>
    <w:rsid w:val="00FB63E9"/>
    <w:rsid w:val="00FB6802"/>
    <w:rsid w:val="00FC05F2"/>
    <w:rsid w:val="00FC7D5A"/>
    <w:rsid w:val="00FD0B2C"/>
    <w:rsid w:val="00FE15D0"/>
    <w:rsid w:val="00FE24E0"/>
    <w:rsid w:val="00FE4619"/>
    <w:rsid w:val="00FE470A"/>
    <w:rsid w:val="00FE634B"/>
    <w:rsid w:val="00FE67CA"/>
    <w:rsid w:val="00FE74DB"/>
    <w:rsid w:val="00F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1CD8E5-3014-49D8-A56E-3234F732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37A4E"/>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qFormat/>
    <w:rsid w:val="00337A4E"/>
    <w:pPr>
      <w:keepNext/>
      <w:spacing w:after="240"/>
      <w:ind w:firstLine="0"/>
      <w:jc w:val="center"/>
      <w:outlineLvl w:val="0"/>
    </w:pPr>
    <w:rPr>
      <w:b/>
      <w:caps/>
      <w:sz w:val="28"/>
      <w:szCs w:val="28"/>
    </w:rPr>
  </w:style>
  <w:style w:type="paragraph" w:styleId="2">
    <w:name w:val="heading 2"/>
    <w:basedOn w:val="a3"/>
    <w:next w:val="a3"/>
    <w:link w:val="20"/>
    <w:qFormat/>
    <w:rsid w:val="00337A4E"/>
    <w:pPr>
      <w:keepNext/>
      <w:spacing w:before="240" w:after="120"/>
      <w:outlineLvl w:val="1"/>
    </w:pPr>
    <w:rPr>
      <w:b/>
      <w:sz w:val="26"/>
      <w:szCs w:val="28"/>
    </w:rPr>
  </w:style>
  <w:style w:type="paragraph" w:styleId="3">
    <w:name w:val="heading 3"/>
    <w:basedOn w:val="a3"/>
    <w:next w:val="a3"/>
    <w:link w:val="30"/>
    <w:qFormat/>
    <w:rsid w:val="00337A4E"/>
    <w:pPr>
      <w:keepNext/>
      <w:spacing w:before="120" w:after="60"/>
      <w:jc w:val="center"/>
      <w:outlineLvl w:val="2"/>
    </w:pPr>
    <w:rPr>
      <w:b/>
    </w:rPr>
  </w:style>
  <w:style w:type="paragraph" w:styleId="4">
    <w:name w:val="heading 4"/>
    <w:basedOn w:val="a3"/>
    <w:next w:val="a3"/>
    <w:link w:val="40"/>
    <w:qFormat/>
    <w:rsid w:val="00337A4E"/>
    <w:pPr>
      <w:keepNext/>
      <w:spacing w:before="240" w:after="60"/>
      <w:outlineLvl w:val="3"/>
    </w:pPr>
    <w:rPr>
      <w:b/>
      <w:bCs/>
      <w:sz w:val="28"/>
      <w:szCs w:val="28"/>
    </w:rPr>
  </w:style>
  <w:style w:type="paragraph" w:styleId="6">
    <w:name w:val="heading 6"/>
    <w:basedOn w:val="a3"/>
    <w:next w:val="a3"/>
    <w:link w:val="60"/>
    <w:qFormat/>
    <w:rsid w:val="00337A4E"/>
    <w:pPr>
      <w:spacing w:before="240" w:after="60"/>
      <w:outlineLvl w:val="5"/>
    </w:pPr>
    <w:rPr>
      <w:b/>
      <w:bCs/>
      <w:sz w:val="22"/>
      <w:szCs w:val="22"/>
    </w:rPr>
  </w:style>
  <w:style w:type="paragraph" w:styleId="7">
    <w:name w:val="heading 7"/>
    <w:basedOn w:val="a3"/>
    <w:next w:val="a3"/>
    <w:link w:val="70"/>
    <w:qFormat/>
    <w:rsid w:val="00337A4E"/>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337A4E"/>
    <w:rPr>
      <w:rFonts w:ascii="Times New Roman" w:eastAsia="Times New Roman" w:hAnsi="Times New Roman" w:cs="Times New Roman"/>
      <w:b/>
      <w:caps/>
      <w:sz w:val="28"/>
      <w:szCs w:val="28"/>
      <w:lang w:eastAsia="ru-RU"/>
    </w:rPr>
  </w:style>
  <w:style w:type="character" w:customStyle="1" w:styleId="20">
    <w:name w:val="Заголовок 2 Знак"/>
    <w:basedOn w:val="a4"/>
    <w:link w:val="2"/>
    <w:rsid w:val="00337A4E"/>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337A4E"/>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337A4E"/>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337A4E"/>
    <w:rPr>
      <w:rFonts w:ascii="Times New Roman" w:eastAsia="Times New Roman" w:hAnsi="Times New Roman" w:cs="Times New Roman"/>
      <w:b/>
      <w:bCs/>
      <w:lang w:eastAsia="ru-RU"/>
    </w:rPr>
  </w:style>
  <w:style w:type="character" w:customStyle="1" w:styleId="70">
    <w:name w:val="Заголовок 7 Знак"/>
    <w:basedOn w:val="a4"/>
    <w:link w:val="7"/>
    <w:rsid w:val="00337A4E"/>
    <w:rPr>
      <w:rFonts w:ascii="Times New Roman" w:eastAsia="Times New Roman" w:hAnsi="Times New Roman" w:cs="Times New Roman"/>
      <w:sz w:val="24"/>
      <w:szCs w:val="24"/>
      <w:lang w:eastAsia="ru-RU"/>
    </w:rPr>
  </w:style>
  <w:style w:type="paragraph" w:customStyle="1" w:styleId="11">
    <w:name w:val="1"/>
    <w:basedOn w:val="a3"/>
    <w:autoRedefine/>
    <w:rsid w:val="00337A4E"/>
    <w:pPr>
      <w:spacing w:after="160" w:line="240" w:lineRule="exact"/>
      <w:ind w:firstLine="0"/>
      <w:jc w:val="left"/>
    </w:pPr>
    <w:rPr>
      <w:sz w:val="28"/>
      <w:szCs w:val="28"/>
      <w:lang w:val="en-US" w:eastAsia="en-US"/>
    </w:rPr>
  </w:style>
  <w:style w:type="paragraph" w:styleId="a7">
    <w:name w:val="footnote text"/>
    <w:basedOn w:val="a3"/>
    <w:link w:val="a8"/>
    <w:uiPriority w:val="99"/>
    <w:semiHidden/>
    <w:rsid w:val="00337A4E"/>
  </w:style>
  <w:style w:type="character" w:customStyle="1" w:styleId="a8">
    <w:name w:val="Текст сноски Знак"/>
    <w:basedOn w:val="a4"/>
    <w:link w:val="a7"/>
    <w:uiPriority w:val="99"/>
    <w:semiHidden/>
    <w:rsid w:val="00337A4E"/>
    <w:rPr>
      <w:rFonts w:ascii="Times New Roman" w:eastAsia="Times New Roman" w:hAnsi="Times New Roman" w:cs="Times New Roman"/>
      <w:sz w:val="24"/>
      <w:szCs w:val="24"/>
      <w:lang w:eastAsia="ru-RU"/>
    </w:rPr>
  </w:style>
  <w:style w:type="character" w:styleId="a9">
    <w:name w:val="footnote reference"/>
    <w:uiPriority w:val="99"/>
    <w:semiHidden/>
    <w:rsid w:val="00337A4E"/>
    <w:rPr>
      <w:vertAlign w:val="superscript"/>
    </w:rPr>
  </w:style>
  <w:style w:type="paragraph" w:customStyle="1" w:styleId="12">
    <w:name w:val="Заголовок 1 (ф)"/>
    <w:basedOn w:val="a3"/>
    <w:rsid w:val="00337A4E"/>
    <w:pPr>
      <w:spacing w:after="240"/>
      <w:ind w:firstLine="0"/>
      <w:jc w:val="center"/>
    </w:pPr>
    <w:rPr>
      <w:b/>
      <w:caps/>
      <w:sz w:val="28"/>
      <w:szCs w:val="28"/>
    </w:rPr>
  </w:style>
  <w:style w:type="paragraph" w:styleId="aa">
    <w:name w:val="annotation text"/>
    <w:basedOn w:val="a3"/>
    <w:link w:val="ab"/>
    <w:uiPriority w:val="99"/>
    <w:qFormat/>
    <w:rsid w:val="00337A4E"/>
  </w:style>
  <w:style w:type="character" w:customStyle="1" w:styleId="ab">
    <w:name w:val="Текст примечания Знак"/>
    <w:basedOn w:val="a4"/>
    <w:link w:val="aa"/>
    <w:uiPriority w:val="99"/>
    <w:rsid w:val="00337A4E"/>
    <w:rPr>
      <w:rFonts w:ascii="Times New Roman" w:eastAsia="Times New Roman" w:hAnsi="Times New Roman" w:cs="Times New Roman"/>
      <w:sz w:val="24"/>
      <w:szCs w:val="24"/>
      <w:lang w:eastAsia="ru-RU"/>
    </w:rPr>
  </w:style>
  <w:style w:type="character" w:styleId="ac">
    <w:name w:val="annotation reference"/>
    <w:uiPriority w:val="99"/>
    <w:qFormat/>
    <w:rsid w:val="00337A4E"/>
    <w:rPr>
      <w:sz w:val="16"/>
      <w:szCs w:val="16"/>
    </w:rPr>
  </w:style>
  <w:style w:type="paragraph" w:styleId="ad">
    <w:name w:val="annotation subject"/>
    <w:basedOn w:val="aa"/>
    <w:next w:val="aa"/>
    <w:link w:val="ae"/>
    <w:semiHidden/>
    <w:rsid w:val="00337A4E"/>
    <w:rPr>
      <w:b/>
      <w:bCs/>
    </w:rPr>
  </w:style>
  <w:style w:type="character" w:customStyle="1" w:styleId="ae">
    <w:name w:val="Тема примечания Знак"/>
    <w:basedOn w:val="ab"/>
    <w:link w:val="ad"/>
    <w:semiHidden/>
    <w:rsid w:val="00337A4E"/>
    <w:rPr>
      <w:rFonts w:ascii="Times New Roman" w:eastAsia="Times New Roman" w:hAnsi="Times New Roman" w:cs="Times New Roman"/>
      <w:b/>
      <w:bCs/>
      <w:sz w:val="24"/>
      <w:szCs w:val="24"/>
      <w:lang w:eastAsia="ru-RU"/>
    </w:rPr>
  </w:style>
  <w:style w:type="paragraph" w:styleId="af">
    <w:name w:val="Balloon Text"/>
    <w:basedOn w:val="a3"/>
    <w:link w:val="af0"/>
    <w:semiHidden/>
    <w:rsid w:val="00337A4E"/>
    <w:rPr>
      <w:rFonts w:ascii="Tahoma" w:hAnsi="Tahoma" w:cs="Tahoma"/>
      <w:sz w:val="16"/>
      <w:szCs w:val="16"/>
    </w:rPr>
  </w:style>
  <w:style w:type="character" w:customStyle="1" w:styleId="af0">
    <w:name w:val="Текст выноски Знак"/>
    <w:basedOn w:val="a4"/>
    <w:link w:val="af"/>
    <w:semiHidden/>
    <w:rsid w:val="00337A4E"/>
    <w:rPr>
      <w:rFonts w:ascii="Tahoma" w:eastAsia="Times New Roman" w:hAnsi="Tahoma" w:cs="Tahoma"/>
      <w:sz w:val="16"/>
      <w:szCs w:val="16"/>
      <w:lang w:eastAsia="ru-RU"/>
    </w:rPr>
  </w:style>
  <w:style w:type="paragraph" w:styleId="13">
    <w:name w:val="toc 1"/>
    <w:basedOn w:val="a3"/>
    <w:next w:val="a3"/>
    <w:autoRedefine/>
    <w:semiHidden/>
    <w:rsid w:val="00337A4E"/>
    <w:pPr>
      <w:tabs>
        <w:tab w:val="right" w:leader="dot" w:pos="9900"/>
      </w:tabs>
      <w:spacing w:before="120"/>
      <w:ind w:left="823" w:right="561" w:hanging="284"/>
      <w:jc w:val="left"/>
    </w:pPr>
    <w:rPr>
      <w:b/>
      <w:caps/>
      <w:noProof/>
      <w:sz w:val="26"/>
      <w:szCs w:val="26"/>
    </w:rPr>
  </w:style>
  <w:style w:type="paragraph" w:styleId="21">
    <w:name w:val="toc 2"/>
    <w:basedOn w:val="a3"/>
    <w:next w:val="a3"/>
    <w:autoRedefine/>
    <w:semiHidden/>
    <w:rsid w:val="00337A4E"/>
    <w:pPr>
      <w:tabs>
        <w:tab w:val="right" w:leader="dot" w:pos="9900"/>
      </w:tabs>
      <w:ind w:left="2160" w:right="743" w:hanging="1440"/>
      <w:jc w:val="left"/>
    </w:pPr>
    <w:rPr>
      <w:noProof/>
      <w:sz w:val="26"/>
      <w:szCs w:val="26"/>
    </w:rPr>
  </w:style>
  <w:style w:type="paragraph" w:styleId="31">
    <w:name w:val="toc 3"/>
    <w:basedOn w:val="a3"/>
    <w:next w:val="a3"/>
    <w:autoRedefine/>
    <w:semiHidden/>
    <w:rsid w:val="00337A4E"/>
    <w:pPr>
      <w:ind w:left="400"/>
    </w:pPr>
  </w:style>
  <w:style w:type="paragraph" w:styleId="14">
    <w:name w:val="index 1"/>
    <w:basedOn w:val="a3"/>
    <w:next w:val="a3"/>
    <w:autoRedefine/>
    <w:semiHidden/>
    <w:rsid w:val="00337A4E"/>
    <w:rPr>
      <w:b/>
      <w:caps/>
    </w:rPr>
  </w:style>
  <w:style w:type="paragraph" w:styleId="22">
    <w:name w:val="index 2"/>
    <w:basedOn w:val="a3"/>
    <w:next w:val="a3"/>
    <w:autoRedefine/>
    <w:semiHidden/>
    <w:rsid w:val="00337A4E"/>
    <w:pPr>
      <w:ind w:left="198"/>
    </w:pPr>
  </w:style>
  <w:style w:type="paragraph" w:styleId="71">
    <w:name w:val="toc 7"/>
    <w:basedOn w:val="a3"/>
    <w:next w:val="a3"/>
    <w:autoRedefine/>
    <w:semiHidden/>
    <w:rsid w:val="00337A4E"/>
    <w:pPr>
      <w:ind w:left="1200"/>
    </w:pPr>
  </w:style>
  <w:style w:type="paragraph" w:customStyle="1" w:styleId="23">
    <w:name w:val="Заголовок 2 (ф)"/>
    <w:basedOn w:val="a3"/>
    <w:rsid w:val="00337A4E"/>
    <w:pPr>
      <w:keepNext/>
      <w:spacing w:before="240" w:after="120"/>
      <w:jc w:val="left"/>
    </w:pPr>
    <w:rPr>
      <w:b/>
      <w:sz w:val="26"/>
    </w:rPr>
  </w:style>
  <w:style w:type="paragraph" w:customStyle="1" w:styleId="32">
    <w:name w:val="Заголовок 3 (ф)"/>
    <w:basedOn w:val="a3"/>
    <w:rsid w:val="00337A4E"/>
    <w:pPr>
      <w:keepNext/>
      <w:spacing w:before="120"/>
      <w:contextualSpacing/>
    </w:pPr>
    <w:rPr>
      <w:b/>
    </w:rPr>
  </w:style>
  <w:style w:type="paragraph" w:customStyle="1" w:styleId="41">
    <w:name w:val="Заголовок 4 (ф)"/>
    <w:basedOn w:val="a3"/>
    <w:rsid w:val="00337A4E"/>
    <w:pPr>
      <w:spacing w:before="60" w:after="60"/>
    </w:pPr>
    <w:rPr>
      <w:b/>
      <w:i/>
    </w:rPr>
  </w:style>
  <w:style w:type="paragraph" w:customStyle="1" w:styleId="af1">
    <w:name w:val="Обычный (ф)"/>
    <w:basedOn w:val="a3"/>
    <w:link w:val="af2"/>
    <w:rsid w:val="00337A4E"/>
  </w:style>
  <w:style w:type="character" w:customStyle="1" w:styleId="af2">
    <w:name w:val="Обычный (ф) Знак Знак"/>
    <w:link w:val="af1"/>
    <w:rsid w:val="00337A4E"/>
    <w:rPr>
      <w:rFonts w:ascii="Times New Roman" w:eastAsia="Times New Roman" w:hAnsi="Times New Roman" w:cs="Times New Roman"/>
      <w:sz w:val="24"/>
      <w:szCs w:val="24"/>
      <w:lang w:eastAsia="ru-RU"/>
    </w:rPr>
  </w:style>
  <w:style w:type="paragraph" w:customStyle="1" w:styleId="15">
    <w:name w:val="Таблица 1(ф)"/>
    <w:basedOn w:val="af1"/>
    <w:rsid w:val="00337A4E"/>
    <w:pPr>
      <w:spacing w:before="20" w:after="20"/>
      <w:ind w:firstLine="0"/>
      <w:jc w:val="left"/>
    </w:pPr>
  </w:style>
  <w:style w:type="paragraph" w:customStyle="1" w:styleId="24">
    <w:name w:val="Таблица 2 (ф)"/>
    <w:basedOn w:val="a3"/>
    <w:rsid w:val="00337A4E"/>
    <w:pPr>
      <w:spacing w:before="20" w:after="20"/>
      <w:ind w:firstLine="0"/>
      <w:jc w:val="center"/>
    </w:pPr>
  </w:style>
  <w:style w:type="paragraph" w:customStyle="1" w:styleId="33">
    <w:name w:val="Таблица 3 (ф)"/>
    <w:basedOn w:val="a3"/>
    <w:rsid w:val="00337A4E"/>
    <w:pPr>
      <w:spacing w:before="240" w:after="120"/>
      <w:ind w:firstLine="0"/>
      <w:jc w:val="right"/>
    </w:pPr>
  </w:style>
  <w:style w:type="paragraph" w:customStyle="1" w:styleId="5">
    <w:name w:val="Заголовок 5 (ф)"/>
    <w:basedOn w:val="a3"/>
    <w:rsid w:val="00337A4E"/>
    <w:pPr>
      <w:spacing w:after="120"/>
      <w:ind w:firstLine="0"/>
      <w:jc w:val="center"/>
    </w:pPr>
    <w:rPr>
      <w:b/>
      <w:bCs/>
    </w:rPr>
  </w:style>
  <w:style w:type="paragraph" w:customStyle="1" w:styleId="50">
    <w:name w:val="Заголовок 5 Таб (ф)"/>
    <w:basedOn w:val="a3"/>
    <w:rsid w:val="00337A4E"/>
    <w:pPr>
      <w:spacing w:before="20" w:after="20"/>
      <w:ind w:firstLine="0"/>
      <w:jc w:val="center"/>
    </w:pPr>
    <w:rPr>
      <w:b/>
      <w:bCs/>
    </w:rPr>
  </w:style>
  <w:style w:type="paragraph" w:customStyle="1" w:styleId="140">
    <w:name w:val="Обычный (ф) + 14 пт"/>
    <w:basedOn w:val="af1"/>
    <w:rsid w:val="00337A4E"/>
    <w:pPr>
      <w:ind w:left="360" w:firstLine="0"/>
      <w:jc w:val="center"/>
    </w:pPr>
    <w:rPr>
      <w:sz w:val="28"/>
      <w:szCs w:val="20"/>
    </w:rPr>
  </w:style>
  <w:style w:type="paragraph" w:customStyle="1" w:styleId="af3">
    <w:name w:val="Содержание (ф)"/>
    <w:basedOn w:val="a3"/>
    <w:rsid w:val="00337A4E"/>
    <w:pPr>
      <w:ind w:firstLine="0"/>
      <w:jc w:val="center"/>
    </w:pPr>
    <w:rPr>
      <w:b/>
      <w:caps/>
      <w:sz w:val="28"/>
      <w:szCs w:val="28"/>
    </w:rPr>
  </w:style>
  <w:style w:type="paragraph" w:customStyle="1" w:styleId="063">
    <w:name w:val="Стиль Обычный (ф) + Слева:  063"/>
    <w:basedOn w:val="af1"/>
    <w:rsid w:val="00337A4E"/>
    <w:pPr>
      <w:ind w:left="360" w:firstLine="0"/>
    </w:pPr>
    <w:rPr>
      <w:szCs w:val="20"/>
    </w:rPr>
  </w:style>
  <w:style w:type="paragraph" w:customStyle="1" w:styleId="af4">
    <w:name w:val="Обычный (ф) + По центру"/>
    <w:basedOn w:val="af1"/>
    <w:rsid w:val="00337A4E"/>
    <w:pPr>
      <w:ind w:firstLine="0"/>
      <w:jc w:val="center"/>
    </w:pPr>
    <w:rPr>
      <w:szCs w:val="20"/>
    </w:rPr>
  </w:style>
  <w:style w:type="paragraph" w:customStyle="1" w:styleId="1132">
    <w:name w:val="Стиль Таблица 1(ф) + Выступ: 1.32"/>
    <w:basedOn w:val="15"/>
    <w:rsid w:val="00337A4E"/>
    <w:pPr>
      <w:ind w:left="747" w:hanging="747"/>
    </w:pPr>
    <w:rPr>
      <w:szCs w:val="20"/>
    </w:rPr>
  </w:style>
  <w:style w:type="paragraph" w:customStyle="1" w:styleId="a2">
    <w:name w:val="курсив (ф)"/>
    <w:basedOn w:val="a3"/>
    <w:link w:val="af5"/>
    <w:rsid w:val="00337A4E"/>
    <w:pPr>
      <w:numPr>
        <w:numId w:val="7"/>
      </w:numPr>
      <w:tabs>
        <w:tab w:val="clear" w:pos="1429"/>
        <w:tab w:val="num" w:pos="720"/>
      </w:tabs>
      <w:ind w:left="362" w:hanging="181"/>
    </w:pPr>
    <w:rPr>
      <w:i/>
    </w:rPr>
  </w:style>
  <w:style w:type="character" w:customStyle="1" w:styleId="af5">
    <w:name w:val="курсив (ф) Знак Знак"/>
    <w:link w:val="a2"/>
    <w:rsid w:val="00337A4E"/>
    <w:rPr>
      <w:rFonts w:ascii="Times New Roman" w:eastAsia="Times New Roman" w:hAnsi="Times New Roman" w:cs="Times New Roman"/>
      <w:i/>
      <w:sz w:val="24"/>
      <w:szCs w:val="24"/>
      <w:lang w:eastAsia="ru-RU"/>
    </w:rPr>
  </w:style>
  <w:style w:type="paragraph" w:customStyle="1" w:styleId="a1">
    <w:name w:val="маркированный (ф)"/>
    <w:basedOn w:val="a3"/>
    <w:rsid w:val="00337A4E"/>
    <w:pPr>
      <w:numPr>
        <w:numId w:val="9"/>
      </w:numPr>
    </w:pPr>
  </w:style>
  <w:style w:type="paragraph" w:customStyle="1" w:styleId="130">
    <w:name w:val="Обычный (ф) + 13  полуторный"/>
    <w:basedOn w:val="af1"/>
    <w:rsid w:val="00337A4E"/>
    <w:pPr>
      <w:spacing w:line="360" w:lineRule="auto"/>
    </w:pPr>
    <w:rPr>
      <w:b/>
      <w:szCs w:val="20"/>
    </w:rPr>
  </w:style>
  <w:style w:type="paragraph" w:customStyle="1" w:styleId="1286">
    <w:name w:val="Стиль Оглавление 1 (ф) + Выступ:  286 см"/>
    <w:basedOn w:val="13"/>
    <w:rsid w:val="00337A4E"/>
    <w:pPr>
      <w:ind w:hanging="1620"/>
    </w:pPr>
    <w:rPr>
      <w:bCs/>
      <w:szCs w:val="20"/>
    </w:rPr>
  </w:style>
  <w:style w:type="paragraph" w:customStyle="1" w:styleId="af6">
    <w:name w:val="Маркированный список Тире"/>
    <w:basedOn w:val="a3"/>
    <w:rsid w:val="00337A4E"/>
    <w:pPr>
      <w:tabs>
        <w:tab w:val="num" w:pos="360"/>
        <w:tab w:val="num" w:pos="1418"/>
      </w:tabs>
      <w:spacing w:before="20"/>
      <w:ind w:left="1418" w:hanging="425"/>
    </w:pPr>
    <w:rPr>
      <w:rFonts w:ascii="Arial" w:hAnsi="Arial"/>
      <w:sz w:val="20"/>
      <w:szCs w:val="20"/>
    </w:rPr>
  </w:style>
  <w:style w:type="paragraph" w:styleId="af7">
    <w:name w:val="Body Text"/>
    <w:basedOn w:val="a3"/>
    <w:link w:val="af8"/>
    <w:rsid w:val="00337A4E"/>
    <w:pPr>
      <w:spacing w:after="120"/>
    </w:pPr>
  </w:style>
  <w:style w:type="character" w:customStyle="1" w:styleId="af8">
    <w:name w:val="Основной текст Знак"/>
    <w:basedOn w:val="a4"/>
    <w:link w:val="af7"/>
    <w:rsid w:val="00337A4E"/>
    <w:rPr>
      <w:rFonts w:ascii="Times New Roman" w:eastAsia="Times New Roman" w:hAnsi="Times New Roman" w:cs="Times New Roman"/>
      <w:sz w:val="24"/>
      <w:szCs w:val="24"/>
      <w:lang w:eastAsia="ru-RU"/>
    </w:rPr>
  </w:style>
  <w:style w:type="paragraph" w:customStyle="1" w:styleId="6Ar">
    <w:name w:val="Форм 6Ar"/>
    <w:basedOn w:val="a3"/>
    <w:rsid w:val="00337A4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337A4E"/>
    <w:pPr>
      <w:spacing w:line="228" w:lineRule="auto"/>
    </w:pPr>
    <w:rPr>
      <w:rFonts w:eastAsia="Times New Roman"/>
      <w:bCs/>
      <w:szCs w:val="20"/>
    </w:rPr>
  </w:style>
  <w:style w:type="paragraph" w:customStyle="1" w:styleId="8">
    <w:name w:val="Форм 8 Ж лев"/>
    <w:basedOn w:val="a3"/>
    <w:rsid w:val="00337A4E"/>
    <w:pPr>
      <w:autoSpaceDE w:val="0"/>
      <w:autoSpaceDN w:val="0"/>
      <w:ind w:firstLine="0"/>
      <w:jc w:val="left"/>
    </w:pPr>
    <w:rPr>
      <w:rFonts w:ascii="Arial" w:eastAsia="SimSun" w:hAnsi="Arial"/>
      <w:b/>
      <w:sz w:val="16"/>
      <w:szCs w:val="16"/>
      <w:lang w:eastAsia="zh-CN"/>
    </w:rPr>
  </w:style>
  <w:style w:type="paragraph" w:customStyle="1" w:styleId="81">
    <w:name w:val="Форм 8 Ж"/>
    <w:basedOn w:val="a3"/>
    <w:rsid w:val="00337A4E"/>
    <w:pPr>
      <w:autoSpaceDE w:val="0"/>
      <w:autoSpaceDN w:val="0"/>
      <w:ind w:firstLine="0"/>
      <w:jc w:val="left"/>
    </w:pPr>
    <w:rPr>
      <w:rFonts w:ascii="Arial" w:eastAsia="SimSun" w:hAnsi="Arial"/>
      <w:b/>
      <w:sz w:val="16"/>
      <w:szCs w:val="16"/>
      <w:lang w:eastAsia="zh-CN"/>
    </w:rPr>
  </w:style>
  <w:style w:type="paragraph" w:customStyle="1" w:styleId="61">
    <w:name w:val="Форм 6"/>
    <w:basedOn w:val="a3"/>
    <w:rsid w:val="00337A4E"/>
    <w:pPr>
      <w:autoSpaceDE w:val="0"/>
      <w:autoSpaceDN w:val="0"/>
      <w:spacing w:before="20"/>
      <w:ind w:firstLine="0"/>
      <w:jc w:val="center"/>
    </w:pPr>
    <w:rPr>
      <w:rFonts w:ascii="Arial" w:eastAsia="SimSun" w:hAnsi="Arial" w:cs="Arial"/>
      <w:sz w:val="12"/>
      <w:szCs w:val="12"/>
      <w:lang w:eastAsia="zh-CN"/>
    </w:rPr>
  </w:style>
  <w:style w:type="paragraph" w:customStyle="1" w:styleId="62">
    <w:name w:val="Форм 6 лев"/>
    <w:basedOn w:val="a3"/>
    <w:rsid w:val="00337A4E"/>
    <w:pPr>
      <w:autoSpaceDE w:val="0"/>
      <w:autoSpaceDN w:val="0"/>
      <w:ind w:firstLine="0"/>
    </w:pPr>
    <w:rPr>
      <w:rFonts w:ascii="Arial" w:eastAsia="SimSun" w:hAnsi="Arial" w:cs="Arial"/>
      <w:sz w:val="12"/>
      <w:szCs w:val="12"/>
      <w:lang w:eastAsia="zh-CN"/>
    </w:rPr>
  </w:style>
  <w:style w:type="paragraph" w:customStyle="1" w:styleId="63">
    <w:name w:val="Форм 6 центр"/>
    <w:basedOn w:val="a3"/>
    <w:rsid w:val="00337A4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rsid w:val="00337A4E"/>
    <w:pPr>
      <w:ind w:firstLine="0"/>
      <w:jc w:val="left"/>
    </w:pPr>
    <w:rPr>
      <w:rFonts w:ascii="Arial" w:hAnsi="Arial"/>
      <w:sz w:val="16"/>
      <w:szCs w:val="20"/>
    </w:rPr>
  </w:style>
  <w:style w:type="paragraph" w:customStyle="1" w:styleId="83">
    <w:name w:val="Форм 8 центр"/>
    <w:basedOn w:val="a3"/>
    <w:rsid w:val="00337A4E"/>
    <w:pPr>
      <w:ind w:firstLine="0"/>
      <w:jc w:val="center"/>
    </w:pPr>
    <w:rPr>
      <w:rFonts w:ascii="Arial" w:hAnsi="Arial"/>
      <w:sz w:val="16"/>
      <w:szCs w:val="20"/>
    </w:rPr>
  </w:style>
  <w:style w:type="paragraph" w:customStyle="1" w:styleId="84">
    <w:name w:val="Форм 8 прав"/>
    <w:basedOn w:val="a3"/>
    <w:rsid w:val="00337A4E"/>
    <w:pPr>
      <w:ind w:firstLine="0"/>
      <w:jc w:val="right"/>
    </w:pPr>
    <w:rPr>
      <w:rFonts w:ascii="Arial" w:hAnsi="Arial"/>
      <w:sz w:val="16"/>
      <w:szCs w:val="20"/>
    </w:rPr>
  </w:style>
  <w:style w:type="paragraph" w:customStyle="1" w:styleId="72">
    <w:name w:val="Форм 7"/>
    <w:basedOn w:val="a3"/>
    <w:rsid w:val="00337A4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337A4E"/>
    <w:pPr>
      <w:spacing w:line="216" w:lineRule="auto"/>
    </w:pPr>
  </w:style>
  <w:style w:type="paragraph" w:customStyle="1" w:styleId="809">
    <w:name w:val="Форм 8 лев 09"/>
    <w:basedOn w:val="82"/>
    <w:rsid w:val="00337A4E"/>
    <w:pPr>
      <w:spacing w:line="216" w:lineRule="auto"/>
    </w:pPr>
  </w:style>
  <w:style w:type="paragraph" w:customStyle="1" w:styleId="25">
    <w:name w:val="Форм 2 центр"/>
    <w:basedOn w:val="a3"/>
    <w:rsid w:val="00337A4E"/>
    <w:pPr>
      <w:ind w:firstLine="0"/>
      <w:jc w:val="center"/>
    </w:pPr>
    <w:rPr>
      <w:rFonts w:ascii="Arial" w:hAnsi="Arial"/>
      <w:sz w:val="4"/>
      <w:szCs w:val="20"/>
    </w:rPr>
  </w:style>
  <w:style w:type="paragraph" w:customStyle="1" w:styleId="af9">
    <w:name w:val="Простой"/>
    <w:basedOn w:val="a3"/>
    <w:rsid w:val="00337A4E"/>
    <w:rPr>
      <w:sz w:val="28"/>
      <w:szCs w:val="20"/>
    </w:rPr>
  </w:style>
  <w:style w:type="paragraph" w:customStyle="1" w:styleId="afa">
    <w:name w:val="Простой_Курсив"/>
    <w:basedOn w:val="a3"/>
    <w:rsid w:val="00337A4E"/>
    <w:rPr>
      <w:i/>
      <w:sz w:val="28"/>
      <w:szCs w:val="20"/>
    </w:rPr>
  </w:style>
  <w:style w:type="paragraph" w:customStyle="1" w:styleId="afb">
    <w:name w:val="Заголовок_Курсив"/>
    <w:basedOn w:val="a3"/>
    <w:rsid w:val="00337A4E"/>
    <w:pPr>
      <w:spacing w:before="60"/>
    </w:pPr>
    <w:rPr>
      <w:i/>
      <w:sz w:val="28"/>
      <w:szCs w:val="20"/>
    </w:rPr>
  </w:style>
  <w:style w:type="paragraph" w:customStyle="1" w:styleId="afc">
    <w:name w:val="Таблица"/>
    <w:basedOn w:val="a3"/>
    <w:rsid w:val="00337A4E"/>
    <w:pPr>
      <w:spacing w:before="60" w:after="60"/>
      <w:jc w:val="right"/>
    </w:pPr>
    <w:rPr>
      <w:sz w:val="28"/>
      <w:szCs w:val="28"/>
    </w:rPr>
  </w:style>
  <w:style w:type="table" w:styleId="afd">
    <w:name w:val="Table Grid"/>
    <w:basedOn w:val="a5"/>
    <w:rsid w:val="00337A4E"/>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337A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e">
    <w:name w:val="Курсив (Ив)"/>
    <w:basedOn w:val="a3"/>
    <w:rsid w:val="00337A4E"/>
    <w:pPr>
      <w:ind w:firstLine="0"/>
    </w:pPr>
    <w:rPr>
      <w:i/>
    </w:rPr>
  </w:style>
  <w:style w:type="paragraph" w:customStyle="1" w:styleId="aff">
    <w:name w:val="маркированный (Ив)"/>
    <w:basedOn w:val="a3"/>
    <w:rsid w:val="00337A4E"/>
    <w:pPr>
      <w:tabs>
        <w:tab w:val="num" w:pos="1429"/>
      </w:tabs>
      <w:ind w:left="1429" w:hanging="360"/>
    </w:pPr>
  </w:style>
  <w:style w:type="paragraph" w:customStyle="1" w:styleId="aff0">
    <w:name w:val="Обычный_по_ширине"/>
    <w:basedOn w:val="a3"/>
    <w:rsid w:val="00337A4E"/>
    <w:pPr>
      <w:spacing w:before="120"/>
      <w:ind w:firstLine="720"/>
    </w:pPr>
    <w:rPr>
      <w:szCs w:val="20"/>
    </w:rPr>
  </w:style>
  <w:style w:type="paragraph" w:customStyle="1" w:styleId="ConsNormal">
    <w:name w:val="ConsNormal"/>
    <w:rsid w:val="00337A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footer"/>
    <w:basedOn w:val="a3"/>
    <w:link w:val="aff2"/>
    <w:rsid w:val="00337A4E"/>
    <w:pPr>
      <w:tabs>
        <w:tab w:val="center" w:pos="4677"/>
        <w:tab w:val="right" w:pos="9355"/>
      </w:tabs>
    </w:pPr>
  </w:style>
  <w:style w:type="character" w:customStyle="1" w:styleId="aff2">
    <w:name w:val="Нижний колонтитул Знак"/>
    <w:basedOn w:val="a4"/>
    <w:link w:val="aff1"/>
    <w:rsid w:val="00337A4E"/>
    <w:rPr>
      <w:rFonts w:ascii="Times New Roman" w:eastAsia="Times New Roman" w:hAnsi="Times New Roman" w:cs="Times New Roman"/>
      <w:sz w:val="24"/>
      <w:szCs w:val="24"/>
      <w:lang w:eastAsia="ru-RU"/>
    </w:rPr>
  </w:style>
  <w:style w:type="paragraph" w:styleId="aff3">
    <w:name w:val="header"/>
    <w:basedOn w:val="a3"/>
    <w:link w:val="aff4"/>
    <w:uiPriority w:val="99"/>
    <w:rsid w:val="00337A4E"/>
    <w:pPr>
      <w:tabs>
        <w:tab w:val="center" w:pos="4677"/>
        <w:tab w:val="right" w:pos="9355"/>
      </w:tabs>
    </w:pPr>
  </w:style>
  <w:style w:type="character" w:customStyle="1" w:styleId="aff4">
    <w:name w:val="Верхний колонтитул Знак"/>
    <w:basedOn w:val="a4"/>
    <w:link w:val="aff3"/>
    <w:uiPriority w:val="99"/>
    <w:rsid w:val="00337A4E"/>
    <w:rPr>
      <w:rFonts w:ascii="Times New Roman" w:eastAsia="Times New Roman" w:hAnsi="Times New Roman" w:cs="Times New Roman"/>
      <w:sz w:val="24"/>
      <w:szCs w:val="24"/>
      <w:lang w:eastAsia="ru-RU"/>
    </w:rPr>
  </w:style>
  <w:style w:type="paragraph" w:styleId="aff5">
    <w:name w:val="Body Text Indent"/>
    <w:basedOn w:val="a3"/>
    <w:link w:val="aff6"/>
    <w:rsid w:val="00337A4E"/>
    <w:pPr>
      <w:spacing w:after="120"/>
      <w:ind w:left="283"/>
    </w:pPr>
  </w:style>
  <w:style w:type="character" w:customStyle="1" w:styleId="aff6">
    <w:name w:val="Основной текст с отступом Знак"/>
    <w:basedOn w:val="a4"/>
    <w:link w:val="aff5"/>
    <w:rsid w:val="00337A4E"/>
    <w:rPr>
      <w:rFonts w:ascii="Times New Roman" w:eastAsia="Times New Roman" w:hAnsi="Times New Roman" w:cs="Times New Roman"/>
      <w:sz w:val="24"/>
      <w:szCs w:val="24"/>
      <w:lang w:eastAsia="ru-RU"/>
    </w:rPr>
  </w:style>
  <w:style w:type="paragraph" w:customStyle="1" w:styleId="34">
    <w:name w:val="Форм 3"/>
    <w:basedOn w:val="a3"/>
    <w:rsid w:val="00337A4E"/>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3"/>
    <w:rsid w:val="00337A4E"/>
    <w:pPr>
      <w:spacing w:after="240"/>
      <w:ind w:firstLine="0"/>
      <w:jc w:val="center"/>
    </w:pPr>
    <w:rPr>
      <w:b/>
      <w:caps/>
      <w:sz w:val="28"/>
      <w:szCs w:val="28"/>
    </w:rPr>
  </w:style>
  <w:style w:type="paragraph" w:customStyle="1" w:styleId="35">
    <w:name w:val="Заголовок 3 (Ив)"/>
    <w:basedOn w:val="a3"/>
    <w:rsid w:val="00337A4E"/>
    <w:pPr>
      <w:keepNext/>
      <w:spacing w:before="120"/>
      <w:contextualSpacing/>
    </w:pPr>
    <w:rPr>
      <w:b/>
    </w:rPr>
  </w:style>
  <w:style w:type="paragraph" w:customStyle="1" w:styleId="42">
    <w:name w:val="Заголовок 4 (Ив)"/>
    <w:basedOn w:val="a3"/>
    <w:rsid w:val="00337A4E"/>
    <w:pPr>
      <w:spacing w:before="60" w:after="60"/>
    </w:pPr>
    <w:rPr>
      <w:b/>
      <w:i/>
    </w:rPr>
  </w:style>
  <w:style w:type="paragraph" w:customStyle="1" w:styleId="26">
    <w:name w:val="Заголовок 2 (Ив)"/>
    <w:basedOn w:val="a3"/>
    <w:rsid w:val="00337A4E"/>
    <w:pPr>
      <w:keepNext/>
      <w:spacing w:before="240" w:after="120"/>
      <w:jc w:val="left"/>
    </w:pPr>
    <w:rPr>
      <w:b/>
      <w:sz w:val="26"/>
    </w:rPr>
  </w:style>
  <w:style w:type="paragraph" w:customStyle="1" w:styleId="aff7">
    <w:name w:val="Обычный (Ив)"/>
    <w:basedOn w:val="a3"/>
    <w:rsid w:val="00337A4E"/>
    <w:pPr>
      <w:keepNext/>
    </w:pPr>
  </w:style>
  <w:style w:type="paragraph" w:customStyle="1" w:styleId="17">
    <w:name w:val="Таблица 1(Ив)"/>
    <w:basedOn w:val="aff7"/>
    <w:rsid w:val="00337A4E"/>
    <w:pPr>
      <w:keepNext w:val="0"/>
      <w:spacing w:before="20" w:after="20"/>
      <w:ind w:firstLine="0"/>
      <w:jc w:val="left"/>
    </w:pPr>
  </w:style>
  <w:style w:type="paragraph" w:customStyle="1" w:styleId="27">
    <w:name w:val="Таблица 2 (Ив)"/>
    <w:basedOn w:val="a3"/>
    <w:rsid w:val="00337A4E"/>
    <w:pPr>
      <w:spacing w:before="20" w:after="20"/>
      <w:ind w:firstLine="0"/>
      <w:jc w:val="center"/>
    </w:pPr>
  </w:style>
  <w:style w:type="paragraph" w:customStyle="1" w:styleId="36">
    <w:name w:val="Таблица 3 (Ив)"/>
    <w:basedOn w:val="a3"/>
    <w:rsid w:val="00337A4E"/>
    <w:pPr>
      <w:spacing w:before="240" w:after="120"/>
      <w:ind w:firstLine="0"/>
      <w:jc w:val="right"/>
    </w:pPr>
  </w:style>
  <w:style w:type="paragraph" w:customStyle="1" w:styleId="51">
    <w:name w:val="Заголовок 5 (Ив)"/>
    <w:basedOn w:val="a3"/>
    <w:rsid w:val="00337A4E"/>
    <w:pPr>
      <w:spacing w:after="120"/>
      <w:ind w:firstLine="0"/>
      <w:jc w:val="center"/>
    </w:pPr>
    <w:rPr>
      <w:b/>
      <w:bCs/>
    </w:rPr>
  </w:style>
  <w:style w:type="paragraph" w:customStyle="1" w:styleId="52">
    <w:name w:val="Заголовок 5 Таб (Ив)"/>
    <w:basedOn w:val="a3"/>
    <w:rsid w:val="00337A4E"/>
    <w:pPr>
      <w:spacing w:before="20" w:after="20"/>
      <w:ind w:firstLine="0"/>
      <w:jc w:val="center"/>
    </w:pPr>
    <w:rPr>
      <w:b/>
      <w:bCs/>
    </w:rPr>
  </w:style>
  <w:style w:type="paragraph" w:customStyle="1" w:styleId="141">
    <w:name w:val="Обычный (Ив) + 14 пт"/>
    <w:basedOn w:val="aff7"/>
    <w:rsid w:val="00337A4E"/>
    <w:pPr>
      <w:keepNext w:val="0"/>
      <w:ind w:left="360" w:firstLine="0"/>
      <w:jc w:val="center"/>
    </w:pPr>
    <w:rPr>
      <w:sz w:val="28"/>
      <w:szCs w:val="20"/>
    </w:rPr>
  </w:style>
  <w:style w:type="paragraph" w:customStyle="1" w:styleId="aff8">
    <w:name w:val="Содержание (Ив)"/>
    <w:basedOn w:val="a3"/>
    <w:rsid w:val="00337A4E"/>
    <w:pPr>
      <w:ind w:firstLine="0"/>
      <w:jc w:val="center"/>
    </w:pPr>
    <w:rPr>
      <w:b/>
      <w:caps/>
      <w:sz w:val="28"/>
      <w:szCs w:val="28"/>
    </w:rPr>
  </w:style>
  <w:style w:type="paragraph" w:customStyle="1" w:styleId="0630">
    <w:name w:val="Стиль Обычный (Ив) + Слева:  063"/>
    <w:basedOn w:val="aff7"/>
    <w:rsid w:val="00337A4E"/>
    <w:pPr>
      <w:keepNext w:val="0"/>
      <w:ind w:left="360" w:firstLine="0"/>
    </w:pPr>
    <w:rPr>
      <w:szCs w:val="20"/>
    </w:rPr>
  </w:style>
  <w:style w:type="paragraph" w:customStyle="1" w:styleId="aff9">
    <w:name w:val="Обычный (Ив) + По центру"/>
    <w:basedOn w:val="aff7"/>
    <w:rsid w:val="00337A4E"/>
    <w:pPr>
      <w:keepNext w:val="0"/>
      <w:ind w:firstLine="0"/>
      <w:jc w:val="center"/>
    </w:pPr>
    <w:rPr>
      <w:szCs w:val="20"/>
    </w:rPr>
  </w:style>
  <w:style w:type="paragraph" w:customStyle="1" w:styleId="11320">
    <w:name w:val="Стиль Таблица 1(Ив) + Выступ: 1.32"/>
    <w:basedOn w:val="17"/>
    <w:rsid w:val="00337A4E"/>
    <w:pPr>
      <w:ind w:left="747" w:hanging="747"/>
    </w:pPr>
    <w:rPr>
      <w:szCs w:val="20"/>
    </w:rPr>
  </w:style>
  <w:style w:type="paragraph" w:customStyle="1" w:styleId="affa">
    <w:name w:val="Стиль Обычный (Ив) + Междустр.интервал:  полуторный"/>
    <w:basedOn w:val="aff7"/>
    <w:rsid w:val="00337A4E"/>
    <w:pPr>
      <w:keepNext w:val="0"/>
      <w:spacing w:line="360" w:lineRule="auto"/>
    </w:pPr>
    <w:rPr>
      <w:b/>
      <w:szCs w:val="20"/>
    </w:rPr>
  </w:style>
  <w:style w:type="paragraph" w:customStyle="1" w:styleId="131">
    <w:name w:val="Обычный (Ив) + 13  полуторный"/>
    <w:basedOn w:val="aff7"/>
    <w:rsid w:val="00337A4E"/>
    <w:pPr>
      <w:keepNext w:val="0"/>
      <w:spacing w:line="360" w:lineRule="auto"/>
    </w:pPr>
    <w:rPr>
      <w:b/>
      <w:szCs w:val="20"/>
    </w:rPr>
  </w:style>
  <w:style w:type="paragraph" w:customStyle="1" w:styleId="11Ar">
    <w:name w:val="Стиль Форм 11Ar"/>
    <w:basedOn w:val="a3"/>
    <w:rsid w:val="00337A4E"/>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rsid w:val="00337A4E"/>
    <w:pPr>
      <w:autoSpaceDE w:val="0"/>
      <w:autoSpaceDN w:val="0"/>
      <w:ind w:firstLine="0"/>
      <w:jc w:val="center"/>
    </w:pPr>
    <w:rPr>
      <w:rFonts w:ascii="Arial" w:eastAsia="SimSun" w:hAnsi="Arial" w:cs="Arial"/>
      <w:lang w:val="en-US" w:eastAsia="zh-CN"/>
    </w:rPr>
  </w:style>
  <w:style w:type="paragraph" w:customStyle="1" w:styleId="160">
    <w:name w:val="Форм 16"/>
    <w:basedOn w:val="a3"/>
    <w:rsid w:val="00337A4E"/>
    <w:pPr>
      <w:autoSpaceDE w:val="0"/>
      <w:autoSpaceDN w:val="0"/>
      <w:ind w:firstLine="0"/>
      <w:jc w:val="center"/>
    </w:pPr>
    <w:rPr>
      <w:rFonts w:ascii="Arial" w:hAnsi="Arial"/>
      <w:sz w:val="32"/>
      <w:szCs w:val="20"/>
      <w:lang w:eastAsia="zh-CN"/>
    </w:rPr>
  </w:style>
  <w:style w:type="paragraph" w:customStyle="1" w:styleId="110">
    <w:name w:val="Форм 11 Ж центр"/>
    <w:basedOn w:val="a3"/>
    <w:rsid w:val="00337A4E"/>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rsid w:val="00337A4E"/>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3"/>
    <w:rsid w:val="00337A4E"/>
    <w:pPr>
      <w:autoSpaceDE w:val="0"/>
      <w:autoSpaceDN w:val="0"/>
      <w:ind w:firstLine="0"/>
      <w:jc w:val="right"/>
    </w:pPr>
    <w:rPr>
      <w:rFonts w:ascii="Arial" w:eastAsia="SimSun" w:hAnsi="Arial" w:cs="Arial"/>
      <w:b/>
      <w:sz w:val="20"/>
      <w:szCs w:val="20"/>
      <w:lang w:eastAsia="zh-CN"/>
    </w:rPr>
  </w:style>
  <w:style w:type="paragraph" w:customStyle="1" w:styleId="affb">
    <w:name w:val="Стиль"/>
    <w:basedOn w:val="a3"/>
    <w:rsid w:val="00337A4E"/>
    <w:pPr>
      <w:autoSpaceDE w:val="0"/>
      <w:autoSpaceDN w:val="0"/>
      <w:ind w:firstLine="0"/>
      <w:jc w:val="left"/>
    </w:pPr>
    <w:rPr>
      <w:rFonts w:ascii="Arial" w:hAnsi="Arial"/>
      <w:sz w:val="40"/>
      <w:szCs w:val="20"/>
      <w:lang w:eastAsia="zh-CN"/>
    </w:rPr>
  </w:style>
  <w:style w:type="paragraph" w:customStyle="1" w:styleId="73">
    <w:name w:val="Стиль Форм 7 + По левому краю"/>
    <w:basedOn w:val="a3"/>
    <w:rsid w:val="00337A4E"/>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rsid w:val="00337A4E"/>
    <w:pPr>
      <w:ind w:firstLine="0"/>
      <w:jc w:val="center"/>
    </w:pPr>
    <w:rPr>
      <w:b/>
      <w:sz w:val="40"/>
      <w:szCs w:val="20"/>
    </w:rPr>
  </w:style>
  <w:style w:type="paragraph" w:customStyle="1" w:styleId="Arial80">
    <w:name w:val="Стиль Arial 8 пт По левому краю Первая строка:  0 см"/>
    <w:basedOn w:val="a3"/>
    <w:rsid w:val="00337A4E"/>
    <w:pPr>
      <w:ind w:firstLine="0"/>
      <w:jc w:val="left"/>
    </w:pPr>
    <w:rPr>
      <w:rFonts w:ascii="Arial" w:hAnsi="Arial"/>
      <w:b/>
      <w:sz w:val="52"/>
      <w:szCs w:val="20"/>
    </w:rPr>
  </w:style>
  <w:style w:type="paragraph" w:customStyle="1" w:styleId="18">
    <w:name w:val="Стиль 1 пт По центру"/>
    <w:basedOn w:val="a3"/>
    <w:rsid w:val="00337A4E"/>
    <w:pPr>
      <w:jc w:val="center"/>
    </w:pPr>
    <w:rPr>
      <w:sz w:val="40"/>
      <w:szCs w:val="20"/>
    </w:rPr>
  </w:style>
  <w:style w:type="paragraph" w:customStyle="1" w:styleId="19">
    <w:name w:val="Заголовок_1"/>
    <w:basedOn w:val="a3"/>
    <w:rsid w:val="00337A4E"/>
    <w:pPr>
      <w:spacing w:after="120"/>
      <w:ind w:left="709" w:firstLine="0"/>
      <w:jc w:val="center"/>
    </w:pPr>
    <w:rPr>
      <w:b/>
      <w:bCs/>
      <w:caps/>
      <w:sz w:val="28"/>
      <w:szCs w:val="20"/>
    </w:rPr>
  </w:style>
  <w:style w:type="paragraph" w:customStyle="1" w:styleId="1a">
    <w:name w:val="Заголовок1"/>
    <w:basedOn w:val="a3"/>
    <w:rsid w:val="00337A4E"/>
    <w:pPr>
      <w:tabs>
        <w:tab w:val="left" w:pos="432"/>
      </w:tabs>
      <w:spacing w:after="120"/>
      <w:ind w:left="431" w:hanging="431"/>
    </w:pPr>
    <w:rPr>
      <w:rFonts w:ascii="Arial" w:hAnsi="Arial"/>
      <w:b/>
      <w:snapToGrid w:val="0"/>
      <w:sz w:val="32"/>
      <w:szCs w:val="20"/>
    </w:rPr>
  </w:style>
  <w:style w:type="paragraph" w:customStyle="1" w:styleId="111">
    <w:name w:val="Заголовок_1.1"/>
    <w:basedOn w:val="a3"/>
    <w:rsid w:val="00337A4E"/>
    <w:pPr>
      <w:spacing w:before="120" w:after="120"/>
    </w:pPr>
    <w:rPr>
      <w:b/>
      <w:sz w:val="28"/>
      <w:szCs w:val="20"/>
    </w:rPr>
  </w:style>
  <w:style w:type="paragraph" w:customStyle="1" w:styleId="1110">
    <w:name w:val="Заголовок_1.1.1"/>
    <w:basedOn w:val="a3"/>
    <w:rsid w:val="00337A4E"/>
    <w:pPr>
      <w:spacing w:before="120" w:after="60"/>
    </w:pPr>
    <w:rPr>
      <w:b/>
      <w:i/>
      <w:sz w:val="28"/>
      <w:szCs w:val="20"/>
    </w:rPr>
  </w:style>
  <w:style w:type="paragraph" w:customStyle="1" w:styleId="affc">
    <w:name w:val="Заголовок_Таблица"/>
    <w:basedOn w:val="a3"/>
    <w:rsid w:val="00337A4E"/>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rsid w:val="00337A4E"/>
    <w:pPr>
      <w:overflowPunct w:val="0"/>
      <w:autoSpaceDE w:val="0"/>
      <w:autoSpaceDN w:val="0"/>
      <w:adjustRightInd w:val="0"/>
      <w:spacing w:before="120" w:after="60"/>
      <w:ind w:firstLine="720"/>
      <w:jc w:val="center"/>
      <w:textAlignment w:val="baseline"/>
    </w:pPr>
    <w:rPr>
      <w:b/>
      <w:bCs/>
      <w:szCs w:val="20"/>
    </w:rPr>
  </w:style>
  <w:style w:type="character" w:styleId="affd">
    <w:name w:val="Hyperlink"/>
    <w:uiPriority w:val="99"/>
    <w:rsid w:val="00337A4E"/>
    <w:rPr>
      <w:color w:val="0000FF"/>
      <w:u w:val="single"/>
    </w:rPr>
  </w:style>
  <w:style w:type="character" w:styleId="affe">
    <w:name w:val="FollowedHyperlink"/>
    <w:uiPriority w:val="99"/>
    <w:rsid w:val="00337A4E"/>
    <w:rPr>
      <w:color w:val="800080"/>
      <w:u w:val="single"/>
    </w:rPr>
  </w:style>
  <w:style w:type="paragraph" w:customStyle="1" w:styleId="xl24">
    <w:name w:val="xl24"/>
    <w:basedOn w:val="a3"/>
    <w:rsid w:val="00337A4E"/>
    <w:pPr>
      <w:spacing w:before="100" w:beforeAutospacing="1" w:after="100" w:afterAutospacing="1"/>
      <w:ind w:firstLine="0"/>
      <w:jc w:val="left"/>
      <w:textAlignment w:val="top"/>
    </w:pPr>
  </w:style>
  <w:style w:type="paragraph" w:customStyle="1" w:styleId="xl25">
    <w:name w:val="xl25"/>
    <w:basedOn w:val="a3"/>
    <w:rsid w:val="00337A4E"/>
    <w:pPr>
      <w:spacing w:before="100" w:beforeAutospacing="1" w:after="100" w:afterAutospacing="1"/>
      <w:ind w:firstLine="0"/>
      <w:jc w:val="center"/>
      <w:textAlignment w:val="top"/>
    </w:pPr>
  </w:style>
  <w:style w:type="paragraph" w:customStyle="1" w:styleId="xl26">
    <w:name w:val="xl26"/>
    <w:basedOn w:val="a3"/>
    <w:rsid w:val="00337A4E"/>
    <w:pPr>
      <w:spacing w:before="100" w:beforeAutospacing="1" w:after="100" w:afterAutospacing="1"/>
      <w:ind w:firstLine="0"/>
      <w:jc w:val="left"/>
      <w:textAlignment w:val="top"/>
    </w:pPr>
  </w:style>
  <w:style w:type="paragraph" w:customStyle="1" w:styleId="xl27">
    <w:name w:val="xl27"/>
    <w:basedOn w:val="a3"/>
    <w:rsid w:val="00337A4E"/>
    <w:pPr>
      <w:spacing w:before="100" w:beforeAutospacing="1" w:after="100" w:afterAutospacing="1"/>
      <w:ind w:firstLine="0"/>
      <w:jc w:val="right"/>
      <w:textAlignment w:val="top"/>
    </w:pPr>
  </w:style>
  <w:style w:type="paragraph" w:customStyle="1" w:styleId="xl28">
    <w:name w:val="xl28"/>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3"/>
    <w:rsid w:val="00337A4E"/>
    <w:pPr>
      <w:spacing w:before="100" w:beforeAutospacing="1" w:after="100" w:afterAutospacing="1"/>
      <w:ind w:firstLine="0"/>
      <w:jc w:val="center"/>
      <w:textAlignment w:val="center"/>
    </w:pPr>
    <w:rPr>
      <w:b/>
      <w:bCs/>
    </w:rPr>
  </w:style>
  <w:style w:type="paragraph" w:customStyle="1" w:styleId="xl34">
    <w:name w:val="xl34"/>
    <w:basedOn w:val="a3"/>
    <w:rsid w:val="00337A4E"/>
    <w:pPr>
      <w:spacing w:before="100" w:beforeAutospacing="1" w:after="100" w:afterAutospacing="1"/>
      <w:ind w:firstLine="0"/>
      <w:jc w:val="center"/>
      <w:textAlignment w:val="center"/>
    </w:pPr>
  </w:style>
  <w:style w:type="paragraph" w:customStyle="1" w:styleId="xl35">
    <w:name w:val="xl35"/>
    <w:basedOn w:val="a3"/>
    <w:rsid w:val="00337A4E"/>
    <w:pPr>
      <w:spacing w:before="100" w:beforeAutospacing="1" w:after="100" w:afterAutospacing="1"/>
      <w:ind w:firstLine="0"/>
      <w:jc w:val="left"/>
      <w:textAlignment w:val="top"/>
    </w:pPr>
    <w:rPr>
      <w:sz w:val="8"/>
      <w:szCs w:val="8"/>
    </w:rPr>
  </w:style>
  <w:style w:type="paragraph" w:customStyle="1" w:styleId="xl36">
    <w:name w:val="xl36"/>
    <w:basedOn w:val="a3"/>
    <w:rsid w:val="00337A4E"/>
    <w:pPr>
      <w:spacing w:before="100" w:beforeAutospacing="1" w:after="100" w:afterAutospacing="1"/>
      <w:ind w:firstLine="0"/>
      <w:jc w:val="left"/>
      <w:textAlignment w:val="top"/>
    </w:pPr>
  </w:style>
  <w:style w:type="paragraph" w:customStyle="1" w:styleId="afff">
    <w:name w:val="Прижатый влево"/>
    <w:basedOn w:val="a3"/>
    <w:next w:val="a3"/>
    <w:rsid w:val="00337A4E"/>
    <w:pPr>
      <w:autoSpaceDE w:val="0"/>
      <w:autoSpaceDN w:val="0"/>
      <w:adjustRightInd w:val="0"/>
      <w:ind w:firstLine="0"/>
      <w:jc w:val="left"/>
    </w:pPr>
    <w:rPr>
      <w:rFonts w:ascii="Arial" w:hAnsi="Arial"/>
      <w:sz w:val="20"/>
      <w:szCs w:val="20"/>
    </w:rPr>
  </w:style>
  <w:style w:type="paragraph" w:customStyle="1" w:styleId="ConsPlusNormal">
    <w:name w:val="ConsPlusNormal"/>
    <w:link w:val="ConsPlusNormal1"/>
    <w:qFormat/>
    <w:rsid w:val="00337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3"/>
    <w:autoRedefine/>
    <w:rsid w:val="00337A4E"/>
    <w:pPr>
      <w:spacing w:after="160" w:line="240" w:lineRule="exact"/>
      <w:ind w:firstLine="0"/>
      <w:jc w:val="left"/>
    </w:pPr>
    <w:rPr>
      <w:sz w:val="28"/>
      <w:szCs w:val="20"/>
      <w:lang w:val="en-US" w:eastAsia="en-US"/>
    </w:rPr>
  </w:style>
  <w:style w:type="paragraph" w:customStyle="1" w:styleId="ConsPlusTitle">
    <w:name w:val="ConsPlusTitle"/>
    <w:rsid w:val="00337A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rsid w:val="00337A4E"/>
    <w:pPr>
      <w:spacing w:after="160" w:line="240" w:lineRule="exact"/>
      <w:ind w:firstLine="0"/>
      <w:jc w:val="left"/>
    </w:pPr>
    <w:rPr>
      <w:sz w:val="28"/>
      <w:szCs w:val="20"/>
      <w:lang w:val="en-US" w:eastAsia="en-US"/>
    </w:rPr>
  </w:style>
  <w:style w:type="character" w:customStyle="1" w:styleId="afff1">
    <w:name w:val="Цветовое выделение"/>
    <w:rsid w:val="00337A4E"/>
    <w:rPr>
      <w:b/>
      <w:bCs/>
      <w:color w:val="000080"/>
    </w:rPr>
  </w:style>
  <w:style w:type="paragraph" w:customStyle="1" w:styleId="ConsPlusNonformat">
    <w:name w:val="ConsPlusNonformat"/>
    <w:rsid w:val="00337A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2">
    <w:name w:val="page number"/>
    <w:basedOn w:val="a4"/>
    <w:rsid w:val="00337A4E"/>
  </w:style>
  <w:style w:type="paragraph" w:customStyle="1" w:styleId="xl65">
    <w:name w:val="xl65"/>
    <w:basedOn w:val="a3"/>
    <w:rsid w:val="00337A4E"/>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3"/>
    <w:rsid w:val="00337A4E"/>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rsid w:val="00337A4E"/>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3"/>
    <w:rsid w:val="00337A4E"/>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3"/>
    <w:rsid w:val="00337A4E"/>
    <w:pPr>
      <w:spacing w:before="100" w:beforeAutospacing="1" w:after="100" w:afterAutospacing="1"/>
      <w:ind w:firstLine="0"/>
      <w:jc w:val="center"/>
      <w:textAlignment w:val="center"/>
    </w:pPr>
    <w:rPr>
      <w:b/>
      <w:bCs/>
    </w:rPr>
  </w:style>
  <w:style w:type="paragraph" w:customStyle="1" w:styleId="xl78">
    <w:name w:val="xl78"/>
    <w:basedOn w:val="a3"/>
    <w:rsid w:val="00337A4E"/>
    <w:pPr>
      <w:spacing w:before="100" w:beforeAutospacing="1" w:after="100" w:afterAutospacing="1"/>
      <w:ind w:firstLine="0"/>
      <w:jc w:val="center"/>
      <w:textAlignment w:val="center"/>
    </w:pPr>
  </w:style>
  <w:style w:type="paragraph" w:customStyle="1" w:styleId="xl79">
    <w:name w:val="xl79"/>
    <w:basedOn w:val="a3"/>
    <w:rsid w:val="00337A4E"/>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3"/>
    <w:rsid w:val="00337A4E"/>
    <w:pPr>
      <w:spacing w:before="100" w:beforeAutospacing="1" w:after="100" w:afterAutospacing="1"/>
      <w:ind w:firstLine="0"/>
      <w:jc w:val="left"/>
      <w:textAlignment w:val="top"/>
    </w:pPr>
  </w:style>
  <w:style w:type="paragraph" w:customStyle="1" w:styleId="xl81">
    <w:name w:val="xl81"/>
    <w:basedOn w:val="a3"/>
    <w:rsid w:val="00337A4E"/>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3"/>
    <w:rsid w:val="00337A4E"/>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6"/>
    <w:uiPriority w:val="99"/>
    <w:semiHidden/>
    <w:unhideWhenUsed/>
    <w:rsid w:val="00337A4E"/>
  </w:style>
  <w:style w:type="paragraph" w:customStyle="1" w:styleId="1c">
    <w:name w:val="Знак1"/>
    <w:basedOn w:val="a3"/>
    <w:autoRedefine/>
    <w:rsid w:val="00337A4E"/>
    <w:pPr>
      <w:spacing w:after="160" w:line="240" w:lineRule="exact"/>
      <w:ind w:firstLine="0"/>
      <w:jc w:val="left"/>
    </w:pPr>
    <w:rPr>
      <w:sz w:val="28"/>
      <w:szCs w:val="28"/>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3"/>
    <w:autoRedefine/>
    <w:rsid w:val="00337A4E"/>
    <w:pPr>
      <w:spacing w:after="160" w:line="240" w:lineRule="exact"/>
      <w:ind w:firstLine="0"/>
      <w:jc w:val="left"/>
    </w:pPr>
    <w:rPr>
      <w:sz w:val="28"/>
      <w:szCs w:val="20"/>
      <w:lang w:val="en-US" w:eastAsia="en-US"/>
    </w:rPr>
  </w:style>
  <w:style w:type="paragraph" w:customStyle="1" w:styleId="112">
    <w:name w:val="Знак11"/>
    <w:basedOn w:val="a3"/>
    <w:autoRedefine/>
    <w:rsid w:val="00337A4E"/>
    <w:pPr>
      <w:spacing w:after="160" w:line="240" w:lineRule="exact"/>
      <w:ind w:firstLine="0"/>
      <w:jc w:val="left"/>
    </w:pPr>
    <w:rPr>
      <w:sz w:val="28"/>
      <w:szCs w:val="28"/>
      <w:lang w:val="en-US" w:eastAsia="en-US"/>
    </w:rPr>
  </w:style>
  <w:style w:type="paragraph" w:customStyle="1" w:styleId="msonormal0">
    <w:name w:val="msonormal"/>
    <w:basedOn w:val="a3"/>
    <w:rsid w:val="00337A4E"/>
    <w:pPr>
      <w:spacing w:before="100" w:beforeAutospacing="1" w:after="100" w:afterAutospacing="1"/>
      <w:ind w:firstLine="0"/>
      <w:jc w:val="left"/>
    </w:pPr>
  </w:style>
  <w:style w:type="paragraph" w:styleId="afff3">
    <w:name w:val="List Paragraph"/>
    <w:basedOn w:val="a3"/>
    <w:uiPriority w:val="34"/>
    <w:qFormat/>
    <w:rsid w:val="00337A4E"/>
    <w:pPr>
      <w:ind w:left="720"/>
      <w:contextualSpacing/>
    </w:pPr>
  </w:style>
  <w:style w:type="paragraph" w:styleId="afff4">
    <w:name w:val="Plain Text"/>
    <w:basedOn w:val="a3"/>
    <w:link w:val="afff5"/>
    <w:uiPriority w:val="99"/>
    <w:semiHidden/>
    <w:unhideWhenUsed/>
    <w:rsid w:val="00337A4E"/>
    <w:pPr>
      <w:ind w:firstLine="0"/>
      <w:jc w:val="left"/>
    </w:pPr>
    <w:rPr>
      <w:rFonts w:ascii="Calibri" w:eastAsiaTheme="minorHAnsi" w:hAnsi="Calibri" w:cstheme="minorBidi"/>
      <w:sz w:val="22"/>
      <w:szCs w:val="21"/>
      <w:lang w:eastAsia="en-US"/>
    </w:rPr>
  </w:style>
  <w:style w:type="character" w:customStyle="1" w:styleId="afff5">
    <w:name w:val="Текст Знак"/>
    <w:basedOn w:val="a4"/>
    <w:link w:val="afff4"/>
    <w:uiPriority w:val="99"/>
    <w:semiHidden/>
    <w:rsid w:val="00337A4E"/>
    <w:rPr>
      <w:rFonts w:ascii="Calibri" w:hAnsi="Calibri"/>
      <w:szCs w:val="21"/>
    </w:rPr>
  </w:style>
  <w:style w:type="paragraph" w:styleId="afff6">
    <w:name w:val="Revision"/>
    <w:hidden/>
    <w:uiPriority w:val="99"/>
    <w:semiHidden/>
    <w:rsid w:val="00337A4E"/>
    <w:pPr>
      <w:spacing w:after="0" w:line="240" w:lineRule="auto"/>
    </w:pPr>
    <w:rPr>
      <w:rFonts w:ascii="Times New Roman" w:eastAsia="Times New Roman" w:hAnsi="Times New Roman" w:cs="Times New Roman"/>
      <w:sz w:val="24"/>
      <w:szCs w:val="24"/>
      <w:lang w:eastAsia="ru-RU"/>
    </w:rPr>
  </w:style>
  <w:style w:type="paragraph" w:styleId="a0">
    <w:name w:val="List Bullet"/>
    <w:basedOn w:val="a3"/>
    <w:uiPriority w:val="99"/>
    <w:unhideWhenUsed/>
    <w:rsid w:val="00337A4E"/>
    <w:pPr>
      <w:numPr>
        <w:numId w:val="12"/>
      </w:numPr>
      <w:spacing w:after="200" w:line="276" w:lineRule="auto"/>
      <w:contextualSpacing/>
      <w:jc w:val="left"/>
    </w:pPr>
    <w:rPr>
      <w:rFonts w:eastAsiaTheme="minorEastAsia" w:cstheme="minorBidi"/>
      <w:sz w:val="23"/>
      <w:szCs w:val="22"/>
      <w:lang w:val="en-US" w:eastAsia="en-US"/>
    </w:rPr>
  </w:style>
  <w:style w:type="paragraph" w:styleId="a">
    <w:name w:val="List Number"/>
    <w:basedOn w:val="a3"/>
    <w:uiPriority w:val="99"/>
    <w:unhideWhenUsed/>
    <w:rsid w:val="00337A4E"/>
    <w:pPr>
      <w:numPr>
        <w:numId w:val="13"/>
      </w:numPr>
      <w:tabs>
        <w:tab w:val="clear" w:pos="786"/>
        <w:tab w:val="num" w:pos="360"/>
      </w:tabs>
      <w:spacing w:after="200" w:line="276" w:lineRule="auto"/>
      <w:ind w:left="360"/>
      <w:contextualSpacing/>
      <w:jc w:val="left"/>
    </w:pPr>
    <w:rPr>
      <w:rFonts w:eastAsiaTheme="minorEastAsia" w:cstheme="minorBidi"/>
      <w:sz w:val="23"/>
      <w:szCs w:val="22"/>
      <w:lang w:val="en-US" w:eastAsia="en-US"/>
    </w:rPr>
  </w:style>
  <w:style w:type="paragraph" w:customStyle="1" w:styleId="afff7">
    <w:name w:val="Знак"/>
    <w:basedOn w:val="a3"/>
    <w:semiHidden/>
    <w:rsid w:val="00337A4E"/>
    <w:pPr>
      <w:spacing w:before="120" w:after="160" w:line="240" w:lineRule="exact"/>
      <w:ind w:firstLine="0"/>
    </w:pPr>
    <w:rPr>
      <w:szCs w:val="20"/>
      <w:lang w:val="en-US" w:eastAsia="en-US"/>
    </w:rPr>
  </w:style>
  <w:style w:type="character" w:customStyle="1" w:styleId="ConsPlusNormal1">
    <w:name w:val="ConsPlusNormal1"/>
    <w:link w:val="ConsPlusNormal"/>
    <w:rsid w:val="00D0186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4038">
      <w:bodyDiv w:val="1"/>
      <w:marLeft w:val="0"/>
      <w:marRight w:val="0"/>
      <w:marTop w:val="0"/>
      <w:marBottom w:val="0"/>
      <w:divBdr>
        <w:top w:val="none" w:sz="0" w:space="0" w:color="auto"/>
        <w:left w:val="none" w:sz="0" w:space="0" w:color="auto"/>
        <w:bottom w:val="none" w:sz="0" w:space="0" w:color="auto"/>
        <w:right w:val="none" w:sz="0" w:space="0" w:color="auto"/>
      </w:divBdr>
    </w:div>
    <w:div w:id="222058047">
      <w:bodyDiv w:val="1"/>
      <w:marLeft w:val="0"/>
      <w:marRight w:val="0"/>
      <w:marTop w:val="0"/>
      <w:marBottom w:val="0"/>
      <w:divBdr>
        <w:top w:val="none" w:sz="0" w:space="0" w:color="auto"/>
        <w:left w:val="none" w:sz="0" w:space="0" w:color="auto"/>
        <w:bottom w:val="none" w:sz="0" w:space="0" w:color="auto"/>
        <w:right w:val="none" w:sz="0" w:space="0" w:color="auto"/>
      </w:divBdr>
    </w:div>
    <w:div w:id="609557019">
      <w:bodyDiv w:val="1"/>
      <w:marLeft w:val="0"/>
      <w:marRight w:val="0"/>
      <w:marTop w:val="0"/>
      <w:marBottom w:val="0"/>
      <w:divBdr>
        <w:top w:val="none" w:sz="0" w:space="0" w:color="auto"/>
        <w:left w:val="none" w:sz="0" w:space="0" w:color="auto"/>
        <w:bottom w:val="none" w:sz="0" w:space="0" w:color="auto"/>
        <w:right w:val="none" w:sz="0" w:space="0" w:color="auto"/>
      </w:divBdr>
    </w:div>
    <w:div w:id="676157800">
      <w:bodyDiv w:val="1"/>
      <w:marLeft w:val="0"/>
      <w:marRight w:val="0"/>
      <w:marTop w:val="0"/>
      <w:marBottom w:val="0"/>
      <w:divBdr>
        <w:top w:val="none" w:sz="0" w:space="0" w:color="auto"/>
        <w:left w:val="none" w:sz="0" w:space="0" w:color="auto"/>
        <w:bottom w:val="none" w:sz="0" w:space="0" w:color="auto"/>
        <w:right w:val="none" w:sz="0" w:space="0" w:color="auto"/>
      </w:divBdr>
    </w:div>
    <w:div w:id="733243023">
      <w:bodyDiv w:val="1"/>
      <w:marLeft w:val="0"/>
      <w:marRight w:val="0"/>
      <w:marTop w:val="0"/>
      <w:marBottom w:val="0"/>
      <w:divBdr>
        <w:top w:val="none" w:sz="0" w:space="0" w:color="auto"/>
        <w:left w:val="none" w:sz="0" w:space="0" w:color="auto"/>
        <w:bottom w:val="none" w:sz="0" w:space="0" w:color="auto"/>
        <w:right w:val="none" w:sz="0" w:space="0" w:color="auto"/>
      </w:divBdr>
    </w:div>
    <w:div w:id="759914862">
      <w:bodyDiv w:val="1"/>
      <w:marLeft w:val="0"/>
      <w:marRight w:val="0"/>
      <w:marTop w:val="0"/>
      <w:marBottom w:val="0"/>
      <w:divBdr>
        <w:top w:val="none" w:sz="0" w:space="0" w:color="auto"/>
        <w:left w:val="none" w:sz="0" w:space="0" w:color="auto"/>
        <w:bottom w:val="none" w:sz="0" w:space="0" w:color="auto"/>
        <w:right w:val="none" w:sz="0" w:space="0" w:color="auto"/>
      </w:divBdr>
    </w:div>
    <w:div w:id="836968247">
      <w:bodyDiv w:val="1"/>
      <w:marLeft w:val="0"/>
      <w:marRight w:val="0"/>
      <w:marTop w:val="0"/>
      <w:marBottom w:val="0"/>
      <w:divBdr>
        <w:top w:val="none" w:sz="0" w:space="0" w:color="auto"/>
        <w:left w:val="none" w:sz="0" w:space="0" w:color="auto"/>
        <w:bottom w:val="none" w:sz="0" w:space="0" w:color="auto"/>
        <w:right w:val="none" w:sz="0" w:space="0" w:color="auto"/>
      </w:divBdr>
    </w:div>
    <w:div w:id="940408784">
      <w:bodyDiv w:val="1"/>
      <w:marLeft w:val="0"/>
      <w:marRight w:val="0"/>
      <w:marTop w:val="0"/>
      <w:marBottom w:val="0"/>
      <w:divBdr>
        <w:top w:val="none" w:sz="0" w:space="0" w:color="auto"/>
        <w:left w:val="none" w:sz="0" w:space="0" w:color="auto"/>
        <w:bottom w:val="none" w:sz="0" w:space="0" w:color="auto"/>
        <w:right w:val="none" w:sz="0" w:space="0" w:color="auto"/>
      </w:divBdr>
    </w:div>
    <w:div w:id="958757308">
      <w:bodyDiv w:val="1"/>
      <w:marLeft w:val="0"/>
      <w:marRight w:val="0"/>
      <w:marTop w:val="0"/>
      <w:marBottom w:val="0"/>
      <w:divBdr>
        <w:top w:val="none" w:sz="0" w:space="0" w:color="auto"/>
        <w:left w:val="none" w:sz="0" w:space="0" w:color="auto"/>
        <w:bottom w:val="none" w:sz="0" w:space="0" w:color="auto"/>
        <w:right w:val="none" w:sz="0" w:space="0" w:color="auto"/>
      </w:divBdr>
    </w:div>
    <w:div w:id="1176386131">
      <w:bodyDiv w:val="1"/>
      <w:marLeft w:val="0"/>
      <w:marRight w:val="0"/>
      <w:marTop w:val="0"/>
      <w:marBottom w:val="0"/>
      <w:divBdr>
        <w:top w:val="none" w:sz="0" w:space="0" w:color="auto"/>
        <w:left w:val="none" w:sz="0" w:space="0" w:color="auto"/>
        <w:bottom w:val="none" w:sz="0" w:space="0" w:color="auto"/>
        <w:right w:val="none" w:sz="0" w:space="0" w:color="auto"/>
      </w:divBdr>
    </w:div>
    <w:div w:id="1190334083">
      <w:bodyDiv w:val="1"/>
      <w:marLeft w:val="0"/>
      <w:marRight w:val="0"/>
      <w:marTop w:val="0"/>
      <w:marBottom w:val="0"/>
      <w:divBdr>
        <w:top w:val="none" w:sz="0" w:space="0" w:color="auto"/>
        <w:left w:val="none" w:sz="0" w:space="0" w:color="auto"/>
        <w:bottom w:val="none" w:sz="0" w:space="0" w:color="auto"/>
        <w:right w:val="none" w:sz="0" w:space="0" w:color="auto"/>
      </w:divBdr>
    </w:div>
    <w:div w:id="1313146316">
      <w:bodyDiv w:val="1"/>
      <w:marLeft w:val="0"/>
      <w:marRight w:val="0"/>
      <w:marTop w:val="0"/>
      <w:marBottom w:val="0"/>
      <w:divBdr>
        <w:top w:val="none" w:sz="0" w:space="0" w:color="auto"/>
        <w:left w:val="none" w:sz="0" w:space="0" w:color="auto"/>
        <w:bottom w:val="none" w:sz="0" w:space="0" w:color="auto"/>
        <w:right w:val="none" w:sz="0" w:space="0" w:color="auto"/>
      </w:divBdr>
    </w:div>
    <w:div w:id="1455366113">
      <w:bodyDiv w:val="1"/>
      <w:marLeft w:val="0"/>
      <w:marRight w:val="0"/>
      <w:marTop w:val="0"/>
      <w:marBottom w:val="0"/>
      <w:divBdr>
        <w:top w:val="none" w:sz="0" w:space="0" w:color="auto"/>
        <w:left w:val="none" w:sz="0" w:space="0" w:color="auto"/>
        <w:bottom w:val="none" w:sz="0" w:space="0" w:color="auto"/>
        <w:right w:val="none" w:sz="0" w:space="0" w:color="auto"/>
      </w:divBdr>
    </w:div>
    <w:div w:id="1651522070">
      <w:bodyDiv w:val="1"/>
      <w:marLeft w:val="0"/>
      <w:marRight w:val="0"/>
      <w:marTop w:val="0"/>
      <w:marBottom w:val="0"/>
      <w:divBdr>
        <w:top w:val="none" w:sz="0" w:space="0" w:color="auto"/>
        <w:left w:val="none" w:sz="0" w:space="0" w:color="auto"/>
        <w:bottom w:val="none" w:sz="0" w:space="0" w:color="auto"/>
        <w:right w:val="none" w:sz="0" w:space="0" w:color="auto"/>
      </w:divBdr>
    </w:div>
    <w:div w:id="19671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C36BE-3D79-481E-95A6-D17B3837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15060</Words>
  <Characters>85848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Есаулова Екатерина Игоревна</cp:lastModifiedBy>
  <cp:revision>2</cp:revision>
  <cp:lastPrinted>2022-09-14T14:49:00Z</cp:lastPrinted>
  <dcterms:created xsi:type="dcterms:W3CDTF">2022-09-15T13:49:00Z</dcterms:created>
  <dcterms:modified xsi:type="dcterms:W3CDTF">2022-09-15T13:49:00Z</dcterms:modified>
</cp:coreProperties>
</file>