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0B" w:rsidRPr="00A844BA" w:rsidRDefault="00FA120B">
      <w:pPr>
        <w:pStyle w:val="ConsPlusTitle"/>
        <w:jc w:val="center"/>
        <w:outlineLvl w:val="0"/>
      </w:pPr>
      <w:bookmarkStart w:id="0" w:name="_GoBack"/>
      <w:r w:rsidRPr="00A844BA">
        <w:t>ПРАВИТЕЛЬСТВО РОССИЙСКОЙ ФЕДЕРАЦИИ</w:t>
      </w:r>
    </w:p>
    <w:p w:rsidR="00FA120B" w:rsidRPr="00A844BA" w:rsidRDefault="00FA120B">
      <w:pPr>
        <w:pStyle w:val="ConsPlusTitle"/>
        <w:jc w:val="center"/>
      </w:pPr>
    </w:p>
    <w:p w:rsidR="00FA120B" w:rsidRPr="00A844BA" w:rsidRDefault="00FA120B">
      <w:pPr>
        <w:pStyle w:val="ConsPlusTitle"/>
        <w:jc w:val="center"/>
      </w:pPr>
      <w:r w:rsidRPr="00A844BA">
        <w:t>ПОСТАНОВЛЕНИЕ</w:t>
      </w:r>
    </w:p>
    <w:p w:rsidR="00FA120B" w:rsidRPr="00A844BA" w:rsidRDefault="00FA120B">
      <w:pPr>
        <w:pStyle w:val="ConsPlusTitle"/>
        <w:jc w:val="center"/>
      </w:pPr>
      <w:r w:rsidRPr="00A844BA">
        <w:t>от 19 марта 2014 г. N 209</w:t>
      </w:r>
    </w:p>
    <w:p w:rsidR="00FA120B" w:rsidRPr="00A844BA" w:rsidRDefault="00FA120B">
      <w:pPr>
        <w:pStyle w:val="ConsPlusTitle"/>
        <w:jc w:val="center"/>
      </w:pPr>
    </w:p>
    <w:p w:rsidR="00FA120B" w:rsidRPr="00A844BA" w:rsidRDefault="00FA120B">
      <w:pPr>
        <w:pStyle w:val="ConsPlusTitle"/>
        <w:jc w:val="center"/>
      </w:pPr>
      <w:r w:rsidRPr="00A844BA">
        <w:t>ОБ УТВЕРЖДЕНИИ ПОЛОЖЕНИЯ</w:t>
      </w:r>
    </w:p>
    <w:p w:rsidR="00FA120B" w:rsidRPr="00A844BA" w:rsidRDefault="00FA120B">
      <w:pPr>
        <w:pStyle w:val="ConsPlusTitle"/>
        <w:jc w:val="center"/>
      </w:pPr>
      <w:r w:rsidRPr="00A844BA">
        <w:t>О ПРЕДСТАВЛЕНИИ ИНФОРМАЦИИ В ФЕДЕРАЛЬНУЮ СЛУЖБУ</w:t>
      </w:r>
    </w:p>
    <w:p w:rsidR="00FA120B" w:rsidRPr="00A844BA" w:rsidRDefault="00FA120B">
      <w:pPr>
        <w:pStyle w:val="ConsPlusTitle"/>
        <w:jc w:val="center"/>
      </w:pPr>
      <w:r w:rsidRPr="00A844BA">
        <w:t>ПО ФИНАНСОВОМУ МОНИТОРИНГУ ОРГАНИЗАЦИЯМИ, ОСУЩЕСТВЛЯЮЩИМИ</w:t>
      </w:r>
    </w:p>
    <w:p w:rsidR="00FA120B" w:rsidRPr="00A844BA" w:rsidRDefault="00FA120B">
      <w:pPr>
        <w:pStyle w:val="ConsPlusTitle"/>
        <w:jc w:val="center"/>
      </w:pPr>
      <w:r w:rsidRPr="00A844BA">
        <w:t>ОПЕРАЦИИ С ДЕНЕЖНЫМИ СРЕДСТВАМИ ИЛИ ИНЫМ ИМУЩЕСТВОМ,</w:t>
      </w:r>
    </w:p>
    <w:p w:rsidR="00FA120B" w:rsidRPr="00A844BA" w:rsidRDefault="00FA120B">
      <w:pPr>
        <w:pStyle w:val="ConsPlusTitle"/>
        <w:jc w:val="center"/>
      </w:pPr>
      <w:r w:rsidRPr="00A844BA">
        <w:t xml:space="preserve">И ИНДИВИДУАЛЬНЫМИ ПРЕДПРИНИМАТЕЛЯМИ И </w:t>
      </w:r>
      <w:proofErr w:type="gramStart"/>
      <w:r w:rsidRPr="00A844BA">
        <w:t>НАПРАВЛЕНИИ</w:t>
      </w:r>
      <w:proofErr w:type="gramEnd"/>
    </w:p>
    <w:p w:rsidR="00FA120B" w:rsidRPr="00A844BA" w:rsidRDefault="00FA120B">
      <w:pPr>
        <w:pStyle w:val="ConsPlusTitle"/>
        <w:jc w:val="center"/>
      </w:pPr>
      <w:r w:rsidRPr="00A844BA">
        <w:t>ФЕДЕРАЛЬНОЙ СЛУЖБОЙ ПО ФИНАНСОВОМУ МОНИТОРИНГУ</w:t>
      </w:r>
    </w:p>
    <w:p w:rsidR="00FA120B" w:rsidRPr="00A844BA" w:rsidRDefault="00FA120B">
      <w:pPr>
        <w:pStyle w:val="ConsPlusTitle"/>
        <w:jc w:val="center"/>
      </w:pPr>
      <w:r w:rsidRPr="00A844BA">
        <w:t>ЗАПРОСОВ В ОРГАНИЗАЦИИ, ОСУЩЕСТВЛЯЮЩИЕ ОПЕРАЦИИ</w:t>
      </w:r>
    </w:p>
    <w:p w:rsidR="00FA120B" w:rsidRPr="00A844BA" w:rsidRDefault="00FA120B">
      <w:pPr>
        <w:pStyle w:val="ConsPlusTitle"/>
        <w:jc w:val="center"/>
      </w:pPr>
      <w:r w:rsidRPr="00A844BA">
        <w:t>С ДЕНЕЖНЫМИ СРЕДСТВАМИ ИЛИ ИНЫМ ИМУЩЕСТВОМ,</w:t>
      </w:r>
    </w:p>
    <w:p w:rsidR="00FA120B" w:rsidRPr="00A844BA" w:rsidRDefault="00FA120B">
      <w:pPr>
        <w:pStyle w:val="ConsPlusTitle"/>
        <w:jc w:val="center"/>
      </w:pPr>
      <w:r w:rsidRPr="00A844BA">
        <w:t>И ИНДИВИДУАЛЬНЫМ ПРЕДПРИНИМАТЕЛЯМ</w:t>
      </w:r>
    </w:p>
    <w:p w:rsidR="00FA120B" w:rsidRPr="00A844BA" w:rsidRDefault="00FA120B">
      <w:pPr>
        <w:pStyle w:val="ConsPlusNormal"/>
        <w:jc w:val="center"/>
      </w:pPr>
    </w:p>
    <w:p w:rsidR="00FA120B" w:rsidRPr="00A844BA" w:rsidRDefault="00FA120B">
      <w:pPr>
        <w:pStyle w:val="ConsPlusNormal"/>
        <w:jc w:val="center"/>
      </w:pPr>
      <w:r w:rsidRPr="00A844BA">
        <w:t>Список изменяющих документов</w:t>
      </w:r>
    </w:p>
    <w:p w:rsidR="00FA120B" w:rsidRPr="00A844BA" w:rsidRDefault="00FA120B">
      <w:pPr>
        <w:pStyle w:val="ConsPlusNormal"/>
        <w:jc w:val="center"/>
      </w:pPr>
      <w:proofErr w:type="gramStart"/>
      <w:r w:rsidRPr="00A844BA">
        <w:t xml:space="preserve">(в ред. Постановлений Правительства РФ от 10.04.2015 </w:t>
      </w:r>
      <w:hyperlink r:id="rId5" w:history="1">
        <w:r w:rsidRPr="00A844BA">
          <w:t>N 342</w:t>
        </w:r>
      </w:hyperlink>
      <w:r w:rsidRPr="00A844BA">
        <w:t>,</w:t>
      </w:r>
      <w:proofErr w:type="gramEnd"/>
    </w:p>
    <w:p w:rsidR="00FA120B" w:rsidRPr="00A844BA" w:rsidRDefault="00FA120B">
      <w:pPr>
        <w:pStyle w:val="ConsPlusNormal"/>
        <w:jc w:val="center"/>
      </w:pPr>
      <w:r w:rsidRPr="00A844BA">
        <w:t xml:space="preserve">от 17.09.2016 </w:t>
      </w:r>
      <w:hyperlink r:id="rId6" w:history="1">
        <w:r w:rsidRPr="00A844BA">
          <w:t>N 933</w:t>
        </w:r>
      </w:hyperlink>
      <w:r w:rsidRPr="00A844BA">
        <w:t>)</w:t>
      </w:r>
    </w:p>
    <w:p w:rsidR="00FA120B" w:rsidRPr="00A844BA" w:rsidRDefault="00FA120B">
      <w:pPr>
        <w:pStyle w:val="ConsPlusNormal"/>
        <w:jc w:val="center"/>
      </w:pPr>
    </w:p>
    <w:p w:rsidR="00FA120B" w:rsidRPr="00A844BA" w:rsidRDefault="00FA120B">
      <w:pPr>
        <w:pStyle w:val="ConsPlusNormal"/>
        <w:ind w:firstLine="540"/>
        <w:jc w:val="both"/>
      </w:pPr>
      <w:r w:rsidRPr="00A844BA">
        <w:t xml:space="preserve">В соответствии с Федеральным </w:t>
      </w:r>
      <w:hyperlink r:id="rId7" w:history="1">
        <w:r w:rsidRPr="00A844BA">
          <w:t>законом</w:t>
        </w:r>
      </w:hyperlink>
      <w:r w:rsidRPr="00A844BA">
        <w:t xml:space="preserve"> "О противодействии легализации (отмыванию) доходов, полученных преступным путем, и финансированию терроризма" Правительство Российской Федерации постановляет: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 xml:space="preserve">1. Утвердить прилагаемое </w:t>
      </w:r>
      <w:hyperlink w:anchor="P37" w:history="1">
        <w:r w:rsidRPr="00A844BA">
          <w:t>Положение</w:t>
        </w:r>
      </w:hyperlink>
      <w:r w:rsidRPr="00A844BA">
        <w:t xml:space="preserve"> о представлении информации в Федеральную службу по финансовому мониторингу организациями, осуществляющими операции с денежными средствами или иным имуществом, и индивидуальными предпринимателями и направлении Федеральной службой по финансовому мониторингу запросов в организации, осуществляющие операции с денежными средствами или иным имуществом, и индивидуальным предпринимателям.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 xml:space="preserve">2. Признать утратившими силу акты Правительства Российской Федерации по </w:t>
      </w:r>
      <w:hyperlink w:anchor="P139" w:history="1">
        <w:r w:rsidRPr="00A844BA">
          <w:t>перечню</w:t>
        </w:r>
      </w:hyperlink>
      <w:r w:rsidRPr="00A844BA">
        <w:t xml:space="preserve"> согласно приложению.</w:t>
      </w:r>
    </w:p>
    <w:p w:rsidR="00FA120B" w:rsidRPr="00A844BA" w:rsidRDefault="00FA120B">
      <w:pPr>
        <w:pStyle w:val="ConsPlusNormal"/>
        <w:ind w:firstLine="540"/>
        <w:jc w:val="both"/>
      </w:pPr>
    </w:p>
    <w:p w:rsidR="00FA120B" w:rsidRPr="00A844BA" w:rsidRDefault="00FA120B">
      <w:pPr>
        <w:pStyle w:val="ConsPlusNormal"/>
        <w:jc w:val="right"/>
      </w:pPr>
      <w:r w:rsidRPr="00A844BA">
        <w:t>Председатель Правительства</w:t>
      </w:r>
    </w:p>
    <w:p w:rsidR="00FA120B" w:rsidRPr="00A844BA" w:rsidRDefault="00FA120B">
      <w:pPr>
        <w:pStyle w:val="ConsPlusNormal"/>
        <w:jc w:val="right"/>
      </w:pPr>
      <w:r w:rsidRPr="00A844BA">
        <w:t>Российской Федерации</w:t>
      </w:r>
    </w:p>
    <w:p w:rsidR="00FA120B" w:rsidRPr="00A844BA" w:rsidRDefault="00FA120B">
      <w:pPr>
        <w:pStyle w:val="ConsPlusNormal"/>
        <w:jc w:val="right"/>
      </w:pPr>
      <w:r w:rsidRPr="00A844BA">
        <w:t>Д.МЕДВЕДЕВ</w:t>
      </w:r>
    </w:p>
    <w:p w:rsidR="00FA120B" w:rsidRPr="00A844BA" w:rsidRDefault="00FA120B">
      <w:pPr>
        <w:pStyle w:val="ConsPlusNormal"/>
        <w:jc w:val="right"/>
      </w:pPr>
    </w:p>
    <w:p w:rsidR="00FA120B" w:rsidRPr="00A844BA" w:rsidRDefault="00FA120B">
      <w:pPr>
        <w:pStyle w:val="ConsPlusNormal"/>
        <w:jc w:val="right"/>
      </w:pPr>
    </w:p>
    <w:p w:rsidR="00FA120B" w:rsidRPr="00A844BA" w:rsidRDefault="00FA120B">
      <w:pPr>
        <w:pStyle w:val="ConsPlusNormal"/>
        <w:jc w:val="right"/>
      </w:pPr>
    </w:p>
    <w:p w:rsidR="00FA120B" w:rsidRPr="00A844BA" w:rsidRDefault="00FA120B">
      <w:pPr>
        <w:pStyle w:val="ConsPlusNormal"/>
        <w:jc w:val="right"/>
      </w:pPr>
    </w:p>
    <w:p w:rsidR="00FA120B" w:rsidRPr="00A844BA" w:rsidRDefault="00FA120B">
      <w:pPr>
        <w:pStyle w:val="ConsPlusNormal"/>
        <w:jc w:val="right"/>
      </w:pPr>
    </w:p>
    <w:p w:rsidR="00FA120B" w:rsidRPr="00A844BA" w:rsidRDefault="00FA120B">
      <w:pPr>
        <w:pStyle w:val="ConsPlusNormal"/>
        <w:jc w:val="right"/>
        <w:outlineLvl w:val="0"/>
      </w:pPr>
      <w:r w:rsidRPr="00A844BA">
        <w:t>Утверждено</w:t>
      </w:r>
    </w:p>
    <w:p w:rsidR="00FA120B" w:rsidRPr="00A844BA" w:rsidRDefault="00FA120B">
      <w:pPr>
        <w:pStyle w:val="ConsPlusNormal"/>
        <w:jc w:val="right"/>
      </w:pPr>
      <w:r w:rsidRPr="00A844BA">
        <w:t>постановлением Правительства</w:t>
      </w:r>
    </w:p>
    <w:p w:rsidR="00FA120B" w:rsidRPr="00A844BA" w:rsidRDefault="00FA120B">
      <w:pPr>
        <w:pStyle w:val="ConsPlusNormal"/>
        <w:jc w:val="right"/>
      </w:pPr>
      <w:r w:rsidRPr="00A844BA">
        <w:t>Российской Федерации</w:t>
      </w:r>
    </w:p>
    <w:p w:rsidR="00FA120B" w:rsidRPr="00A844BA" w:rsidRDefault="00FA120B">
      <w:pPr>
        <w:pStyle w:val="ConsPlusNormal"/>
        <w:jc w:val="right"/>
      </w:pPr>
      <w:r w:rsidRPr="00A844BA">
        <w:t>от 19 марта 2014 г. N 209</w:t>
      </w:r>
    </w:p>
    <w:p w:rsidR="00FA120B" w:rsidRPr="00A844BA" w:rsidRDefault="00FA120B">
      <w:pPr>
        <w:pStyle w:val="ConsPlusNormal"/>
        <w:jc w:val="center"/>
      </w:pPr>
    </w:p>
    <w:p w:rsidR="00FA120B" w:rsidRPr="00A844BA" w:rsidRDefault="00FA120B">
      <w:pPr>
        <w:pStyle w:val="ConsPlusTitle"/>
        <w:jc w:val="center"/>
      </w:pPr>
      <w:bookmarkStart w:id="1" w:name="P37"/>
      <w:bookmarkEnd w:id="1"/>
      <w:r w:rsidRPr="00A844BA">
        <w:t>ПОЛОЖЕНИЕ</w:t>
      </w:r>
    </w:p>
    <w:p w:rsidR="00FA120B" w:rsidRPr="00A844BA" w:rsidRDefault="00FA120B">
      <w:pPr>
        <w:pStyle w:val="ConsPlusTitle"/>
        <w:jc w:val="center"/>
      </w:pPr>
      <w:r w:rsidRPr="00A844BA">
        <w:t>О ПРЕДСТАВЛЕНИИ ИНФОРМАЦИИ В ФЕДЕРАЛЬНУЮ СЛУЖБУ</w:t>
      </w:r>
    </w:p>
    <w:p w:rsidR="00FA120B" w:rsidRPr="00A844BA" w:rsidRDefault="00FA120B">
      <w:pPr>
        <w:pStyle w:val="ConsPlusTitle"/>
        <w:jc w:val="center"/>
      </w:pPr>
      <w:r w:rsidRPr="00A844BA">
        <w:t>ПО ФИНАНСОВОМУ МОНИТОРИНГУ ОРГАНИЗАЦИЯМИ, ОСУЩЕСТВЛЯЮЩИМИ</w:t>
      </w:r>
    </w:p>
    <w:p w:rsidR="00FA120B" w:rsidRPr="00A844BA" w:rsidRDefault="00FA120B">
      <w:pPr>
        <w:pStyle w:val="ConsPlusTitle"/>
        <w:jc w:val="center"/>
      </w:pPr>
      <w:r w:rsidRPr="00A844BA">
        <w:t>ОПЕРАЦИИ С ДЕНЕЖНЫМИ СРЕДСТВАМИ ИЛИ ИНЫМ ИМУЩЕСТВОМ,</w:t>
      </w:r>
    </w:p>
    <w:p w:rsidR="00FA120B" w:rsidRPr="00A844BA" w:rsidRDefault="00FA120B">
      <w:pPr>
        <w:pStyle w:val="ConsPlusTitle"/>
        <w:jc w:val="center"/>
      </w:pPr>
      <w:r w:rsidRPr="00A844BA">
        <w:t xml:space="preserve">И ИНДИВИДУАЛЬНЫМИ ПРЕДПРИНИМАТЕЛЯМИ И </w:t>
      </w:r>
      <w:proofErr w:type="gramStart"/>
      <w:r w:rsidRPr="00A844BA">
        <w:t>НАПРАВЛЕНИИ</w:t>
      </w:r>
      <w:proofErr w:type="gramEnd"/>
    </w:p>
    <w:p w:rsidR="00FA120B" w:rsidRPr="00A844BA" w:rsidRDefault="00FA120B">
      <w:pPr>
        <w:pStyle w:val="ConsPlusTitle"/>
        <w:jc w:val="center"/>
      </w:pPr>
      <w:r w:rsidRPr="00A844BA">
        <w:t>ФЕДЕРАЛЬНОЙ СЛУЖБОЙ ПО ФИНАНСОВОМУ МОНИТОРИНГУ</w:t>
      </w:r>
    </w:p>
    <w:p w:rsidR="00FA120B" w:rsidRPr="00A844BA" w:rsidRDefault="00FA120B">
      <w:pPr>
        <w:pStyle w:val="ConsPlusTitle"/>
        <w:jc w:val="center"/>
      </w:pPr>
      <w:r w:rsidRPr="00A844BA">
        <w:t>ЗАПРОСОВ В ОРГАНИЗАЦИИ, ОСУЩЕСТВЛЯЮЩИЕ ОПЕРАЦИИ</w:t>
      </w:r>
    </w:p>
    <w:p w:rsidR="00FA120B" w:rsidRPr="00A844BA" w:rsidRDefault="00FA120B">
      <w:pPr>
        <w:pStyle w:val="ConsPlusTitle"/>
        <w:jc w:val="center"/>
      </w:pPr>
      <w:r w:rsidRPr="00A844BA">
        <w:t>С ДЕНЕЖНЫМИ СРЕДСТВАМИ ИЛИ ИНЫМ ИМУЩЕСТВОМ,</w:t>
      </w:r>
    </w:p>
    <w:p w:rsidR="00FA120B" w:rsidRPr="00A844BA" w:rsidRDefault="00FA120B">
      <w:pPr>
        <w:pStyle w:val="ConsPlusTitle"/>
        <w:jc w:val="center"/>
      </w:pPr>
      <w:r w:rsidRPr="00A844BA">
        <w:t>И ИНДИВИДУАЛЬНЫМ ПРЕДПРИНИМАТЕЛЯМ</w:t>
      </w:r>
    </w:p>
    <w:p w:rsidR="00FA120B" w:rsidRPr="00A844BA" w:rsidRDefault="00FA120B">
      <w:pPr>
        <w:pStyle w:val="ConsPlusNormal"/>
        <w:jc w:val="center"/>
      </w:pPr>
    </w:p>
    <w:p w:rsidR="00FA120B" w:rsidRPr="00A844BA" w:rsidRDefault="00FA120B">
      <w:pPr>
        <w:pStyle w:val="ConsPlusNormal"/>
        <w:jc w:val="center"/>
      </w:pPr>
      <w:r w:rsidRPr="00A844BA">
        <w:lastRenderedPageBreak/>
        <w:t>Список изменяющих документов</w:t>
      </w:r>
    </w:p>
    <w:p w:rsidR="00FA120B" w:rsidRPr="00A844BA" w:rsidRDefault="00FA120B">
      <w:pPr>
        <w:pStyle w:val="ConsPlusNormal"/>
        <w:jc w:val="center"/>
      </w:pPr>
      <w:proofErr w:type="gramStart"/>
      <w:r w:rsidRPr="00A844BA">
        <w:t xml:space="preserve">(в ред. Постановлений Правительства РФ от 10.04.2015 </w:t>
      </w:r>
      <w:hyperlink r:id="rId8" w:history="1">
        <w:r w:rsidRPr="00A844BA">
          <w:t>N 342</w:t>
        </w:r>
      </w:hyperlink>
      <w:r w:rsidRPr="00A844BA">
        <w:t>,</w:t>
      </w:r>
      <w:proofErr w:type="gramEnd"/>
    </w:p>
    <w:p w:rsidR="00FA120B" w:rsidRPr="00A844BA" w:rsidRDefault="00FA120B">
      <w:pPr>
        <w:pStyle w:val="ConsPlusNormal"/>
        <w:jc w:val="center"/>
      </w:pPr>
      <w:r w:rsidRPr="00A844BA">
        <w:t xml:space="preserve">от 17.09.2016 </w:t>
      </w:r>
      <w:hyperlink r:id="rId9" w:history="1">
        <w:r w:rsidRPr="00A844BA">
          <w:t>N 933</w:t>
        </w:r>
      </w:hyperlink>
      <w:r w:rsidRPr="00A844BA">
        <w:t>)</w:t>
      </w:r>
    </w:p>
    <w:p w:rsidR="00FA120B" w:rsidRPr="00A844BA" w:rsidRDefault="00FA120B">
      <w:pPr>
        <w:pStyle w:val="ConsPlusNormal"/>
        <w:jc w:val="center"/>
      </w:pPr>
    </w:p>
    <w:p w:rsidR="00FA120B" w:rsidRPr="00A844BA" w:rsidRDefault="00FA120B">
      <w:pPr>
        <w:pStyle w:val="ConsPlusNormal"/>
        <w:ind w:firstLine="540"/>
        <w:jc w:val="both"/>
      </w:pPr>
      <w:r w:rsidRPr="00A844BA">
        <w:t xml:space="preserve">1. Настоящее Положение регулирует порядок представления в Федеральную службу по финансовому мониторингу информации и документов (далее - информация) и направления Службой запросов, предусмотренных Федеральным </w:t>
      </w:r>
      <w:hyperlink r:id="rId10" w:history="1">
        <w:r w:rsidRPr="00A844BA">
          <w:t>законом</w:t>
        </w:r>
      </w:hyperlink>
      <w:r w:rsidRPr="00A844BA">
        <w:t xml:space="preserve"> "О противодействии легализации (отмыванию) доходов, полученных преступным путем, и финансированию терроризма" (далее - Федеральный закон).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 xml:space="preserve">2. Информация представляется организациями, осуществляющими операции с денежными средствами или иным имуществом, указанными в </w:t>
      </w:r>
      <w:hyperlink r:id="rId11" w:history="1">
        <w:r w:rsidRPr="00A844BA">
          <w:t>части первой статьи 5</w:t>
        </w:r>
      </w:hyperlink>
      <w:r w:rsidRPr="00A844BA">
        <w:t xml:space="preserve"> Федерального закона (далее - организации), и индивидуальными предпринимателями, указанными в </w:t>
      </w:r>
      <w:hyperlink r:id="rId12" w:history="1">
        <w:r w:rsidRPr="00A844BA">
          <w:t>части второй статьи 5</w:t>
        </w:r>
      </w:hyperlink>
      <w:r w:rsidRPr="00A844BA">
        <w:t xml:space="preserve"> Федерального закона (далее - индивидуальные предприниматели).</w:t>
      </w:r>
    </w:p>
    <w:p w:rsidR="00FA120B" w:rsidRPr="00A844BA" w:rsidRDefault="00FA120B">
      <w:pPr>
        <w:pStyle w:val="ConsPlusNormal"/>
        <w:ind w:firstLine="540"/>
        <w:jc w:val="both"/>
      </w:pPr>
      <w:bookmarkStart w:id="2" w:name="P53"/>
      <w:bookmarkEnd w:id="2"/>
      <w:r w:rsidRPr="00A844BA">
        <w:t>3. Организации и индивидуальные предприниматели представляют в Федеральную службу по финансовому мониторингу следующую информацию:</w:t>
      </w:r>
    </w:p>
    <w:p w:rsidR="00FA120B" w:rsidRPr="00A844BA" w:rsidRDefault="00FA120B">
      <w:pPr>
        <w:pStyle w:val="ConsPlusNormal"/>
        <w:ind w:firstLine="540"/>
        <w:jc w:val="both"/>
      </w:pPr>
      <w:bookmarkStart w:id="3" w:name="P54"/>
      <w:bookmarkEnd w:id="3"/>
      <w:r w:rsidRPr="00A844BA">
        <w:t xml:space="preserve">а) о подлежащих обязательному контролю операциях с денежными средствами или иным имуществом, </w:t>
      </w:r>
      <w:proofErr w:type="gramStart"/>
      <w:r w:rsidRPr="00A844BA">
        <w:t>предусмотренную</w:t>
      </w:r>
      <w:proofErr w:type="gramEnd"/>
      <w:r w:rsidRPr="00A844BA">
        <w:t xml:space="preserve"> </w:t>
      </w:r>
      <w:hyperlink r:id="rId13" w:history="1">
        <w:r w:rsidRPr="00A844BA">
          <w:t>абзацами вторым</w:t>
        </w:r>
      </w:hyperlink>
      <w:r w:rsidRPr="00A844BA">
        <w:t xml:space="preserve"> - </w:t>
      </w:r>
      <w:hyperlink r:id="rId14" w:history="1">
        <w:r w:rsidRPr="00A844BA">
          <w:t>восьмым подпункта 4 пункта 1 статьи 7</w:t>
        </w:r>
      </w:hyperlink>
      <w:r w:rsidRPr="00A844BA">
        <w:t xml:space="preserve"> Федерального закона;</w:t>
      </w:r>
    </w:p>
    <w:p w:rsidR="00FA120B" w:rsidRPr="00A844BA" w:rsidRDefault="00FA120B">
      <w:pPr>
        <w:pStyle w:val="ConsPlusNormal"/>
        <w:ind w:firstLine="540"/>
        <w:jc w:val="both"/>
      </w:pPr>
      <w:bookmarkStart w:id="4" w:name="P55"/>
      <w:bookmarkEnd w:id="4"/>
      <w:r w:rsidRPr="00A844BA">
        <w:t>б) об операциях с денежными средствами или иным имуществом, в отношении которых при реализации правил внутреннего контроля возникают подозрения об их осуществлении в целях легализации (отмывания) доходов, полученных преступным путем, или финансирования терроризма;</w:t>
      </w:r>
    </w:p>
    <w:p w:rsidR="00FA120B" w:rsidRPr="00A844BA" w:rsidRDefault="00FA120B">
      <w:pPr>
        <w:pStyle w:val="ConsPlusNormal"/>
        <w:ind w:firstLine="540"/>
        <w:jc w:val="both"/>
      </w:pPr>
      <w:bookmarkStart w:id="5" w:name="P56"/>
      <w:bookmarkEnd w:id="5"/>
      <w:proofErr w:type="gramStart"/>
      <w:r w:rsidRPr="00A844BA">
        <w:t xml:space="preserve">в) о принятых мерах по замораживанию (блокированию) денежных средств или иного имущества, принадлежащих организации или физическому лицу, включенным в перечень организаций и физических лиц, в отношении которых имеются сведения об их причастности к экстремистской деятельности или терроризму, либо организации или физическому лицу, в отношении которых межведомственным координационным органом принято решение, предусмотренное </w:t>
      </w:r>
      <w:hyperlink r:id="rId15" w:history="1">
        <w:r w:rsidRPr="00A844BA">
          <w:t>частью 1 статьи 7.4</w:t>
        </w:r>
      </w:hyperlink>
      <w:r w:rsidRPr="00A844BA">
        <w:t xml:space="preserve"> Федерального закона;</w:t>
      </w:r>
      <w:proofErr w:type="gramEnd"/>
    </w:p>
    <w:p w:rsidR="00FA120B" w:rsidRPr="00A844BA" w:rsidRDefault="00FA120B">
      <w:pPr>
        <w:pStyle w:val="ConsPlusNormal"/>
        <w:ind w:firstLine="540"/>
        <w:jc w:val="both"/>
      </w:pPr>
      <w:bookmarkStart w:id="6" w:name="P57"/>
      <w:bookmarkEnd w:id="6"/>
      <w:r w:rsidRPr="00A844BA">
        <w:t>г) о результатах проверки наличия среди своих клиентов организаций и физических лиц, в отношении которых применены либо должны применяться меры по замораживанию (блокированию) денежных средств или иного имущества;</w:t>
      </w:r>
    </w:p>
    <w:p w:rsidR="00FA120B" w:rsidRPr="00A844BA" w:rsidRDefault="00FA120B">
      <w:pPr>
        <w:pStyle w:val="ConsPlusNormal"/>
        <w:jc w:val="both"/>
      </w:pPr>
      <w:r w:rsidRPr="00A844BA">
        <w:t xml:space="preserve">(в ред. </w:t>
      </w:r>
      <w:hyperlink r:id="rId16" w:history="1">
        <w:r w:rsidRPr="00A844BA">
          <w:t>Постановления</w:t>
        </w:r>
      </w:hyperlink>
      <w:r w:rsidRPr="00A844BA">
        <w:t xml:space="preserve"> Правительства РФ от 10.04.2015 N 342)</w:t>
      </w:r>
    </w:p>
    <w:p w:rsidR="00FA120B" w:rsidRPr="00A844BA" w:rsidRDefault="00FA120B">
      <w:pPr>
        <w:pStyle w:val="ConsPlusNormal"/>
        <w:ind w:firstLine="540"/>
        <w:jc w:val="both"/>
      </w:pPr>
      <w:bookmarkStart w:id="7" w:name="P59"/>
      <w:bookmarkEnd w:id="7"/>
      <w:r w:rsidRPr="00A844BA">
        <w:t xml:space="preserve">д) о фактах препятствия со стороны государства (территории), в котором (на которой) расположены филиалы и представительства, а также дочерние организации организаций, осуществляющих операции с денежными средствами или иным имуществом, реализации такими филиалами, представительствами и дочерними организациями положений Федерального </w:t>
      </w:r>
      <w:hyperlink r:id="rId17" w:history="1">
        <w:r w:rsidRPr="00A844BA">
          <w:t>закона</w:t>
        </w:r>
      </w:hyperlink>
      <w:r w:rsidRPr="00A844BA">
        <w:t>;</w:t>
      </w:r>
    </w:p>
    <w:p w:rsidR="00FA120B" w:rsidRPr="00A844BA" w:rsidRDefault="00FA120B">
      <w:pPr>
        <w:pStyle w:val="ConsPlusNormal"/>
        <w:ind w:firstLine="540"/>
        <w:jc w:val="both"/>
      </w:pPr>
      <w:bookmarkStart w:id="8" w:name="P60"/>
      <w:bookmarkEnd w:id="8"/>
      <w:r w:rsidRPr="00A844BA">
        <w:t xml:space="preserve">е) о приостановленных в соответствии с </w:t>
      </w:r>
      <w:hyperlink r:id="rId18" w:history="1">
        <w:r w:rsidRPr="00A844BA">
          <w:t>пунктом 10 статьи 7</w:t>
        </w:r>
      </w:hyperlink>
      <w:r w:rsidRPr="00A844BA">
        <w:t xml:space="preserve"> и </w:t>
      </w:r>
      <w:hyperlink r:id="rId19" w:history="1">
        <w:r w:rsidRPr="00A844BA">
          <w:t>частью четвертой статьи 8</w:t>
        </w:r>
      </w:hyperlink>
      <w:r w:rsidRPr="00A844BA">
        <w:t xml:space="preserve"> Федерального закона операциях с денежными средствами или иным имуществом;</w:t>
      </w:r>
    </w:p>
    <w:p w:rsidR="00FA120B" w:rsidRPr="00A844BA" w:rsidRDefault="00FA120B">
      <w:pPr>
        <w:pStyle w:val="ConsPlusNormal"/>
        <w:jc w:val="both"/>
      </w:pPr>
      <w:r w:rsidRPr="00A844BA">
        <w:t>(</w:t>
      </w:r>
      <w:proofErr w:type="spellStart"/>
      <w:r w:rsidRPr="00A844BA">
        <w:t>пп</w:t>
      </w:r>
      <w:proofErr w:type="spellEnd"/>
      <w:r w:rsidRPr="00A844BA">
        <w:t xml:space="preserve">. "е" в ред. </w:t>
      </w:r>
      <w:hyperlink r:id="rId20" w:history="1">
        <w:r w:rsidRPr="00A844BA">
          <w:t>Постановления</w:t>
        </w:r>
      </w:hyperlink>
      <w:r w:rsidRPr="00A844BA">
        <w:t xml:space="preserve"> Правительства РФ от 17.09.2016 N 933)</w:t>
      </w:r>
    </w:p>
    <w:p w:rsidR="00FA120B" w:rsidRPr="00A844BA" w:rsidRDefault="00FA120B">
      <w:pPr>
        <w:pStyle w:val="ConsPlusNormal"/>
        <w:ind w:firstLine="540"/>
        <w:jc w:val="both"/>
      </w:pPr>
      <w:bookmarkStart w:id="9" w:name="P62"/>
      <w:bookmarkEnd w:id="9"/>
      <w:r w:rsidRPr="00A844BA">
        <w:t xml:space="preserve">ж) о случаях отказа от выполнения распоряжения клиента о совершении операции с денежными средствами или иным имуществом по основаниям, указанным в </w:t>
      </w:r>
      <w:hyperlink r:id="rId21" w:history="1">
        <w:r w:rsidRPr="00A844BA">
          <w:t>пункте 11 статьи 7</w:t>
        </w:r>
      </w:hyperlink>
      <w:r w:rsidRPr="00A844BA">
        <w:t xml:space="preserve"> Федерального закона.</w:t>
      </w:r>
    </w:p>
    <w:p w:rsidR="00FA120B" w:rsidRPr="00A844BA" w:rsidRDefault="00FA120B">
      <w:pPr>
        <w:pStyle w:val="ConsPlusNormal"/>
        <w:jc w:val="both"/>
      </w:pPr>
      <w:r w:rsidRPr="00A844BA">
        <w:t>(</w:t>
      </w:r>
      <w:proofErr w:type="spellStart"/>
      <w:r w:rsidRPr="00A844BA">
        <w:t>пп</w:t>
      </w:r>
      <w:proofErr w:type="spellEnd"/>
      <w:r w:rsidRPr="00A844BA">
        <w:t xml:space="preserve">. "ж" </w:t>
      </w:r>
      <w:proofErr w:type="gramStart"/>
      <w:r w:rsidRPr="00A844BA">
        <w:t>введен</w:t>
      </w:r>
      <w:proofErr w:type="gramEnd"/>
      <w:r w:rsidRPr="00A844BA">
        <w:t xml:space="preserve"> </w:t>
      </w:r>
      <w:hyperlink r:id="rId22" w:history="1">
        <w:r w:rsidRPr="00A844BA">
          <w:t>Постановлением</w:t>
        </w:r>
      </w:hyperlink>
      <w:r w:rsidRPr="00A844BA">
        <w:t xml:space="preserve"> Правительства РФ от 17.09.2016 N 933)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>4. Информация представляется в Федеральную службу по финансовому мониторингу организациями и индивидуальными предпринимателями в следующие сроки: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 xml:space="preserve">а) информация, указанная в </w:t>
      </w:r>
      <w:hyperlink w:anchor="P54" w:history="1">
        <w:r w:rsidRPr="00A844BA">
          <w:t>подпункте "а" пункта 3</w:t>
        </w:r>
      </w:hyperlink>
      <w:r w:rsidRPr="00A844BA">
        <w:t xml:space="preserve"> настоящего Положения, - в течение 3 рабочих дней, следующих за днем совершения соответствующей операции;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 xml:space="preserve">б) информация, указанная в </w:t>
      </w:r>
      <w:hyperlink w:anchor="P55" w:history="1">
        <w:r w:rsidRPr="00A844BA">
          <w:t>подпункте "б" пункта 3</w:t>
        </w:r>
      </w:hyperlink>
      <w:r w:rsidRPr="00A844BA">
        <w:t xml:space="preserve"> настоящего Положения, - в течение 3 рабочих дней, следующих за днем выявления операции, в отношении которой при реализации правил внутреннего контроля возникают подозрения о ее осуществлении в целях легализации (отмывания) доходов, полученных преступным путем, или финансирования терроризма;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 xml:space="preserve">в) информация, указанная в </w:t>
      </w:r>
      <w:hyperlink w:anchor="P56" w:history="1">
        <w:r w:rsidRPr="00A844BA">
          <w:t>подпунктах "в"</w:t>
        </w:r>
      </w:hyperlink>
      <w:r w:rsidRPr="00A844BA">
        <w:t xml:space="preserve"> и </w:t>
      </w:r>
      <w:hyperlink w:anchor="P60" w:history="1">
        <w:r w:rsidRPr="00A844BA">
          <w:t>"е" пункта 3</w:t>
        </w:r>
      </w:hyperlink>
      <w:r w:rsidRPr="00A844BA">
        <w:t xml:space="preserve"> настоящего Положения, - незамедлительно;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 xml:space="preserve">г) информация, указанная в </w:t>
      </w:r>
      <w:hyperlink w:anchor="P57" w:history="1">
        <w:r w:rsidRPr="00A844BA">
          <w:t>подпункте "г" пункта 3</w:t>
        </w:r>
      </w:hyperlink>
      <w:r w:rsidRPr="00A844BA">
        <w:t xml:space="preserve"> настоящего Положения, - в течение 5 </w:t>
      </w:r>
      <w:r w:rsidRPr="00A844BA">
        <w:lastRenderedPageBreak/>
        <w:t>рабочих дней, следующих за днем окончания соответствующей проверки;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 xml:space="preserve">д) информация, указанная в </w:t>
      </w:r>
      <w:hyperlink w:anchor="P59" w:history="1">
        <w:r w:rsidRPr="00A844BA">
          <w:t>подпункте "д" пункта 3</w:t>
        </w:r>
      </w:hyperlink>
      <w:r w:rsidRPr="00A844BA">
        <w:t xml:space="preserve"> настоящего Положения, - в течение 5 рабочих дней, следующих за днем выявления соответствующих фактов;</w:t>
      </w:r>
    </w:p>
    <w:p w:rsidR="00FA120B" w:rsidRPr="00A844BA" w:rsidRDefault="00FA120B">
      <w:pPr>
        <w:pStyle w:val="ConsPlusNormal"/>
        <w:jc w:val="both"/>
      </w:pPr>
      <w:r w:rsidRPr="00A844BA">
        <w:t>(</w:t>
      </w:r>
      <w:proofErr w:type="spellStart"/>
      <w:r w:rsidRPr="00A844BA">
        <w:t>пп</w:t>
      </w:r>
      <w:proofErr w:type="spellEnd"/>
      <w:r w:rsidRPr="00A844BA">
        <w:t xml:space="preserve">. "д" в ред. </w:t>
      </w:r>
      <w:hyperlink r:id="rId23" w:history="1">
        <w:r w:rsidRPr="00A844BA">
          <w:t>Постановления</w:t>
        </w:r>
      </w:hyperlink>
      <w:r w:rsidRPr="00A844BA">
        <w:t xml:space="preserve"> Правительства РФ от 17.09.2016 N 933)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 xml:space="preserve">е) информация, указанная в </w:t>
      </w:r>
      <w:hyperlink w:anchor="P62" w:history="1">
        <w:r w:rsidRPr="00A844BA">
          <w:t>подпункте "ж" пункта 3</w:t>
        </w:r>
      </w:hyperlink>
      <w:r w:rsidRPr="00A844BA">
        <w:t xml:space="preserve"> настоящего Положения, - не позднее рабочего дня, следующего за днем принятия решения об отказе от проведения операции с денежными средствами или иным имуществом.</w:t>
      </w:r>
    </w:p>
    <w:p w:rsidR="00FA120B" w:rsidRPr="00A844BA" w:rsidRDefault="00FA120B">
      <w:pPr>
        <w:pStyle w:val="ConsPlusNormal"/>
        <w:jc w:val="both"/>
      </w:pPr>
      <w:r w:rsidRPr="00A844BA">
        <w:t>(</w:t>
      </w:r>
      <w:proofErr w:type="spellStart"/>
      <w:r w:rsidRPr="00A844BA">
        <w:t>пп</w:t>
      </w:r>
      <w:proofErr w:type="spellEnd"/>
      <w:r w:rsidRPr="00A844BA">
        <w:t xml:space="preserve">. "е" </w:t>
      </w:r>
      <w:proofErr w:type="gramStart"/>
      <w:r w:rsidRPr="00A844BA">
        <w:t>введен</w:t>
      </w:r>
      <w:proofErr w:type="gramEnd"/>
      <w:r w:rsidRPr="00A844BA">
        <w:t xml:space="preserve"> </w:t>
      </w:r>
      <w:hyperlink r:id="rId24" w:history="1">
        <w:r w:rsidRPr="00A844BA">
          <w:t>Постановлением</w:t>
        </w:r>
      </w:hyperlink>
      <w:r w:rsidRPr="00A844BA">
        <w:t xml:space="preserve"> Правительства РФ от 17.09.2016 N 933)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 xml:space="preserve">5. </w:t>
      </w:r>
      <w:proofErr w:type="gramStart"/>
      <w:r w:rsidRPr="00A844BA">
        <w:t xml:space="preserve">Кредитные организации, профессиональные участники рынка ценных бумаг, страховые организации, указанные в </w:t>
      </w:r>
      <w:hyperlink r:id="rId25" w:history="1">
        <w:r w:rsidRPr="00A844BA">
          <w:t>абзаце четвертом части первой статьи 5</w:t>
        </w:r>
      </w:hyperlink>
      <w:r w:rsidRPr="00A844BA">
        <w:t xml:space="preserve"> Федерального закона, страховые брокеры, управляющие компании инвестиционных фондов, паевых инвестиционных фондов и негосударственных пенсионных фондов, кредитные потребительские кооперативы, в том числе сельскохозяйственные кредитные потребительские кооперативы, </w:t>
      </w:r>
      <w:proofErr w:type="spellStart"/>
      <w:r w:rsidRPr="00A844BA">
        <w:t>микрофинансовые</w:t>
      </w:r>
      <w:proofErr w:type="spellEnd"/>
      <w:r w:rsidRPr="00A844BA">
        <w:t xml:space="preserve"> организации, общества взаимного страхования, негосударственные пенсионные фонды и ломбарды представляют в Федеральную службу по финансовому мониторингу информацию</w:t>
      </w:r>
      <w:proofErr w:type="gramEnd"/>
      <w:r w:rsidRPr="00A844BA">
        <w:t xml:space="preserve">, </w:t>
      </w:r>
      <w:proofErr w:type="gramStart"/>
      <w:r w:rsidRPr="00A844BA">
        <w:t>указанную</w:t>
      </w:r>
      <w:proofErr w:type="gramEnd"/>
      <w:r w:rsidRPr="00A844BA">
        <w:t xml:space="preserve"> в </w:t>
      </w:r>
      <w:hyperlink w:anchor="P53" w:history="1">
        <w:r w:rsidRPr="00A844BA">
          <w:t>пункте 3</w:t>
        </w:r>
      </w:hyperlink>
      <w:r w:rsidRPr="00A844BA">
        <w:t xml:space="preserve"> настоящего Положения, в </w:t>
      </w:r>
      <w:hyperlink r:id="rId26" w:history="1">
        <w:r w:rsidRPr="00A844BA">
          <w:t>порядке</w:t>
        </w:r>
      </w:hyperlink>
      <w:r w:rsidRPr="00A844BA">
        <w:t>, установленном Центральным банком Российской Федерации по согласованию с Федеральной службой по финансовому мониторингу.</w:t>
      </w:r>
    </w:p>
    <w:p w:rsidR="00FA120B" w:rsidRPr="00A844BA" w:rsidRDefault="00FA120B">
      <w:pPr>
        <w:pStyle w:val="ConsPlusNormal"/>
        <w:jc w:val="both"/>
      </w:pPr>
      <w:r w:rsidRPr="00A844BA">
        <w:t xml:space="preserve">(п. 5 в ред. </w:t>
      </w:r>
      <w:hyperlink r:id="rId27" w:history="1">
        <w:r w:rsidRPr="00A844BA">
          <w:t>Постановления</w:t>
        </w:r>
      </w:hyperlink>
      <w:r w:rsidRPr="00A844BA">
        <w:t xml:space="preserve"> Правительства РФ от 10.04.2015 N 342)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 xml:space="preserve">5(1). Кредитные организации помимо информации, указанной в </w:t>
      </w:r>
      <w:hyperlink w:anchor="P53" w:history="1">
        <w:r w:rsidRPr="00A844BA">
          <w:t>пункте 3</w:t>
        </w:r>
      </w:hyperlink>
      <w:r w:rsidRPr="00A844BA">
        <w:t xml:space="preserve"> настоящего Положения, представляют сведения о случаях отказа от заключения договора банковского счета (вклада) и (или) расторжения договора банковского счета (вклада) с клиентом по инициативе кредитной организации по основаниям, указанным в </w:t>
      </w:r>
      <w:hyperlink r:id="rId28" w:history="1">
        <w:r w:rsidRPr="00A844BA">
          <w:t>пункте 5.2 статьи 7</w:t>
        </w:r>
      </w:hyperlink>
      <w:r w:rsidRPr="00A844BA">
        <w:t xml:space="preserve"> Федерального закона.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>Такие сведения представляются не позднее рабочего дня, следующего за днем принятия решения об отказе от заключения договора банковского счета (вклада) или решения о расторжении договора банковского счета (вклада) с клиентом в порядке, установленном Центральным банком Российской Федерации по согласованию с Федеральной службой по финансовому мониторингу.</w:t>
      </w:r>
    </w:p>
    <w:p w:rsidR="00FA120B" w:rsidRPr="00A844BA" w:rsidRDefault="00FA120B">
      <w:pPr>
        <w:pStyle w:val="ConsPlusNormal"/>
        <w:jc w:val="both"/>
      </w:pPr>
      <w:r w:rsidRPr="00A844BA">
        <w:t xml:space="preserve">(п. 5(1) </w:t>
      </w:r>
      <w:proofErr w:type="gramStart"/>
      <w:r w:rsidRPr="00A844BA">
        <w:t>введен</w:t>
      </w:r>
      <w:proofErr w:type="gramEnd"/>
      <w:r w:rsidRPr="00A844BA">
        <w:t xml:space="preserve"> </w:t>
      </w:r>
      <w:hyperlink r:id="rId29" w:history="1">
        <w:r w:rsidRPr="00A844BA">
          <w:t>Постановлением</w:t>
        </w:r>
      </w:hyperlink>
      <w:r w:rsidRPr="00A844BA">
        <w:t xml:space="preserve"> Правительства РФ от 17.09.2016 N 933)</w:t>
      </w:r>
    </w:p>
    <w:p w:rsidR="00FA120B" w:rsidRPr="00A844BA" w:rsidRDefault="00FA120B">
      <w:pPr>
        <w:pStyle w:val="ConsPlusNormal"/>
        <w:ind w:firstLine="540"/>
        <w:jc w:val="both"/>
      </w:pPr>
      <w:bookmarkStart w:id="10" w:name="P78"/>
      <w:bookmarkEnd w:id="10"/>
      <w:r w:rsidRPr="00A844BA">
        <w:t xml:space="preserve">6. </w:t>
      </w:r>
      <w:proofErr w:type="gramStart"/>
      <w:r w:rsidRPr="00A844BA">
        <w:t xml:space="preserve">Организации федеральной почтовой связи в дополнение к информации, указанной в </w:t>
      </w:r>
      <w:hyperlink w:anchor="P53" w:history="1">
        <w:r w:rsidRPr="00A844BA">
          <w:t>пункте 3</w:t>
        </w:r>
      </w:hyperlink>
      <w:r w:rsidRPr="00A844BA">
        <w:t xml:space="preserve"> настоящего Положения, представляют сведения о почтовых переводах денежных средств, при осуществлении которых в поступившем почтовом сообщении отсутствует предусмотренная </w:t>
      </w:r>
      <w:hyperlink r:id="rId30" w:history="1">
        <w:r w:rsidRPr="00A844BA">
          <w:t>пунктом 7 статьи 7.2</w:t>
        </w:r>
      </w:hyperlink>
      <w:r w:rsidRPr="00A844BA">
        <w:t xml:space="preserve"> Федерального закона информация о плательщике, в отношении которых у работников федеральной почтовой связи возникают подозрения, что они осуществляются в целях легализации (отмывания) доходов, полученных преступным путем</w:t>
      </w:r>
      <w:proofErr w:type="gramEnd"/>
      <w:r w:rsidRPr="00A844BA">
        <w:t>, или финансирования терроризма.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>Такие сведения представляются не позднее рабочего дня, следующего за днем признания такой операции подозрительной.</w:t>
      </w:r>
    </w:p>
    <w:p w:rsidR="00FA120B" w:rsidRPr="00A844BA" w:rsidRDefault="00FA120B">
      <w:pPr>
        <w:pStyle w:val="ConsPlusNormal"/>
        <w:ind w:firstLine="540"/>
        <w:jc w:val="both"/>
      </w:pPr>
      <w:bookmarkStart w:id="11" w:name="P80"/>
      <w:bookmarkEnd w:id="11"/>
      <w:r w:rsidRPr="00A844BA">
        <w:t xml:space="preserve">7. Информация, указанная в </w:t>
      </w:r>
      <w:hyperlink w:anchor="P53" w:history="1">
        <w:r w:rsidRPr="00A844BA">
          <w:t>пунктах 3</w:t>
        </w:r>
      </w:hyperlink>
      <w:r w:rsidRPr="00A844BA">
        <w:t xml:space="preserve"> и </w:t>
      </w:r>
      <w:hyperlink w:anchor="P78" w:history="1">
        <w:r w:rsidRPr="00A844BA">
          <w:t>6</w:t>
        </w:r>
      </w:hyperlink>
      <w:r w:rsidRPr="00A844BA">
        <w:t xml:space="preserve"> настоящего Положения, представляется в Федеральную службу по финансовому мониторингу в электронной форме по телекоммуникационным каналам связи, в том числе через интернет-портал Службы, либо на машинном носителе.</w:t>
      </w:r>
    </w:p>
    <w:p w:rsidR="00FA120B" w:rsidRPr="00A844BA" w:rsidRDefault="00FA120B">
      <w:pPr>
        <w:pStyle w:val="ConsPlusNormal"/>
        <w:ind w:firstLine="540"/>
        <w:jc w:val="both"/>
      </w:pPr>
      <w:bookmarkStart w:id="12" w:name="P81"/>
      <w:bookmarkEnd w:id="12"/>
      <w:proofErr w:type="gramStart"/>
      <w:r w:rsidRPr="00A844BA">
        <w:t xml:space="preserve">Такая информация может также представляться в электронной форме посредством использования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соответствии с </w:t>
      </w:r>
      <w:hyperlink r:id="rId31" w:history="1">
        <w:r w:rsidRPr="00A844BA">
          <w:t>постановлением</w:t>
        </w:r>
      </w:hyperlink>
      <w:r w:rsidRPr="00A844BA">
        <w:t xml:space="preserve"> Правительства Российской Федерации от 8 июня 2011 г. N 451 "Об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proofErr w:type="gramEnd"/>
      <w:r w:rsidRPr="00A844BA">
        <w:t xml:space="preserve"> и исполнения государственных и муниципальных функций в электронной форме", либо иной государственной инфраструктуры при условии обеспечения надлежащего уровня защиты передаваемой информации, определяемого Федеральной службой по финансовому мониторингу.</w:t>
      </w:r>
    </w:p>
    <w:p w:rsidR="00FA120B" w:rsidRPr="00A844BA" w:rsidRDefault="00FA120B">
      <w:pPr>
        <w:pStyle w:val="ConsPlusNormal"/>
        <w:jc w:val="both"/>
      </w:pPr>
      <w:r w:rsidRPr="00A844BA">
        <w:t xml:space="preserve">(в ред. </w:t>
      </w:r>
      <w:hyperlink r:id="rId32" w:history="1">
        <w:r w:rsidRPr="00A844BA">
          <w:t>Постановления</w:t>
        </w:r>
      </w:hyperlink>
      <w:r w:rsidRPr="00A844BA">
        <w:t xml:space="preserve"> Правительства РФ от 10.04.2015 N 342)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 xml:space="preserve">8. </w:t>
      </w:r>
      <w:proofErr w:type="gramStart"/>
      <w:r w:rsidRPr="00A844BA">
        <w:t xml:space="preserve">Формат представления информации, структура передаваемого электронного сообщения, </w:t>
      </w:r>
      <w:r w:rsidRPr="00A844BA">
        <w:lastRenderedPageBreak/>
        <w:t xml:space="preserve">порядок формирования электронного сообщения и получения подтверждения о его принятии, форма кодирования и перечни (справочники) кодов, подлежащих использованию при представлении информации, а также телекоммуникационные каналы связи, используемые для передачи информации в электронной форме в соответствии с </w:t>
      </w:r>
      <w:hyperlink w:anchor="P80" w:history="1">
        <w:r w:rsidRPr="00A844BA">
          <w:t>абзацем первым пункта 7</w:t>
        </w:r>
      </w:hyperlink>
      <w:r w:rsidRPr="00A844BA">
        <w:t xml:space="preserve"> настоящего Положения, </w:t>
      </w:r>
      <w:hyperlink r:id="rId33" w:history="1">
        <w:r w:rsidRPr="00A844BA">
          <w:t>определяются</w:t>
        </w:r>
      </w:hyperlink>
      <w:r w:rsidRPr="00A844BA">
        <w:t xml:space="preserve"> Федеральной службой по финансовому мониторингу.</w:t>
      </w:r>
      <w:proofErr w:type="gramEnd"/>
    </w:p>
    <w:p w:rsidR="00FA120B" w:rsidRPr="00A844BA" w:rsidRDefault="00FA120B">
      <w:pPr>
        <w:pStyle w:val="ConsPlusNormal"/>
        <w:jc w:val="both"/>
      </w:pPr>
      <w:r w:rsidRPr="00A844BA">
        <w:t xml:space="preserve">(п. 8 в ред. </w:t>
      </w:r>
      <w:hyperlink r:id="rId34" w:history="1">
        <w:r w:rsidRPr="00A844BA">
          <w:t>Постановления</w:t>
        </w:r>
      </w:hyperlink>
      <w:r w:rsidRPr="00A844BA">
        <w:t xml:space="preserve"> Правительства РФ от 10.04.2015 N 342)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 xml:space="preserve">9. Направляемая в электронной форме информация, указанная в </w:t>
      </w:r>
      <w:hyperlink w:anchor="P53" w:history="1">
        <w:r w:rsidRPr="00A844BA">
          <w:t>пунктах 3</w:t>
        </w:r>
      </w:hyperlink>
      <w:r w:rsidRPr="00A844BA">
        <w:t xml:space="preserve"> и </w:t>
      </w:r>
      <w:hyperlink w:anchor="P78" w:history="1">
        <w:r w:rsidRPr="00A844BA">
          <w:t>6</w:t>
        </w:r>
      </w:hyperlink>
      <w:r w:rsidRPr="00A844BA">
        <w:t xml:space="preserve"> настоящего Положения, подписывается усиленной квалифицированной электронной подписью.</w:t>
      </w:r>
    </w:p>
    <w:p w:rsidR="00FA120B" w:rsidRPr="00A844BA" w:rsidRDefault="00FA120B">
      <w:pPr>
        <w:pStyle w:val="ConsPlusNormal"/>
        <w:ind w:firstLine="540"/>
        <w:jc w:val="both"/>
      </w:pPr>
      <w:bookmarkStart w:id="13" w:name="P86"/>
      <w:bookmarkEnd w:id="13"/>
      <w:r w:rsidRPr="00A844BA">
        <w:t xml:space="preserve">10. </w:t>
      </w:r>
      <w:proofErr w:type="gramStart"/>
      <w:r w:rsidRPr="00A844BA">
        <w:t xml:space="preserve">В целях проверки достоверности получаемой информации, выявления операций с денежными средствами и иным имуществом, имеющих признаки связи с легализацией (отмыванием) доходов, полученных преступным путем, или финансированием терроризма, а также реализации Федеральной службой по финансовому мониторингу иных возложенных на нее функций организации и индивидуальные предприниматели в соответствии с </w:t>
      </w:r>
      <w:hyperlink r:id="rId35" w:history="1">
        <w:r w:rsidRPr="00A844BA">
          <w:t>подпунктом 5 пункта 1 статьи 7</w:t>
        </w:r>
      </w:hyperlink>
      <w:r w:rsidRPr="00A844BA">
        <w:t xml:space="preserve"> Федерального закона представляют в Федеральную службу по</w:t>
      </w:r>
      <w:proofErr w:type="gramEnd"/>
      <w:r w:rsidRPr="00A844BA">
        <w:t xml:space="preserve"> финансовому мониторингу по ее </w:t>
      </w:r>
      <w:hyperlink r:id="rId36" w:history="1">
        <w:r w:rsidRPr="00A844BA">
          <w:t>запросам</w:t>
        </w:r>
      </w:hyperlink>
      <w:r w:rsidRPr="00A844BA">
        <w:t xml:space="preserve"> имеющуюся у них информацию об операциях клиентов (включая подтверждающие эту информацию документы или заверенные в установленном </w:t>
      </w:r>
      <w:hyperlink r:id="rId37" w:history="1">
        <w:r w:rsidRPr="00A844BA">
          <w:t>порядке</w:t>
        </w:r>
      </w:hyperlink>
      <w:r w:rsidRPr="00A844BA">
        <w:t xml:space="preserve"> копии документов) и о </w:t>
      </w:r>
      <w:proofErr w:type="spellStart"/>
      <w:r w:rsidRPr="00A844BA">
        <w:t>бенефициарных</w:t>
      </w:r>
      <w:proofErr w:type="spellEnd"/>
      <w:r w:rsidRPr="00A844BA">
        <w:t xml:space="preserve"> владельцах клиентов.</w:t>
      </w:r>
    </w:p>
    <w:p w:rsidR="00FA120B" w:rsidRPr="00A844BA" w:rsidRDefault="00FA120B">
      <w:pPr>
        <w:pStyle w:val="ConsPlusNormal"/>
        <w:jc w:val="both"/>
      </w:pPr>
      <w:r w:rsidRPr="00A844BA">
        <w:t xml:space="preserve">(п. 10 в ред. </w:t>
      </w:r>
      <w:hyperlink r:id="rId38" w:history="1">
        <w:r w:rsidRPr="00A844BA">
          <w:t>Постановления</w:t>
        </w:r>
      </w:hyperlink>
      <w:r w:rsidRPr="00A844BA">
        <w:t xml:space="preserve"> Правительства РФ от 10.04.2015 N 342)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>11. Кредитные организации представляют по запросу Федеральной службы по финансовому мониторингу следующую информацию об операциях клиентов: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>а) заверенные копии гражданско-правовых договоров;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>б) сведения о гражданско-правовых договорах клиентов;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>в) сведения об операциях клиента с векселями;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>г) заверенные копии паспортов сделок;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>д) ведомости банковского контроля;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>е) справки о подтверждающих документах;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>ж) заверенные копии карточек с образцами подписей и оттиска печати;</w:t>
      </w:r>
    </w:p>
    <w:p w:rsidR="00FA120B" w:rsidRPr="00A844BA" w:rsidRDefault="00FA120B">
      <w:pPr>
        <w:pStyle w:val="ConsPlusNormal"/>
        <w:ind w:firstLine="540"/>
        <w:jc w:val="both"/>
      </w:pPr>
      <w:bookmarkStart w:id="14" w:name="P96"/>
      <w:bookmarkEnd w:id="14"/>
      <w:r w:rsidRPr="00A844BA">
        <w:t>з) информацию о движении средств по счетам (вкладам) клиента (выписки за определенный в запросе период времени по операциям на счетах клиента, сведения о движении денежных средств по банковским картам, эмитированным к счетам физического лица за период времени, определенный в запросе);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>и) сведения об операциях по переводу денежных средств, совершенных физическим лицом без открытия счета;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>к) сведения об операциях по переводу электронных денежных средств;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>л) сведения о валютно-обменных операциях, совершенных физическим лицом без открытия счета;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>м) копии заявлений на открытие (закрытие) счетов;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 xml:space="preserve">н) копии анкет (досье) клиентов кредитной организации, включая сведения о </w:t>
      </w:r>
      <w:proofErr w:type="spellStart"/>
      <w:r w:rsidRPr="00A844BA">
        <w:t>бенефициарных</w:t>
      </w:r>
      <w:proofErr w:type="spellEnd"/>
      <w:r w:rsidRPr="00A844BA">
        <w:t xml:space="preserve"> владельцах клиентов;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>о) копии паспортов лиц, имеющих право на проведение финансовых операций по счетам (в случае управления счетом на основании доверенности - копии такой доверенности).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 xml:space="preserve">12. Организации и индивидуальные предприниматели представляют информацию по запросу о </w:t>
      </w:r>
      <w:proofErr w:type="spellStart"/>
      <w:r w:rsidRPr="00A844BA">
        <w:t>бенефициарных</w:t>
      </w:r>
      <w:proofErr w:type="spellEnd"/>
      <w:r w:rsidRPr="00A844BA">
        <w:t xml:space="preserve"> владельцах клиентов с учетом требований </w:t>
      </w:r>
      <w:hyperlink r:id="rId39" w:history="1">
        <w:r w:rsidRPr="00A844BA">
          <w:t>абзаца второго подпункта 1 пункта 1 статьи 7 Федерального</w:t>
        </w:r>
      </w:hyperlink>
      <w:r w:rsidRPr="00A844BA">
        <w:t xml:space="preserve"> закона.</w:t>
      </w:r>
    </w:p>
    <w:p w:rsidR="00FA120B" w:rsidRPr="00A844BA" w:rsidRDefault="00FA120B">
      <w:pPr>
        <w:pStyle w:val="ConsPlusNormal"/>
        <w:ind w:firstLine="540"/>
        <w:jc w:val="both"/>
      </w:pPr>
      <w:bookmarkStart w:id="15" w:name="P104"/>
      <w:bookmarkEnd w:id="15"/>
      <w:r w:rsidRPr="00A844BA">
        <w:t xml:space="preserve">13. Организации и индивидуальные предприниматели могут представлять в Федеральную службу по финансовому мониторингу иную информацию, не указанную в запросе, но необходимую, по их мнению, для эффективной реализации требований Федерального </w:t>
      </w:r>
      <w:hyperlink r:id="rId40" w:history="1">
        <w:r w:rsidRPr="00A844BA">
          <w:t>закона</w:t>
        </w:r>
      </w:hyperlink>
      <w:r w:rsidRPr="00A844BA">
        <w:t>.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 xml:space="preserve">14. Запросы, указанные в </w:t>
      </w:r>
      <w:hyperlink w:anchor="P86" w:history="1">
        <w:r w:rsidRPr="00A844BA">
          <w:t>пунктах 10</w:t>
        </w:r>
      </w:hyperlink>
      <w:r w:rsidRPr="00A844BA">
        <w:t xml:space="preserve"> и </w:t>
      </w:r>
      <w:hyperlink w:anchor="P113" w:history="1">
        <w:r w:rsidRPr="00A844BA">
          <w:t>16</w:t>
        </w:r>
      </w:hyperlink>
      <w:r w:rsidRPr="00A844BA">
        <w:t xml:space="preserve"> настоящего Положения, направляются в электронной форме. </w:t>
      </w:r>
      <w:proofErr w:type="gramStart"/>
      <w:r w:rsidRPr="00A844BA">
        <w:t xml:space="preserve">Формат электронного запроса, а также телекоммуникационные каналы связи, используемые для его направления, определяются Федеральной службой по финансовому мониторингу, а для кредитных организаций, профессиональных участников рынка ценных бумаг, страховых организаций, указанных в </w:t>
      </w:r>
      <w:hyperlink r:id="rId41" w:history="1">
        <w:r w:rsidRPr="00A844BA">
          <w:t>абзаце четвертом части первой статьи 5</w:t>
        </w:r>
      </w:hyperlink>
      <w:r w:rsidRPr="00A844BA">
        <w:t xml:space="preserve"> Федерального закона, страховых брокеров, управляющих компаний инвестиционных фондов, паевых инвестиционных фондов и негосударственных пенсионных фондов, кредитных потребительских </w:t>
      </w:r>
      <w:r w:rsidRPr="00A844BA">
        <w:lastRenderedPageBreak/>
        <w:t>кооперативов, в том числе сельскохозяйственных кредитных</w:t>
      </w:r>
      <w:proofErr w:type="gramEnd"/>
      <w:r w:rsidRPr="00A844BA">
        <w:t xml:space="preserve"> потребительских кооперативов, </w:t>
      </w:r>
      <w:proofErr w:type="spellStart"/>
      <w:r w:rsidRPr="00A844BA">
        <w:t>микрофинансовых</w:t>
      </w:r>
      <w:proofErr w:type="spellEnd"/>
      <w:r w:rsidRPr="00A844BA">
        <w:t xml:space="preserve"> организаций, обще</w:t>
      </w:r>
      <w:proofErr w:type="gramStart"/>
      <w:r w:rsidRPr="00A844BA">
        <w:t>ств вз</w:t>
      </w:r>
      <w:proofErr w:type="gramEnd"/>
      <w:r w:rsidRPr="00A844BA">
        <w:t xml:space="preserve">аимного страхования, негосударственных пенсионных фондов и ломбардов - Федеральной службой по финансовому мониторингу по согласованию с Центральным банком Российской Федерации. При направлении Службой запросов в электронной форме может также использоваться инфраструктура, указанная в </w:t>
      </w:r>
      <w:hyperlink w:anchor="P81" w:history="1">
        <w:r w:rsidRPr="00A844BA">
          <w:t>абзаце втором пункта 7</w:t>
        </w:r>
      </w:hyperlink>
      <w:r w:rsidRPr="00A844BA">
        <w:t xml:space="preserve"> настоящего Положения.</w:t>
      </w:r>
    </w:p>
    <w:p w:rsidR="00FA120B" w:rsidRPr="00A844BA" w:rsidRDefault="00FA120B">
      <w:pPr>
        <w:pStyle w:val="ConsPlusNormal"/>
        <w:jc w:val="both"/>
      </w:pPr>
      <w:r w:rsidRPr="00A844BA">
        <w:t xml:space="preserve">(в ред. </w:t>
      </w:r>
      <w:hyperlink r:id="rId42" w:history="1">
        <w:r w:rsidRPr="00A844BA">
          <w:t>Постановления</w:t>
        </w:r>
      </w:hyperlink>
      <w:r w:rsidRPr="00A844BA">
        <w:t xml:space="preserve"> Правительства РФ от 10.04.2015 N 342)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 xml:space="preserve">15. При необходимости запросы, указанные в </w:t>
      </w:r>
      <w:hyperlink w:anchor="P86" w:history="1">
        <w:r w:rsidRPr="00A844BA">
          <w:t>пунктах 10</w:t>
        </w:r>
      </w:hyperlink>
      <w:r w:rsidRPr="00A844BA">
        <w:t xml:space="preserve"> и </w:t>
      </w:r>
      <w:hyperlink w:anchor="P113" w:history="1">
        <w:r w:rsidRPr="00A844BA">
          <w:t>16</w:t>
        </w:r>
      </w:hyperlink>
      <w:r w:rsidRPr="00A844BA">
        <w:t xml:space="preserve"> настоящего Положения, могут направляться в письменном виде.</w:t>
      </w:r>
    </w:p>
    <w:p w:rsidR="00FA120B" w:rsidRPr="00A844BA" w:rsidRDefault="00FA120B">
      <w:pPr>
        <w:pStyle w:val="ConsPlusNormal"/>
        <w:ind w:firstLine="540"/>
        <w:jc w:val="both"/>
      </w:pPr>
      <w:proofErr w:type="gramStart"/>
      <w:r w:rsidRPr="00A844BA">
        <w:t xml:space="preserve">Форма письменного запроса и порядок его оформления определяются Федеральной службой по финансовому мониторингу, а в отношении письменного </w:t>
      </w:r>
      <w:hyperlink r:id="rId43" w:history="1">
        <w:r w:rsidRPr="00A844BA">
          <w:t>запроса</w:t>
        </w:r>
      </w:hyperlink>
      <w:r w:rsidRPr="00A844BA">
        <w:t xml:space="preserve"> в кредитные организации, профессиональным участникам рынка ценных бумаг, в страховые организации, указанные в </w:t>
      </w:r>
      <w:hyperlink r:id="rId44" w:history="1">
        <w:r w:rsidRPr="00A844BA">
          <w:t>абзаце четвертом части первой статьи 5</w:t>
        </w:r>
      </w:hyperlink>
      <w:r w:rsidRPr="00A844BA">
        <w:t xml:space="preserve"> Федерального закона, страховым брокерам, в управляющие компании инвестиционных фондов, паевых инвестиционных фондов и негосударственных пенсионных фондов, в кредитные потребительские кооперативы, в том числе</w:t>
      </w:r>
      <w:proofErr w:type="gramEnd"/>
      <w:r w:rsidRPr="00A844BA">
        <w:t xml:space="preserve"> сельскохозяйственные кредитные потребительские кооперативы, в </w:t>
      </w:r>
      <w:proofErr w:type="spellStart"/>
      <w:r w:rsidRPr="00A844BA">
        <w:t>микрофинансовые</w:t>
      </w:r>
      <w:proofErr w:type="spellEnd"/>
      <w:r w:rsidRPr="00A844BA">
        <w:t xml:space="preserve"> организации, общества взаимного страхования, негосударственные пенсионные фонды и ломбарды - Федеральной службой по финансовому мониторингу по согласованию с Центральным банком Российской Федерации.</w:t>
      </w:r>
    </w:p>
    <w:p w:rsidR="00FA120B" w:rsidRPr="00A844BA" w:rsidRDefault="00FA120B">
      <w:pPr>
        <w:pStyle w:val="ConsPlusNormal"/>
        <w:jc w:val="both"/>
      </w:pPr>
      <w:r w:rsidRPr="00A844BA">
        <w:t xml:space="preserve">(в ред. </w:t>
      </w:r>
      <w:hyperlink r:id="rId45" w:history="1">
        <w:r w:rsidRPr="00A844BA">
          <w:t>Постановления</w:t>
        </w:r>
      </w:hyperlink>
      <w:r w:rsidRPr="00A844BA">
        <w:t xml:space="preserve"> Правительства РФ от 10.04.2015 N 342)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>Запросы в электронной форме подписываются усиленной квалифицированной электронной подписью.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 xml:space="preserve">15(1). Перечень должностных лиц, имеющих право направлять запросы, указанные в </w:t>
      </w:r>
      <w:hyperlink w:anchor="P86" w:history="1">
        <w:r w:rsidRPr="00A844BA">
          <w:t>пунктах 10</w:t>
        </w:r>
      </w:hyperlink>
      <w:r w:rsidRPr="00A844BA">
        <w:t xml:space="preserve"> и </w:t>
      </w:r>
      <w:hyperlink w:anchor="P113" w:history="1">
        <w:r w:rsidRPr="00A844BA">
          <w:t>16</w:t>
        </w:r>
      </w:hyperlink>
      <w:r w:rsidRPr="00A844BA">
        <w:t xml:space="preserve"> настоящего Положения, определяется Федеральной службой по финансовому мониторингу.</w:t>
      </w:r>
    </w:p>
    <w:p w:rsidR="00FA120B" w:rsidRPr="00A844BA" w:rsidRDefault="00FA120B">
      <w:pPr>
        <w:pStyle w:val="ConsPlusNormal"/>
        <w:jc w:val="both"/>
      </w:pPr>
      <w:r w:rsidRPr="00A844BA">
        <w:t xml:space="preserve">(п. 15(1) </w:t>
      </w:r>
      <w:proofErr w:type="gramStart"/>
      <w:r w:rsidRPr="00A844BA">
        <w:t>введен</w:t>
      </w:r>
      <w:proofErr w:type="gramEnd"/>
      <w:r w:rsidRPr="00A844BA">
        <w:t xml:space="preserve"> </w:t>
      </w:r>
      <w:hyperlink r:id="rId46" w:history="1">
        <w:r w:rsidRPr="00A844BA">
          <w:t>Постановлением</w:t>
        </w:r>
      </w:hyperlink>
      <w:r w:rsidRPr="00A844BA">
        <w:t xml:space="preserve"> Правительства РФ от 10.04.2015 N 342)</w:t>
      </w:r>
    </w:p>
    <w:p w:rsidR="00FA120B" w:rsidRPr="00A844BA" w:rsidRDefault="00FA120B">
      <w:pPr>
        <w:pStyle w:val="ConsPlusNormal"/>
        <w:ind w:firstLine="540"/>
        <w:jc w:val="both"/>
      </w:pPr>
      <w:bookmarkStart w:id="16" w:name="P113"/>
      <w:bookmarkEnd w:id="16"/>
      <w:r w:rsidRPr="00A844BA">
        <w:t>16. В целях обеспечения взаимодействия и информационного обмена с компетентными органами иностранных госуда</w:t>
      </w:r>
      <w:proofErr w:type="gramStart"/>
      <w:r w:rsidRPr="00A844BA">
        <w:t>рств в сф</w:t>
      </w:r>
      <w:proofErr w:type="gramEnd"/>
      <w:r w:rsidRPr="00A844BA">
        <w:t>ере противодействия легализации (отмыванию) доходов, полученных преступным путем, и финансированию терроризма Федеральная служба по финансовому мониторингу вправе направлять в организации и индивидуальным предпринимателям запросы о представлении информации, необходимой для выполнения обязательств по соответствующим международным договорам Российской Федерации.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>17. Основанием для направления запроса по операциям с денежными средствами или иным имуществом, совершенным до 1 февраля 2002 г., является наличие международного поручения или запроса о проверке законности проведенных операций, поступившего в Федеральную службу по финансовому мониторингу на основании соответствующего международного договора Российской Федерации.</w:t>
      </w:r>
    </w:p>
    <w:p w:rsidR="00FA120B" w:rsidRPr="00A844BA" w:rsidRDefault="00FA120B">
      <w:pPr>
        <w:pStyle w:val="ConsPlusNormal"/>
        <w:ind w:firstLine="540"/>
        <w:jc w:val="both"/>
      </w:pPr>
      <w:bookmarkStart w:id="17" w:name="P115"/>
      <w:bookmarkEnd w:id="17"/>
      <w:r w:rsidRPr="00A844BA">
        <w:t xml:space="preserve">18. Организации и индивидуальные предприниматели представляют информацию, указанную в </w:t>
      </w:r>
      <w:hyperlink w:anchor="P86" w:history="1">
        <w:r w:rsidRPr="00A844BA">
          <w:t>пунктах 10</w:t>
        </w:r>
      </w:hyperlink>
      <w:r w:rsidRPr="00A844BA">
        <w:t xml:space="preserve"> - </w:t>
      </w:r>
      <w:hyperlink w:anchor="P104" w:history="1">
        <w:r w:rsidRPr="00A844BA">
          <w:t>13</w:t>
        </w:r>
      </w:hyperlink>
      <w:r w:rsidRPr="00A844BA">
        <w:t xml:space="preserve"> и </w:t>
      </w:r>
      <w:hyperlink w:anchor="P113" w:history="1">
        <w:r w:rsidRPr="00A844BA">
          <w:t>16</w:t>
        </w:r>
      </w:hyperlink>
      <w:r w:rsidRPr="00A844BA">
        <w:t xml:space="preserve"> настоящего Положения, в течение 5 рабочих дней </w:t>
      </w:r>
      <w:proofErr w:type="gramStart"/>
      <w:r w:rsidRPr="00A844BA">
        <w:t>с даты получения</w:t>
      </w:r>
      <w:proofErr w:type="gramEnd"/>
      <w:r w:rsidRPr="00A844BA">
        <w:t xml:space="preserve"> соответствующего запроса. Указанный срок может быть увеличен на 3 рабочих дня в случае, если для представления такой информации организации требуется получить соответствующую информацию из своего филиала (иного обособленного подразделения), либо в случае, если организация передала исполнение запроса своему филиалу.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 xml:space="preserve">Кредитные организации представляют информацию, указанную в </w:t>
      </w:r>
      <w:hyperlink w:anchor="P96" w:history="1">
        <w:r w:rsidRPr="00A844BA">
          <w:t>подпункте "з" пункта 11</w:t>
        </w:r>
      </w:hyperlink>
      <w:r w:rsidRPr="00A844BA">
        <w:t xml:space="preserve"> настоящего Положения, в порядке, установленном Центральным банком Российской Федерации по согласованию с Федеральной службой по финансовому мониторингу.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 xml:space="preserve">Организации и индивидуальные предприниматели, не располагающие запрашиваемой информацией, обязаны сообщать об этом в Федеральную службу по финансовому мониторингу в сроки, установленные </w:t>
      </w:r>
      <w:hyperlink w:anchor="P115" w:history="1">
        <w:r w:rsidRPr="00A844BA">
          <w:t>абзацем первым</w:t>
        </w:r>
      </w:hyperlink>
      <w:r w:rsidRPr="00A844BA">
        <w:t xml:space="preserve"> настоящего пункта.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>С учетом объема, характера и содержания запрашиваемой информации Служба может определить иной срок ее представления.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 xml:space="preserve">19. Информация, указанная в </w:t>
      </w:r>
      <w:hyperlink w:anchor="P86" w:history="1">
        <w:r w:rsidRPr="00A844BA">
          <w:t>пунктах 10</w:t>
        </w:r>
      </w:hyperlink>
      <w:r w:rsidRPr="00A844BA">
        <w:t xml:space="preserve"> - </w:t>
      </w:r>
      <w:hyperlink w:anchor="P104" w:history="1">
        <w:r w:rsidRPr="00A844BA">
          <w:t>13</w:t>
        </w:r>
      </w:hyperlink>
      <w:r w:rsidRPr="00A844BA">
        <w:t xml:space="preserve"> и </w:t>
      </w:r>
      <w:hyperlink w:anchor="P113" w:history="1">
        <w:r w:rsidRPr="00A844BA">
          <w:t>16</w:t>
        </w:r>
      </w:hyperlink>
      <w:r w:rsidRPr="00A844BA">
        <w:t xml:space="preserve"> настоящего Положения, представляется в Федеральную службу по финансовому мониторингу в электронной форме по телекоммуникационным каналам связи, в том числе через интернет-портал Службы, либо на </w:t>
      </w:r>
      <w:r w:rsidRPr="00A844BA">
        <w:lastRenderedPageBreak/>
        <w:t>машинном носителе.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 xml:space="preserve">Такая информация может также представляться в электронной форме посредством использования инфраструктуры, указанной в </w:t>
      </w:r>
      <w:hyperlink w:anchor="P81" w:history="1">
        <w:r w:rsidRPr="00A844BA">
          <w:t>абзаце втором пункта 7</w:t>
        </w:r>
      </w:hyperlink>
      <w:r w:rsidRPr="00A844BA">
        <w:t xml:space="preserve"> настоящего Положения.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>По согласованию с Федеральной службой по финансовому мониторингу запрашиваемая информация может представляться на бумажном носителе.</w:t>
      </w:r>
    </w:p>
    <w:p w:rsidR="00FA120B" w:rsidRPr="00A844BA" w:rsidRDefault="00FA120B">
      <w:pPr>
        <w:pStyle w:val="ConsPlusNormal"/>
        <w:ind w:firstLine="540"/>
        <w:jc w:val="both"/>
      </w:pPr>
      <w:proofErr w:type="gramStart"/>
      <w:r w:rsidRPr="00A844BA">
        <w:t xml:space="preserve">Формат представления информации, а также способы ее представления и телекоммуникационные каналы связи определяются Федеральной службой по финансовому мониторингу, а для кредитных организаций, профессиональных участников рынка ценных бумаг, страховых организаций, указанных в </w:t>
      </w:r>
      <w:hyperlink r:id="rId47" w:history="1">
        <w:r w:rsidRPr="00A844BA">
          <w:t>абзаце четвертом части первой статьи 5</w:t>
        </w:r>
      </w:hyperlink>
      <w:r w:rsidRPr="00A844BA">
        <w:t xml:space="preserve"> Федерального закона, страховых брокеров, управляющих компаний инвестиционных фондов, паевых инвестиционных фондов и негосударственных пенсионных фондов, кредитных потребительских кооперативов, в том числе сельскохозяйственных кредитных</w:t>
      </w:r>
      <w:proofErr w:type="gramEnd"/>
      <w:r w:rsidRPr="00A844BA">
        <w:t xml:space="preserve"> потребительских кооперативов, </w:t>
      </w:r>
      <w:proofErr w:type="spellStart"/>
      <w:r w:rsidRPr="00A844BA">
        <w:t>микрофинансовых</w:t>
      </w:r>
      <w:proofErr w:type="spellEnd"/>
      <w:r w:rsidRPr="00A844BA">
        <w:t xml:space="preserve"> организаций, обще</w:t>
      </w:r>
      <w:proofErr w:type="gramStart"/>
      <w:r w:rsidRPr="00A844BA">
        <w:t>ств вз</w:t>
      </w:r>
      <w:proofErr w:type="gramEnd"/>
      <w:r w:rsidRPr="00A844BA">
        <w:t>аимного страхования, негосударственных пенсионных фондов и ломбардов - Центральным банком Российской Федерации по согласованию с Федеральной службой по финансовому мониторингу.</w:t>
      </w:r>
    </w:p>
    <w:p w:rsidR="00FA120B" w:rsidRPr="00A844BA" w:rsidRDefault="00FA120B">
      <w:pPr>
        <w:pStyle w:val="ConsPlusNormal"/>
        <w:jc w:val="both"/>
      </w:pPr>
      <w:r w:rsidRPr="00A844BA">
        <w:t xml:space="preserve">(в ред. </w:t>
      </w:r>
      <w:hyperlink r:id="rId48" w:history="1">
        <w:r w:rsidRPr="00A844BA">
          <w:t>Постановления</w:t>
        </w:r>
      </w:hyperlink>
      <w:r w:rsidRPr="00A844BA">
        <w:t xml:space="preserve"> Правительства РФ от 10.04.2015 N 342)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>Представляемая по запросам в электронной форме информация подписывается усиленной квалифицированной электронной подписью.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>20. Организации и индивидуальные предприниматели не вправе информировать клиентов и иных лиц о получении запросов Федеральной службы по финансовому мониторингу, а также о содержании представленной ими информации по таким запросам.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>21. Лица, нарушившие порядок представления информации, установленный настоящим Положением, несут ответственность согласно законодательству Российской Федерации.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>22. При передаче в Федеральную службу по финансовому мониторингу информации должна обеспечиваться ее защита в соответствии с законодательством Российской Федерации.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 xml:space="preserve">23. </w:t>
      </w:r>
      <w:proofErr w:type="gramStart"/>
      <w:r w:rsidRPr="00A844BA">
        <w:t>Работники Федеральной службы по финансовому мониторингу обеспечивают сохранность ставших им известными сведений, связанных с деятельностью Службы, составляющих служебную, банковскую, налоговую, коммерческую тайну или тайну связи, и несут установленную законодательством Российской Федерации ответственность за разглашение этих сведений.</w:t>
      </w:r>
      <w:proofErr w:type="gramEnd"/>
    </w:p>
    <w:p w:rsidR="00FA120B" w:rsidRPr="00A844BA" w:rsidRDefault="00FA120B">
      <w:pPr>
        <w:pStyle w:val="ConsPlusNormal"/>
        <w:ind w:firstLine="540"/>
        <w:jc w:val="both"/>
      </w:pPr>
    </w:p>
    <w:p w:rsidR="00FA120B" w:rsidRPr="00A844BA" w:rsidRDefault="00FA120B">
      <w:pPr>
        <w:pStyle w:val="ConsPlusNormal"/>
        <w:ind w:firstLine="540"/>
        <w:jc w:val="both"/>
      </w:pPr>
    </w:p>
    <w:p w:rsidR="00FA120B" w:rsidRPr="00A844BA" w:rsidRDefault="00FA120B">
      <w:pPr>
        <w:pStyle w:val="ConsPlusNormal"/>
        <w:ind w:firstLine="540"/>
        <w:jc w:val="both"/>
      </w:pPr>
    </w:p>
    <w:p w:rsidR="00FA120B" w:rsidRPr="00A844BA" w:rsidRDefault="00FA120B">
      <w:pPr>
        <w:pStyle w:val="ConsPlusNormal"/>
        <w:ind w:firstLine="540"/>
        <w:jc w:val="both"/>
      </w:pPr>
    </w:p>
    <w:p w:rsidR="00FA120B" w:rsidRPr="00A844BA" w:rsidRDefault="00FA120B">
      <w:pPr>
        <w:pStyle w:val="ConsPlusNormal"/>
        <w:ind w:firstLine="540"/>
        <w:jc w:val="both"/>
      </w:pPr>
    </w:p>
    <w:p w:rsidR="00FA120B" w:rsidRPr="00A844BA" w:rsidRDefault="00FA120B">
      <w:pPr>
        <w:pStyle w:val="ConsPlusNormal"/>
        <w:jc w:val="right"/>
        <w:outlineLvl w:val="0"/>
      </w:pPr>
      <w:r w:rsidRPr="00A844BA">
        <w:t>Приложение</w:t>
      </w:r>
    </w:p>
    <w:p w:rsidR="00FA120B" w:rsidRPr="00A844BA" w:rsidRDefault="00FA120B">
      <w:pPr>
        <w:pStyle w:val="ConsPlusNormal"/>
        <w:jc w:val="right"/>
      </w:pPr>
      <w:r w:rsidRPr="00A844BA">
        <w:t>к постановлению Правительства</w:t>
      </w:r>
    </w:p>
    <w:p w:rsidR="00FA120B" w:rsidRPr="00A844BA" w:rsidRDefault="00FA120B">
      <w:pPr>
        <w:pStyle w:val="ConsPlusNormal"/>
        <w:jc w:val="right"/>
      </w:pPr>
      <w:r w:rsidRPr="00A844BA">
        <w:t>Российской Федерации</w:t>
      </w:r>
    </w:p>
    <w:p w:rsidR="00FA120B" w:rsidRPr="00A844BA" w:rsidRDefault="00FA120B">
      <w:pPr>
        <w:pStyle w:val="ConsPlusNormal"/>
        <w:jc w:val="right"/>
      </w:pPr>
      <w:r w:rsidRPr="00A844BA">
        <w:t>от 19 марта 2014 г. N 209</w:t>
      </w:r>
    </w:p>
    <w:p w:rsidR="00FA120B" w:rsidRPr="00A844BA" w:rsidRDefault="00FA120B">
      <w:pPr>
        <w:pStyle w:val="ConsPlusNormal"/>
        <w:ind w:firstLine="540"/>
        <w:jc w:val="both"/>
      </w:pPr>
    </w:p>
    <w:p w:rsidR="00FA120B" w:rsidRPr="00A844BA" w:rsidRDefault="00FA120B">
      <w:pPr>
        <w:pStyle w:val="ConsPlusNormal"/>
        <w:jc w:val="center"/>
      </w:pPr>
      <w:bookmarkStart w:id="18" w:name="P139"/>
      <w:bookmarkEnd w:id="18"/>
      <w:r w:rsidRPr="00A844BA">
        <w:t>ПЕРЕЧЕНЬ</w:t>
      </w:r>
    </w:p>
    <w:p w:rsidR="00FA120B" w:rsidRPr="00A844BA" w:rsidRDefault="00FA120B">
      <w:pPr>
        <w:pStyle w:val="ConsPlusNormal"/>
        <w:jc w:val="center"/>
      </w:pPr>
      <w:r w:rsidRPr="00A844BA">
        <w:t>УТРАТИВШИХ СИЛУ АКТОВ ПРАВИТЕЛЬСТВА РОССИЙСКОЙ ФЕДЕРАЦИИ</w:t>
      </w:r>
    </w:p>
    <w:p w:rsidR="00FA120B" w:rsidRPr="00A844BA" w:rsidRDefault="00FA120B">
      <w:pPr>
        <w:pStyle w:val="ConsPlusNormal"/>
        <w:ind w:firstLine="540"/>
        <w:jc w:val="both"/>
      </w:pPr>
    </w:p>
    <w:p w:rsidR="00FA120B" w:rsidRPr="00A844BA" w:rsidRDefault="00FA120B">
      <w:pPr>
        <w:pStyle w:val="ConsPlusNormal"/>
        <w:ind w:firstLine="540"/>
        <w:jc w:val="both"/>
      </w:pPr>
      <w:r w:rsidRPr="00A844BA">
        <w:t xml:space="preserve">1. </w:t>
      </w:r>
      <w:hyperlink r:id="rId49" w:history="1">
        <w:r w:rsidRPr="00A844BA">
          <w:t>Постановление</w:t>
        </w:r>
      </w:hyperlink>
      <w:r w:rsidRPr="00A844BA">
        <w:t xml:space="preserve"> Правительства Российской Федерации от 17 апреля 2002 г. N 245 "Об утверждении Положения о представлении информации в Федеральную службу по финансовому мониторингу организациями, осуществляющими операции с денежными средствами или иным имуществом" (Собрание законодательства Российской Федерации, 2002, N 16, ст. 1572).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 xml:space="preserve">2. </w:t>
      </w:r>
      <w:hyperlink r:id="rId50" w:history="1">
        <w:r w:rsidRPr="00A844BA">
          <w:t>Пункт 1</w:t>
        </w:r>
      </w:hyperlink>
      <w:r w:rsidRPr="00A844BA">
        <w:t xml:space="preserve"> постановления Правительства Российской Федерации от 17 января 2003 г. N 25 "О внесении изменений и дополнений в постановления Правительства Российской Федерации от 17 апреля 2002 г. N 245 и от 14 июня 2002 г. N 425" (Собрание законодательства Российской Федерации, 2003, N 4, ст. 327).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 xml:space="preserve">3. </w:t>
      </w:r>
      <w:hyperlink r:id="rId51" w:history="1">
        <w:r w:rsidRPr="00A844BA">
          <w:t>Постановление</w:t>
        </w:r>
      </w:hyperlink>
      <w:r w:rsidRPr="00A844BA">
        <w:t xml:space="preserve"> Правительства Российской Федерации от 25 октября 2004 г. N 578 "О внесении изменений в постановление Правительства Российской Федерации от 17 апреля 2002 г. N 245" (Собрание законодательства Российской Федерации, 2004, N 44, ст. 4351).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lastRenderedPageBreak/>
        <w:t xml:space="preserve">4. </w:t>
      </w:r>
      <w:hyperlink r:id="rId52" w:history="1">
        <w:r w:rsidRPr="00A844BA">
          <w:t>Постановление</w:t>
        </w:r>
      </w:hyperlink>
      <w:r w:rsidRPr="00A844BA">
        <w:t xml:space="preserve"> Правительства Российской Федерации от 3 ноября 2007 г. N 743 "О внесении изменений в некоторые акты Правительства Российской Федерации по вопросам противодействия легализации (отмыванию) доходов, полученных преступным путем, и финансированию терроризма" (Собрание законодательства Российской Федерации, 2007, N 46, ст. 5582).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 xml:space="preserve">5. </w:t>
      </w:r>
      <w:hyperlink r:id="rId53" w:history="1">
        <w:r w:rsidRPr="00A844BA">
          <w:t>Постановление</w:t>
        </w:r>
      </w:hyperlink>
      <w:r w:rsidRPr="00A844BA">
        <w:t xml:space="preserve"> Правительства Российской Федерации от 25 апреля 2008 г. N 307 "О внесении изменений в некоторые акты Правительства Российской Федерации по вопросам противодействия легализации (отмыванию) доходов, полученных преступным путем, и финансированию терроризма" (Собрание законодательства Российской Федерации, 2008, N 18, ст. 2049).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 xml:space="preserve">6. </w:t>
      </w:r>
      <w:hyperlink r:id="rId54" w:history="1">
        <w:r w:rsidRPr="00A844BA">
          <w:t>Постановление</w:t>
        </w:r>
      </w:hyperlink>
      <w:r w:rsidRPr="00A844BA">
        <w:t xml:space="preserve"> Правительства Российской Федерации от 4 марта 2010 г. N 123 "О внесении изменений в некоторые акты Правительства Российской Федерации по вопросам противодействия легализации (отмыванию) доходов, полученных преступным путем, и финансированию терроризма" (Собрание законодательства Российской Федерации, 2010, N 11, ст. 1217).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 xml:space="preserve">7. </w:t>
      </w:r>
      <w:hyperlink r:id="rId55" w:history="1">
        <w:r w:rsidRPr="00A844BA">
          <w:t>Пункт 1</w:t>
        </w:r>
      </w:hyperlink>
      <w:r w:rsidRPr="00A844BA"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27 декабря 2010 г. N 1149 "О мерах по реализации Федерального закона "О </w:t>
      </w:r>
      <w:proofErr w:type="spellStart"/>
      <w:r w:rsidRPr="00A844BA">
        <w:t>микрофинансовой</w:t>
      </w:r>
      <w:proofErr w:type="spellEnd"/>
      <w:r w:rsidRPr="00A844BA">
        <w:t xml:space="preserve"> деятельности и </w:t>
      </w:r>
      <w:proofErr w:type="spellStart"/>
      <w:r w:rsidRPr="00A844BA">
        <w:t>микрофинансовых</w:t>
      </w:r>
      <w:proofErr w:type="spellEnd"/>
      <w:r w:rsidRPr="00A844BA">
        <w:t xml:space="preserve"> организациях" (Собрание законодательства Российской Федерации, 2011, N 1, ст. 238).</w:t>
      </w:r>
    </w:p>
    <w:p w:rsidR="00FA120B" w:rsidRPr="00A844BA" w:rsidRDefault="00FA120B">
      <w:pPr>
        <w:pStyle w:val="ConsPlusNormal"/>
        <w:ind w:firstLine="540"/>
        <w:jc w:val="both"/>
      </w:pPr>
      <w:r w:rsidRPr="00A844BA">
        <w:t xml:space="preserve">8. </w:t>
      </w:r>
      <w:hyperlink r:id="rId56" w:history="1">
        <w:r w:rsidRPr="00A844BA">
          <w:t>Постановление</w:t>
        </w:r>
      </w:hyperlink>
      <w:r w:rsidRPr="00A844BA">
        <w:t xml:space="preserve"> Правительства Российской Федерации от 23 апреля 2012 г. N 375 "О внесении изменений в Положение о представлении информации в Федеральную службу по финансовому мониторингу организациями, осуществляющими операции с денежными средствами или иным имуществом" (Собрание законодательства Российской Федерации, 2012, N 18, ст. 2235).</w:t>
      </w:r>
    </w:p>
    <w:p w:rsidR="00FA120B" w:rsidRPr="00A844BA" w:rsidRDefault="00FA120B">
      <w:pPr>
        <w:pStyle w:val="ConsPlusNormal"/>
        <w:ind w:firstLine="540"/>
        <w:jc w:val="both"/>
      </w:pPr>
    </w:p>
    <w:p w:rsidR="00FA120B" w:rsidRPr="00A844BA" w:rsidRDefault="00FA120B">
      <w:pPr>
        <w:pStyle w:val="ConsPlusNormal"/>
        <w:ind w:firstLine="540"/>
        <w:jc w:val="both"/>
      </w:pPr>
    </w:p>
    <w:p w:rsidR="00FA120B" w:rsidRPr="00A844BA" w:rsidRDefault="00FA12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7E56A5" w:rsidRPr="00A844BA" w:rsidRDefault="007E56A5"/>
    <w:sectPr w:rsidR="007E56A5" w:rsidRPr="00A844BA" w:rsidSect="0073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0B"/>
    <w:rsid w:val="007E56A5"/>
    <w:rsid w:val="009E0235"/>
    <w:rsid w:val="00A844BA"/>
    <w:rsid w:val="00CA1F55"/>
    <w:rsid w:val="00FA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1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1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1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1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D250FCE202002195225E28C17641E7B42A6B4F11426BB0E2EAEDE7632C77D874101C9A0E5DB8B4EgA02N" TargetMode="External"/><Relationship Id="rId18" Type="http://schemas.openxmlformats.org/officeDocument/2006/relationships/hyperlink" Target="consultantplus://offline/ref=BD250FCE202002195225E28C17641E7B42A6B4F11426BB0E2EAEDE7632C77D874101C9A0E5DB8A48gA04N" TargetMode="External"/><Relationship Id="rId26" Type="http://schemas.openxmlformats.org/officeDocument/2006/relationships/hyperlink" Target="consultantplus://offline/ref=BD250FCE202002195225E28C17641E7B41A3B9FF1427BB0E2EAEDE7632gC07N" TargetMode="External"/><Relationship Id="rId39" Type="http://schemas.openxmlformats.org/officeDocument/2006/relationships/hyperlink" Target="consultantplus://offline/ref=BD250FCE202002195225E28C17641E7B42A6B4F11426BB0E2EAEDE7632C77D874101C9A7gE04N" TargetMode="External"/><Relationship Id="rId21" Type="http://schemas.openxmlformats.org/officeDocument/2006/relationships/hyperlink" Target="consultantplus://offline/ref=BD250FCE202002195225E28C17641E7B42A6B4F11426BB0E2EAEDE7632C77D874101C9A0E5DB8D4CgA04N" TargetMode="External"/><Relationship Id="rId34" Type="http://schemas.openxmlformats.org/officeDocument/2006/relationships/hyperlink" Target="consultantplus://offline/ref=BD250FCE202002195225E28C17641E7B41A1B5F91628BB0E2EAEDE7632C77D874101C9A0E5DB894AgA08N" TargetMode="External"/><Relationship Id="rId42" Type="http://schemas.openxmlformats.org/officeDocument/2006/relationships/hyperlink" Target="consultantplus://offline/ref=BD250FCE202002195225E28C17641E7B41A1B5F91628BB0E2EAEDE7632C77D874101C9A0E5DB894BgA02N" TargetMode="External"/><Relationship Id="rId47" Type="http://schemas.openxmlformats.org/officeDocument/2006/relationships/hyperlink" Target="consultantplus://offline/ref=BD250FCE202002195225E28C17641E7B42A6B4F11426BB0E2EAEDE7632C77D874101C9A0E7gD08N" TargetMode="External"/><Relationship Id="rId50" Type="http://schemas.openxmlformats.org/officeDocument/2006/relationships/hyperlink" Target="consultantplus://offline/ref=BD250FCE202002195225E28C17641E7B44A6BBF81124E60426F7D27435C822904648C5A1E5DB89g409N" TargetMode="External"/><Relationship Id="rId55" Type="http://schemas.openxmlformats.org/officeDocument/2006/relationships/hyperlink" Target="consultantplus://offline/ref=BD250FCE202002195225E28C17641E7B41A7B5FE1227BB0E2EAEDE7632C77D874101C9A0E5DB894DgA01N" TargetMode="External"/><Relationship Id="rId7" Type="http://schemas.openxmlformats.org/officeDocument/2006/relationships/hyperlink" Target="consultantplus://offline/ref=BD250FCE202002195225E28C17641E7B42A6B4F11426BB0E2EAEDE7632C77D874101C9A0E5DB8B44gA03N" TargetMode="External"/><Relationship Id="rId12" Type="http://schemas.openxmlformats.org/officeDocument/2006/relationships/hyperlink" Target="consultantplus://offline/ref=BD250FCE202002195225E28C17641E7B42A6B4F11426BB0E2EAEDE7632C77D874101C9A0E7gD02N" TargetMode="External"/><Relationship Id="rId17" Type="http://schemas.openxmlformats.org/officeDocument/2006/relationships/hyperlink" Target="consultantplus://offline/ref=BD250FCE202002195225E28C17641E7B42A6B4F11426BB0E2EAEDE7632gC07N" TargetMode="External"/><Relationship Id="rId25" Type="http://schemas.openxmlformats.org/officeDocument/2006/relationships/hyperlink" Target="consultantplus://offline/ref=BD250FCE202002195225E28C17641E7B42A6B4F11426BB0E2EAEDE7632C77D874101C9A0E7gD08N" TargetMode="External"/><Relationship Id="rId33" Type="http://schemas.openxmlformats.org/officeDocument/2006/relationships/hyperlink" Target="consultantplus://offline/ref=BD250FCE202002195225E28C17641E7B41AEBDFD1328BB0E2EAEDE7632C77D874101C9A0E5DB894DgA07N" TargetMode="External"/><Relationship Id="rId38" Type="http://schemas.openxmlformats.org/officeDocument/2006/relationships/hyperlink" Target="consultantplus://offline/ref=BD250FCE202002195225E28C17641E7B41A1B5F91628BB0E2EAEDE7632C77D874101C9A0E5DB894BgA00N" TargetMode="External"/><Relationship Id="rId46" Type="http://schemas.openxmlformats.org/officeDocument/2006/relationships/hyperlink" Target="consultantplus://offline/ref=BD250FCE202002195225E28C17641E7B41A1B5F91628BB0E2EAEDE7632C77D874101C9A0E5DB894BgA05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D250FCE202002195225E28C17641E7B41A1B5F91628BB0E2EAEDE7632C77D874101C9A0E5DB894AgA03N" TargetMode="External"/><Relationship Id="rId20" Type="http://schemas.openxmlformats.org/officeDocument/2006/relationships/hyperlink" Target="consultantplus://offline/ref=BD250FCE202002195225E28C17641E7B42A6B9F0122ABB0E2EAEDE7632C77D874101C9A0E5DB894AgA02N" TargetMode="External"/><Relationship Id="rId29" Type="http://schemas.openxmlformats.org/officeDocument/2006/relationships/hyperlink" Target="consultantplus://offline/ref=BD250FCE202002195225E28C17641E7B42A6B9F0122ABB0E2EAEDE7632C77D874101C9A0E5DB894BgA01N" TargetMode="External"/><Relationship Id="rId41" Type="http://schemas.openxmlformats.org/officeDocument/2006/relationships/hyperlink" Target="consultantplus://offline/ref=BD250FCE202002195225E28C17641E7B42A6B4F11426BB0E2EAEDE7632C77D874101C9A0E7gD08N" TargetMode="External"/><Relationship Id="rId54" Type="http://schemas.openxmlformats.org/officeDocument/2006/relationships/hyperlink" Target="consultantplus://offline/ref=BD250FCE202002195225E28C17641E7B41A2B8FE1529BB0E2EAEDE7632gC0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250FCE202002195225E28C17641E7B42A6B9F0122ABB0E2EAEDE7632C77D874101C9A0E5DB894AgA00N" TargetMode="External"/><Relationship Id="rId11" Type="http://schemas.openxmlformats.org/officeDocument/2006/relationships/hyperlink" Target="consultantplus://offline/ref=BD250FCE202002195225E28C17641E7B42A6B4F11426BB0E2EAEDE7632C77D874101C9A0E5DB894FgA00N" TargetMode="External"/><Relationship Id="rId24" Type="http://schemas.openxmlformats.org/officeDocument/2006/relationships/hyperlink" Target="consultantplus://offline/ref=BD250FCE202002195225E28C17641E7B42A6B9F0122ABB0E2EAEDE7632C77D874101C9A0E5DB894AgA09N" TargetMode="External"/><Relationship Id="rId32" Type="http://schemas.openxmlformats.org/officeDocument/2006/relationships/hyperlink" Target="consultantplus://offline/ref=BD250FCE202002195225E28C17641E7B41A1B5F91628BB0E2EAEDE7632C77D874101C9A0E5DB894AgA06N" TargetMode="External"/><Relationship Id="rId37" Type="http://schemas.openxmlformats.org/officeDocument/2006/relationships/hyperlink" Target="consultantplus://offline/ref=BD250FCE202002195225E28C17641E7B42A6BCF9102DBB0E2EAEDE7632C77D874101C9A0E5DB8A49gA05N" TargetMode="External"/><Relationship Id="rId40" Type="http://schemas.openxmlformats.org/officeDocument/2006/relationships/hyperlink" Target="consultantplus://offline/ref=BD250FCE202002195225E28C17641E7B42A6B4F11426BB0E2EAEDE7632gC07N" TargetMode="External"/><Relationship Id="rId45" Type="http://schemas.openxmlformats.org/officeDocument/2006/relationships/hyperlink" Target="consultantplus://offline/ref=BD250FCE202002195225E28C17641E7B41A1B5F91628BB0E2EAEDE7632C77D874101C9A0E5DB894BgA03N" TargetMode="External"/><Relationship Id="rId53" Type="http://schemas.openxmlformats.org/officeDocument/2006/relationships/hyperlink" Target="consultantplus://offline/ref=BD250FCE202002195225E28C17641E7B41A2B8FE1528BB0E2EAEDE7632gC07N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BD250FCE202002195225E28C17641E7B41A1B5F91628BB0E2EAEDE7632C77D874101C9A0E5DB894AgA02N" TargetMode="External"/><Relationship Id="rId15" Type="http://schemas.openxmlformats.org/officeDocument/2006/relationships/hyperlink" Target="consultantplus://offline/ref=BD250FCE202002195225E28C17641E7B42A6B4F11426BB0E2EAEDE7632C77D874101C9A0E5DB8A4EgA06N" TargetMode="External"/><Relationship Id="rId23" Type="http://schemas.openxmlformats.org/officeDocument/2006/relationships/hyperlink" Target="consultantplus://offline/ref=BD250FCE202002195225E28C17641E7B42A6B9F0122ABB0E2EAEDE7632C77D874101C9A0E5DB894AgA07N" TargetMode="External"/><Relationship Id="rId28" Type="http://schemas.openxmlformats.org/officeDocument/2006/relationships/hyperlink" Target="consultantplus://offline/ref=BD250FCE202002195225E28C17641E7B42A6B4F11426BB0E2EAEDE7632C77D874101C9A0E5DB8A4DgA05N" TargetMode="External"/><Relationship Id="rId36" Type="http://schemas.openxmlformats.org/officeDocument/2006/relationships/hyperlink" Target="consultantplus://offline/ref=BD250FCE202002195225E28C17641E7B41A1B5FD1628BB0E2EAEDE7632C77D874101C9A0E5DB894DgA02N" TargetMode="External"/><Relationship Id="rId49" Type="http://schemas.openxmlformats.org/officeDocument/2006/relationships/hyperlink" Target="consultantplus://offline/ref=BD250FCE202002195225E28C17641E7B41A4B5F01E2FBB0E2EAEDE7632gC07N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BD250FCE202002195225E28C17641E7B42A6B4F11426BB0E2EAEDE7632C77D874101C9A0E5DB8B44gA03N" TargetMode="External"/><Relationship Id="rId19" Type="http://schemas.openxmlformats.org/officeDocument/2006/relationships/hyperlink" Target="consultantplus://offline/ref=BD250FCE202002195225E28C17641E7B42A6B4F11426BB0E2EAEDE7632C77D874101C9A0E5gD09N" TargetMode="External"/><Relationship Id="rId31" Type="http://schemas.openxmlformats.org/officeDocument/2006/relationships/hyperlink" Target="consultantplus://offline/ref=BD250FCE202002195225E28C17641E7B42A6BEFC152FBB0E2EAEDE7632gC07N" TargetMode="External"/><Relationship Id="rId44" Type="http://schemas.openxmlformats.org/officeDocument/2006/relationships/hyperlink" Target="consultantplus://offline/ref=BD250FCE202002195225E28C17641E7B42A6B4F11426BB0E2EAEDE7632C77D874101C9A0E7gD08N" TargetMode="External"/><Relationship Id="rId52" Type="http://schemas.openxmlformats.org/officeDocument/2006/relationships/hyperlink" Target="consultantplus://offline/ref=BD250FCE202002195225E28C17641E7B41A2B8FE1527BB0E2EAEDE7632gC0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250FCE202002195225E28C17641E7B42A6B9F0122ABB0E2EAEDE7632C77D874101C9A0E5DB894AgA00N" TargetMode="External"/><Relationship Id="rId14" Type="http://schemas.openxmlformats.org/officeDocument/2006/relationships/hyperlink" Target="consultantplus://offline/ref=BD250FCE202002195225E28C17641E7B42A6B4F11426BB0E2EAEDE7632C77D874101C9A0E5DB8B4EgA08N" TargetMode="External"/><Relationship Id="rId22" Type="http://schemas.openxmlformats.org/officeDocument/2006/relationships/hyperlink" Target="consultantplus://offline/ref=BD250FCE202002195225E28C17641E7B42A6B9F0122ABB0E2EAEDE7632C77D874101C9A0E5DB894AgA04N" TargetMode="External"/><Relationship Id="rId27" Type="http://schemas.openxmlformats.org/officeDocument/2006/relationships/hyperlink" Target="consultantplus://offline/ref=BD250FCE202002195225E28C17641E7B41A1B5F91628BB0E2EAEDE7632C77D874101C9A0E5DB894AgA04N" TargetMode="External"/><Relationship Id="rId30" Type="http://schemas.openxmlformats.org/officeDocument/2006/relationships/hyperlink" Target="consultantplus://offline/ref=BD250FCE202002195225E28C17641E7B42A6B4F11426BB0E2EAEDE7632C77D874101C9A3gE02N" TargetMode="External"/><Relationship Id="rId35" Type="http://schemas.openxmlformats.org/officeDocument/2006/relationships/hyperlink" Target="consultantplus://offline/ref=BD250FCE202002195225E28C17641E7B42A6B4F11426BB0E2EAEDE7632C77D874101C9A0E5DB8A4CgA05N" TargetMode="External"/><Relationship Id="rId43" Type="http://schemas.openxmlformats.org/officeDocument/2006/relationships/hyperlink" Target="consultantplus://offline/ref=BD250FCE202002195225E28C17641E7B45A1BCFA1224E60426F7D27435C822904648C5A1E5DB88g40FN" TargetMode="External"/><Relationship Id="rId48" Type="http://schemas.openxmlformats.org/officeDocument/2006/relationships/hyperlink" Target="consultantplus://offline/ref=BD250FCE202002195225E28C17641E7B41A1B5F91628BB0E2EAEDE7632C77D874101C9A0E5DB894BgA07N" TargetMode="External"/><Relationship Id="rId56" Type="http://schemas.openxmlformats.org/officeDocument/2006/relationships/hyperlink" Target="consultantplus://offline/ref=BD250FCE202002195225E28C17641E7B41A4B5F01027BB0E2EAEDE7632gC07N" TargetMode="External"/><Relationship Id="rId8" Type="http://schemas.openxmlformats.org/officeDocument/2006/relationships/hyperlink" Target="consultantplus://offline/ref=BD250FCE202002195225E28C17641E7B41A1B5F91628BB0E2EAEDE7632C77D874101C9A0E5DB894AgA02N" TargetMode="External"/><Relationship Id="rId51" Type="http://schemas.openxmlformats.org/officeDocument/2006/relationships/hyperlink" Target="consultantplus://offline/ref=BD250FCE202002195225E28C17641E7B45A6BDF81524E60426F7D274g305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4438</Words>
  <Characters>25301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Войстрикова Елена Владимировна</dc:creator>
  <cp:lastModifiedBy>Войстрикова Елена Владимировна</cp:lastModifiedBy>
  <cp:revision>2</cp:revision>
  <dcterms:created xsi:type="dcterms:W3CDTF">2017-02-13T13:52:00Z</dcterms:created>
  <dcterms:modified xsi:type="dcterms:W3CDTF">2017-02-13T14:09:00Z</dcterms:modified>
</cp:coreProperties>
</file>