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87" w:rsidRPr="000A34C8" w:rsidRDefault="00754187">
      <w:pPr>
        <w:pStyle w:val="ConsPlusTitle"/>
        <w:jc w:val="center"/>
      </w:pPr>
      <w:bookmarkStart w:id="0" w:name="_GoBack"/>
      <w:r w:rsidRPr="000A34C8">
        <w:t>ПРАВИТЕЛЬСТВО РОССИЙСКОЙ ФЕДЕРАЦИИ</w:t>
      </w:r>
    </w:p>
    <w:p w:rsidR="00754187" w:rsidRPr="000A34C8" w:rsidRDefault="00754187">
      <w:pPr>
        <w:pStyle w:val="ConsPlusTitle"/>
        <w:jc w:val="center"/>
      </w:pPr>
    </w:p>
    <w:p w:rsidR="00754187" w:rsidRPr="000A34C8" w:rsidRDefault="00754187">
      <w:pPr>
        <w:pStyle w:val="ConsPlusTitle"/>
        <w:jc w:val="center"/>
      </w:pPr>
      <w:r w:rsidRPr="000A34C8">
        <w:t>ПОСТАНОВЛЕНИЕ</w:t>
      </w:r>
    </w:p>
    <w:p w:rsidR="00754187" w:rsidRPr="000A34C8" w:rsidRDefault="00754187">
      <w:pPr>
        <w:pStyle w:val="ConsPlusTitle"/>
        <w:jc w:val="center"/>
      </w:pPr>
      <w:r w:rsidRPr="000A34C8">
        <w:t>от 29 мая 2014 г. N 492</w:t>
      </w:r>
    </w:p>
    <w:p w:rsidR="00754187" w:rsidRPr="000A34C8" w:rsidRDefault="00754187">
      <w:pPr>
        <w:pStyle w:val="ConsPlusTitle"/>
        <w:jc w:val="center"/>
      </w:pPr>
    </w:p>
    <w:p w:rsidR="00754187" w:rsidRPr="000A34C8" w:rsidRDefault="00754187">
      <w:pPr>
        <w:pStyle w:val="ConsPlusTitle"/>
        <w:jc w:val="center"/>
      </w:pPr>
      <w:r w:rsidRPr="000A34C8">
        <w:t>О КВАЛИФИКАЦИОННЫХ ТРЕБОВАНИЯХ</w:t>
      </w:r>
    </w:p>
    <w:p w:rsidR="00754187" w:rsidRPr="000A34C8" w:rsidRDefault="00754187">
      <w:pPr>
        <w:pStyle w:val="ConsPlusTitle"/>
        <w:jc w:val="center"/>
      </w:pPr>
      <w:r w:rsidRPr="000A34C8">
        <w:t>К СПЕЦИАЛЬНЫМ ДОЛЖНОСТНЫМ ЛИЦАМ, ОТВЕТСТВЕННЫМ</w:t>
      </w:r>
    </w:p>
    <w:p w:rsidR="00754187" w:rsidRPr="000A34C8" w:rsidRDefault="00754187">
      <w:pPr>
        <w:pStyle w:val="ConsPlusTitle"/>
        <w:jc w:val="center"/>
      </w:pPr>
      <w:r w:rsidRPr="000A34C8">
        <w:t>ЗА РЕАЛИЗАЦИЮ ПРАВИЛ ВНУТРЕННЕГО КОНТРОЛЯ,</w:t>
      </w:r>
    </w:p>
    <w:p w:rsidR="00754187" w:rsidRPr="000A34C8" w:rsidRDefault="00754187">
      <w:pPr>
        <w:pStyle w:val="ConsPlusTitle"/>
        <w:jc w:val="center"/>
      </w:pPr>
      <w:r w:rsidRPr="000A34C8">
        <w:t xml:space="preserve">А ТАКЖЕ </w:t>
      </w:r>
      <w:proofErr w:type="gramStart"/>
      <w:r w:rsidRPr="000A34C8">
        <w:t>ТРЕБОВАНИЯХ</w:t>
      </w:r>
      <w:proofErr w:type="gramEnd"/>
      <w:r w:rsidRPr="000A34C8">
        <w:t xml:space="preserve"> К ПОДГОТОВКЕ И ОБУЧЕНИЮ КАДРОВ,</w:t>
      </w:r>
    </w:p>
    <w:p w:rsidR="00754187" w:rsidRPr="000A34C8" w:rsidRDefault="00754187">
      <w:pPr>
        <w:pStyle w:val="ConsPlusTitle"/>
        <w:jc w:val="center"/>
      </w:pPr>
      <w:r w:rsidRPr="000A34C8">
        <w:t>ИДЕНТИФИКАЦИИ КЛИЕНТОВ, ПРЕДСТАВИТЕЛЕЙ КЛИЕНТА,</w:t>
      </w:r>
    </w:p>
    <w:p w:rsidR="00754187" w:rsidRPr="000A34C8" w:rsidRDefault="00754187">
      <w:pPr>
        <w:pStyle w:val="ConsPlusTitle"/>
        <w:jc w:val="center"/>
      </w:pPr>
      <w:r w:rsidRPr="000A34C8">
        <w:t>ВЫГОДОПРИОБРЕТАТЕЛЕЙ И БЕНЕФИЦИАРНЫХ ВЛАДЕЛЬЦЕВ В ЦЕЛЯХ</w:t>
      </w:r>
    </w:p>
    <w:p w:rsidR="00754187" w:rsidRPr="000A34C8" w:rsidRDefault="00754187">
      <w:pPr>
        <w:pStyle w:val="ConsPlusTitle"/>
        <w:jc w:val="center"/>
      </w:pPr>
      <w:r w:rsidRPr="000A34C8">
        <w:t>ПРОТИВОДЕЙСТВИЯ ЛЕГАЛИЗАЦИИ (ОТМЫВАНИЮ) ДОХОДОВ,</w:t>
      </w:r>
    </w:p>
    <w:p w:rsidR="00754187" w:rsidRPr="000A34C8" w:rsidRDefault="00754187">
      <w:pPr>
        <w:pStyle w:val="ConsPlusTitle"/>
        <w:jc w:val="center"/>
      </w:pPr>
      <w:proofErr w:type="gramStart"/>
      <w:r w:rsidRPr="000A34C8">
        <w:t>ПОЛУЧЕННЫХ</w:t>
      </w:r>
      <w:proofErr w:type="gramEnd"/>
      <w:r w:rsidRPr="000A34C8">
        <w:t xml:space="preserve"> ПРЕСТУПНЫМ ПУТЕМ, И ФИНАНСИРОВАНИЮ</w:t>
      </w:r>
    </w:p>
    <w:p w:rsidR="00754187" w:rsidRPr="000A34C8" w:rsidRDefault="00754187">
      <w:pPr>
        <w:pStyle w:val="ConsPlusTitle"/>
        <w:jc w:val="center"/>
      </w:pPr>
      <w:r w:rsidRPr="000A34C8">
        <w:t xml:space="preserve">ТЕРРОРИЗМА И ПРИЗНАНИИ </w:t>
      </w:r>
      <w:proofErr w:type="gramStart"/>
      <w:r w:rsidRPr="000A34C8">
        <w:t>УТРАТИВШИМИ</w:t>
      </w:r>
      <w:proofErr w:type="gramEnd"/>
      <w:r w:rsidRPr="000A34C8">
        <w:t xml:space="preserve"> СИЛУ НЕКОТОРЫХ</w:t>
      </w:r>
    </w:p>
    <w:p w:rsidR="00754187" w:rsidRPr="000A34C8" w:rsidRDefault="00754187">
      <w:pPr>
        <w:pStyle w:val="ConsPlusTitle"/>
        <w:jc w:val="center"/>
      </w:pPr>
      <w:r w:rsidRPr="000A34C8">
        <w:t>АКТОВ ПРАВИТЕЛЬСТВА РОССИЙСКОЙ ФЕДЕРАЦИИ</w:t>
      </w:r>
    </w:p>
    <w:p w:rsidR="00754187" w:rsidRPr="000A34C8" w:rsidRDefault="00754187">
      <w:pPr>
        <w:pStyle w:val="ConsPlusNormal"/>
        <w:jc w:val="center"/>
      </w:pPr>
    </w:p>
    <w:p w:rsidR="00754187" w:rsidRPr="000A34C8" w:rsidRDefault="00754187">
      <w:pPr>
        <w:pStyle w:val="ConsPlusNormal"/>
        <w:jc w:val="center"/>
      </w:pPr>
      <w:r w:rsidRPr="000A34C8">
        <w:t>Список изменяющих документов</w:t>
      </w:r>
    </w:p>
    <w:p w:rsidR="00754187" w:rsidRPr="000A34C8" w:rsidRDefault="00754187">
      <w:pPr>
        <w:pStyle w:val="ConsPlusNormal"/>
        <w:jc w:val="center"/>
      </w:pPr>
      <w:r w:rsidRPr="000A34C8">
        <w:t xml:space="preserve">(в ред. </w:t>
      </w:r>
      <w:hyperlink r:id="rId5" w:history="1">
        <w:r w:rsidRPr="000A34C8">
          <w:t>Постановления</w:t>
        </w:r>
      </w:hyperlink>
      <w:r w:rsidRPr="000A34C8">
        <w:t xml:space="preserve"> Правительства РФ от 10.04.2015 N 342)</w:t>
      </w:r>
    </w:p>
    <w:p w:rsidR="00754187" w:rsidRPr="000A34C8" w:rsidRDefault="00754187">
      <w:pPr>
        <w:pStyle w:val="ConsPlusNormal"/>
        <w:jc w:val="center"/>
      </w:pPr>
    </w:p>
    <w:p w:rsidR="00754187" w:rsidRPr="000A34C8" w:rsidRDefault="00754187">
      <w:pPr>
        <w:pStyle w:val="ConsPlusNormal"/>
        <w:ind w:firstLine="540"/>
        <w:jc w:val="both"/>
      </w:pPr>
      <w:r w:rsidRPr="000A34C8">
        <w:t xml:space="preserve">В соответствии с Федеральным </w:t>
      </w:r>
      <w:hyperlink r:id="rId6" w:history="1">
        <w:r w:rsidRPr="000A34C8">
          <w:t>законом</w:t>
        </w:r>
      </w:hyperlink>
      <w:r w:rsidRPr="000A34C8">
        <w:t xml:space="preserve"> "О противодействии легализации (отмыванию) доходов, полученных преступным путем, и финансированию терроризма" Правительство Российской Федерации постановляет:</w:t>
      </w:r>
    </w:p>
    <w:p w:rsidR="00754187" w:rsidRPr="000A34C8" w:rsidRDefault="00754187">
      <w:pPr>
        <w:pStyle w:val="ConsPlusNormal"/>
        <w:ind w:firstLine="540"/>
        <w:jc w:val="both"/>
      </w:pPr>
      <w:r w:rsidRPr="000A34C8">
        <w:t>1. К специальным должностным лицам организаций, осуществляющих операции с денежными средствами или иным имуществом, ответственным за реализацию правил внутреннего контроля, предъявляются следующие квалификационные требования:</w:t>
      </w:r>
    </w:p>
    <w:p w:rsidR="00754187" w:rsidRPr="000A34C8" w:rsidRDefault="00754187">
      <w:pPr>
        <w:pStyle w:val="ConsPlusNormal"/>
        <w:ind w:firstLine="540"/>
        <w:jc w:val="both"/>
      </w:pPr>
      <w:proofErr w:type="gramStart"/>
      <w:r w:rsidRPr="000A34C8">
        <w:t>а) наличие высшего образования по специальностям, направлениям подготовки, относящимся к укрупненной группе специальностей, направлений подготовки "Экономика и управление", либо по направлению подготовки "Юриспруденция", а при отсутствии указанного образования - наличие опыта работы не менее 2 лет на должностях, связанных с исполнением обязанностей по противодействию легализации (отмыванию) доходов, полученных преступным путем, и финансированию терроризма;</w:t>
      </w:r>
      <w:proofErr w:type="gramEnd"/>
    </w:p>
    <w:p w:rsidR="00754187" w:rsidRPr="000A34C8" w:rsidRDefault="00754187">
      <w:pPr>
        <w:pStyle w:val="ConsPlusNormal"/>
        <w:ind w:firstLine="540"/>
        <w:jc w:val="both"/>
      </w:pPr>
      <w:bookmarkStart w:id="1" w:name="P23"/>
      <w:bookmarkEnd w:id="1"/>
      <w:r w:rsidRPr="000A34C8">
        <w:t>б) прохождение в соответствии с настоящим постановлением обучения в целях противодействия легализации (отмыванию) доходов, полученных преступным путем, и финансированию терроризма.</w:t>
      </w:r>
    </w:p>
    <w:p w:rsidR="00754187" w:rsidRPr="000A34C8" w:rsidRDefault="00754187">
      <w:pPr>
        <w:pStyle w:val="ConsPlusNormal"/>
        <w:ind w:firstLine="540"/>
        <w:jc w:val="both"/>
      </w:pPr>
      <w:r w:rsidRPr="000A34C8">
        <w:t xml:space="preserve">2. </w:t>
      </w:r>
      <w:proofErr w:type="gramStart"/>
      <w:r w:rsidRPr="000A34C8">
        <w:t xml:space="preserve">К индивидуальным предпринимателям, указанным в </w:t>
      </w:r>
      <w:hyperlink r:id="rId7" w:history="1">
        <w:r w:rsidRPr="000A34C8">
          <w:t>статье 5</w:t>
        </w:r>
      </w:hyperlink>
      <w:r w:rsidRPr="000A34C8">
        <w:t xml:space="preserve"> Федерального закона "О противодействии легализации (отмыванию) доходов, полученных преступным путем, и финансированию терроризма" (далее - индивидуальные предприниматели), адвокатам, нотариусам и лицам, осуществляющим предпринимательскую деятельность в сфере оказания юридических или бухгалтерских услуг, а также к их работникам, осуществляющим функции специального должностного лица, ответственного за реализацию правил внутреннего контроля, предъявляются квалификационные требования, установленные </w:t>
      </w:r>
      <w:hyperlink w:anchor="P23" w:history="1">
        <w:r w:rsidRPr="000A34C8">
          <w:t>подпунктом "б" пункта</w:t>
        </w:r>
        <w:proofErr w:type="gramEnd"/>
        <w:r w:rsidRPr="000A34C8">
          <w:t xml:space="preserve"> 1</w:t>
        </w:r>
      </w:hyperlink>
      <w:r w:rsidRPr="000A34C8">
        <w:t xml:space="preserve"> настоящего постановления.</w:t>
      </w:r>
    </w:p>
    <w:p w:rsidR="00754187" w:rsidRPr="000A34C8" w:rsidRDefault="00754187">
      <w:pPr>
        <w:pStyle w:val="ConsPlusNormal"/>
        <w:ind w:firstLine="540"/>
        <w:jc w:val="both"/>
      </w:pPr>
      <w:r w:rsidRPr="000A34C8">
        <w:t xml:space="preserve">3. </w:t>
      </w:r>
      <w:proofErr w:type="gramStart"/>
      <w:r w:rsidRPr="000A34C8">
        <w:t>Требования к подготовке и обучению кадров организаций, осуществляющих операции с денежными средствами или иным имуществом, индивидуальных предпринимателей, адвокатов, нотариусов и лиц, осуществляющих предпринимательскую деятельность в сфере оказания юридических или бухгалтерских услуг, в том числе специальных должностных лиц, в целях противодействия легализации (отмыванию) доходов, полученных преступным путем, и финансированию терроризма, включая условия и порядок аккредитации организаций, осуществляющих обучение, устанавливаются Федеральной службой</w:t>
      </w:r>
      <w:proofErr w:type="gramEnd"/>
      <w:r w:rsidRPr="000A34C8">
        <w:t xml:space="preserve"> по финансовому мониторингу, а в части указанных требований к таким организациям, индивидуальным предпринимателям, в сфере деятельности которых имеются надзорные органы, - по согласованию с соответствующим надзорным органом.</w:t>
      </w:r>
    </w:p>
    <w:p w:rsidR="00754187" w:rsidRPr="000A34C8" w:rsidRDefault="00754187">
      <w:pPr>
        <w:pStyle w:val="ConsPlusNormal"/>
        <w:ind w:firstLine="540"/>
        <w:jc w:val="both"/>
      </w:pPr>
      <w:r w:rsidRPr="000A34C8">
        <w:t xml:space="preserve">4. Требования к идентификации клиентов, представителей клиента, выгодоприобретателей и </w:t>
      </w:r>
      <w:proofErr w:type="spellStart"/>
      <w:r w:rsidRPr="000A34C8">
        <w:t>бенефициарных</w:t>
      </w:r>
      <w:proofErr w:type="spellEnd"/>
      <w:r w:rsidRPr="000A34C8">
        <w:t xml:space="preserve"> владельцев, в том числе с учетом степени (уровня) риска совершения операций </w:t>
      </w:r>
      <w:r w:rsidRPr="000A34C8">
        <w:lastRenderedPageBreak/>
        <w:t>в целях легализации (отмывания) доходов, полученных преступным путем, и финансирования терроризма, устанавливаются Федеральной службой по финансовому мониторингу.</w:t>
      </w:r>
    </w:p>
    <w:p w:rsidR="00754187" w:rsidRPr="000A34C8" w:rsidRDefault="00754187">
      <w:pPr>
        <w:pStyle w:val="ConsPlusNormal"/>
        <w:jc w:val="both"/>
      </w:pPr>
      <w:r w:rsidRPr="000A34C8">
        <w:t xml:space="preserve">(п. 4 в ред. </w:t>
      </w:r>
      <w:hyperlink r:id="rId8" w:history="1">
        <w:r w:rsidRPr="000A34C8">
          <w:t>Постановления</w:t>
        </w:r>
      </w:hyperlink>
      <w:r w:rsidRPr="000A34C8">
        <w:t xml:space="preserve"> Правительства РФ от 10.04.2015 N 342)</w:t>
      </w:r>
    </w:p>
    <w:p w:rsidR="00754187" w:rsidRPr="000A34C8" w:rsidRDefault="00754187">
      <w:pPr>
        <w:pStyle w:val="ConsPlusNormal"/>
        <w:ind w:firstLine="540"/>
        <w:jc w:val="both"/>
      </w:pPr>
      <w:r w:rsidRPr="000A34C8">
        <w:t xml:space="preserve">5. </w:t>
      </w:r>
      <w:proofErr w:type="gramStart"/>
      <w:r w:rsidRPr="000A34C8">
        <w:t xml:space="preserve">Настоящее постановление не распространяется на кредитные организации, профессиональных участников рынка ценных бумаг, страховые организации, указанные в </w:t>
      </w:r>
      <w:hyperlink r:id="rId9" w:history="1">
        <w:r w:rsidRPr="000A34C8">
          <w:t>абзаце четвертом части первой статьи 5</w:t>
        </w:r>
      </w:hyperlink>
      <w:r w:rsidRPr="000A34C8">
        <w:t xml:space="preserve"> Федерального закона "О противодействии легализации (отмыванию) доходов, полученных преступным путем, и финансированию терроризма", страховых брокеров, управляющие компании инвестиционных фондов, паевых инвестиционных фондов и негосударственных пенсионных фондов, кредитные потребительские кооперативы, в том числе сельскохозяйственные кредитные потребительские кооперативы, </w:t>
      </w:r>
      <w:proofErr w:type="spellStart"/>
      <w:r w:rsidRPr="000A34C8">
        <w:t>микрофинансовые</w:t>
      </w:r>
      <w:proofErr w:type="spellEnd"/>
      <w:r w:rsidRPr="000A34C8">
        <w:t xml:space="preserve"> организации</w:t>
      </w:r>
      <w:proofErr w:type="gramEnd"/>
      <w:r w:rsidRPr="000A34C8">
        <w:t>, общества взаимного страхования, негосударственные пенсионные фонды и ломбарды.</w:t>
      </w:r>
    </w:p>
    <w:p w:rsidR="00754187" w:rsidRPr="000A34C8" w:rsidRDefault="00754187">
      <w:pPr>
        <w:pStyle w:val="ConsPlusNormal"/>
        <w:jc w:val="both"/>
      </w:pPr>
      <w:r w:rsidRPr="000A34C8">
        <w:t xml:space="preserve">(п. 5 в ред. </w:t>
      </w:r>
      <w:hyperlink r:id="rId10" w:history="1">
        <w:r w:rsidRPr="000A34C8">
          <w:t>Постановления</w:t>
        </w:r>
      </w:hyperlink>
      <w:r w:rsidRPr="000A34C8">
        <w:t xml:space="preserve"> Правительства РФ от 10.04.2015 N 342)</w:t>
      </w:r>
    </w:p>
    <w:p w:rsidR="00754187" w:rsidRPr="000A34C8" w:rsidRDefault="00754187">
      <w:pPr>
        <w:pStyle w:val="ConsPlusNormal"/>
        <w:ind w:firstLine="540"/>
        <w:jc w:val="both"/>
      </w:pPr>
      <w:r w:rsidRPr="000A34C8">
        <w:t>6. Признать утратившими силу:</w:t>
      </w:r>
    </w:p>
    <w:p w:rsidR="00754187" w:rsidRPr="000A34C8" w:rsidRDefault="000A34C8">
      <w:pPr>
        <w:pStyle w:val="ConsPlusNormal"/>
        <w:ind w:firstLine="540"/>
        <w:jc w:val="both"/>
      </w:pPr>
      <w:hyperlink r:id="rId11" w:history="1">
        <w:proofErr w:type="gramStart"/>
        <w:r w:rsidR="00754187" w:rsidRPr="000A34C8">
          <w:t>постановление</w:t>
        </w:r>
      </w:hyperlink>
      <w:r w:rsidR="00754187" w:rsidRPr="000A34C8">
        <w:t xml:space="preserve"> Правительства Российской Федерации от 5 декабря 2005 г. N 715 "О квалификационных требованиях к специальным должностным лицам, ответственным за соблюдение правил внутреннего контроля и программ его осуществления, а также требованиях к подготовке и обучению кадров, идентификации клиентов, выгодоприобретателей в целях противодействия легализации (отмыванию) доходов, полученных преступным путем, и финансированию терроризма" (Собрание законодательства Российской Федерации, 2005, N 50, ст. 5302);</w:t>
      </w:r>
      <w:proofErr w:type="gramEnd"/>
    </w:p>
    <w:p w:rsidR="00754187" w:rsidRPr="000A34C8" w:rsidRDefault="000A34C8">
      <w:pPr>
        <w:pStyle w:val="ConsPlusNormal"/>
        <w:ind w:firstLine="540"/>
        <w:jc w:val="both"/>
      </w:pPr>
      <w:hyperlink r:id="rId12" w:history="1">
        <w:r w:rsidR="00754187" w:rsidRPr="000A34C8">
          <w:t>постановление</w:t>
        </w:r>
      </w:hyperlink>
      <w:r w:rsidR="00754187" w:rsidRPr="000A34C8">
        <w:t xml:space="preserve"> Правительства Российской Федерации от 17 марта 2008 г. N 180 "О внесении изменений в постановление Правительства Российской Федерации от 5 декабря 2005 г. N 715" (Собрание законодательства Российской Федерации, 2008, N 12, ст. 1140);</w:t>
      </w:r>
    </w:p>
    <w:p w:rsidR="00754187" w:rsidRPr="000A34C8" w:rsidRDefault="000A34C8">
      <w:pPr>
        <w:pStyle w:val="ConsPlusNormal"/>
        <w:ind w:firstLine="540"/>
        <w:jc w:val="both"/>
      </w:pPr>
      <w:hyperlink r:id="rId13" w:history="1">
        <w:r w:rsidR="00754187" w:rsidRPr="000A34C8">
          <w:t>пункт 15</w:t>
        </w:r>
      </w:hyperlink>
      <w:r w:rsidR="00754187" w:rsidRPr="000A34C8"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августа 2013 г. N 739 "Об отдельных вопросах государственного регулирования, контроля и надзора в сфере финансового рынка Российской Федерации" (Собрание законодательства Российской Федерации, 2013, N 36, ст. 4578).</w:t>
      </w:r>
    </w:p>
    <w:p w:rsidR="00754187" w:rsidRPr="000A34C8" w:rsidRDefault="00754187">
      <w:pPr>
        <w:pStyle w:val="ConsPlusNormal"/>
        <w:ind w:firstLine="540"/>
        <w:jc w:val="both"/>
      </w:pPr>
    </w:p>
    <w:p w:rsidR="00754187" w:rsidRPr="000A34C8" w:rsidRDefault="00754187">
      <w:pPr>
        <w:pStyle w:val="ConsPlusNormal"/>
        <w:jc w:val="right"/>
      </w:pPr>
      <w:r w:rsidRPr="000A34C8">
        <w:t>Председатель Правительства</w:t>
      </w:r>
    </w:p>
    <w:p w:rsidR="00754187" w:rsidRPr="000A34C8" w:rsidRDefault="00754187">
      <w:pPr>
        <w:pStyle w:val="ConsPlusNormal"/>
        <w:jc w:val="right"/>
      </w:pPr>
      <w:r w:rsidRPr="000A34C8">
        <w:t>Российской Федерации</w:t>
      </w:r>
    </w:p>
    <w:p w:rsidR="00754187" w:rsidRPr="000A34C8" w:rsidRDefault="00754187">
      <w:pPr>
        <w:pStyle w:val="ConsPlusNormal"/>
        <w:jc w:val="right"/>
      </w:pPr>
      <w:r w:rsidRPr="000A34C8">
        <w:t>Д.МЕДВЕДЕВ</w:t>
      </w:r>
    </w:p>
    <w:p w:rsidR="00754187" w:rsidRPr="000A34C8" w:rsidRDefault="00754187">
      <w:pPr>
        <w:pStyle w:val="ConsPlusNormal"/>
        <w:ind w:firstLine="540"/>
        <w:jc w:val="both"/>
      </w:pPr>
    </w:p>
    <w:p w:rsidR="00754187" w:rsidRPr="000A34C8" w:rsidRDefault="00754187">
      <w:pPr>
        <w:pStyle w:val="ConsPlusNormal"/>
        <w:ind w:firstLine="540"/>
        <w:jc w:val="both"/>
      </w:pPr>
    </w:p>
    <w:p w:rsidR="00754187" w:rsidRPr="000A34C8" w:rsidRDefault="007541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E56A5" w:rsidRPr="000A34C8" w:rsidRDefault="007E56A5"/>
    <w:sectPr w:rsidR="007E56A5" w:rsidRPr="000A34C8" w:rsidSect="0082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87"/>
    <w:rsid w:val="000A34C8"/>
    <w:rsid w:val="00754187"/>
    <w:rsid w:val="007E56A5"/>
    <w:rsid w:val="009E0235"/>
    <w:rsid w:val="00C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64F6F18376AF47711DDEE6948A06CBE83415DECF1488F0D224B99B49E3E9AC31A98EA9E61B2E651A3BN" TargetMode="External"/><Relationship Id="rId13" Type="http://schemas.openxmlformats.org/officeDocument/2006/relationships/hyperlink" Target="consultantplus://offline/ref=DB64F6F18376AF47711DDEE6948A06CBE8361CDCC61288F0D224B99B49E3E9AC31A98EA9E61B2F691A3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64F6F18376AF47711DDEE6948A06CBEB3314D6CD1A88F0D224B99B49E3E9AC31A98EA9E41132N" TargetMode="External"/><Relationship Id="rId12" Type="http://schemas.openxmlformats.org/officeDocument/2006/relationships/hyperlink" Target="consultantplus://offline/ref=DB64F6F18376AF47711DDEE6948A06CBEE3618DDCA18D5FADA7DB599143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64F6F18376AF47711DDEE6948A06CBEB3314D6CD1A88F0D224B99B49E3E9AC31A98EA9E7113FN" TargetMode="External"/><Relationship Id="rId11" Type="http://schemas.openxmlformats.org/officeDocument/2006/relationships/hyperlink" Target="consultantplus://offline/ref=DB64F6F18376AF47711DDEE6948A06CBE8361CDDCB1388F0D224B99B491E33N" TargetMode="External"/><Relationship Id="rId5" Type="http://schemas.openxmlformats.org/officeDocument/2006/relationships/hyperlink" Target="consultantplus://offline/ref=DB64F6F18376AF47711DDEE6948A06CBE83415DECF1488F0D224B99B49E3E9AC31A98EA9E61B2E6A1A33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64F6F18376AF47711DDEE6948A06CBE83415DECF1488F0D224B99B49E3E9AC31A98EA9E61B2E651A3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64F6F18376AF47711DDEE6948A06CBEB3314D6CD1A88F0D224B99B49E3E9AC31A98EA9E4113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Войстрикова Елена Владимировна</dc:creator>
  <cp:lastModifiedBy>Войстрикова Елена Владимировна</cp:lastModifiedBy>
  <cp:revision>2</cp:revision>
  <dcterms:created xsi:type="dcterms:W3CDTF">2017-02-13T13:55:00Z</dcterms:created>
  <dcterms:modified xsi:type="dcterms:W3CDTF">2017-02-13T14:08:00Z</dcterms:modified>
</cp:coreProperties>
</file>