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D8" w:rsidRDefault="00E505D8" w:rsidP="00E505D8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Комиссии по соблюдению требований к служебному поведению государственных гражданских служащих МИ ФНС России по Уральскому федеральному округу и урегулированию конфликта интересов (далее – Комиссия) утвержден приказом МИ ФНС России по Уральскому федеральному округу от 14.05.2021 № 02-1-06/11: 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Игнатович Наталья Николаевна,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 инспекции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Комиссии: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Комова</w:t>
      </w:r>
      <w:proofErr w:type="spellEnd"/>
      <w:r>
        <w:rPr>
          <w:sz w:val="24"/>
          <w:szCs w:val="24"/>
        </w:rPr>
        <w:t xml:space="preserve"> Наталья Григорьевна,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отдела финансового и общего обеспечения 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Чернов Александр Петрович,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Консультант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Идрисова Анастасия Сергеевна,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государственный налоговый инспектор отдела контроля налоговых органов 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Таранова</w:t>
      </w:r>
      <w:proofErr w:type="spellEnd"/>
      <w:r>
        <w:rPr>
          <w:sz w:val="24"/>
          <w:szCs w:val="24"/>
        </w:rPr>
        <w:t xml:space="preserve"> Яна Юрьевна,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Главный государственный налоговый инспектор отдела аналитической работы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Ковшова Елена Владимировна,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специалист-эксперт отдела финансового и общего обеспечения 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5D8" w:rsidRPr="00BA37CA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BA37CA">
        <w:rPr>
          <w:sz w:val="24"/>
          <w:szCs w:val="24"/>
        </w:rPr>
        <w:t>Нуштайкина</w:t>
      </w:r>
      <w:proofErr w:type="spellEnd"/>
      <w:r w:rsidRPr="00BA37CA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сения </w:t>
      </w:r>
      <w:r w:rsidRPr="00BA37CA">
        <w:rPr>
          <w:sz w:val="24"/>
          <w:szCs w:val="24"/>
        </w:rPr>
        <w:t>В</w:t>
      </w:r>
      <w:r>
        <w:rPr>
          <w:sz w:val="24"/>
          <w:szCs w:val="24"/>
        </w:rPr>
        <w:t>ладимировна</w:t>
      </w:r>
      <w:r w:rsidRPr="00BA37CA">
        <w:rPr>
          <w:sz w:val="24"/>
          <w:szCs w:val="24"/>
        </w:rPr>
        <w:t>,</w:t>
      </w: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A37CA">
        <w:rPr>
          <w:sz w:val="24"/>
          <w:szCs w:val="24"/>
        </w:rPr>
        <w:t xml:space="preserve">Кандидат юридических наук, декан факультета права и безопасности Уральского института </w:t>
      </w:r>
      <w:proofErr w:type="spellStart"/>
      <w:r w:rsidRPr="00BA37CA">
        <w:rPr>
          <w:sz w:val="24"/>
          <w:szCs w:val="24"/>
        </w:rPr>
        <w:t>РАНХиГС</w:t>
      </w:r>
      <w:proofErr w:type="spellEnd"/>
      <w:r w:rsidRPr="00BA37CA">
        <w:rPr>
          <w:sz w:val="24"/>
          <w:szCs w:val="24"/>
        </w:rPr>
        <w:t xml:space="preserve"> (по согласованию)</w:t>
      </w:r>
    </w:p>
    <w:p w:rsidR="00E505D8" w:rsidRPr="00BA37CA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5D8" w:rsidRDefault="00E505D8" w:rsidP="00E505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Трофимова Ольга Михайловна,</w:t>
      </w:r>
    </w:p>
    <w:p w:rsidR="00E505D8" w:rsidRPr="001A3A4A" w:rsidRDefault="00E505D8" w:rsidP="00E505D8">
      <w:pPr>
        <w:rPr>
          <w:sz w:val="24"/>
          <w:szCs w:val="24"/>
        </w:rPr>
      </w:pPr>
      <w:r w:rsidRPr="001A3A4A">
        <w:rPr>
          <w:sz w:val="24"/>
          <w:szCs w:val="24"/>
        </w:rPr>
        <w:t xml:space="preserve">Кандидат экономических наук, доцент, заместитель директора Центра дополнительного образования Уральского института </w:t>
      </w:r>
      <w:proofErr w:type="spellStart"/>
      <w:r w:rsidRPr="001A3A4A">
        <w:rPr>
          <w:sz w:val="24"/>
          <w:szCs w:val="24"/>
        </w:rPr>
        <w:t>РАНХиГС</w:t>
      </w:r>
      <w:proofErr w:type="spellEnd"/>
    </w:p>
    <w:p w:rsidR="00931963" w:rsidRDefault="00E505D8" w:rsidP="00E505D8">
      <w:r w:rsidRPr="00BA37CA">
        <w:rPr>
          <w:sz w:val="24"/>
          <w:szCs w:val="24"/>
        </w:rPr>
        <w:t xml:space="preserve"> (по согласованию)</w:t>
      </w:r>
      <w:bookmarkStart w:id="0" w:name="_GoBack"/>
      <w:bookmarkEnd w:id="0"/>
    </w:p>
    <w:sectPr w:rsidR="0093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D8"/>
    <w:rsid w:val="009A2013"/>
    <w:rsid w:val="00CF665E"/>
    <w:rsid w:val="00E5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B1982-1F3F-4CF4-8B48-AFD6ECCD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D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2021-05-19T06:49:00Z</dcterms:created>
  <dcterms:modified xsi:type="dcterms:W3CDTF">2021-05-19T06:50:00Z</dcterms:modified>
</cp:coreProperties>
</file>