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8D" w:rsidRPr="009246FB" w:rsidRDefault="00E8618D" w:rsidP="00E8618D">
      <w:pPr>
        <w:jc w:val="center"/>
        <w:rPr>
          <w:sz w:val="26"/>
          <w:szCs w:val="26"/>
        </w:rPr>
      </w:pPr>
      <w:r w:rsidRPr="009246FB">
        <w:rPr>
          <w:sz w:val="26"/>
          <w:szCs w:val="26"/>
        </w:rPr>
        <w:t>СПРАВКА</w:t>
      </w:r>
    </w:p>
    <w:p w:rsidR="00E8618D" w:rsidRPr="009246FB" w:rsidRDefault="00E8618D" w:rsidP="00BC48B8">
      <w:pPr>
        <w:jc w:val="center"/>
        <w:rPr>
          <w:sz w:val="26"/>
          <w:szCs w:val="26"/>
        </w:rPr>
      </w:pPr>
      <w:r w:rsidRPr="009246FB">
        <w:rPr>
          <w:sz w:val="26"/>
          <w:szCs w:val="26"/>
        </w:rPr>
        <w:t>о</w:t>
      </w:r>
      <w:r w:rsidR="00BC48B8" w:rsidRPr="009246FB">
        <w:rPr>
          <w:sz w:val="26"/>
          <w:szCs w:val="26"/>
        </w:rPr>
        <w:t xml:space="preserve"> работе с обращениями граждан и организаций, </w:t>
      </w:r>
      <w:r w:rsidRPr="009246FB">
        <w:rPr>
          <w:sz w:val="26"/>
          <w:szCs w:val="26"/>
        </w:rPr>
        <w:t>запросами пользователей информацией</w:t>
      </w:r>
      <w:r w:rsidR="00BC48B8" w:rsidRPr="009246FB">
        <w:rPr>
          <w:sz w:val="26"/>
          <w:szCs w:val="26"/>
        </w:rPr>
        <w:t xml:space="preserve"> </w:t>
      </w:r>
      <w:r w:rsidRPr="009246FB">
        <w:rPr>
          <w:sz w:val="26"/>
          <w:szCs w:val="26"/>
        </w:rPr>
        <w:t xml:space="preserve">в Федеральной налоговой службе в </w:t>
      </w:r>
      <w:r w:rsidR="00C10B5F" w:rsidRPr="009246FB">
        <w:rPr>
          <w:sz w:val="26"/>
          <w:szCs w:val="26"/>
        </w:rPr>
        <w:t>июле</w:t>
      </w:r>
      <w:r w:rsidR="0065155C" w:rsidRPr="009246FB">
        <w:rPr>
          <w:sz w:val="26"/>
          <w:szCs w:val="26"/>
        </w:rPr>
        <w:t xml:space="preserve"> </w:t>
      </w:r>
      <w:r w:rsidRPr="009246FB">
        <w:rPr>
          <w:sz w:val="26"/>
          <w:szCs w:val="26"/>
        </w:rPr>
        <w:t>202</w:t>
      </w:r>
      <w:r w:rsidR="00D52056" w:rsidRPr="009246FB">
        <w:rPr>
          <w:sz w:val="26"/>
          <w:szCs w:val="26"/>
        </w:rPr>
        <w:t>2</w:t>
      </w:r>
      <w:r w:rsidRPr="009246FB">
        <w:rPr>
          <w:sz w:val="26"/>
          <w:szCs w:val="26"/>
        </w:rPr>
        <w:t xml:space="preserve"> года</w:t>
      </w:r>
    </w:p>
    <w:p w:rsidR="00E8618D" w:rsidRPr="009246FB" w:rsidRDefault="00E8618D" w:rsidP="00E8618D">
      <w:pPr>
        <w:pStyle w:val="a3"/>
        <w:jc w:val="both"/>
        <w:rPr>
          <w:sz w:val="26"/>
          <w:szCs w:val="26"/>
        </w:rPr>
      </w:pPr>
    </w:p>
    <w:p w:rsidR="00194966" w:rsidRPr="009246FB" w:rsidRDefault="00E8618D" w:rsidP="005348C1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В центральном аппарате ФНС России в </w:t>
      </w:r>
      <w:r w:rsidR="00C10B5F" w:rsidRPr="009246FB">
        <w:rPr>
          <w:sz w:val="26"/>
          <w:szCs w:val="26"/>
        </w:rPr>
        <w:t>июле</w:t>
      </w:r>
      <w:r w:rsidR="00D52056" w:rsidRPr="009246FB">
        <w:rPr>
          <w:sz w:val="26"/>
          <w:szCs w:val="26"/>
        </w:rPr>
        <w:t xml:space="preserve"> 2022 года </w:t>
      </w:r>
      <w:r w:rsidRPr="009246FB">
        <w:rPr>
          <w:sz w:val="26"/>
          <w:szCs w:val="26"/>
        </w:rPr>
        <w:t xml:space="preserve">на рассмотрении находилось </w:t>
      </w:r>
      <w:r w:rsidR="005D4898" w:rsidRPr="009246FB">
        <w:rPr>
          <w:sz w:val="26"/>
          <w:szCs w:val="26"/>
        </w:rPr>
        <w:t>5 </w:t>
      </w:r>
      <w:r w:rsidR="00C10B5F" w:rsidRPr="009246FB">
        <w:rPr>
          <w:sz w:val="26"/>
          <w:szCs w:val="26"/>
        </w:rPr>
        <w:t>129</w:t>
      </w:r>
      <w:r w:rsidR="00D52056" w:rsidRPr="009246FB">
        <w:rPr>
          <w:sz w:val="26"/>
          <w:szCs w:val="26"/>
        </w:rPr>
        <w:t xml:space="preserve"> обращени</w:t>
      </w:r>
      <w:r w:rsidR="000317E3" w:rsidRPr="009246FB">
        <w:rPr>
          <w:sz w:val="26"/>
          <w:szCs w:val="26"/>
        </w:rPr>
        <w:t>й</w:t>
      </w:r>
      <w:r w:rsidR="00D52056" w:rsidRPr="009246FB">
        <w:rPr>
          <w:sz w:val="26"/>
          <w:szCs w:val="26"/>
        </w:rPr>
        <w:t xml:space="preserve"> граждан</w:t>
      </w:r>
      <w:r w:rsidR="00BC48B8" w:rsidRPr="009246FB">
        <w:rPr>
          <w:sz w:val="26"/>
          <w:szCs w:val="26"/>
        </w:rPr>
        <w:t xml:space="preserve"> и организаций</w:t>
      </w:r>
      <w:r w:rsidR="006F3CD1" w:rsidRPr="009246FB">
        <w:rPr>
          <w:sz w:val="26"/>
          <w:szCs w:val="26"/>
        </w:rPr>
        <w:t>,</w:t>
      </w:r>
      <w:r w:rsidR="00F8550D" w:rsidRPr="009246FB">
        <w:rPr>
          <w:sz w:val="26"/>
          <w:szCs w:val="26"/>
        </w:rPr>
        <w:t xml:space="preserve"> в том числе: </w:t>
      </w:r>
      <w:r w:rsidR="00C10B5F" w:rsidRPr="009246FB">
        <w:rPr>
          <w:sz w:val="26"/>
          <w:szCs w:val="26"/>
        </w:rPr>
        <w:t>3</w:t>
      </w:r>
      <w:r w:rsidR="00F8550D" w:rsidRPr="009246FB">
        <w:rPr>
          <w:sz w:val="26"/>
          <w:szCs w:val="26"/>
        </w:rPr>
        <w:t> </w:t>
      </w:r>
      <w:r w:rsidR="00C10B5F" w:rsidRPr="009246FB">
        <w:rPr>
          <w:sz w:val="26"/>
          <w:szCs w:val="26"/>
        </w:rPr>
        <w:t>863</w:t>
      </w:r>
      <w:r w:rsidR="00F8550D" w:rsidRPr="009246FB">
        <w:rPr>
          <w:sz w:val="26"/>
          <w:szCs w:val="26"/>
        </w:rPr>
        <w:t xml:space="preserve"> обращени</w:t>
      </w:r>
      <w:r w:rsidR="000317E3" w:rsidRPr="009246FB">
        <w:rPr>
          <w:sz w:val="26"/>
          <w:szCs w:val="26"/>
        </w:rPr>
        <w:t>я</w:t>
      </w:r>
      <w:r w:rsidR="00F8550D" w:rsidRPr="009246FB">
        <w:rPr>
          <w:sz w:val="26"/>
          <w:szCs w:val="26"/>
        </w:rPr>
        <w:t xml:space="preserve"> физических лиц</w:t>
      </w:r>
      <w:r w:rsidR="009E33E4" w:rsidRPr="009246FB">
        <w:rPr>
          <w:sz w:val="26"/>
          <w:szCs w:val="26"/>
        </w:rPr>
        <w:t xml:space="preserve"> (</w:t>
      </w:r>
      <w:r w:rsidR="006F3CD1" w:rsidRPr="009246FB">
        <w:rPr>
          <w:sz w:val="26"/>
          <w:szCs w:val="26"/>
        </w:rPr>
        <w:t>7</w:t>
      </w:r>
      <w:r w:rsidR="00D62D8C" w:rsidRPr="009246FB">
        <w:rPr>
          <w:sz w:val="26"/>
          <w:szCs w:val="26"/>
        </w:rPr>
        <w:t>5</w:t>
      </w:r>
      <w:r w:rsidR="009E33E4" w:rsidRPr="009246FB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9246FB">
        <w:rPr>
          <w:sz w:val="26"/>
          <w:szCs w:val="26"/>
        </w:rPr>
        <w:t xml:space="preserve"> и </w:t>
      </w:r>
      <w:r w:rsidR="0065155C" w:rsidRPr="009246FB">
        <w:rPr>
          <w:sz w:val="26"/>
          <w:szCs w:val="26"/>
        </w:rPr>
        <w:t>1 </w:t>
      </w:r>
      <w:r w:rsidR="00D62D8C" w:rsidRPr="009246FB">
        <w:rPr>
          <w:sz w:val="26"/>
          <w:szCs w:val="26"/>
        </w:rPr>
        <w:t>266</w:t>
      </w:r>
      <w:r w:rsidR="00F8550D" w:rsidRPr="009246FB">
        <w:rPr>
          <w:sz w:val="26"/>
          <w:szCs w:val="26"/>
        </w:rPr>
        <w:t xml:space="preserve"> обращени</w:t>
      </w:r>
      <w:r w:rsidR="000317E3" w:rsidRPr="009246FB">
        <w:rPr>
          <w:sz w:val="26"/>
          <w:szCs w:val="26"/>
        </w:rPr>
        <w:t>й</w:t>
      </w:r>
      <w:r w:rsidR="00F8550D" w:rsidRPr="009246FB">
        <w:rPr>
          <w:sz w:val="26"/>
          <w:szCs w:val="26"/>
        </w:rPr>
        <w:t xml:space="preserve"> юридических лиц</w:t>
      </w:r>
      <w:r w:rsidR="009E33E4" w:rsidRPr="009246FB">
        <w:rPr>
          <w:sz w:val="26"/>
          <w:szCs w:val="26"/>
        </w:rPr>
        <w:t xml:space="preserve"> </w:t>
      </w:r>
      <w:r w:rsidR="0065155C" w:rsidRPr="009246FB">
        <w:rPr>
          <w:sz w:val="26"/>
          <w:szCs w:val="26"/>
        </w:rPr>
        <w:br/>
      </w:r>
      <w:r w:rsidR="009E33E4" w:rsidRPr="009246FB">
        <w:rPr>
          <w:sz w:val="26"/>
          <w:szCs w:val="26"/>
        </w:rPr>
        <w:t>(</w:t>
      </w:r>
      <w:r w:rsidR="006F3CD1" w:rsidRPr="009246FB">
        <w:rPr>
          <w:sz w:val="26"/>
          <w:szCs w:val="26"/>
        </w:rPr>
        <w:t>2</w:t>
      </w:r>
      <w:r w:rsidR="00D62D8C" w:rsidRPr="009246FB">
        <w:rPr>
          <w:sz w:val="26"/>
          <w:szCs w:val="26"/>
        </w:rPr>
        <w:t>5</w:t>
      </w:r>
      <w:r w:rsidR="009E33E4" w:rsidRPr="009246FB">
        <w:rPr>
          <w:sz w:val="26"/>
          <w:szCs w:val="26"/>
        </w:rPr>
        <w:t> % от общего числа). Обращения</w:t>
      </w:r>
      <w:r w:rsidR="00D52056" w:rsidRPr="009246FB">
        <w:rPr>
          <w:sz w:val="26"/>
          <w:szCs w:val="26"/>
        </w:rPr>
        <w:t xml:space="preserve"> поступи</w:t>
      </w:r>
      <w:r w:rsidR="009E33E4" w:rsidRPr="009246FB">
        <w:rPr>
          <w:sz w:val="26"/>
          <w:szCs w:val="26"/>
        </w:rPr>
        <w:t>ли</w:t>
      </w:r>
      <w:r w:rsidR="00D52056" w:rsidRPr="009246FB">
        <w:rPr>
          <w:sz w:val="26"/>
          <w:szCs w:val="26"/>
        </w:rPr>
        <w:t xml:space="preserve"> по различным каналам связи, </w:t>
      </w:r>
      <w:r w:rsidR="0065155C" w:rsidRPr="009246FB">
        <w:rPr>
          <w:sz w:val="26"/>
          <w:szCs w:val="26"/>
        </w:rPr>
        <w:br/>
      </w:r>
      <w:r w:rsidR="00D52056" w:rsidRPr="009246FB">
        <w:rPr>
          <w:sz w:val="26"/>
          <w:szCs w:val="26"/>
        </w:rPr>
        <w:t xml:space="preserve">а именно: </w:t>
      </w:r>
      <w:r w:rsidRPr="009246FB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9246FB">
        <w:rPr>
          <w:sz w:val="26"/>
          <w:szCs w:val="26"/>
        </w:rPr>
        <w:t> </w:t>
      </w:r>
      <w:r w:rsidR="00444B3F" w:rsidRPr="009246FB">
        <w:rPr>
          <w:sz w:val="26"/>
          <w:szCs w:val="26"/>
        </w:rPr>
        <w:t>–</w:t>
      </w:r>
      <w:r w:rsidR="005D4898" w:rsidRPr="009246FB">
        <w:rPr>
          <w:sz w:val="26"/>
          <w:szCs w:val="26"/>
        </w:rPr>
        <w:t>3</w:t>
      </w:r>
      <w:r w:rsidR="0065155C" w:rsidRPr="009246FB">
        <w:rPr>
          <w:sz w:val="26"/>
          <w:szCs w:val="26"/>
        </w:rPr>
        <w:t> </w:t>
      </w:r>
      <w:r w:rsidR="00D62D8C" w:rsidRPr="009246FB">
        <w:rPr>
          <w:sz w:val="26"/>
          <w:szCs w:val="26"/>
        </w:rPr>
        <w:t>327</w:t>
      </w:r>
      <w:r w:rsidR="00233890" w:rsidRPr="009246FB">
        <w:rPr>
          <w:sz w:val="26"/>
          <w:szCs w:val="26"/>
        </w:rPr>
        <w:t> </w:t>
      </w:r>
      <w:r w:rsidRPr="009246FB">
        <w:rPr>
          <w:sz w:val="26"/>
          <w:szCs w:val="26"/>
        </w:rPr>
        <w:t>обращени</w:t>
      </w:r>
      <w:r w:rsidR="00D62D8C" w:rsidRPr="009246FB">
        <w:rPr>
          <w:sz w:val="26"/>
          <w:szCs w:val="26"/>
        </w:rPr>
        <w:t>й</w:t>
      </w:r>
      <w:r w:rsidRPr="009246FB">
        <w:rPr>
          <w:sz w:val="26"/>
          <w:szCs w:val="26"/>
        </w:rPr>
        <w:t xml:space="preserve"> (</w:t>
      </w:r>
      <w:r w:rsidR="000317E3" w:rsidRPr="009246FB">
        <w:rPr>
          <w:sz w:val="26"/>
          <w:szCs w:val="26"/>
        </w:rPr>
        <w:t>6</w:t>
      </w:r>
      <w:r w:rsidR="00D62D8C" w:rsidRPr="009246FB">
        <w:rPr>
          <w:sz w:val="26"/>
          <w:szCs w:val="26"/>
        </w:rPr>
        <w:t>5</w:t>
      </w:r>
      <w:r w:rsidR="001B194C" w:rsidRPr="009246FB">
        <w:rPr>
          <w:sz w:val="26"/>
          <w:szCs w:val="26"/>
        </w:rPr>
        <w:t> </w:t>
      </w:r>
      <w:r w:rsidRPr="009246FB">
        <w:rPr>
          <w:sz w:val="26"/>
          <w:szCs w:val="26"/>
        </w:rPr>
        <w:t>% от общего числа); п</w:t>
      </w:r>
      <w:r w:rsidR="001B194C" w:rsidRPr="009246FB">
        <w:rPr>
          <w:sz w:val="26"/>
          <w:szCs w:val="26"/>
        </w:rPr>
        <w:t>о системе МЭДО</w:t>
      </w:r>
      <w:r w:rsidR="00AE4A6A" w:rsidRPr="009246FB">
        <w:rPr>
          <w:sz w:val="26"/>
          <w:szCs w:val="26"/>
        </w:rPr>
        <w:t> </w:t>
      </w:r>
      <w:r w:rsidR="001B194C" w:rsidRPr="009246FB">
        <w:rPr>
          <w:sz w:val="26"/>
          <w:szCs w:val="26"/>
        </w:rPr>
        <w:t xml:space="preserve">– </w:t>
      </w:r>
      <w:r w:rsidR="00D62D8C" w:rsidRPr="009246FB">
        <w:rPr>
          <w:sz w:val="26"/>
          <w:szCs w:val="26"/>
        </w:rPr>
        <w:t>956</w:t>
      </w:r>
      <w:r w:rsidR="007E42FA" w:rsidRPr="009246FB">
        <w:rPr>
          <w:sz w:val="26"/>
          <w:szCs w:val="26"/>
        </w:rPr>
        <w:t xml:space="preserve"> </w:t>
      </w:r>
      <w:r w:rsidRPr="009246FB">
        <w:rPr>
          <w:sz w:val="26"/>
          <w:szCs w:val="26"/>
        </w:rPr>
        <w:t>обращени</w:t>
      </w:r>
      <w:r w:rsidR="0065155C" w:rsidRPr="009246FB">
        <w:rPr>
          <w:sz w:val="26"/>
          <w:szCs w:val="26"/>
        </w:rPr>
        <w:t>й</w:t>
      </w:r>
      <w:r w:rsidRPr="009246FB">
        <w:rPr>
          <w:sz w:val="26"/>
          <w:szCs w:val="26"/>
        </w:rPr>
        <w:t xml:space="preserve"> </w:t>
      </w:r>
      <w:r w:rsidR="0065155C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>(</w:t>
      </w:r>
      <w:r w:rsidR="00D62D8C" w:rsidRPr="009246FB">
        <w:rPr>
          <w:sz w:val="26"/>
          <w:szCs w:val="26"/>
        </w:rPr>
        <w:t>19</w:t>
      </w:r>
      <w:r w:rsidR="001B194C" w:rsidRPr="009246FB">
        <w:rPr>
          <w:sz w:val="26"/>
          <w:szCs w:val="26"/>
        </w:rPr>
        <w:t> </w:t>
      </w:r>
      <w:r w:rsidRPr="009246FB">
        <w:rPr>
          <w:sz w:val="26"/>
          <w:szCs w:val="26"/>
        </w:rPr>
        <w:t xml:space="preserve">% от общего числа), в том числе </w:t>
      </w:r>
      <w:r w:rsidR="00D62D8C" w:rsidRPr="009246FB">
        <w:rPr>
          <w:sz w:val="26"/>
          <w:szCs w:val="26"/>
        </w:rPr>
        <w:t>500</w:t>
      </w:r>
      <w:r w:rsidRPr="009246FB">
        <w:rPr>
          <w:sz w:val="26"/>
          <w:szCs w:val="26"/>
        </w:rPr>
        <w:t xml:space="preserve"> обращени</w:t>
      </w:r>
      <w:r w:rsidR="007E42FA" w:rsidRPr="009246FB">
        <w:rPr>
          <w:sz w:val="26"/>
          <w:szCs w:val="26"/>
        </w:rPr>
        <w:t>й</w:t>
      </w:r>
      <w:r w:rsidR="001B194C" w:rsidRPr="009246FB">
        <w:rPr>
          <w:sz w:val="26"/>
          <w:szCs w:val="26"/>
        </w:rPr>
        <w:t>, поступивш</w:t>
      </w:r>
      <w:r w:rsidR="007E42FA" w:rsidRPr="009246FB">
        <w:rPr>
          <w:sz w:val="26"/>
          <w:szCs w:val="26"/>
        </w:rPr>
        <w:t>их</w:t>
      </w:r>
      <w:r w:rsidRPr="009246FB">
        <w:rPr>
          <w:sz w:val="26"/>
          <w:szCs w:val="26"/>
        </w:rPr>
        <w:t xml:space="preserve"> из Управления</w:t>
      </w:r>
      <w:r w:rsidRPr="00286AE1">
        <w:rPr>
          <w:sz w:val="26"/>
          <w:szCs w:val="26"/>
        </w:rPr>
        <w:t xml:space="preserve"> Президента Российской Федерации по работе с обращениями граждан и организаций; на </w:t>
      </w:r>
      <w:r w:rsidRPr="009246FB">
        <w:rPr>
          <w:sz w:val="26"/>
          <w:szCs w:val="26"/>
        </w:rPr>
        <w:t xml:space="preserve">бумажном носителе – </w:t>
      </w:r>
      <w:r w:rsidR="00D62D8C" w:rsidRPr="009246FB">
        <w:rPr>
          <w:sz w:val="26"/>
          <w:szCs w:val="26"/>
        </w:rPr>
        <w:t>846</w:t>
      </w:r>
      <w:r w:rsidRPr="009246FB">
        <w:rPr>
          <w:sz w:val="26"/>
          <w:szCs w:val="26"/>
        </w:rPr>
        <w:t xml:space="preserve"> обращени</w:t>
      </w:r>
      <w:r w:rsidR="0065155C" w:rsidRPr="009246FB">
        <w:rPr>
          <w:sz w:val="26"/>
          <w:szCs w:val="26"/>
        </w:rPr>
        <w:t>й</w:t>
      </w:r>
      <w:r w:rsidRPr="009246FB">
        <w:rPr>
          <w:sz w:val="26"/>
          <w:szCs w:val="26"/>
        </w:rPr>
        <w:t xml:space="preserve"> (</w:t>
      </w:r>
      <w:r w:rsidR="005D4898" w:rsidRPr="009246FB">
        <w:rPr>
          <w:sz w:val="26"/>
          <w:szCs w:val="26"/>
        </w:rPr>
        <w:t>1</w:t>
      </w:r>
      <w:r w:rsidR="00D62D8C" w:rsidRPr="009246FB">
        <w:rPr>
          <w:sz w:val="26"/>
          <w:szCs w:val="26"/>
        </w:rPr>
        <w:t>6</w:t>
      </w:r>
      <w:r w:rsidR="001B194C" w:rsidRPr="009246FB">
        <w:rPr>
          <w:sz w:val="26"/>
          <w:szCs w:val="26"/>
        </w:rPr>
        <w:t> </w:t>
      </w:r>
      <w:r w:rsidRPr="009246FB">
        <w:rPr>
          <w:sz w:val="26"/>
          <w:szCs w:val="26"/>
        </w:rPr>
        <w:t xml:space="preserve">% от общего числа). По сравнению </w:t>
      </w:r>
      <w:r w:rsidR="0065155C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>с аналогичным периодом 202</w:t>
      </w:r>
      <w:r w:rsidR="00816F07" w:rsidRPr="009246FB">
        <w:rPr>
          <w:sz w:val="26"/>
          <w:szCs w:val="26"/>
        </w:rPr>
        <w:t>1</w:t>
      </w:r>
      <w:r w:rsidRPr="009246FB">
        <w:rPr>
          <w:sz w:val="26"/>
          <w:szCs w:val="26"/>
        </w:rPr>
        <w:t xml:space="preserve"> года количество обращений </w:t>
      </w:r>
      <w:r w:rsidR="0065155C" w:rsidRPr="009246FB">
        <w:rPr>
          <w:sz w:val="26"/>
          <w:szCs w:val="26"/>
        </w:rPr>
        <w:t>увеличилось</w:t>
      </w:r>
      <w:r w:rsidRPr="009246FB">
        <w:rPr>
          <w:sz w:val="26"/>
          <w:szCs w:val="26"/>
        </w:rPr>
        <w:t xml:space="preserve"> </w:t>
      </w:r>
      <w:r w:rsidR="00816F07" w:rsidRPr="009246FB">
        <w:rPr>
          <w:sz w:val="26"/>
          <w:szCs w:val="26"/>
        </w:rPr>
        <w:t xml:space="preserve">на </w:t>
      </w:r>
      <w:r w:rsidR="00D62D8C" w:rsidRPr="009246FB">
        <w:rPr>
          <w:sz w:val="26"/>
          <w:szCs w:val="26"/>
        </w:rPr>
        <w:t>36</w:t>
      </w:r>
      <w:r w:rsidR="00816F07" w:rsidRPr="009246FB">
        <w:rPr>
          <w:sz w:val="26"/>
          <w:szCs w:val="26"/>
        </w:rPr>
        <w:t> </w:t>
      </w:r>
      <w:r w:rsidRPr="009246FB">
        <w:rPr>
          <w:sz w:val="26"/>
          <w:szCs w:val="26"/>
        </w:rPr>
        <w:t xml:space="preserve">% </w:t>
      </w:r>
      <w:r w:rsidR="0065155C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>(</w:t>
      </w:r>
      <w:r w:rsidR="00830722" w:rsidRPr="009246FB">
        <w:rPr>
          <w:sz w:val="26"/>
          <w:szCs w:val="26"/>
        </w:rPr>
        <w:t xml:space="preserve">в </w:t>
      </w:r>
      <w:r w:rsidR="000317E3" w:rsidRPr="009246FB">
        <w:rPr>
          <w:sz w:val="26"/>
          <w:szCs w:val="26"/>
        </w:rPr>
        <w:t>ию</w:t>
      </w:r>
      <w:r w:rsidR="00D62D8C" w:rsidRPr="009246FB">
        <w:rPr>
          <w:sz w:val="26"/>
          <w:szCs w:val="26"/>
        </w:rPr>
        <w:t>л</w:t>
      </w:r>
      <w:r w:rsidR="000317E3" w:rsidRPr="009246FB">
        <w:rPr>
          <w:sz w:val="26"/>
          <w:szCs w:val="26"/>
        </w:rPr>
        <w:t>е</w:t>
      </w:r>
      <w:r w:rsidR="00830722" w:rsidRPr="009246FB">
        <w:rPr>
          <w:sz w:val="26"/>
          <w:szCs w:val="26"/>
        </w:rPr>
        <w:t xml:space="preserve"> 202</w:t>
      </w:r>
      <w:r w:rsidR="006F3CD1" w:rsidRPr="009246FB">
        <w:rPr>
          <w:sz w:val="26"/>
          <w:szCs w:val="26"/>
        </w:rPr>
        <w:t>1</w:t>
      </w:r>
      <w:r w:rsidR="00830722" w:rsidRPr="009246FB">
        <w:rPr>
          <w:sz w:val="26"/>
          <w:szCs w:val="26"/>
        </w:rPr>
        <w:t xml:space="preserve"> года</w:t>
      </w:r>
      <w:r w:rsidR="00816F07" w:rsidRPr="009246FB">
        <w:rPr>
          <w:sz w:val="26"/>
          <w:szCs w:val="26"/>
        </w:rPr>
        <w:t xml:space="preserve"> </w:t>
      </w:r>
      <w:r w:rsidRPr="009246FB">
        <w:rPr>
          <w:sz w:val="26"/>
          <w:szCs w:val="26"/>
        </w:rPr>
        <w:t xml:space="preserve">поступило </w:t>
      </w:r>
      <w:r w:rsidR="0065155C" w:rsidRPr="009246FB">
        <w:rPr>
          <w:sz w:val="26"/>
          <w:szCs w:val="26"/>
        </w:rPr>
        <w:t>3 </w:t>
      </w:r>
      <w:r w:rsidR="00D62D8C" w:rsidRPr="009246FB">
        <w:rPr>
          <w:sz w:val="26"/>
          <w:szCs w:val="26"/>
        </w:rPr>
        <w:t>769</w:t>
      </w:r>
      <w:r w:rsidRPr="009246FB">
        <w:rPr>
          <w:sz w:val="26"/>
          <w:szCs w:val="26"/>
        </w:rPr>
        <w:t xml:space="preserve"> обращени</w:t>
      </w:r>
      <w:r w:rsidR="000317E3" w:rsidRPr="009246FB">
        <w:rPr>
          <w:sz w:val="26"/>
          <w:szCs w:val="26"/>
        </w:rPr>
        <w:t>й</w:t>
      </w:r>
      <w:r w:rsidRPr="009246FB">
        <w:rPr>
          <w:sz w:val="26"/>
          <w:szCs w:val="26"/>
        </w:rPr>
        <w:t xml:space="preserve">), количество интернет-обращений </w:t>
      </w:r>
      <w:r w:rsidR="0065155C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>по сравнению с аналогичным периодом 202</w:t>
      </w:r>
      <w:r w:rsidR="00830722" w:rsidRPr="009246FB">
        <w:rPr>
          <w:sz w:val="26"/>
          <w:szCs w:val="26"/>
        </w:rPr>
        <w:t>1</w:t>
      </w:r>
      <w:r w:rsidRPr="009246FB">
        <w:rPr>
          <w:sz w:val="26"/>
          <w:szCs w:val="26"/>
        </w:rPr>
        <w:t xml:space="preserve"> года </w:t>
      </w:r>
      <w:r w:rsidR="0065155C" w:rsidRPr="009246FB">
        <w:rPr>
          <w:sz w:val="26"/>
          <w:szCs w:val="26"/>
        </w:rPr>
        <w:t>увеличилось</w:t>
      </w:r>
      <w:r w:rsidR="006B443B" w:rsidRPr="009246FB">
        <w:rPr>
          <w:sz w:val="26"/>
          <w:szCs w:val="26"/>
        </w:rPr>
        <w:t xml:space="preserve"> на </w:t>
      </w:r>
      <w:r w:rsidR="00D62D8C" w:rsidRPr="009246FB">
        <w:rPr>
          <w:sz w:val="26"/>
          <w:szCs w:val="26"/>
        </w:rPr>
        <w:t>87</w:t>
      </w:r>
      <w:r w:rsidR="006B443B" w:rsidRPr="009246FB">
        <w:rPr>
          <w:sz w:val="26"/>
          <w:szCs w:val="26"/>
        </w:rPr>
        <w:t> </w:t>
      </w:r>
      <w:r w:rsidR="00F93570" w:rsidRPr="009246FB">
        <w:rPr>
          <w:sz w:val="26"/>
          <w:szCs w:val="26"/>
        </w:rPr>
        <w:t>%</w:t>
      </w:r>
      <w:r w:rsidRPr="009246FB">
        <w:rPr>
          <w:sz w:val="26"/>
          <w:szCs w:val="26"/>
        </w:rPr>
        <w:t xml:space="preserve"> (</w:t>
      </w:r>
      <w:r w:rsidR="00830722" w:rsidRPr="009246FB">
        <w:rPr>
          <w:sz w:val="26"/>
          <w:szCs w:val="26"/>
        </w:rPr>
        <w:t xml:space="preserve">в </w:t>
      </w:r>
      <w:r w:rsidR="000317E3" w:rsidRPr="009246FB">
        <w:rPr>
          <w:sz w:val="26"/>
          <w:szCs w:val="26"/>
        </w:rPr>
        <w:t>ию</w:t>
      </w:r>
      <w:r w:rsidR="00D62D8C" w:rsidRPr="009246FB">
        <w:rPr>
          <w:sz w:val="26"/>
          <w:szCs w:val="26"/>
        </w:rPr>
        <w:t>л</w:t>
      </w:r>
      <w:r w:rsidR="000317E3" w:rsidRPr="009246FB">
        <w:rPr>
          <w:sz w:val="26"/>
          <w:szCs w:val="26"/>
        </w:rPr>
        <w:t>е</w:t>
      </w:r>
      <w:r w:rsidR="00830722" w:rsidRPr="009246FB">
        <w:rPr>
          <w:sz w:val="26"/>
          <w:szCs w:val="26"/>
        </w:rPr>
        <w:t xml:space="preserve"> 202</w:t>
      </w:r>
      <w:r w:rsidR="006F3CD1" w:rsidRPr="009246FB">
        <w:rPr>
          <w:sz w:val="26"/>
          <w:szCs w:val="26"/>
        </w:rPr>
        <w:t>1</w:t>
      </w:r>
      <w:r w:rsidR="00830722" w:rsidRPr="009246FB">
        <w:rPr>
          <w:sz w:val="26"/>
          <w:szCs w:val="26"/>
        </w:rPr>
        <w:t xml:space="preserve"> года </w:t>
      </w:r>
      <w:r w:rsidRPr="009246FB">
        <w:rPr>
          <w:sz w:val="26"/>
          <w:szCs w:val="26"/>
        </w:rPr>
        <w:t xml:space="preserve">поступило </w:t>
      </w:r>
      <w:r w:rsidR="0065155C" w:rsidRPr="009246FB">
        <w:rPr>
          <w:sz w:val="26"/>
          <w:szCs w:val="26"/>
        </w:rPr>
        <w:t>1 </w:t>
      </w:r>
      <w:r w:rsidR="00D62D8C" w:rsidRPr="009246FB">
        <w:rPr>
          <w:sz w:val="26"/>
          <w:szCs w:val="26"/>
        </w:rPr>
        <w:t>777</w:t>
      </w:r>
      <w:r w:rsidR="007E42FA" w:rsidRPr="009246FB">
        <w:rPr>
          <w:sz w:val="26"/>
          <w:szCs w:val="26"/>
        </w:rPr>
        <w:t xml:space="preserve"> </w:t>
      </w:r>
      <w:r w:rsidR="001B194C" w:rsidRPr="009246FB">
        <w:rPr>
          <w:sz w:val="26"/>
          <w:szCs w:val="26"/>
        </w:rPr>
        <w:t>интернет-обращени</w:t>
      </w:r>
      <w:r w:rsidR="00DC714A" w:rsidRPr="009246FB">
        <w:rPr>
          <w:sz w:val="26"/>
          <w:szCs w:val="26"/>
        </w:rPr>
        <w:t>й</w:t>
      </w:r>
      <w:r w:rsidRPr="009246FB">
        <w:rPr>
          <w:sz w:val="26"/>
          <w:szCs w:val="26"/>
        </w:rPr>
        <w:t>), количество обращений граждан</w:t>
      </w:r>
      <w:r w:rsidR="0065155C" w:rsidRPr="009246FB">
        <w:t xml:space="preserve"> </w:t>
      </w:r>
      <w:r w:rsidR="0065155C" w:rsidRPr="009246FB">
        <w:br/>
      </w:r>
      <w:r w:rsidR="0065155C" w:rsidRPr="009246FB">
        <w:rPr>
          <w:sz w:val="26"/>
          <w:szCs w:val="26"/>
        </w:rPr>
        <w:t>и организаций</w:t>
      </w:r>
      <w:r w:rsidRPr="009246FB">
        <w:rPr>
          <w:sz w:val="26"/>
          <w:szCs w:val="26"/>
        </w:rPr>
        <w:t>, поступивших по системе МЭДО</w:t>
      </w:r>
      <w:r w:rsidR="00A1001B" w:rsidRPr="009246FB">
        <w:rPr>
          <w:sz w:val="26"/>
          <w:szCs w:val="26"/>
        </w:rPr>
        <w:t>,</w:t>
      </w:r>
      <w:r w:rsidR="00F93570" w:rsidRPr="009246FB">
        <w:rPr>
          <w:sz w:val="26"/>
          <w:szCs w:val="26"/>
        </w:rPr>
        <w:t xml:space="preserve"> </w:t>
      </w:r>
      <w:r w:rsidR="0050349C" w:rsidRPr="009246FB">
        <w:rPr>
          <w:sz w:val="26"/>
          <w:szCs w:val="26"/>
        </w:rPr>
        <w:t>у</w:t>
      </w:r>
      <w:r w:rsidR="00D62D8C" w:rsidRPr="009246FB">
        <w:rPr>
          <w:sz w:val="26"/>
          <w:szCs w:val="26"/>
        </w:rPr>
        <w:t>меньшилось</w:t>
      </w:r>
      <w:r w:rsidRPr="009246FB">
        <w:rPr>
          <w:sz w:val="26"/>
          <w:szCs w:val="26"/>
        </w:rPr>
        <w:t xml:space="preserve"> на </w:t>
      </w:r>
      <w:r w:rsidR="009C13BB" w:rsidRPr="009246FB">
        <w:rPr>
          <w:sz w:val="26"/>
          <w:szCs w:val="26"/>
        </w:rPr>
        <w:t>1</w:t>
      </w:r>
      <w:r w:rsidR="00D62D8C" w:rsidRPr="009246FB">
        <w:rPr>
          <w:sz w:val="26"/>
          <w:szCs w:val="26"/>
        </w:rPr>
        <w:t>5</w:t>
      </w:r>
      <w:r w:rsidR="001B194C" w:rsidRPr="009246FB">
        <w:rPr>
          <w:sz w:val="26"/>
          <w:szCs w:val="26"/>
        </w:rPr>
        <w:t> </w:t>
      </w:r>
      <w:r w:rsidRPr="009246FB">
        <w:rPr>
          <w:sz w:val="26"/>
          <w:szCs w:val="26"/>
        </w:rPr>
        <w:t xml:space="preserve">% </w:t>
      </w:r>
      <w:r w:rsidR="00D62D8C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>(</w:t>
      </w:r>
      <w:r w:rsidR="00816F07" w:rsidRPr="009246FB">
        <w:rPr>
          <w:sz w:val="26"/>
          <w:szCs w:val="26"/>
        </w:rPr>
        <w:t xml:space="preserve">в </w:t>
      </w:r>
      <w:r w:rsidR="000317E3" w:rsidRPr="009246FB">
        <w:rPr>
          <w:sz w:val="26"/>
          <w:szCs w:val="26"/>
        </w:rPr>
        <w:t>ию</w:t>
      </w:r>
      <w:r w:rsidR="00D62D8C" w:rsidRPr="009246FB">
        <w:rPr>
          <w:sz w:val="26"/>
          <w:szCs w:val="26"/>
        </w:rPr>
        <w:t>л</w:t>
      </w:r>
      <w:r w:rsidR="000317E3" w:rsidRPr="009246FB">
        <w:rPr>
          <w:sz w:val="26"/>
          <w:szCs w:val="26"/>
        </w:rPr>
        <w:t>е</w:t>
      </w:r>
      <w:r w:rsidR="00816F07" w:rsidRPr="009246FB">
        <w:rPr>
          <w:sz w:val="26"/>
          <w:szCs w:val="26"/>
        </w:rPr>
        <w:t xml:space="preserve"> 202</w:t>
      </w:r>
      <w:r w:rsidR="006F3CD1" w:rsidRPr="009246FB">
        <w:rPr>
          <w:sz w:val="26"/>
          <w:szCs w:val="26"/>
        </w:rPr>
        <w:t>1</w:t>
      </w:r>
      <w:r w:rsidR="00816F07" w:rsidRPr="009246FB">
        <w:rPr>
          <w:sz w:val="26"/>
          <w:szCs w:val="26"/>
        </w:rPr>
        <w:t xml:space="preserve"> года </w:t>
      </w:r>
      <w:r w:rsidRPr="009246FB">
        <w:rPr>
          <w:sz w:val="26"/>
          <w:szCs w:val="26"/>
        </w:rPr>
        <w:t xml:space="preserve">поступило </w:t>
      </w:r>
      <w:r w:rsidR="009C13BB" w:rsidRPr="009246FB">
        <w:rPr>
          <w:sz w:val="26"/>
          <w:szCs w:val="26"/>
        </w:rPr>
        <w:t>1 </w:t>
      </w:r>
      <w:r w:rsidR="00D62D8C" w:rsidRPr="009246FB">
        <w:rPr>
          <w:sz w:val="26"/>
          <w:szCs w:val="26"/>
        </w:rPr>
        <w:t>121</w:t>
      </w:r>
      <w:r w:rsidRPr="009246FB">
        <w:rPr>
          <w:sz w:val="26"/>
          <w:szCs w:val="26"/>
        </w:rPr>
        <w:t xml:space="preserve"> обращени</w:t>
      </w:r>
      <w:r w:rsidR="00D62D8C" w:rsidRPr="009246FB">
        <w:rPr>
          <w:sz w:val="26"/>
          <w:szCs w:val="26"/>
        </w:rPr>
        <w:t>е</w:t>
      </w:r>
      <w:r w:rsidR="00E57C9D" w:rsidRPr="009246FB">
        <w:rPr>
          <w:sz w:val="26"/>
          <w:szCs w:val="26"/>
        </w:rPr>
        <w:t xml:space="preserve">), количество обращений, </w:t>
      </w:r>
      <w:r w:rsidRPr="009246FB">
        <w:rPr>
          <w:sz w:val="26"/>
          <w:szCs w:val="26"/>
        </w:rPr>
        <w:t xml:space="preserve">поступивших </w:t>
      </w:r>
      <w:r w:rsidR="009C13BB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 xml:space="preserve">на бумажном носителе, </w:t>
      </w:r>
      <w:r w:rsidR="00D62D8C" w:rsidRPr="009246FB">
        <w:rPr>
          <w:sz w:val="26"/>
          <w:szCs w:val="26"/>
        </w:rPr>
        <w:t>уменьшилось</w:t>
      </w:r>
      <w:r w:rsidR="00E57C9D" w:rsidRPr="009246FB">
        <w:rPr>
          <w:sz w:val="26"/>
          <w:szCs w:val="26"/>
        </w:rPr>
        <w:t xml:space="preserve"> на </w:t>
      </w:r>
      <w:r w:rsidR="00D62D8C" w:rsidRPr="009246FB">
        <w:rPr>
          <w:sz w:val="26"/>
          <w:szCs w:val="26"/>
        </w:rPr>
        <w:t>3</w:t>
      </w:r>
      <w:r w:rsidR="006F3CD1" w:rsidRPr="009246FB">
        <w:rPr>
          <w:sz w:val="26"/>
          <w:szCs w:val="26"/>
        </w:rPr>
        <w:t> </w:t>
      </w:r>
      <w:r w:rsidR="00E57C9D" w:rsidRPr="009246FB">
        <w:rPr>
          <w:sz w:val="26"/>
          <w:szCs w:val="26"/>
        </w:rPr>
        <w:t xml:space="preserve">% </w:t>
      </w:r>
      <w:r w:rsidRPr="009246FB">
        <w:rPr>
          <w:sz w:val="26"/>
          <w:szCs w:val="26"/>
        </w:rPr>
        <w:t>(</w:t>
      </w:r>
      <w:r w:rsidR="00816F07" w:rsidRPr="009246FB">
        <w:rPr>
          <w:sz w:val="26"/>
          <w:szCs w:val="26"/>
        </w:rPr>
        <w:t xml:space="preserve">в </w:t>
      </w:r>
      <w:r w:rsidR="009C13BB" w:rsidRPr="009246FB">
        <w:rPr>
          <w:sz w:val="26"/>
          <w:szCs w:val="26"/>
        </w:rPr>
        <w:t>ию</w:t>
      </w:r>
      <w:r w:rsidR="00D62D8C" w:rsidRPr="009246FB">
        <w:rPr>
          <w:sz w:val="26"/>
          <w:szCs w:val="26"/>
        </w:rPr>
        <w:t>л</w:t>
      </w:r>
      <w:r w:rsidR="009C13BB" w:rsidRPr="009246FB">
        <w:rPr>
          <w:sz w:val="26"/>
          <w:szCs w:val="26"/>
        </w:rPr>
        <w:t>е</w:t>
      </w:r>
      <w:r w:rsidR="006F3CD1" w:rsidRPr="009246FB">
        <w:rPr>
          <w:sz w:val="26"/>
          <w:szCs w:val="26"/>
        </w:rPr>
        <w:t xml:space="preserve"> 2021 </w:t>
      </w:r>
      <w:r w:rsidR="00816F07" w:rsidRPr="009246FB">
        <w:rPr>
          <w:sz w:val="26"/>
          <w:szCs w:val="26"/>
        </w:rPr>
        <w:t>года</w:t>
      </w:r>
      <w:r w:rsidR="00382941" w:rsidRPr="009246FB">
        <w:rPr>
          <w:sz w:val="26"/>
          <w:szCs w:val="26"/>
        </w:rPr>
        <w:t xml:space="preserve"> </w:t>
      </w:r>
      <w:r w:rsidRPr="009246FB">
        <w:rPr>
          <w:sz w:val="26"/>
          <w:szCs w:val="26"/>
        </w:rPr>
        <w:t xml:space="preserve">поступило </w:t>
      </w:r>
      <w:r w:rsidR="00D62D8C" w:rsidRPr="009246FB">
        <w:rPr>
          <w:sz w:val="26"/>
          <w:szCs w:val="26"/>
        </w:rPr>
        <w:br/>
        <w:t>871</w:t>
      </w:r>
      <w:r w:rsidRPr="009246FB">
        <w:rPr>
          <w:sz w:val="26"/>
          <w:szCs w:val="26"/>
        </w:rPr>
        <w:t xml:space="preserve"> обращени</w:t>
      </w:r>
      <w:r w:rsidR="00D62D8C" w:rsidRPr="009246FB">
        <w:rPr>
          <w:sz w:val="26"/>
          <w:szCs w:val="26"/>
        </w:rPr>
        <w:t>е</w:t>
      </w:r>
      <w:r w:rsidRPr="009246FB">
        <w:rPr>
          <w:sz w:val="26"/>
          <w:szCs w:val="26"/>
        </w:rPr>
        <w:t>).</w:t>
      </w:r>
    </w:p>
    <w:p w:rsidR="000406C7" w:rsidRPr="009246FB" w:rsidRDefault="00194966" w:rsidP="000406C7">
      <w:pPr>
        <w:ind w:firstLine="720"/>
        <w:jc w:val="both"/>
        <w:rPr>
          <w:color w:val="000000"/>
          <w:sz w:val="26"/>
          <w:szCs w:val="26"/>
        </w:rPr>
      </w:pPr>
      <w:r w:rsidRPr="009246FB">
        <w:rPr>
          <w:sz w:val="26"/>
          <w:szCs w:val="26"/>
        </w:rPr>
        <w:t xml:space="preserve"> Существенный удельный вес обращений, поступивших в ФНС России </w:t>
      </w:r>
      <w:r w:rsidR="00BC48B8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 xml:space="preserve">в </w:t>
      </w:r>
      <w:r w:rsidR="000317E3" w:rsidRPr="009246FB">
        <w:rPr>
          <w:sz w:val="26"/>
          <w:szCs w:val="26"/>
        </w:rPr>
        <w:t>ию</w:t>
      </w:r>
      <w:r w:rsidR="000406C7" w:rsidRPr="009246FB">
        <w:rPr>
          <w:sz w:val="26"/>
          <w:szCs w:val="26"/>
        </w:rPr>
        <w:t>л</w:t>
      </w:r>
      <w:r w:rsidR="000317E3" w:rsidRPr="009246FB">
        <w:rPr>
          <w:sz w:val="26"/>
          <w:szCs w:val="26"/>
        </w:rPr>
        <w:t>е</w:t>
      </w:r>
      <w:r w:rsidRPr="009246FB">
        <w:rPr>
          <w:sz w:val="26"/>
          <w:szCs w:val="26"/>
        </w:rPr>
        <w:t xml:space="preserve"> 20</w:t>
      </w:r>
      <w:r w:rsidR="00830722" w:rsidRPr="009246FB">
        <w:rPr>
          <w:sz w:val="26"/>
          <w:szCs w:val="26"/>
        </w:rPr>
        <w:t>22</w:t>
      </w:r>
      <w:r w:rsidRPr="009246FB">
        <w:rPr>
          <w:sz w:val="26"/>
          <w:szCs w:val="26"/>
        </w:rPr>
        <w:t xml:space="preserve"> года</w:t>
      </w:r>
      <w:r w:rsidR="002C4FE5" w:rsidRPr="009246FB">
        <w:rPr>
          <w:sz w:val="26"/>
          <w:szCs w:val="26"/>
        </w:rPr>
        <w:t xml:space="preserve">, </w:t>
      </w:r>
      <w:r w:rsidRPr="009246FB">
        <w:rPr>
          <w:sz w:val="26"/>
          <w:szCs w:val="26"/>
        </w:rPr>
        <w:t>состав</w:t>
      </w:r>
      <w:r w:rsidR="00830722" w:rsidRPr="009246FB">
        <w:rPr>
          <w:sz w:val="26"/>
          <w:szCs w:val="26"/>
        </w:rPr>
        <w:t>и</w:t>
      </w:r>
      <w:r w:rsidRPr="009246FB">
        <w:rPr>
          <w:sz w:val="26"/>
          <w:szCs w:val="26"/>
        </w:rPr>
        <w:t xml:space="preserve">ли обращения </w:t>
      </w:r>
      <w:r w:rsidR="004074F7" w:rsidRPr="009246FB">
        <w:rPr>
          <w:color w:val="000000"/>
          <w:sz w:val="26"/>
          <w:szCs w:val="26"/>
        </w:rPr>
        <w:t xml:space="preserve">по вопросам </w:t>
      </w:r>
      <w:r w:rsidR="000406C7" w:rsidRPr="009246FB">
        <w:rPr>
          <w:sz w:val="26"/>
          <w:szCs w:val="26"/>
        </w:rPr>
        <w:t>обжалования решений налоговых органов и должностных лиц – 674 обращения (13 %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граждан на неправомерное начисление имущественных налогов, нарушение сроков предоставления налогового уведомления на уплату налогов и возврата налогового вычета.</w:t>
      </w:r>
    </w:p>
    <w:p w:rsidR="004074F7" w:rsidRPr="009246FB" w:rsidRDefault="000406C7" w:rsidP="004074F7">
      <w:pPr>
        <w:ind w:firstLine="720"/>
        <w:jc w:val="both"/>
        <w:rPr>
          <w:color w:val="000000"/>
          <w:sz w:val="26"/>
          <w:szCs w:val="26"/>
        </w:rPr>
      </w:pPr>
      <w:r w:rsidRPr="009246FB">
        <w:rPr>
          <w:color w:val="000000"/>
          <w:sz w:val="26"/>
          <w:szCs w:val="26"/>
        </w:rPr>
        <w:t xml:space="preserve">Значительное количество обращений содержало вопросы </w:t>
      </w:r>
      <w:r w:rsidR="004074F7" w:rsidRPr="009246FB">
        <w:rPr>
          <w:bCs/>
          <w:sz w:val="26"/>
          <w:szCs w:val="26"/>
        </w:rPr>
        <w:t xml:space="preserve">контроля </w:t>
      </w:r>
      <w:r w:rsidRPr="009246FB">
        <w:rPr>
          <w:bCs/>
          <w:sz w:val="26"/>
          <w:szCs w:val="26"/>
        </w:rPr>
        <w:br/>
      </w:r>
      <w:r w:rsidR="004074F7" w:rsidRPr="009246FB">
        <w:rPr>
          <w:bCs/>
          <w:sz w:val="26"/>
          <w:szCs w:val="26"/>
        </w:rPr>
        <w:t xml:space="preserve">и нарушения налогового законодательства юридическими и физическими лицами – </w:t>
      </w:r>
      <w:r w:rsidR="00374E9F">
        <w:rPr>
          <w:bCs/>
          <w:sz w:val="26"/>
          <w:szCs w:val="26"/>
        </w:rPr>
        <w:br/>
      </w:r>
      <w:r w:rsidRPr="009246FB">
        <w:rPr>
          <w:sz w:val="26"/>
          <w:szCs w:val="26"/>
        </w:rPr>
        <w:t>640</w:t>
      </w:r>
      <w:r w:rsidR="004074F7" w:rsidRPr="009246FB">
        <w:rPr>
          <w:sz w:val="26"/>
          <w:szCs w:val="26"/>
        </w:rPr>
        <w:t xml:space="preserve"> обращени</w:t>
      </w:r>
      <w:r w:rsidRPr="009246FB">
        <w:rPr>
          <w:sz w:val="26"/>
          <w:szCs w:val="26"/>
        </w:rPr>
        <w:t>й</w:t>
      </w:r>
      <w:r w:rsidR="004074F7" w:rsidRPr="009246FB">
        <w:rPr>
          <w:sz w:val="26"/>
          <w:szCs w:val="26"/>
        </w:rPr>
        <w:t xml:space="preserve"> (</w:t>
      </w:r>
      <w:r w:rsidR="004074F7" w:rsidRPr="009246FB">
        <w:rPr>
          <w:bCs/>
          <w:sz w:val="26"/>
          <w:szCs w:val="26"/>
        </w:rPr>
        <w:t>1</w:t>
      </w:r>
      <w:r w:rsidRPr="009246FB">
        <w:rPr>
          <w:bCs/>
          <w:sz w:val="26"/>
          <w:szCs w:val="26"/>
        </w:rPr>
        <w:t>2,5</w:t>
      </w:r>
      <w:r w:rsidR="004074F7" w:rsidRPr="009246FB">
        <w:rPr>
          <w:bCs/>
          <w:sz w:val="26"/>
          <w:szCs w:val="26"/>
        </w:rPr>
        <w:t xml:space="preserve"> % </w:t>
      </w:r>
      <w:r w:rsidR="004074F7" w:rsidRPr="009246FB">
        <w:rPr>
          <w:sz w:val="26"/>
          <w:szCs w:val="26"/>
        </w:rPr>
        <w:t xml:space="preserve">от общего числа обращений). </w:t>
      </w:r>
      <w:r w:rsidR="004074F7" w:rsidRPr="009246FB">
        <w:rPr>
          <w:sz w:val="27"/>
          <w:szCs w:val="27"/>
        </w:rPr>
        <w:t>Граждане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C77292" w:rsidRPr="009246FB" w:rsidRDefault="000406C7" w:rsidP="000406C7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Немалую часть в текущем периоде составляли обращения по вопросам </w:t>
      </w:r>
      <w:r w:rsidR="00C77292" w:rsidRPr="009246FB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6</w:t>
      </w:r>
      <w:r w:rsidRPr="009246FB">
        <w:rPr>
          <w:sz w:val="26"/>
          <w:szCs w:val="26"/>
        </w:rPr>
        <w:t>18</w:t>
      </w:r>
      <w:r w:rsidR="00C77292" w:rsidRPr="009246FB">
        <w:rPr>
          <w:sz w:val="26"/>
          <w:szCs w:val="26"/>
        </w:rPr>
        <w:t xml:space="preserve"> обращений (12 % от общего числа). Налогоплательщики обращали внимание на следующие вопросы:</w:t>
      </w:r>
    </w:p>
    <w:p w:rsidR="00C77292" w:rsidRPr="009246FB" w:rsidRDefault="00C77292" w:rsidP="00C77292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9246FB">
        <w:rPr>
          <w:sz w:val="26"/>
          <w:szCs w:val="26"/>
        </w:rPr>
        <w:br/>
        <w:t>об уплате налогов и страховых взносов;</w:t>
      </w:r>
    </w:p>
    <w:p w:rsidR="00C77292" w:rsidRPr="009246FB" w:rsidRDefault="00C77292" w:rsidP="00C77292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9246FB">
        <w:rPr>
          <w:sz w:val="26"/>
          <w:szCs w:val="26"/>
        </w:rPr>
        <w:br/>
        <w:t>на праве собственности;</w:t>
      </w:r>
    </w:p>
    <w:p w:rsidR="004074F7" w:rsidRPr="009246FB" w:rsidRDefault="00C77292" w:rsidP="000406C7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C77292" w:rsidRPr="009246FB" w:rsidRDefault="00397F01" w:rsidP="00C77292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В </w:t>
      </w:r>
      <w:r w:rsidR="007A564E" w:rsidRPr="009246FB">
        <w:rPr>
          <w:sz w:val="26"/>
          <w:szCs w:val="26"/>
        </w:rPr>
        <w:t>ию</w:t>
      </w:r>
      <w:r w:rsidR="000406C7" w:rsidRPr="009246FB">
        <w:rPr>
          <w:sz w:val="26"/>
          <w:szCs w:val="26"/>
        </w:rPr>
        <w:t>л</w:t>
      </w:r>
      <w:r w:rsidR="007A564E" w:rsidRPr="009246FB">
        <w:rPr>
          <w:sz w:val="26"/>
          <w:szCs w:val="26"/>
        </w:rPr>
        <w:t>е</w:t>
      </w:r>
      <w:r w:rsidRPr="009246FB">
        <w:rPr>
          <w:sz w:val="26"/>
          <w:szCs w:val="26"/>
        </w:rPr>
        <w:t xml:space="preserve"> 2022 года поступило значительное количество обращений </w:t>
      </w:r>
      <w:r w:rsidRPr="009246FB">
        <w:rPr>
          <w:sz w:val="26"/>
          <w:szCs w:val="26"/>
        </w:rPr>
        <w:br/>
        <w:t xml:space="preserve">по вопросам </w:t>
      </w:r>
      <w:r w:rsidR="00C77292" w:rsidRPr="009246FB">
        <w:rPr>
          <w:sz w:val="26"/>
          <w:szCs w:val="26"/>
        </w:rPr>
        <w:t xml:space="preserve">налогообложения доходов физических лиц и администрирования </w:t>
      </w:r>
      <w:r w:rsidR="00C77292" w:rsidRPr="009246FB">
        <w:rPr>
          <w:sz w:val="26"/>
          <w:szCs w:val="26"/>
        </w:rPr>
        <w:lastRenderedPageBreak/>
        <w:t xml:space="preserve">страховых взносов – </w:t>
      </w:r>
      <w:r w:rsidR="000406C7" w:rsidRPr="009246FB">
        <w:rPr>
          <w:sz w:val="26"/>
          <w:szCs w:val="26"/>
        </w:rPr>
        <w:t>550</w:t>
      </w:r>
      <w:r w:rsidR="00C77292" w:rsidRPr="009246FB">
        <w:rPr>
          <w:sz w:val="26"/>
          <w:szCs w:val="26"/>
        </w:rPr>
        <w:t> обращений (1</w:t>
      </w:r>
      <w:r w:rsidR="007A564E" w:rsidRPr="009246FB">
        <w:rPr>
          <w:sz w:val="26"/>
          <w:szCs w:val="26"/>
        </w:rPr>
        <w:t>0,7</w:t>
      </w:r>
      <w:r w:rsidR="00C77292" w:rsidRPr="009246FB">
        <w:rPr>
          <w:sz w:val="26"/>
          <w:szCs w:val="26"/>
        </w:rPr>
        <w:t> % от общего числа). Налогоплательщиков интересовали вопросы, связанные с порядком предоставления имущест</w:t>
      </w:r>
      <w:r w:rsidR="00384064" w:rsidRPr="009246FB">
        <w:rPr>
          <w:sz w:val="26"/>
          <w:szCs w:val="26"/>
        </w:rPr>
        <w:t xml:space="preserve">венного налогового вычета НДФЛ по </w:t>
      </w:r>
      <w:r w:rsidR="00C77292" w:rsidRPr="009246FB">
        <w:rPr>
          <w:sz w:val="26"/>
          <w:szCs w:val="26"/>
        </w:rPr>
        <w:t xml:space="preserve">расходам на приобретение жилого дома и земельного участка. Кроме того, граждане просили разъяснить порядок начисления и уплаты НДФЛ при продаже имущества, а также декларирования полученного дохода </w:t>
      </w:r>
      <w:r w:rsidR="007A564E" w:rsidRPr="009246FB">
        <w:rPr>
          <w:sz w:val="26"/>
          <w:szCs w:val="26"/>
        </w:rPr>
        <w:br/>
      </w:r>
      <w:r w:rsidR="00C77292" w:rsidRPr="009246FB">
        <w:rPr>
          <w:sz w:val="26"/>
          <w:szCs w:val="26"/>
        </w:rPr>
        <w:t>от различного рода деятельности на территории Российской Федерации.</w:t>
      </w:r>
    </w:p>
    <w:p w:rsidR="00C77292" w:rsidRPr="009246FB" w:rsidRDefault="00C77292" w:rsidP="00C77292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9246FB">
        <w:rPr>
          <w:sz w:val="26"/>
          <w:szCs w:val="26"/>
        </w:rPr>
        <w:br/>
        <w:t>в виде фиксированного платежа.</w:t>
      </w:r>
    </w:p>
    <w:p w:rsidR="004074F7" w:rsidRPr="009246FB" w:rsidRDefault="004074F7" w:rsidP="004074F7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Наряду с вышеуказанными оставались актуальными вопросы регистрации юридических лиц, физических лиц в качестве индивидуальных предпринимателей и крестьянских (фермерских) хозяйств – </w:t>
      </w:r>
      <w:r w:rsidR="007A564E" w:rsidRPr="009246FB">
        <w:rPr>
          <w:sz w:val="26"/>
          <w:szCs w:val="26"/>
        </w:rPr>
        <w:t>4</w:t>
      </w:r>
      <w:r w:rsidR="000406C7" w:rsidRPr="009246FB">
        <w:rPr>
          <w:sz w:val="26"/>
          <w:szCs w:val="26"/>
        </w:rPr>
        <w:t>26</w:t>
      </w:r>
      <w:r w:rsidRPr="009246FB">
        <w:rPr>
          <w:sz w:val="26"/>
          <w:szCs w:val="26"/>
        </w:rPr>
        <w:t xml:space="preserve"> обращени</w:t>
      </w:r>
      <w:r w:rsidR="000406C7" w:rsidRPr="009246FB">
        <w:rPr>
          <w:sz w:val="26"/>
          <w:szCs w:val="26"/>
        </w:rPr>
        <w:t>й</w:t>
      </w:r>
      <w:r w:rsidRPr="009246FB">
        <w:rPr>
          <w:sz w:val="26"/>
          <w:szCs w:val="26"/>
        </w:rPr>
        <w:t xml:space="preserve"> (</w:t>
      </w:r>
      <w:r w:rsidR="007A564E" w:rsidRPr="009246FB">
        <w:rPr>
          <w:sz w:val="26"/>
          <w:szCs w:val="26"/>
        </w:rPr>
        <w:t>8,</w:t>
      </w:r>
      <w:r w:rsidR="000406C7" w:rsidRPr="009246FB">
        <w:rPr>
          <w:sz w:val="26"/>
          <w:szCs w:val="26"/>
        </w:rPr>
        <w:t>3 </w:t>
      </w:r>
      <w:r w:rsidRPr="009246FB">
        <w:rPr>
          <w:sz w:val="26"/>
          <w:szCs w:val="26"/>
        </w:rPr>
        <w:t xml:space="preserve">% от общего числа). </w:t>
      </w:r>
      <w:r w:rsidR="00383B3C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>В указанных обращениях наиболее часто встречались вопросы:</w:t>
      </w:r>
    </w:p>
    <w:p w:rsidR="004074F7" w:rsidRPr="009246FB" w:rsidRDefault="004074F7" w:rsidP="004074F7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9246FB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4074F7" w:rsidRPr="009246FB" w:rsidRDefault="004074F7" w:rsidP="004074F7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9246FB">
        <w:rPr>
          <w:sz w:val="26"/>
          <w:szCs w:val="26"/>
        </w:rPr>
        <w:br/>
        <w:t>в качестве индивидуальных предпринимателей;</w:t>
      </w:r>
    </w:p>
    <w:p w:rsidR="004074F7" w:rsidRPr="009246FB" w:rsidRDefault="004074F7" w:rsidP="004074F7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074F7" w:rsidRPr="009246FB" w:rsidRDefault="004074F7" w:rsidP="004074F7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9246FB">
        <w:rPr>
          <w:sz w:val="26"/>
          <w:szCs w:val="26"/>
        </w:rPr>
        <w:br/>
        <w:t>в Федеральной информационной адресной системе (ФИАС).</w:t>
      </w:r>
    </w:p>
    <w:p w:rsidR="007A564E" w:rsidRPr="009246FB" w:rsidRDefault="00C4297D" w:rsidP="007A564E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Как и в предыдущих периодах продолжали поступать обращения </w:t>
      </w:r>
      <w:r w:rsidRPr="009246FB">
        <w:rPr>
          <w:sz w:val="26"/>
          <w:szCs w:val="26"/>
        </w:rPr>
        <w:br/>
        <w:t xml:space="preserve">по вопросам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</w:t>
      </w:r>
      <w:r w:rsidR="000406C7" w:rsidRPr="009246FB">
        <w:rPr>
          <w:sz w:val="26"/>
          <w:szCs w:val="26"/>
        </w:rPr>
        <w:t>391</w:t>
      </w:r>
      <w:r w:rsidRPr="009246FB">
        <w:rPr>
          <w:sz w:val="26"/>
          <w:szCs w:val="26"/>
        </w:rPr>
        <w:t xml:space="preserve"> обращени</w:t>
      </w:r>
      <w:r w:rsidR="000406C7" w:rsidRPr="009246FB">
        <w:rPr>
          <w:sz w:val="26"/>
          <w:szCs w:val="26"/>
        </w:rPr>
        <w:t>е</w:t>
      </w:r>
      <w:r w:rsidRPr="009246FB">
        <w:rPr>
          <w:sz w:val="26"/>
          <w:szCs w:val="26"/>
        </w:rPr>
        <w:t xml:space="preserve"> </w:t>
      </w:r>
      <w:r w:rsidRPr="009246FB">
        <w:rPr>
          <w:sz w:val="26"/>
          <w:szCs w:val="26"/>
        </w:rPr>
        <w:br/>
        <w:t>(</w:t>
      </w:r>
      <w:r w:rsidR="000406C7" w:rsidRPr="009246FB">
        <w:rPr>
          <w:sz w:val="26"/>
          <w:szCs w:val="26"/>
        </w:rPr>
        <w:t>7</w:t>
      </w:r>
      <w:r w:rsidR="007A564E" w:rsidRPr="009246FB">
        <w:rPr>
          <w:sz w:val="26"/>
          <w:szCs w:val="26"/>
        </w:rPr>
        <w:t>,</w:t>
      </w:r>
      <w:r w:rsidR="000406C7" w:rsidRPr="009246FB">
        <w:rPr>
          <w:sz w:val="26"/>
          <w:szCs w:val="26"/>
        </w:rPr>
        <w:t>6</w:t>
      </w:r>
      <w:r w:rsidRPr="009246FB">
        <w:rPr>
          <w:sz w:val="26"/>
          <w:szCs w:val="26"/>
        </w:rPr>
        <w:t>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  <w:r w:rsidR="007A564E" w:rsidRPr="009246FB">
        <w:rPr>
          <w:sz w:val="26"/>
          <w:szCs w:val="26"/>
        </w:rPr>
        <w:t xml:space="preserve"> </w:t>
      </w:r>
    </w:p>
    <w:p w:rsidR="00C4297D" w:rsidRPr="009246FB" w:rsidRDefault="007A564E" w:rsidP="007A564E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Вместе с тем, в отчетном периоде поступали обращения, содержащие вопросы оказания услуг в электронной форме и пользования информационными ресурсами  – </w:t>
      </w:r>
      <w:r w:rsidR="00374E9F">
        <w:rPr>
          <w:sz w:val="26"/>
          <w:szCs w:val="26"/>
        </w:rPr>
        <w:br/>
      </w:r>
      <w:r w:rsidRPr="009246FB">
        <w:rPr>
          <w:sz w:val="26"/>
          <w:szCs w:val="26"/>
        </w:rPr>
        <w:t>2</w:t>
      </w:r>
      <w:r w:rsidR="000406C7" w:rsidRPr="009246FB">
        <w:rPr>
          <w:sz w:val="26"/>
          <w:szCs w:val="26"/>
        </w:rPr>
        <w:t>70</w:t>
      </w:r>
      <w:r w:rsidRPr="009246FB">
        <w:rPr>
          <w:sz w:val="26"/>
          <w:szCs w:val="26"/>
        </w:rPr>
        <w:t xml:space="preserve"> обращени</w:t>
      </w:r>
      <w:r w:rsidR="000406C7" w:rsidRPr="009246FB">
        <w:rPr>
          <w:sz w:val="26"/>
          <w:szCs w:val="26"/>
        </w:rPr>
        <w:t>й</w:t>
      </w:r>
      <w:r w:rsidRPr="009246FB">
        <w:rPr>
          <w:sz w:val="26"/>
          <w:szCs w:val="26"/>
        </w:rPr>
        <w:t xml:space="preserve"> (</w:t>
      </w:r>
      <w:r w:rsidR="000406C7" w:rsidRPr="009246FB">
        <w:rPr>
          <w:sz w:val="26"/>
          <w:szCs w:val="26"/>
        </w:rPr>
        <w:t>5</w:t>
      </w:r>
      <w:r w:rsidRPr="009246FB">
        <w:rPr>
          <w:sz w:val="26"/>
          <w:szCs w:val="26"/>
        </w:rPr>
        <w:t>,</w:t>
      </w:r>
      <w:r w:rsidR="000406C7" w:rsidRPr="009246FB">
        <w:rPr>
          <w:sz w:val="26"/>
          <w:szCs w:val="26"/>
        </w:rPr>
        <w:t>3</w:t>
      </w:r>
      <w:r w:rsidRPr="009246FB">
        <w:rPr>
          <w:sz w:val="26"/>
          <w:szCs w:val="26"/>
        </w:rPr>
        <w:t> % от общего числа). В текущем периоде граждане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</w:t>
      </w:r>
      <w:r w:rsidRPr="007A564E">
        <w:rPr>
          <w:sz w:val="26"/>
          <w:szCs w:val="26"/>
        </w:rPr>
        <w:t xml:space="preserve">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</w:t>
      </w:r>
      <w:r w:rsidRPr="009246FB">
        <w:rPr>
          <w:sz w:val="26"/>
          <w:szCs w:val="26"/>
        </w:rPr>
        <w:t>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7A564E" w:rsidRPr="009246FB" w:rsidRDefault="00C4297D" w:rsidP="007A564E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Немалую часть составляли обращения </w:t>
      </w:r>
      <w:r w:rsidR="007A564E" w:rsidRPr="009246FB">
        <w:rPr>
          <w:sz w:val="26"/>
          <w:szCs w:val="26"/>
        </w:rPr>
        <w:t>по вопросам налогообложения малого бизнеса, специальных налоговых режимов – 2</w:t>
      </w:r>
      <w:r w:rsidR="000406C7" w:rsidRPr="009246FB">
        <w:rPr>
          <w:sz w:val="26"/>
          <w:szCs w:val="26"/>
        </w:rPr>
        <w:t>67</w:t>
      </w:r>
      <w:r w:rsidR="007A564E" w:rsidRPr="009246FB">
        <w:rPr>
          <w:sz w:val="26"/>
          <w:szCs w:val="26"/>
        </w:rPr>
        <w:t> обращени</w:t>
      </w:r>
      <w:r w:rsidR="000406C7" w:rsidRPr="009246FB">
        <w:rPr>
          <w:sz w:val="26"/>
          <w:szCs w:val="26"/>
        </w:rPr>
        <w:t>й</w:t>
      </w:r>
      <w:r w:rsidR="007A564E" w:rsidRPr="009246FB">
        <w:rPr>
          <w:sz w:val="26"/>
          <w:szCs w:val="26"/>
        </w:rPr>
        <w:t xml:space="preserve"> (</w:t>
      </w:r>
      <w:r w:rsidR="000406C7" w:rsidRPr="009246FB">
        <w:rPr>
          <w:sz w:val="26"/>
          <w:szCs w:val="26"/>
        </w:rPr>
        <w:t>5</w:t>
      </w:r>
      <w:r w:rsidR="007A564E" w:rsidRPr="009246FB">
        <w:rPr>
          <w:sz w:val="26"/>
          <w:szCs w:val="26"/>
        </w:rPr>
        <w:t xml:space="preserve">,2 % от общего числа). </w:t>
      </w:r>
      <w:r w:rsidR="00374E9F">
        <w:rPr>
          <w:sz w:val="26"/>
          <w:szCs w:val="26"/>
        </w:rPr>
        <w:br/>
      </w:r>
      <w:r w:rsidR="007A564E" w:rsidRPr="009246FB">
        <w:rPr>
          <w:sz w:val="26"/>
          <w:szCs w:val="26"/>
        </w:rPr>
        <w:t>В своих обращениях заявители интересовались следующими вопросами:</w:t>
      </w:r>
    </w:p>
    <w:p w:rsidR="007A564E" w:rsidRPr="009246FB" w:rsidRDefault="007A564E" w:rsidP="007A564E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9246FB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7A564E" w:rsidRPr="009246FB" w:rsidRDefault="007A564E" w:rsidP="007A564E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>– порядком применения налога на профессиональный доход;</w:t>
      </w:r>
    </w:p>
    <w:p w:rsidR="007A564E" w:rsidRPr="009246FB" w:rsidRDefault="007A564E" w:rsidP="007A564E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9246FB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7A564E" w:rsidRPr="009246FB" w:rsidRDefault="007A564E" w:rsidP="007A564E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>– возможностью применения «налоговых каникул» зарегистрированным индивидуальным предпринимателям.</w:t>
      </w:r>
    </w:p>
    <w:p w:rsidR="00C4214F" w:rsidRPr="009246FB" w:rsidRDefault="00C4297D" w:rsidP="00C4214F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Оставались актуальными обращения </w:t>
      </w:r>
      <w:r w:rsidR="000406C7" w:rsidRPr="009246FB">
        <w:rPr>
          <w:sz w:val="26"/>
          <w:szCs w:val="26"/>
        </w:rPr>
        <w:t xml:space="preserve">по вопросам администрирования имущественных налогов – 167 обращений (3,1 % от общего числа). В текущем периоде граждане обращались по вопросам разъяснения исчисления и уплаты налога на имущество – 53 обращения (1 % от общего числа) и транспортного налога – </w:t>
      </w:r>
      <w:r w:rsidR="000406C7" w:rsidRPr="009246FB">
        <w:rPr>
          <w:sz w:val="26"/>
          <w:szCs w:val="26"/>
        </w:rPr>
        <w:br/>
        <w:t xml:space="preserve">43 обращения (0,8 % от общего числа), </w:t>
      </w:r>
      <w:r w:rsidR="00C4214F" w:rsidRPr="009246FB">
        <w:rPr>
          <w:sz w:val="26"/>
          <w:szCs w:val="26"/>
        </w:rPr>
        <w:t xml:space="preserve">а также направляли сведения для предоставления им льгот по уплате налога – 28 обращений (0,5 % от общего числа). Кроме того, заявители просили актуализировать сведения об объектах налогообложения в едином налоговом уведомлении на уплату имущественных налогов – 26 обращений </w:t>
      </w:r>
      <w:r w:rsidR="00374E9F">
        <w:rPr>
          <w:sz w:val="26"/>
          <w:szCs w:val="26"/>
        </w:rPr>
        <w:br/>
      </w:r>
      <w:r w:rsidR="00C4214F" w:rsidRPr="009246FB">
        <w:rPr>
          <w:sz w:val="26"/>
          <w:szCs w:val="26"/>
        </w:rPr>
        <w:t xml:space="preserve">(0,5 % от общего числа), обращались по вопросу разъяснения порядка уплаты – </w:t>
      </w:r>
      <w:r w:rsidR="00374E9F">
        <w:rPr>
          <w:sz w:val="26"/>
          <w:szCs w:val="26"/>
        </w:rPr>
        <w:br/>
      </w:r>
      <w:r w:rsidR="00C4214F" w:rsidRPr="009246FB">
        <w:rPr>
          <w:sz w:val="26"/>
          <w:szCs w:val="26"/>
        </w:rPr>
        <w:t>16 обращений (0,3 % от общего числа) и сообщали о неполучении налоговых уведомлений</w:t>
      </w:r>
      <w:r w:rsidR="00C4214F" w:rsidRPr="00C4214F">
        <w:rPr>
          <w:sz w:val="26"/>
          <w:szCs w:val="26"/>
        </w:rPr>
        <w:t xml:space="preserve"> на уплату </w:t>
      </w:r>
      <w:r w:rsidR="00C4214F" w:rsidRPr="009246FB">
        <w:rPr>
          <w:sz w:val="26"/>
          <w:szCs w:val="26"/>
        </w:rPr>
        <w:t>имущественных налогов – 1 обращение (0,3 % от общего числа).</w:t>
      </w:r>
    </w:p>
    <w:p w:rsidR="004074F7" w:rsidRPr="009246FB" w:rsidRDefault="004B4E6D" w:rsidP="004B4E6D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затрагивали вопросы учета налогоплательщиков, получения и отказа от ИНН – </w:t>
      </w:r>
      <w:r w:rsidR="007A564E" w:rsidRPr="009246FB">
        <w:rPr>
          <w:sz w:val="26"/>
          <w:szCs w:val="26"/>
        </w:rPr>
        <w:t>1</w:t>
      </w:r>
      <w:r w:rsidR="00973059" w:rsidRPr="009246FB">
        <w:rPr>
          <w:sz w:val="26"/>
          <w:szCs w:val="26"/>
        </w:rPr>
        <w:t>54</w:t>
      </w:r>
      <w:r w:rsidRPr="009246FB">
        <w:rPr>
          <w:sz w:val="26"/>
          <w:szCs w:val="26"/>
        </w:rPr>
        <w:t> обращени</w:t>
      </w:r>
      <w:r w:rsidR="00973059" w:rsidRPr="009246FB">
        <w:rPr>
          <w:sz w:val="26"/>
          <w:szCs w:val="26"/>
        </w:rPr>
        <w:t>я</w:t>
      </w:r>
      <w:r w:rsidRPr="009246FB">
        <w:rPr>
          <w:sz w:val="26"/>
          <w:szCs w:val="26"/>
        </w:rPr>
        <w:t xml:space="preserve"> </w:t>
      </w:r>
      <w:r w:rsidRPr="009246FB">
        <w:rPr>
          <w:sz w:val="26"/>
          <w:szCs w:val="26"/>
        </w:rPr>
        <w:br/>
        <w:t>(</w:t>
      </w:r>
      <w:r w:rsidR="00973059" w:rsidRPr="009246FB">
        <w:rPr>
          <w:sz w:val="26"/>
          <w:szCs w:val="26"/>
        </w:rPr>
        <w:t>3</w:t>
      </w:r>
      <w:r w:rsidRPr="009246FB">
        <w:rPr>
          <w:sz w:val="26"/>
          <w:szCs w:val="26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463EBD" w:rsidRPr="009246FB" w:rsidRDefault="00463EBD" w:rsidP="004B4E6D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вопросов </w:t>
      </w:r>
      <w:r w:rsidR="007A564E" w:rsidRPr="009246FB">
        <w:rPr>
          <w:sz w:val="26"/>
          <w:szCs w:val="26"/>
        </w:rPr>
        <w:t>регистрации и применения контрольно-кассовой техники</w:t>
      </w:r>
      <w:r w:rsidR="004E28C4" w:rsidRPr="009246FB">
        <w:rPr>
          <w:sz w:val="26"/>
          <w:szCs w:val="26"/>
        </w:rPr>
        <w:t xml:space="preserve"> </w:t>
      </w:r>
      <w:r w:rsidRPr="009246FB">
        <w:rPr>
          <w:sz w:val="26"/>
          <w:szCs w:val="26"/>
        </w:rPr>
        <w:t>– </w:t>
      </w:r>
      <w:r w:rsidR="00973059" w:rsidRPr="009246FB">
        <w:rPr>
          <w:sz w:val="26"/>
          <w:szCs w:val="26"/>
        </w:rPr>
        <w:t>95</w:t>
      </w:r>
      <w:r w:rsidRPr="009246FB">
        <w:rPr>
          <w:sz w:val="26"/>
          <w:szCs w:val="26"/>
        </w:rPr>
        <w:t xml:space="preserve"> обращени</w:t>
      </w:r>
      <w:r w:rsidR="007A564E" w:rsidRPr="009246FB">
        <w:rPr>
          <w:sz w:val="26"/>
          <w:szCs w:val="26"/>
        </w:rPr>
        <w:t>й</w:t>
      </w:r>
      <w:r w:rsidRPr="009246FB">
        <w:rPr>
          <w:sz w:val="26"/>
          <w:szCs w:val="26"/>
        </w:rPr>
        <w:t xml:space="preserve"> (</w:t>
      </w:r>
      <w:r w:rsidR="00973059" w:rsidRPr="009246FB">
        <w:rPr>
          <w:sz w:val="26"/>
          <w:szCs w:val="26"/>
        </w:rPr>
        <w:t>1</w:t>
      </w:r>
      <w:r w:rsidRPr="009246FB">
        <w:rPr>
          <w:sz w:val="26"/>
          <w:szCs w:val="26"/>
        </w:rPr>
        <w:t>,</w:t>
      </w:r>
      <w:r w:rsidR="00973059" w:rsidRPr="009246FB">
        <w:rPr>
          <w:sz w:val="26"/>
          <w:szCs w:val="26"/>
        </w:rPr>
        <w:t>9</w:t>
      </w:r>
      <w:r w:rsidRPr="009246FB">
        <w:rPr>
          <w:sz w:val="26"/>
          <w:szCs w:val="26"/>
        </w:rPr>
        <w:t> % от общего числа), вопросов</w:t>
      </w:r>
      <w:r w:rsidR="004B4E6D" w:rsidRPr="009246FB">
        <w:rPr>
          <w:sz w:val="26"/>
          <w:szCs w:val="26"/>
        </w:rPr>
        <w:t xml:space="preserve"> </w:t>
      </w:r>
      <w:r w:rsidR="00973059" w:rsidRPr="009246FB">
        <w:rPr>
          <w:sz w:val="26"/>
          <w:szCs w:val="26"/>
        </w:rPr>
        <w:t>несостоятельности (банкротства), финансового оздоровления юридических лиц, индивидуальных предпринимателей, физических лиц </w:t>
      </w:r>
      <w:r w:rsidRPr="009246FB">
        <w:rPr>
          <w:sz w:val="26"/>
          <w:szCs w:val="26"/>
        </w:rPr>
        <w:t>– </w:t>
      </w:r>
      <w:r w:rsidR="00973059" w:rsidRPr="009246FB">
        <w:rPr>
          <w:sz w:val="26"/>
          <w:szCs w:val="26"/>
        </w:rPr>
        <w:t>87</w:t>
      </w:r>
      <w:r w:rsidR="00036B58" w:rsidRPr="009246FB">
        <w:rPr>
          <w:sz w:val="26"/>
          <w:szCs w:val="26"/>
        </w:rPr>
        <w:t xml:space="preserve"> </w:t>
      </w:r>
      <w:r w:rsidRPr="009246FB">
        <w:rPr>
          <w:sz w:val="26"/>
          <w:szCs w:val="26"/>
        </w:rPr>
        <w:t>обращений (</w:t>
      </w:r>
      <w:r w:rsidR="00973059" w:rsidRPr="009246FB">
        <w:rPr>
          <w:sz w:val="26"/>
          <w:szCs w:val="26"/>
        </w:rPr>
        <w:t>1,7</w:t>
      </w:r>
      <w:r w:rsidRPr="009246FB">
        <w:rPr>
          <w:sz w:val="26"/>
          <w:szCs w:val="26"/>
        </w:rPr>
        <w:t xml:space="preserve"> % от общего числа), а также вопросов </w:t>
      </w:r>
      <w:r w:rsidR="00973059" w:rsidRPr="009246FB">
        <w:rPr>
          <w:sz w:val="26"/>
          <w:szCs w:val="26"/>
        </w:rPr>
        <w:t>результата рассмотрения обращений </w:t>
      </w:r>
      <w:r w:rsidR="00C4297D" w:rsidRPr="009246FB">
        <w:rPr>
          <w:sz w:val="26"/>
          <w:szCs w:val="26"/>
        </w:rPr>
        <w:t>–</w:t>
      </w:r>
      <w:r w:rsidR="00973059" w:rsidRPr="009246FB">
        <w:rPr>
          <w:sz w:val="26"/>
          <w:szCs w:val="26"/>
        </w:rPr>
        <w:t> 74</w:t>
      </w:r>
      <w:r w:rsidRPr="009246FB">
        <w:rPr>
          <w:sz w:val="26"/>
          <w:szCs w:val="26"/>
        </w:rPr>
        <w:t> обращени</w:t>
      </w:r>
      <w:r w:rsidR="00973059" w:rsidRPr="009246FB">
        <w:rPr>
          <w:sz w:val="26"/>
          <w:szCs w:val="26"/>
        </w:rPr>
        <w:t>я</w:t>
      </w:r>
      <w:r w:rsidRPr="009246FB">
        <w:rPr>
          <w:sz w:val="26"/>
          <w:szCs w:val="26"/>
        </w:rPr>
        <w:t xml:space="preserve"> (</w:t>
      </w:r>
      <w:r w:rsidR="004B4E6D" w:rsidRPr="009246FB">
        <w:rPr>
          <w:sz w:val="26"/>
          <w:szCs w:val="26"/>
        </w:rPr>
        <w:t>1</w:t>
      </w:r>
      <w:r w:rsidRPr="009246FB">
        <w:rPr>
          <w:sz w:val="26"/>
          <w:szCs w:val="26"/>
        </w:rPr>
        <w:t>,</w:t>
      </w:r>
      <w:r w:rsidR="00973059" w:rsidRPr="009246FB">
        <w:rPr>
          <w:sz w:val="26"/>
          <w:szCs w:val="26"/>
        </w:rPr>
        <w:t>4</w:t>
      </w:r>
      <w:r w:rsidRPr="009246FB">
        <w:rPr>
          <w:sz w:val="26"/>
          <w:szCs w:val="26"/>
        </w:rPr>
        <w:t> % от общего числа)</w:t>
      </w:r>
      <w:r w:rsidR="008C0521" w:rsidRPr="009246FB">
        <w:rPr>
          <w:sz w:val="26"/>
          <w:szCs w:val="26"/>
        </w:rPr>
        <w:t>.</w:t>
      </w:r>
    </w:p>
    <w:p w:rsidR="00463EBD" w:rsidRPr="009246FB" w:rsidRDefault="00463EBD" w:rsidP="00D11C5D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>Отдельные обращения, поступившие в центральный аппарат Федеральной налоговой службы</w:t>
      </w:r>
      <w:r w:rsidR="00014AEA" w:rsidRPr="009246FB">
        <w:rPr>
          <w:sz w:val="26"/>
          <w:szCs w:val="26"/>
        </w:rPr>
        <w:t xml:space="preserve"> в отчетном периоде, содержали </w:t>
      </w:r>
      <w:r w:rsidR="00262DE2" w:rsidRPr="009246FB">
        <w:rPr>
          <w:sz w:val="26"/>
          <w:szCs w:val="26"/>
        </w:rPr>
        <w:t>вопросы</w:t>
      </w:r>
      <w:r w:rsidR="00973059" w:rsidRPr="009246FB">
        <w:rPr>
          <w:sz w:val="26"/>
          <w:szCs w:val="26"/>
        </w:rPr>
        <w:t xml:space="preserve"> надзора в области организации и проведении азартных игр и лотерей </w:t>
      </w:r>
      <w:r w:rsidR="00C4297D" w:rsidRPr="009246FB">
        <w:rPr>
          <w:sz w:val="26"/>
          <w:szCs w:val="26"/>
        </w:rPr>
        <w:t>– 7</w:t>
      </w:r>
      <w:r w:rsidR="00973059" w:rsidRPr="009246FB">
        <w:rPr>
          <w:sz w:val="26"/>
          <w:szCs w:val="26"/>
        </w:rPr>
        <w:t>4</w:t>
      </w:r>
      <w:r w:rsidR="00C4297D" w:rsidRPr="009246FB">
        <w:rPr>
          <w:sz w:val="26"/>
          <w:szCs w:val="26"/>
        </w:rPr>
        <w:t> </w:t>
      </w:r>
      <w:r w:rsidRPr="009246FB">
        <w:rPr>
          <w:sz w:val="26"/>
          <w:szCs w:val="26"/>
        </w:rPr>
        <w:t>обращени</w:t>
      </w:r>
      <w:r w:rsidR="00973059" w:rsidRPr="009246FB">
        <w:rPr>
          <w:sz w:val="26"/>
          <w:szCs w:val="26"/>
        </w:rPr>
        <w:t>я</w:t>
      </w:r>
      <w:r w:rsidRPr="009246FB">
        <w:rPr>
          <w:sz w:val="26"/>
          <w:szCs w:val="26"/>
        </w:rPr>
        <w:t xml:space="preserve"> </w:t>
      </w:r>
      <w:r w:rsidR="00973059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>(</w:t>
      </w:r>
      <w:r w:rsidR="00D11C5D" w:rsidRPr="009246FB">
        <w:rPr>
          <w:sz w:val="26"/>
          <w:szCs w:val="26"/>
        </w:rPr>
        <w:t>1,</w:t>
      </w:r>
      <w:r w:rsidR="00973059" w:rsidRPr="009246FB">
        <w:rPr>
          <w:sz w:val="26"/>
          <w:szCs w:val="26"/>
        </w:rPr>
        <w:t>4</w:t>
      </w:r>
      <w:r w:rsidRPr="009246FB">
        <w:rPr>
          <w:sz w:val="26"/>
          <w:szCs w:val="26"/>
        </w:rPr>
        <w:t> %</w:t>
      </w:r>
      <w:r w:rsidR="00262DE2" w:rsidRPr="009246FB">
        <w:rPr>
          <w:sz w:val="26"/>
          <w:szCs w:val="26"/>
        </w:rPr>
        <w:t xml:space="preserve"> от общего числа), </w:t>
      </w:r>
      <w:r w:rsidR="00570732" w:rsidRPr="009246FB">
        <w:rPr>
          <w:sz w:val="26"/>
          <w:szCs w:val="26"/>
        </w:rPr>
        <w:t xml:space="preserve">вопросы валютного контроля – 72 обращения </w:t>
      </w:r>
      <w:r w:rsidR="00570732" w:rsidRPr="009246FB">
        <w:rPr>
          <w:sz w:val="26"/>
          <w:szCs w:val="26"/>
        </w:rPr>
        <w:br/>
        <w:t xml:space="preserve">(1,4 % от общего числа), </w:t>
      </w:r>
      <w:r w:rsidR="00262DE2" w:rsidRPr="009246FB">
        <w:rPr>
          <w:sz w:val="26"/>
          <w:szCs w:val="26"/>
        </w:rPr>
        <w:t xml:space="preserve">а также вопросы </w:t>
      </w:r>
      <w:r w:rsidR="00C4297D" w:rsidRPr="009246FB">
        <w:rPr>
          <w:sz w:val="26"/>
          <w:szCs w:val="26"/>
        </w:rPr>
        <w:t xml:space="preserve">поступления и прохождения государственной гражданской службы Российской Федерации </w:t>
      </w:r>
      <w:r w:rsidR="00262DE2" w:rsidRPr="009246FB">
        <w:rPr>
          <w:sz w:val="26"/>
          <w:szCs w:val="26"/>
        </w:rPr>
        <w:t xml:space="preserve">– </w:t>
      </w:r>
      <w:r w:rsidR="00570732" w:rsidRPr="009246FB">
        <w:rPr>
          <w:sz w:val="26"/>
          <w:szCs w:val="26"/>
        </w:rPr>
        <w:t>56</w:t>
      </w:r>
      <w:r w:rsidR="00262DE2" w:rsidRPr="009246FB">
        <w:rPr>
          <w:sz w:val="26"/>
          <w:szCs w:val="26"/>
        </w:rPr>
        <w:t xml:space="preserve"> обращений (1,</w:t>
      </w:r>
      <w:r w:rsidR="00570732" w:rsidRPr="009246FB">
        <w:rPr>
          <w:sz w:val="26"/>
          <w:szCs w:val="26"/>
        </w:rPr>
        <w:t>1</w:t>
      </w:r>
      <w:r w:rsidR="00262DE2" w:rsidRPr="009246FB">
        <w:rPr>
          <w:sz w:val="26"/>
          <w:szCs w:val="26"/>
        </w:rPr>
        <w:t> % от общего числа).</w:t>
      </w:r>
    </w:p>
    <w:p w:rsidR="00C06ED5" w:rsidRPr="009246FB" w:rsidRDefault="00C06ED5" w:rsidP="005348C1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9246FB">
        <w:rPr>
          <w:sz w:val="26"/>
          <w:szCs w:val="26"/>
        </w:rPr>
        <w:t xml:space="preserve">т </w:t>
      </w:r>
      <w:r w:rsidR="00BC48B8" w:rsidRPr="009246FB">
        <w:rPr>
          <w:sz w:val="26"/>
          <w:szCs w:val="26"/>
        </w:rPr>
        <w:br/>
      </w:r>
      <w:r w:rsidR="00A1001B" w:rsidRPr="009246FB">
        <w:rPr>
          <w:sz w:val="26"/>
          <w:szCs w:val="26"/>
        </w:rPr>
        <w:t>ФНС России, в разрезе тематик</w:t>
      </w:r>
      <w:r w:rsidR="009246FB">
        <w:rPr>
          <w:sz w:val="26"/>
          <w:szCs w:val="26"/>
        </w:rPr>
        <w:t xml:space="preserve"> приведена в приложении</w:t>
      </w:r>
      <w:r w:rsidRPr="009246FB">
        <w:rPr>
          <w:sz w:val="26"/>
          <w:szCs w:val="26"/>
        </w:rPr>
        <w:t>.</w:t>
      </w:r>
      <w:r w:rsidR="004B4E6D" w:rsidRPr="009246FB">
        <w:rPr>
          <w:sz w:val="26"/>
          <w:szCs w:val="26"/>
        </w:rPr>
        <w:t> </w:t>
      </w:r>
    </w:p>
    <w:p w:rsidR="00397E08" w:rsidRPr="009246FB" w:rsidRDefault="00014AEA" w:rsidP="00397E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отчетном периоде структурными подразделениями ЦА ФНС России с нарушением установленного законодательством срока было рассмотрено 3 обращения, </w:t>
      </w:r>
      <w:r w:rsidRPr="009246FB">
        <w:rPr>
          <w:sz w:val="26"/>
          <w:szCs w:val="26"/>
        </w:rPr>
        <w:t xml:space="preserve">что составило </w:t>
      </w:r>
      <w:r w:rsidRPr="009246FB">
        <w:rPr>
          <w:bCs/>
          <w:sz w:val="26"/>
          <w:szCs w:val="26"/>
        </w:rPr>
        <w:t>0,06</w:t>
      </w:r>
      <w:r w:rsidR="00383B3C" w:rsidRPr="009246FB">
        <w:rPr>
          <w:bCs/>
          <w:sz w:val="26"/>
          <w:szCs w:val="26"/>
        </w:rPr>
        <w:t> </w:t>
      </w:r>
      <w:r w:rsidRPr="009246FB">
        <w:rPr>
          <w:bCs/>
          <w:sz w:val="26"/>
          <w:szCs w:val="26"/>
        </w:rPr>
        <w:t xml:space="preserve">% </w:t>
      </w:r>
      <w:r w:rsidRPr="009246FB">
        <w:rPr>
          <w:sz w:val="26"/>
          <w:szCs w:val="26"/>
        </w:rPr>
        <w:t>от общего числа обращений, находившихся на контроле в отчетном периоде:</w:t>
      </w:r>
    </w:p>
    <w:p w:rsidR="00642A46" w:rsidRPr="009246FB" w:rsidRDefault="00255B05" w:rsidP="005348C1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3D374D" w:rsidRPr="009246FB">
        <w:rPr>
          <w:sz w:val="26"/>
          <w:szCs w:val="26"/>
        </w:rPr>
        <w:t>4</w:t>
      </w:r>
      <w:r w:rsidR="00FA1B6B" w:rsidRPr="009246FB">
        <w:rPr>
          <w:sz w:val="26"/>
          <w:szCs w:val="26"/>
        </w:rPr>
        <w:t> </w:t>
      </w:r>
      <w:r w:rsidR="003323C6" w:rsidRPr="009246FB">
        <w:rPr>
          <w:sz w:val="26"/>
          <w:szCs w:val="26"/>
        </w:rPr>
        <w:t>564</w:t>
      </w:r>
      <w:r w:rsidR="003C199B" w:rsidRPr="009246FB">
        <w:rPr>
          <w:sz w:val="26"/>
          <w:szCs w:val="26"/>
        </w:rPr>
        <w:t> </w:t>
      </w:r>
      <w:r w:rsidRPr="009246FB">
        <w:rPr>
          <w:sz w:val="26"/>
          <w:szCs w:val="26"/>
        </w:rPr>
        <w:t>обращени</w:t>
      </w:r>
      <w:r w:rsidR="003323C6" w:rsidRPr="009246FB">
        <w:rPr>
          <w:sz w:val="26"/>
          <w:szCs w:val="26"/>
        </w:rPr>
        <w:t>я</w:t>
      </w:r>
      <w:r w:rsidRPr="009246FB">
        <w:rPr>
          <w:sz w:val="26"/>
          <w:szCs w:val="26"/>
        </w:rPr>
        <w:t xml:space="preserve">, </w:t>
      </w:r>
      <w:r w:rsidR="00053941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>в том числе Административно-контрольным управ</w:t>
      </w:r>
      <w:r w:rsidR="00230340" w:rsidRPr="009246FB">
        <w:rPr>
          <w:sz w:val="26"/>
          <w:szCs w:val="26"/>
        </w:rPr>
        <w:t xml:space="preserve">лением в ходе </w:t>
      </w:r>
      <w:r w:rsidRPr="009246FB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4C2A99" w:rsidRPr="009246FB">
        <w:rPr>
          <w:sz w:val="26"/>
          <w:szCs w:val="26"/>
        </w:rPr>
        <w:br/>
      </w:r>
      <w:r w:rsidR="003D374D" w:rsidRPr="009246FB">
        <w:rPr>
          <w:sz w:val="26"/>
          <w:szCs w:val="26"/>
        </w:rPr>
        <w:t>3 </w:t>
      </w:r>
      <w:r w:rsidR="003323C6" w:rsidRPr="009246FB">
        <w:rPr>
          <w:sz w:val="26"/>
          <w:szCs w:val="26"/>
        </w:rPr>
        <w:t>264</w:t>
      </w:r>
      <w:r w:rsidR="006B0BA2" w:rsidRPr="009246FB">
        <w:rPr>
          <w:sz w:val="26"/>
          <w:szCs w:val="26"/>
        </w:rPr>
        <w:t xml:space="preserve"> обращени</w:t>
      </w:r>
      <w:r w:rsidR="003D374D" w:rsidRPr="009246FB">
        <w:rPr>
          <w:sz w:val="26"/>
          <w:szCs w:val="26"/>
        </w:rPr>
        <w:t>я</w:t>
      </w:r>
      <w:r w:rsidR="006B0BA2" w:rsidRPr="009246FB">
        <w:rPr>
          <w:sz w:val="26"/>
          <w:szCs w:val="26"/>
        </w:rPr>
        <w:t xml:space="preserve"> (</w:t>
      </w:r>
      <w:r w:rsidR="003323C6" w:rsidRPr="009246FB">
        <w:rPr>
          <w:sz w:val="26"/>
          <w:szCs w:val="26"/>
        </w:rPr>
        <w:t>72</w:t>
      </w:r>
      <w:r w:rsidR="00C448D2" w:rsidRPr="009246FB">
        <w:rPr>
          <w:sz w:val="26"/>
          <w:szCs w:val="26"/>
        </w:rPr>
        <w:t> </w:t>
      </w:r>
      <w:r w:rsidRPr="009246FB">
        <w:rPr>
          <w:sz w:val="26"/>
          <w:szCs w:val="26"/>
        </w:rPr>
        <w:t xml:space="preserve">% от общего числа направленных в территориальные органы </w:t>
      </w:r>
      <w:r w:rsidR="00333432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>ФНС России).</w:t>
      </w:r>
    </w:p>
    <w:p w:rsidR="00E71EAE" w:rsidRPr="009246FB" w:rsidRDefault="0056681E" w:rsidP="006801E1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 xml:space="preserve">что основная доля обращений в </w:t>
      </w:r>
      <w:r w:rsidR="003D374D" w:rsidRPr="009246FB">
        <w:rPr>
          <w:sz w:val="26"/>
          <w:szCs w:val="26"/>
        </w:rPr>
        <w:t>ию</w:t>
      </w:r>
      <w:r w:rsidR="00722E84" w:rsidRPr="009246FB">
        <w:rPr>
          <w:sz w:val="26"/>
          <w:szCs w:val="26"/>
        </w:rPr>
        <w:t>л</w:t>
      </w:r>
      <w:r w:rsidR="003D374D" w:rsidRPr="009246FB">
        <w:rPr>
          <w:sz w:val="26"/>
          <w:szCs w:val="26"/>
        </w:rPr>
        <w:t>е</w:t>
      </w:r>
      <w:r w:rsidRPr="009246FB">
        <w:rPr>
          <w:sz w:val="26"/>
          <w:szCs w:val="26"/>
        </w:rPr>
        <w:t xml:space="preserve"> 202</w:t>
      </w:r>
      <w:r w:rsidR="00981C8E" w:rsidRPr="009246FB">
        <w:rPr>
          <w:sz w:val="26"/>
          <w:szCs w:val="26"/>
        </w:rPr>
        <w:t>2</w:t>
      </w:r>
      <w:r w:rsidRPr="009246FB">
        <w:rPr>
          <w:sz w:val="26"/>
          <w:szCs w:val="26"/>
        </w:rPr>
        <w:t xml:space="preserve"> года направлена в УФНС России </w:t>
      </w:r>
      <w:r w:rsidR="00230340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>по г. Москве (</w:t>
      </w:r>
      <w:r w:rsidR="0045787F" w:rsidRPr="009246FB">
        <w:rPr>
          <w:sz w:val="26"/>
          <w:szCs w:val="26"/>
        </w:rPr>
        <w:t>1 </w:t>
      </w:r>
      <w:r w:rsidR="00722E84" w:rsidRPr="009246FB">
        <w:rPr>
          <w:sz w:val="26"/>
          <w:szCs w:val="26"/>
        </w:rPr>
        <w:t>005</w:t>
      </w:r>
      <w:r w:rsidRPr="009246FB">
        <w:rPr>
          <w:sz w:val="26"/>
          <w:szCs w:val="26"/>
        </w:rPr>
        <w:t xml:space="preserve"> обращени</w:t>
      </w:r>
      <w:r w:rsidR="0045787F" w:rsidRPr="009246FB">
        <w:rPr>
          <w:sz w:val="26"/>
          <w:szCs w:val="26"/>
        </w:rPr>
        <w:t>й</w:t>
      </w:r>
      <w:r w:rsidRPr="009246FB">
        <w:rPr>
          <w:sz w:val="26"/>
          <w:szCs w:val="26"/>
        </w:rPr>
        <w:t xml:space="preserve"> или </w:t>
      </w:r>
      <w:r w:rsidR="00FA1B6B" w:rsidRPr="009246FB">
        <w:rPr>
          <w:sz w:val="26"/>
          <w:szCs w:val="26"/>
        </w:rPr>
        <w:t>2</w:t>
      </w:r>
      <w:r w:rsidR="00722E84" w:rsidRPr="009246FB">
        <w:rPr>
          <w:sz w:val="26"/>
          <w:szCs w:val="26"/>
        </w:rPr>
        <w:t>2</w:t>
      </w:r>
      <w:r w:rsidRPr="009246FB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9246FB">
        <w:rPr>
          <w:sz w:val="26"/>
          <w:szCs w:val="26"/>
        </w:rPr>
        <w:t>ыми</w:t>
      </w:r>
      <w:r w:rsidRPr="009246FB">
        <w:rPr>
          <w:sz w:val="26"/>
          <w:szCs w:val="26"/>
        </w:rPr>
        <w:t xml:space="preserve"> тем</w:t>
      </w:r>
      <w:r w:rsidR="0045787F" w:rsidRPr="009246FB">
        <w:rPr>
          <w:sz w:val="26"/>
          <w:szCs w:val="26"/>
        </w:rPr>
        <w:t>ами</w:t>
      </w:r>
      <w:r w:rsidRPr="009246FB">
        <w:rPr>
          <w:sz w:val="26"/>
          <w:szCs w:val="26"/>
        </w:rPr>
        <w:t xml:space="preserve"> обращений являлись </w:t>
      </w:r>
      <w:r w:rsidR="00E71EAE" w:rsidRPr="009246FB">
        <w:rPr>
          <w:sz w:val="26"/>
          <w:szCs w:val="26"/>
        </w:rPr>
        <w:t xml:space="preserve">вопросы образования задолженности </w:t>
      </w:r>
      <w:r w:rsidR="00E71EAE" w:rsidRPr="009246FB">
        <w:rPr>
          <w:sz w:val="26"/>
          <w:szCs w:val="26"/>
        </w:rPr>
        <w:br/>
        <w:t xml:space="preserve">по налогам, сборам и взносам в бюджеты государственных внебюджетных фондов </w:t>
      </w:r>
      <w:r w:rsidR="00E71EAE" w:rsidRPr="009246FB">
        <w:rPr>
          <w:sz w:val="26"/>
          <w:szCs w:val="26"/>
        </w:rPr>
        <w:br/>
        <w:t>(</w:t>
      </w:r>
      <w:r w:rsidR="00722E84" w:rsidRPr="009246FB">
        <w:rPr>
          <w:sz w:val="26"/>
          <w:szCs w:val="26"/>
        </w:rPr>
        <w:t>155</w:t>
      </w:r>
      <w:r w:rsidR="00E71EAE" w:rsidRPr="009246FB">
        <w:rPr>
          <w:sz w:val="26"/>
          <w:szCs w:val="26"/>
        </w:rPr>
        <w:t xml:space="preserve"> обращени</w:t>
      </w:r>
      <w:r w:rsidR="00722E84" w:rsidRPr="009246FB">
        <w:rPr>
          <w:sz w:val="26"/>
          <w:szCs w:val="26"/>
        </w:rPr>
        <w:t>й</w:t>
      </w:r>
      <w:r w:rsidR="00E71EAE" w:rsidRPr="009246FB">
        <w:rPr>
          <w:sz w:val="26"/>
          <w:szCs w:val="26"/>
        </w:rPr>
        <w:t xml:space="preserve"> или 1</w:t>
      </w:r>
      <w:r w:rsidR="00722E84" w:rsidRPr="009246FB">
        <w:rPr>
          <w:sz w:val="26"/>
          <w:szCs w:val="26"/>
        </w:rPr>
        <w:t>5</w:t>
      </w:r>
      <w:r w:rsidR="00E71EAE" w:rsidRPr="009246FB">
        <w:rPr>
          <w:sz w:val="26"/>
          <w:szCs w:val="26"/>
        </w:rPr>
        <w:t> % от общего числа обращений, направленных в УФНС России по г. Москве), вопросы возврата или зачета излишне уплаченных или взысканных сумм налогов, сборов, взносов, пеней и штрафов (1</w:t>
      </w:r>
      <w:r w:rsidR="00722E84" w:rsidRPr="009246FB">
        <w:rPr>
          <w:sz w:val="26"/>
          <w:szCs w:val="26"/>
        </w:rPr>
        <w:t>36</w:t>
      </w:r>
      <w:r w:rsidR="00E71EAE" w:rsidRPr="009246FB">
        <w:rPr>
          <w:sz w:val="26"/>
          <w:szCs w:val="26"/>
        </w:rPr>
        <w:t xml:space="preserve"> обращени</w:t>
      </w:r>
      <w:r w:rsidR="00722E84" w:rsidRPr="009246FB">
        <w:rPr>
          <w:sz w:val="26"/>
          <w:szCs w:val="26"/>
        </w:rPr>
        <w:t>й</w:t>
      </w:r>
      <w:r w:rsidR="00E71EAE" w:rsidRPr="009246FB">
        <w:rPr>
          <w:sz w:val="26"/>
          <w:szCs w:val="26"/>
        </w:rPr>
        <w:t xml:space="preserve"> или 1</w:t>
      </w:r>
      <w:r w:rsidR="00722E84" w:rsidRPr="009246FB">
        <w:rPr>
          <w:sz w:val="26"/>
          <w:szCs w:val="26"/>
        </w:rPr>
        <w:t>4</w:t>
      </w:r>
      <w:r w:rsidR="00E71EAE" w:rsidRPr="009246FB">
        <w:rPr>
          <w:sz w:val="26"/>
          <w:szCs w:val="26"/>
        </w:rPr>
        <w:t xml:space="preserve"> % от общего числа), а также вопросы </w:t>
      </w:r>
      <w:r w:rsidR="00722E84" w:rsidRPr="009246FB">
        <w:rPr>
          <w:sz w:val="26"/>
          <w:szCs w:val="26"/>
        </w:rPr>
        <w:t>уплаты налога на доходы физических лиц</w:t>
      </w:r>
      <w:r w:rsidR="00E71EAE" w:rsidRPr="009246FB">
        <w:rPr>
          <w:sz w:val="26"/>
          <w:szCs w:val="26"/>
        </w:rPr>
        <w:t xml:space="preserve"> (12</w:t>
      </w:r>
      <w:r w:rsidR="00722E84" w:rsidRPr="009246FB">
        <w:rPr>
          <w:sz w:val="26"/>
          <w:szCs w:val="26"/>
        </w:rPr>
        <w:t>4</w:t>
      </w:r>
      <w:r w:rsidR="00E71EAE" w:rsidRPr="009246FB">
        <w:rPr>
          <w:sz w:val="26"/>
          <w:szCs w:val="26"/>
        </w:rPr>
        <w:t> обращени</w:t>
      </w:r>
      <w:r w:rsidR="00722E84" w:rsidRPr="009246FB">
        <w:rPr>
          <w:sz w:val="26"/>
          <w:szCs w:val="26"/>
        </w:rPr>
        <w:t>я</w:t>
      </w:r>
      <w:r w:rsidR="00E71EAE" w:rsidRPr="009246FB">
        <w:rPr>
          <w:sz w:val="26"/>
          <w:szCs w:val="26"/>
        </w:rPr>
        <w:t xml:space="preserve"> или </w:t>
      </w:r>
      <w:r w:rsidR="00E71EAE" w:rsidRPr="009246FB">
        <w:rPr>
          <w:sz w:val="26"/>
          <w:szCs w:val="26"/>
        </w:rPr>
        <w:br/>
        <w:t>1</w:t>
      </w:r>
      <w:r w:rsidR="00722E84" w:rsidRPr="009246FB">
        <w:rPr>
          <w:sz w:val="26"/>
          <w:szCs w:val="26"/>
        </w:rPr>
        <w:t>2</w:t>
      </w:r>
      <w:r w:rsidR="00E71EAE" w:rsidRPr="009246FB">
        <w:rPr>
          <w:sz w:val="26"/>
          <w:szCs w:val="26"/>
        </w:rPr>
        <w:t> % от общего числа).</w:t>
      </w:r>
    </w:p>
    <w:p w:rsidR="006801E1" w:rsidRPr="009246FB" w:rsidRDefault="0056681E" w:rsidP="006801E1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Значительное количество </w:t>
      </w:r>
      <w:r w:rsidR="00053941" w:rsidRPr="009246FB">
        <w:rPr>
          <w:sz w:val="26"/>
          <w:szCs w:val="26"/>
        </w:rPr>
        <w:t>обращений</w:t>
      </w:r>
      <w:r w:rsidRPr="009246FB">
        <w:rPr>
          <w:sz w:val="26"/>
          <w:szCs w:val="26"/>
        </w:rPr>
        <w:t xml:space="preserve"> направлено для рассмотрения </w:t>
      </w:r>
      <w:r w:rsidR="00053941" w:rsidRPr="009246FB">
        <w:rPr>
          <w:sz w:val="26"/>
          <w:szCs w:val="26"/>
        </w:rPr>
        <w:br/>
      </w:r>
      <w:r w:rsidRPr="009246FB">
        <w:rPr>
          <w:sz w:val="26"/>
          <w:szCs w:val="26"/>
        </w:rPr>
        <w:t xml:space="preserve">в </w:t>
      </w:r>
      <w:r w:rsidR="005241A8" w:rsidRPr="009246FB">
        <w:rPr>
          <w:sz w:val="26"/>
          <w:szCs w:val="26"/>
        </w:rPr>
        <w:t>УФНС России по Московской области (</w:t>
      </w:r>
      <w:r w:rsidR="00722E84" w:rsidRPr="009246FB">
        <w:rPr>
          <w:sz w:val="26"/>
          <w:szCs w:val="26"/>
        </w:rPr>
        <w:t>285</w:t>
      </w:r>
      <w:r w:rsidR="005241A8" w:rsidRPr="009246FB">
        <w:rPr>
          <w:sz w:val="26"/>
          <w:szCs w:val="26"/>
        </w:rPr>
        <w:t xml:space="preserve"> обращени</w:t>
      </w:r>
      <w:r w:rsidR="00722E84" w:rsidRPr="009246FB">
        <w:rPr>
          <w:sz w:val="26"/>
          <w:szCs w:val="26"/>
        </w:rPr>
        <w:t>й</w:t>
      </w:r>
      <w:r w:rsidR="005241A8" w:rsidRPr="009246FB">
        <w:rPr>
          <w:sz w:val="26"/>
          <w:szCs w:val="26"/>
        </w:rPr>
        <w:t xml:space="preserve"> или </w:t>
      </w:r>
      <w:r w:rsidR="00722E84" w:rsidRPr="009246FB">
        <w:rPr>
          <w:sz w:val="26"/>
          <w:szCs w:val="26"/>
        </w:rPr>
        <w:t>6</w:t>
      </w:r>
      <w:r w:rsidR="005241A8" w:rsidRPr="009246FB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722E84" w:rsidRPr="009246FB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E71EAE" w:rsidRPr="009246FB">
        <w:rPr>
          <w:sz w:val="26"/>
          <w:szCs w:val="26"/>
        </w:rPr>
        <w:t xml:space="preserve"> </w:t>
      </w:r>
      <w:r w:rsidR="005241A8" w:rsidRPr="009246FB">
        <w:rPr>
          <w:sz w:val="26"/>
          <w:szCs w:val="26"/>
        </w:rPr>
        <w:t>(</w:t>
      </w:r>
      <w:r w:rsidR="00722E84" w:rsidRPr="009246FB">
        <w:rPr>
          <w:sz w:val="26"/>
          <w:szCs w:val="26"/>
        </w:rPr>
        <w:t>47</w:t>
      </w:r>
      <w:r w:rsidR="005241A8" w:rsidRPr="009246FB">
        <w:rPr>
          <w:sz w:val="26"/>
          <w:szCs w:val="26"/>
        </w:rPr>
        <w:t xml:space="preserve"> обращени</w:t>
      </w:r>
      <w:r w:rsidR="00081485" w:rsidRPr="009246FB">
        <w:rPr>
          <w:sz w:val="26"/>
          <w:szCs w:val="26"/>
        </w:rPr>
        <w:t>й</w:t>
      </w:r>
      <w:r w:rsidR="005241A8" w:rsidRPr="009246FB">
        <w:rPr>
          <w:sz w:val="26"/>
          <w:szCs w:val="26"/>
        </w:rPr>
        <w:t xml:space="preserve"> или </w:t>
      </w:r>
      <w:r w:rsidR="00FA1B6B" w:rsidRPr="009246FB">
        <w:rPr>
          <w:sz w:val="26"/>
          <w:szCs w:val="26"/>
        </w:rPr>
        <w:t>1</w:t>
      </w:r>
      <w:r w:rsidR="00E71EAE" w:rsidRPr="009246FB">
        <w:rPr>
          <w:sz w:val="26"/>
          <w:szCs w:val="26"/>
        </w:rPr>
        <w:t>7</w:t>
      </w:r>
      <w:r w:rsidR="005241A8" w:rsidRPr="009246FB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9246FB">
        <w:t xml:space="preserve"> </w:t>
      </w:r>
      <w:r w:rsidR="00C448D2" w:rsidRPr="009246FB">
        <w:rPr>
          <w:sz w:val="26"/>
          <w:szCs w:val="26"/>
        </w:rPr>
        <w:t xml:space="preserve">вопросы </w:t>
      </w:r>
      <w:r w:rsidR="00722E84" w:rsidRPr="009246FB">
        <w:rPr>
          <w:sz w:val="26"/>
          <w:szCs w:val="26"/>
        </w:rPr>
        <w:t xml:space="preserve">уплаты налога </w:t>
      </w:r>
      <w:r w:rsidR="00722E84" w:rsidRPr="009246FB">
        <w:rPr>
          <w:sz w:val="26"/>
          <w:szCs w:val="26"/>
        </w:rPr>
        <w:br/>
        <w:t xml:space="preserve">на доходы физических лиц </w:t>
      </w:r>
      <w:r w:rsidR="006801E1" w:rsidRPr="009246FB">
        <w:rPr>
          <w:sz w:val="26"/>
          <w:szCs w:val="26"/>
        </w:rPr>
        <w:t>(</w:t>
      </w:r>
      <w:r w:rsidR="00722E84" w:rsidRPr="009246FB">
        <w:rPr>
          <w:sz w:val="26"/>
          <w:szCs w:val="26"/>
        </w:rPr>
        <w:t>43</w:t>
      </w:r>
      <w:r w:rsidR="006801E1" w:rsidRPr="009246FB">
        <w:rPr>
          <w:sz w:val="26"/>
          <w:szCs w:val="26"/>
        </w:rPr>
        <w:t xml:space="preserve"> обращени</w:t>
      </w:r>
      <w:r w:rsidR="00081485" w:rsidRPr="009246FB">
        <w:rPr>
          <w:sz w:val="26"/>
          <w:szCs w:val="26"/>
        </w:rPr>
        <w:t>я</w:t>
      </w:r>
      <w:r w:rsidR="006801E1" w:rsidRPr="009246FB">
        <w:rPr>
          <w:sz w:val="26"/>
          <w:szCs w:val="26"/>
        </w:rPr>
        <w:t xml:space="preserve"> или </w:t>
      </w:r>
      <w:r w:rsidR="00C448D2" w:rsidRPr="009246FB">
        <w:rPr>
          <w:sz w:val="26"/>
          <w:szCs w:val="26"/>
        </w:rPr>
        <w:t>1</w:t>
      </w:r>
      <w:r w:rsidR="00722E84" w:rsidRPr="009246FB">
        <w:rPr>
          <w:sz w:val="26"/>
          <w:szCs w:val="26"/>
        </w:rPr>
        <w:t>5</w:t>
      </w:r>
      <w:r w:rsidR="006801E1" w:rsidRPr="009246FB">
        <w:rPr>
          <w:sz w:val="26"/>
          <w:szCs w:val="26"/>
        </w:rPr>
        <w:t xml:space="preserve"> % от общего числа), а также </w:t>
      </w:r>
      <w:r w:rsidR="00C448D2" w:rsidRPr="009246FB">
        <w:rPr>
          <w:sz w:val="26"/>
          <w:szCs w:val="26"/>
        </w:rPr>
        <w:t xml:space="preserve">вопросы </w:t>
      </w:r>
      <w:r w:rsidR="00722E84" w:rsidRPr="009246FB">
        <w:rPr>
          <w:sz w:val="26"/>
          <w:szCs w:val="26"/>
        </w:rPr>
        <w:t>уклонения от налогообложения</w:t>
      </w:r>
      <w:r w:rsidR="00E71EAE" w:rsidRPr="009246FB">
        <w:rPr>
          <w:sz w:val="26"/>
          <w:szCs w:val="26"/>
        </w:rPr>
        <w:t xml:space="preserve"> </w:t>
      </w:r>
      <w:r w:rsidR="006801E1" w:rsidRPr="009246FB">
        <w:rPr>
          <w:sz w:val="26"/>
          <w:szCs w:val="26"/>
        </w:rPr>
        <w:t>(</w:t>
      </w:r>
      <w:r w:rsidR="00722E84" w:rsidRPr="009246FB">
        <w:rPr>
          <w:sz w:val="26"/>
          <w:szCs w:val="26"/>
        </w:rPr>
        <w:t>36</w:t>
      </w:r>
      <w:r w:rsidR="00053941" w:rsidRPr="009246FB">
        <w:rPr>
          <w:sz w:val="26"/>
          <w:szCs w:val="26"/>
        </w:rPr>
        <w:t> </w:t>
      </w:r>
      <w:r w:rsidR="006801E1" w:rsidRPr="009246FB">
        <w:rPr>
          <w:sz w:val="26"/>
          <w:szCs w:val="26"/>
        </w:rPr>
        <w:t>обращени</w:t>
      </w:r>
      <w:r w:rsidR="00722E84" w:rsidRPr="009246FB">
        <w:rPr>
          <w:sz w:val="26"/>
          <w:szCs w:val="26"/>
        </w:rPr>
        <w:t>й</w:t>
      </w:r>
      <w:r w:rsidR="006801E1" w:rsidRPr="009246FB">
        <w:rPr>
          <w:sz w:val="26"/>
          <w:szCs w:val="26"/>
        </w:rPr>
        <w:t xml:space="preserve"> или </w:t>
      </w:r>
      <w:r w:rsidR="00FA1B6B" w:rsidRPr="009246FB">
        <w:rPr>
          <w:sz w:val="26"/>
          <w:szCs w:val="26"/>
        </w:rPr>
        <w:t>1</w:t>
      </w:r>
      <w:r w:rsidR="00E71EAE" w:rsidRPr="009246FB">
        <w:rPr>
          <w:sz w:val="26"/>
          <w:szCs w:val="26"/>
        </w:rPr>
        <w:t>3</w:t>
      </w:r>
      <w:r w:rsidR="006801E1" w:rsidRPr="009246FB">
        <w:rPr>
          <w:sz w:val="26"/>
          <w:szCs w:val="26"/>
        </w:rPr>
        <w:t> % от общего числа).</w:t>
      </w:r>
    </w:p>
    <w:p w:rsidR="006801E1" w:rsidRPr="009246FB" w:rsidRDefault="00C1261D" w:rsidP="008B4EBE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Значимая часть обращений направлена в </w:t>
      </w:r>
      <w:r w:rsidR="00933C9C" w:rsidRPr="009246FB">
        <w:rPr>
          <w:sz w:val="26"/>
          <w:szCs w:val="26"/>
        </w:rPr>
        <w:t xml:space="preserve">УФНС России по г. Санкт-Петербургу (207 обращений или 5 % от общего числа обращений, направленных </w:t>
      </w:r>
      <w:r w:rsidR="00933C9C" w:rsidRPr="009246FB">
        <w:rPr>
          <w:sz w:val="26"/>
          <w:szCs w:val="26"/>
        </w:rPr>
        <w:br/>
        <w:t>для рассмотрения и подготовки ответа в территориальные органы ФНС России). Основную тематику обращений составляли вопросы возврата или зачета излишне уплаченных или взысканных сумм налогов, сборов, взносов, пеней и штрафов</w:t>
      </w:r>
      <w:r w:rsidR="004E28C4" w:rsidRPr="009246FB">
        <w:rPr>
          <w:sz w:val="26"/>
          <w:szCs w:val="26"/>
        </w:rPr>
        <w:t xml:space="preserve">                  </w:t>
      </w:r>
      <w:r w:rsidR="00933C9C" w:rsidRPr="009246FB">
        <w:rPr>
          <w:sz w:val="26"/>
          <w:szCs w:val="26"/>
        </w:rPr>
        <w:t xml:space="preserve">(32 обращения или 16 % от общего числа обращений, направленных в УФНС России по г. Санкт-Петербургу), вопросы образования задолженности по налогам, сборам </w:t>
      </w:r>
      <w:r w:rsidR="00933C9C" w:rsidRPr="009246FB">
        <w:rPr>
          <w:sz w:val="26"/>
          <w:szCs w:val="26"/>
        </w:rPr>
        <w:br/>
        <w:t xml:space="preserve">и взносам в бюджеты государственных внебюджетных фондов (29 обращений или </w:t>
      </w:r>
      <w:r w:rsidR="00933C9C" w:rsidRPr="009246FB">
        <w:rPr>
          <w:sz w:val="26"/>
          <w:szCs w:val="26"/>
        </w:rPr>
        <w:br/>
        <w:t xml:space="preserve">14 % от общего числа), а также вопросы уклонения от налогообложения </w:t>
      </w:r>
      <w:r w:rsidR="00933C9C" w:rsidRPr="009246FB">
        <w:rPr>
          <w:sz w:val="26"/>
          <w:szCs w:val="26"/>
        </w:rPr>
        <w:br/>
        <w:t>(28 обращений или 14 % от общего числа).</w:t>
      </w:r>
    </w:p>
    <w:p w:rsidR="00E71EAE" w:rsidRPr="00286AE1" w:rsidRDefault="005241A8" w:rsidP="008B4EBE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Немалое количество обращений направлено в </w:t>
      </w:r>
      <w:r w:rsidR="00E71EAE" w:rsidRPr="009246FB">
        <w:rPr>
          <w:sz w:val="26"/>
          <w:szCs w:val="26"/>
        </w:rPr>
        <w:t xml:space="preserve">УФНС России </w:t>
      </w:r>
      <w:r w:rsidR="008B4EBE" w:rsidRPr="009246FB">
        <w:rPr>
          <w:sz w:val="26"/>
          <w:szCs w:val="26"/>
        </w:rPr>
        <w:br/>
      </w:r>
      <w:r w:rsidR="00E71EAE" w:rsidRPr="009246FB">
        <w:rPr>
          <w:sz w:val="26"/>
          <w:szCs w:val="26"/>
        </w:rPr>
        <w:t xml:space="preserve">по </w:t>
      </w:r>
      <w:r w:rsidR="008B4EBE" w:rsidRPr="009246FB">
        <w:rPr>
          <w:sz w:val="26"/>
          <w:szCs w:val="26"/>
        </w:rPr>
        <w:t>Краснодарскому краю</w:t>
      </w:r>
      <w:r w:rsidR="00E71EAE" w:rsidRPr="009246FB">
        <w:rPr>
          <w:sz w:val="26"/>
          <w:szCs w:val="26"/>
        </w:rPr>
        <w:t xml:space="preserve"> (1</w:t>
      </w:r>
      <w:r w:rsidR="008B4EBE" w:rsidRPr="009246FB">
        <w:rPr>
          <w:sz w:val="26"/>
          <w:szCs w:val="26"/>
        </w:rPr>
        <w:t>15</w:t>
      </w:r>
      <w:r w:rsidR="00E71EAE" w:rsidRPr="009246FB">
        <w:rPr>
          <w:sz w:val="26"/>
          <w:szCs w:val="26"/>
        </w:rPr>
        <w:t xml:space="preserve"> обращени</w:t>
      </w:r>
      <w:r w:rsidR="00C0052C" w:rsidRPr="009246FB">
        <w:rPr>
          <w:sz w:val="26"/>
          <w:szCs w:val="26"/>
        </w:rPr>
        <w:t>й</w:t>
      </w:r>
      <w:r w:rsidR="00E71EAE" w:rsidRPr="009246FB">
        <w:rPr>
          <w:sz w:val="26"/>
          <w:szCs w:val="26"/>
        </w:rPr>
        <w:t xml:space="preserve"> или </w:t>
      </w:r>
      <w:r w:rsidR="008B4EBE" w:rsidRPr="009246FB">
        <w:rPr>
          <w:sz w:val="26"/>
          <w:szCs w:val="26"/>
        </w:rPr>
        <w:t>3</w:t>
      </w:r>
      <w:r w:rsidR="00E71EAE" w:rsidRPr="009246FB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C0052C" w:rsidRPr="009246FB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E71EAE" w:rsidRPr="009246FB">
        <w:rPr>
          <w:sz w:val="26"/>
          <w:szCs w:val="26"/>
        </w:rPr>
        <w:t xml:space="preserve"> (</w:t>
      </w:r>
      <w:r w:rsidR="008B4EBE" w:rsidRPr="009246FB">
        <w:rPr>
          <w:sz w:val="26"/>
          <w:szCs w:val="26"/>
        </w:rPr>
        <w:t>20</w:t>
      </w:r>
      <w:r w:rsidR="00E71EAE" w:rsidRPr="009246FB">
        <w:rPr>
          <w:sz w:val="26"/>
          <w:szCs w:val="26"/>
        </w:rPr>
        <w:t xml:space="preserve"> обращений или 1</w:t>
      </w:r>
      <w:r w:rsidR="008B4EBE" w:rsidRPr="009246FB">
        <w:rPr>
          <w:sz w:val="26"/>
          <w:szCs w:val="26"/>
        </w:rPr>
        <w:t>7</w:t>
      </w:r>
      <w:r w:rsidR="00E71EAE" w:rsidRPr="009246FB">
        <w:rPr>
          <w:sz w:val="26"/>
          <w:szCs w:val="26"/>
        </w:rPr>
        <w:t xml:space="preserve"> % от общего числа обращений, направленных в УФНС России </w:t>
      </w:r>
      <w:r w:rsidR="008B4EBE" w:rsidRPr="009246FB">
        <w:rPr>
          <w:sz w:val="26"/>
          <w:szCs w:val="26"/>
        </w:rPr>
        <w:t>по Краснодарскому краю</w:t>
      </w:r>
      <w:r w:rsidR="00E71EAE" w:rsidRPr="009246FB">
        <w:rPr>
          <w:sz w:val="26"/>
          <w:szCs w:val="26"/>
        </w:rPr>
        <w:t xml:space="preserve">), вопросы </w:t>
      </w:r>
      <w:r w:rsidR="008B4EBE" w:rsidRPr="009246FB">
        <w:rPr>
          <w:sz w:val="26"/>
          <w:szCs w:val="26"/>
        </w:rPr>
        <w:t xml:space="preserve">регистрации юридических лиц, физических в качестве индивидуальных предпринимателей </w:t>
      </w:r>
      <w:r w:rsidR="008B4EBE" w:rsidRPr="009246FB">
        <w:rPr>
          <w:sz w:val="26"/>
          <w:szCs w:val="26"/>
        </w:rPr>
        <w:br/>
        <w:t xml:space="preserve">и крестьянских (фермерских) хозяйств </w:t>
      </w:r>
      <w:r w:rsidR="00E71EAE" w:rsidRPr="009246FB">
        <w:rPr>
          <w:sz w:val="26"/>
          <w:szCs w:val="26"/>
        </w:rPr>
        <w:t>(</w:t>
      </w:r>
      <w:r w:rsidR="008B4EBE" w:rsidRPr="009246FB">
        <w:rPr>
          <w:sz w:val="26"/>
          <w:szCs w:val="26"/>
        </w:rPr>
        <w:t>13</w:t>
      </w:r>
      <w:r w:rsidR="00E71EAE" w:rsidRPr="009246FB">
        <w:rPr>
          <w:sz w:val="26"/>
          <w:szCs w:val="26"/>
        </w:rPr>
        <w:t xml:space="preserve"> обращени</w:t>
      </w:r>
      <w:r w:rsidR="00C0052C" w:rsidRPr="009246FB">
        <w:rPr>
          <w:sz w:val="26"/>
          <w:szCs w:val="26"/>
        </w:rPr>
        <w:t>й</w:t>
      </w:r>
      <w:r w:rsidR="00E71EAE" w:rsidRPr="009246FB">
        <w:rPr>
          <w:sz w:val="26"/>
          <w:szCs w:val="26"/>
        </w:rPr>
        <w:t xml:space="preserve"> или 1</w:t>
      </w:r>
      <w:r w:rsidR="008B4EBE" w:rsidRPr="009246FB">
        <w:rPr>
          <w:sz w:val="26"/>
          <w:szCs w:val="26"/>
        </w:rPr>
        <w:t>1</w:t>
      </w:r>
      <w:r w:rsidR="00E71EAE" w:rsidRPr="009246FB">
        <w:rPr>
          <w:sz w:val="26"/>
          <w:szCs w:val="26"/>
        </w:rPr>
        <w:t xml:space="preserve"> % от общего числ</w:t>
      </w:r>
      <w:r w:rsidR="00E71EAE" w:rsidRPr="00362681">
        <w:rPr>
          <w:sz w:val="26"/>
          <w:szCs w:val="26"/>
        </w:rPr>
        <w:t>а</w:t>
      </w:r>
      <w:r w:rsidR="00E71EAE" w:rsidRPr="006801E1">
        <w:rPr>
          <w:sz w:val="26"/>
          <w:szCs w:val="26"/>
        </w:rPr>
        <w:t>)</w:t>
      </w:r>
      <w:r w:rsidR="00E71EAE" w:rsidRPr="00362681">
        <w:rPr>
          <w:sz w:val="26"/>
          <w:szCs w:val="26"/>
        </w:rPr>
        <w:t xml:space="preserve">, </w:t>
      </w:r>
      <w:r w:rsidR="008B4EBE">
        <w:rPr>
          <w:sz w:val="26"/>
          <w:szCs w:val="26"/>
        </w:rPr>
        <w:br/>
      </w:r>
      <w:r w:rsidR="008B4EBE" w:rsidRPr="008B4EBE">
        <w:rPr>
          <w:sz w:val="26"/>
          <w:szCs w:val="26"/>
        </w:rPr>
        <w:t xml:space="preserve">вопросы </w:t>
      </w:r>
      <w:r w:rsidR="008B4EBE">
        <w:rPr>
          <w:sz w:val="26"/>
          <w:szCs w:val="26"/>
        </w:rPr>
        <w:t xml:space="preserve">уплаты налога </w:t>
      </w:r>
      <w:r w:rsidR="008B4EBE" w:rsidRPr="008B4EBE">
        <w:rPr>
          <w:sz w:val="26"/>
          <w:szCs w:val="26"/>
        </w:rPr>
        <w:t>на доходы физических лиц</w:t>
      </w:r>
      <w:r w:rsidR="00C0052C" w:rsidRPr="00C0052C">
        <w:rPr>
          <w:sz w:val="26"/>
          <w:szCs w:val="26"/>
        </w:rPr>
        <w:t xml:space="preserve"> </w:t>
      </w:r>
      <w:r w:rsidR="00E71EAE" w:rsidRPr="00362681">
        <w:rPr>
          <w:sz w:val="26"/>
          <w:szCs w:val="26"/>
        </w:rPr>
        <w:t>(</w:t>
      </w:r>
      <w:r w:rsidR="008B4EBE">
        <w:rPr>
          <w:sz w:val="26"/>
          <w:szCs w:val="26"/>
        </w:rPr>
        <w:t>11</w:t>
      </w:r>
      <w:r w:rsidR="00E71EAE">
        <w:rPr>
          <w:sz w:val="26"/>
          <w:szCs w:val="26"/>
        </w:rPr>
        <w:t xml:space="preserve"> обращени</w:t>
      </w:r>
      <w:r w:rsidR="00C0052C">
        <w:rPr>
          <w:sz w:val="26"/>
          <w:szCs w:val="26"/>
        </w:rPr>
        <w:t>й</w:t>
      </w:r>
      <w:r w:rsidR="00E71EAE" w:rsidRPr="00362681">
        <w:rPr>
          <w:sz w:val="26"/>
          <w:szCs w:val="26"/>
        </w:rPr>
        <w:t xml:space="preserve"> или </w:t>
      </w:r>
      <w:r w:rsidR="00C0052C">
        <w:rPr>
          <w:sz w:val="26"/>
          <w:szCs w:val="26"/>
        </w:rPr>
        <w:br/>
      </w:r>
      <w:r w:rsidR="00E71EAE">
        <w:rPr>
          <w:sz w:val="26"/>
          <w:szCs w:val="26"/>
        </w:rPr>
        <w:t>1</w:t>
      </w:r>
      <w:r w:rsidR="008B4EBE">
        <w:rPr>
          <w:sz w:val="26"/>
          <w:szCs w:val="26"/>
        </w:rPr>
        <w:t>0</w:t>
      </w:r>
      <w:r w:rsidR="00E71EAE" w:rsidRPr="00362681">
        <w:rPr>
          <w:sz w:val="26"/>
          <w:szCs w:val="26"/>
        </w:rPr>
        <w:t xml:space="preserve"> % от общего числа)</w:t>
      </w:r>
      <w:r w:rsidR="00E71EAE">
        <w:rPr>
          <w:sz w:val="26"/>
          <w:szCs w:val="26"/>
        </w:rPr>
        <w:t>.</w:t>
      </w:r>
    </w:p>
    <w:p w:rsidR="0056681E" w:rsidRPr="009246FB" w:rsidRDefault="0056681E" w:rsidP="00C0052C">
      <w:pPr>
        <w:ind w:firstLine="709"/>
        <w:jc w:val="both"/>
        <w:rPr>
          <w:sz w:val="26"/>
          <w:szCs w:val="26"/>
        </w:rPr>
      </w:pPr>
      <w:r w:rsidRPr="006901C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6901C1">
        <w:rPr>
          <w:sz w:val="26"/>
          <w:szCs w:val="26"/>
        </w:rPr>
        <w:br/>
      </w:r>
      <w:r w:rsidRPr="006901C1">
        <w:rPr>
          <w:sz w:val="26"/>
          <w:szCs w:val="26"/>
        </w:rPr>
        <w:t>по</w:t>
      </w:r>
      <w:r w:rsidR="00276C35" w:rsidRPr="006901C1">
        <w:rPr>
          <w:sz w:val="26"/>
          <w:szCs w:val="26"/>
        </w:rPr>
        <w:t xml:space="preserve"> </w:t>
      </w:r>
      <w:r w:rsidR="00C0052C" w:rsidRPr="006901C1">
        <w:rPr>
          <w:sz w:val="26"/>
          <w:szCs w:val="26"/>
        </w:rPr>
        <w:t>Краснодарскому краю, Самарской,</w:t>
      </w:r>
      <w:r w:rsidR="00C0052C" w:rsidRPr="006901C1">
        <w:t xml:space="preserve"> </w:t>
      </w:r>
      <w:r w:rsidR="00C0052C" w:rsidRPr="006901C1">
        <w:rPr>
          <w:sz w:val="26"/>
          <w:szCs w:val="26"/>
        </w:rPr>
        <w:t>Ростовской, Нижегородской</w:t>
      </w:r>
      <w:r w:rsidR="00C0052C" w:rsidRPr="006901C1">
        <w:t xml:space="preserve">, </w:t>
      </w:r>
      <w:r w:rsidR="00C0052C" w:rsidRPr="006901C1">
        <w:rPr>
          <w:sz w:val="26"/>
          <w:szCs w:val="26"/>
        </w:rPr>
        <w:t xml:space="preserve">Свердловской </w:t>
      </w:r>
      <w:r w:rsidR="00C0052C" w:rsidRPr="006901C1">
        <w:rPr>
          <w:sz w:val="26"/>
          <w:szCs w:val="26"/>
        </w:rPr>
        <w:br/>
        <w:t>и Челябинской</w:t>
      </w:r>
      <w:r w:rsidR="001D1291" w:rsidRPr="006901C1">
        <w:rPr>
          <w:sz w:val="26"/>
          <w:szCs w:val="26"/>
        </w:rPr>
        <w:t xml:space="preserve"> </w:t>
      </w:r>
      <w:r w:rsidR="00276C35" w:rsidRPr="006901C1">
        <w:rPr>
          <w:sz w:val="26"/>
          <w:szCs w:val="26"/>
        </w:rPr>
        <w:t>областям</w:t>
      </w:r>
      <w:r w:rsidR="00000326" w:rsidRPr="006901C1">
        <w:rPr>
          <w:sz w:val="26"/>
          <w:szCs w:val="26"/>
        </w:rPr>
        <w:t xml:space="preserve">. </w:t>
      </w:r>
      <w:bookmarkStart w:id="0" w:name="_GoBack"/>
      <w:bookmarkEnd w:id="0"/>
    </w:p>
    <w:p w:rsidR="0049124F" w:rsidRPr="009246FB" w:rsidRDefault="0049124F" w:rsidP="0049124F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Обращения, направленные на рассмотрение ЦА ФНС России </w:t>
      </w:r>
      <w:r w:rsidRPr="009246FB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9246FB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49124F" w:rsidRPr="009246FB" w:rsidRDefault="0049124F" w:rsidP="0049124F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В отчетном периоде с нарушением контрольного срока исполнения </w:t>
      </w:r>
      <w:r w:rsidR="006901C1" w:rsidRPr="009246FB">
        <w:rPr>
          <w:sz w:val="26"/>
          <w:szCs w:val="26"/>
        </w:rPr>
        <w:t>территориальными органами ФНС России</w:t>
      </w:r>
      <w:r w:rsidRPr="009246FB">
        <w:rPr>
          <w:sz w:val="26"/>
          <w:szCs w:val="26"/>
        </w:rPr>
        <w:t xml:space="preserve"> рассмотрено </w:t>
      </w:r>
      <w:r w:rsidR="00DF7A73" w:rsidRPr="009246FB">
        <w:rPr>
          <w:sz w:val="26"/>
          <w:szCs w:val="26"/>
        </w:rPr>
        <w:t>6</w:t>
      </w:r>
      <w:r w:rsidR="006901C1" w:rsidRPr="009246FB">
        <w:rPr>
          <w:sz w:val="26"/>
          <w:szCs w:val="26"/>
        </w:rPr>
        <w:t xml:space="preserve"> обращений</w:t>
      </w:r>
      <w:r w:rsidRPr="009246FB">
        <w:rPr>
          <w:sz w:val="26"/>
          <w:szCs w:val="26"/>
        </w:rPr>
        <w:t xml:space="preserve">, перенаправленных из ЦА ФНС России, что составило </w:t>
      </w:r>
      <w:r w:rsidR="006901C1" w:rsidRPr="009246FB">
        <w:rPr>
          <w:sz w:val="26"/>
          <w:szCs w:val="26"/>
        </w:rPr>
        <w:t>0,</w:t>
      </w:r>
      <w:r w:rsidR="00364CE4" w:rsidRPr="009246FB">
        <w:rPr>
          <w:sz w:val="26"/>
          <w:szCs w:val="26"/>
        </w:rPr>
        <w:t>1</w:t>
      </w:r>
      <w:r w:rsidRPr="009246FB">
        <w:rPr>
          <w:sz w:val="26"/>
          <w:szCs w:val="26"/>
        </w:rPr>
        <w:t> % от общего числа обращений, направленных в территориальные органы ФНС России и поставленных на контроль</w:t>
      </w:r>
      <w:r w:rsidR="00014AEA" w:rsidRPr="009246FB">
        <w:rPr>
          <w:sz w:val="26"/>
          <w:szCs w:val="26"/>
        </w:rPr>
        <w:t xml:space="preserve"> в ЦА ФНС России (приложение № 3</w:t>
      </w:r>
      <w:r w:rsidRPr="009246FB">
        <w:rPr>
          <w:sz w:val="26"/>
          <w:szCs w:val="26"/>
        </w:rPr>
        <w:t>).</w:t>
      </w:r>
    </w:p>
    <w:p w:rsidR="0049124F" w:rsidRPr="009246FB" w:rsidRDefault="0049124F" w:rsidP="0049124F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Остальные обращения, поставленные на контроль, исполнены в срок, </w:t>
      </w:r>
      <w:r w:rsidRPr="009246FB">
        <w:rPr>
          <w:sz w:val="26"/>
          <w:szCs w:val="26"/>
        </w:rPr>
        <w:br/>
        <w:t xml:space="preserve">что составляет </w:t>
      </w:r>
      <w:r w:rsidR="00364CE4" w:rsidRPr="009246FB">
        <w:rPr>
          <w:sz w:val="26"/>
          <w:szCs w:val="26"/>
        </w:rPr>
        <w:t>99,9</w:t>
      </w:r>
      <w:r w:rsidRPr="009246FB">
        <w:rPr>
          <w:sz w:val="26"/>
          <w:szCs w:val="26"/>
        </w:rPr>
        <w:t xml:space="preserve"> % от общего числа обращений, направленных </w:t>
      </w:r>
      <w:r w:rsidRPr="009246FB">
        <w:rPr>
          <w:sz w:val="26"/>
          <w:szCs w:val="26"/>
        </w:rPr>
        <w:br/>
        <w:t>в территориальные органы ФНС России и поставленных на контроль в ЦА ФНС России.</w:t>
      </w:r>
    </w:p>
    <w:p w:rsidR="009246FB" w:rsidRDefault="009246FB" w:rsidP="009246FB">
      <w:pPr>
        <w:ind w:firstLine="709"/>
        <w:jc w:val="both"/>
        <w:rPr>
          <w:sz w:val="26"/>
          <w:szCs w:val="26"/>
        </w:rPr>
      </w:pPr>
      <w:r w:rsidRPr="009246FB">
        <w:rPr>
          <w:sz w:val="26"/>
          <w:szCs w:val="26"/>
        </w:rPr>
        <w:t xml:space="preserve"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</w:t>
      </w:r>
      <w:r>
        <w:rPr>
          <w:sz w:val="26"/>
          <w:szCs w:val="26"/>
        </w:rPr>
        <w:br/>
      </w:r>
      <w:r w:rsidRPr="009246FB">
        <w:rPr>
          <w:sz w:val="26"/>
          <w:szCs w:val="26"/>
        </w:rPr>
        <w:t>Д.В. Егорову.</w:t>
      </w:r>
    </w:p>
    <w:p w:rsidR="00374E9F" w:rsidRPr="009246FB" w:rsidRDefault="00374E9F" w:rsidP="009246FB">
      <w:pPr>
        <w:ind w:firstLine="709"/>
        <w:jc w:val="both"/>
        <w:rPr>
          <w:sz w:val="26"/>
          <w:szCs w:val="26"/>
        </w:rPr>
      </w:pPr>
    </w:p>
    <w:p w:rsidR="009246FB" w:rsidRPr="002F11F0" w:rsidRDefault="009246FB" w:rsidP="009246FB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 xml:space="preserve">Приложение: на </w:t>
      </w:r>
      <w:r>
        <w:rPr>
          <w:sz w:val="26"/>
          <w:szCs w:val="26"/>
        </w:rPr>
        <w:t>9</w:t>
      </w:r>
      <w:r w:rsidRPr="002F11F0">
        <w:rPr>
          <w:sz w:val="26"/>
          <w:szCs w:val="26"/>
        </w:rPr>
        <w:t xml:space="preserve"> л. в 1 экз.</w:t>
      </w:r>
    </w:p>
    <w:p w:rsidR="009246FB" w:rsidRDefault="009246F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246FB" w:rsidRPr="00902BE0" w:rsidRDefault="009246FB" w:rsidP="009246FB">
      <w:pPr>
        <w:jc w:val="center"/>
        <w:rPr>
          <w:noProof/>
          <w:sz w:val="27"/>
          <w:szCs w:val="27"/>
        </w:rPr>
      </w:pPr>
      <w:r w:rsidRPr="00902BE0">
        <w:rPr>
          <w:noProof/>
          <w:sz w:val="27"/>
          <w:szCs w:val="27"/>
        </w:rPr>
        <w:t>СПРАВКА</w:t>
      </w:r>
    </w:p>
    <w:p w:rsidR="009246FB" w:rsidRDefault="009246FB" w:rsidP="009246FB">
      <w:pPr>
        <w:jc w:val="center"/>
        <w:rPr>
          <w:noProof/>
          <w:sz w:val="25"/>
          <w:szCs w:val="25"/>
        </w:rPr>
      </w:pPr>
      <w:r w:rsidRPr="009277DA">
        <w:rPr>
          <w:noProof/>
          <w:sz w:val="26"/>
          <w:szCs w:val="26"/>
        </w:rPr>
        <w:t xml:space="preserve">по тематике обращений </w:t>
      </w:r>
      <w:r w:rsidRPr="0004794C">
        <w:rPr>
          <w:noProof/>
          <w:sz w:val="26"/>
          <w:szCs w:val="26"/>
        </w:rPr>
        <w:t>граждан и организаций</w:t>
      </w:r>
      <w:r>
        <w:rPr>
          <w:noProof/>
          <w:sz w:val="26"/>
          <w:szCs w:val="26"/>
        </w:rPr>
        <w:t xml:space="preserve">, поступившим в ЦА ФНС России </w:t>
      </w:r>
      <w:r>
        <w:rPr>
          <w:noProof/>
          <w:sz w:val="26"/>
          <w:szCs w:val="26"/>
        </w:rPr>
        <w:br/>
        <w:t xml:space="preserve">в июле 2022 года </w:t>
      </w:r>
      <w:r w:rsidRPr="00534165">
        <w:rPr>
          <w:noProof/>
          <w:sz w:val="25"/>
          <w:szCs w:val="25"/>
        </w:rPr>
        <w:t xml:space="preserve">в соответствии с Типовым общероссийским тематическим классификатором обращений </w:t>
      </w:r>
      <w:r w:rsidRPr="0004794C">
        <w:rPr>
          <w:noProof/>
          <w:sz w:val="25"/>
          <w:szCs w:val="25"/>
        </w:rPr>
        <w:t>граждан и организаций</w:t>
      </w:r>
    </w:p>
    <w:p w:rsidR="009246FB" w:rsidRDefault="009246FB" w:rsidP="009246FB">
      <w:pPr>
        <w:jc w:val="center"/>
        <w:rPr>
          <w:noProof/>
          <w:sz w:val="18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560"/>
      </w:tblGrid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Код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1560" w:type="dxa"/>
            <w:vAlign w:val="center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Кол-во обращений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3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9246FB" w:rsidRPr="009246FB" w:rsidRDefault="009246FB" w:rsidP="00987308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Государство, общество, полит</w:t>
            </w:r>
            <w:r w:rsidRPr="009246FB">
              <w:rPr>
                <w:b/>
                <w:bCs/>
                <w:color w:val="800000"/>
                <w:sz w:val="26"/>
                <w:szCs w:val="26"/>
              </w:rPr>
              <w:t>и</w:t>
            </w:r>
            <w:r w:rsidRPr="009246FB">
              <w:rPr>
                <w:b/>
                <w:bCs/>
                <w:color w:val="800000"/>
                <w:sz w:val="26"/>
                <w:szCs w:val="26"/>
              </w:rPr>
              <w:t>ка</w:t>
            </w:r>
          </w:p>
        </w:tc>
        <w:tc>
          <w:tcPr>
            <w:tcW w:w="1560" w:type="dxa"/>
            <w:shd w:val="clear" w:color="auto" w:fill="FFFF00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  <w:shd w:val="clear" w:color="auto" w:fill="9BBB59"/>
              </w:rPr>
              <w:t>Основы</w:t>
            </w:r>
            <w:r w:rsidRPr="009246FB">
              <w:rPr>
                <w:b/>
                <w:color w:val="800000"/>
                <w:sz w:val="26"/>
                <w:szCs w:val="26"/>
              </w:rPr>
              <w:t xml:space="preserve"> государственного управления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0001.0002.0023.0000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Органы исполнительной власти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0001.0002.0023.0062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7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0001.0002.0023.0063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0001.0002.0023.0064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Деятельность органов исполнительной власти субъекта Росси</w:t>
            </w:r>
            <w:r w:rsidRPr="009246FB">
              <w:rPr>
                <w:sz w:val="26"/>
                <w:szCs w:val="26"/>
              </w:rPr>
              <w:t>й</w:t>
            </w:r>
            <w:r w:rsidRPr="009246FB">
              <w:rPr>
                <w:sz w:val="26"/>
                <w:szCs w:val="26"/>
              </w:rPr>
              <w:t>ской Федерации. Принимаемые решения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0001.0002.0023.0065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Государственная служба в Российской Федерации (за искл</w:t>
            </w:r>
            <w:r w:rsidRPr="009246FB">
              <w:rPr>
                <w:b/>
                <w:color w:val="800000"/>
                <w:sz w:val="26"/>
                <w:szCs w:val="26"/>
              </w:rPr>
              <w:t>ю</w:t>
            </w:r>
            <w:r w:rsidRPr="009246FB">
              <w:rPr>
                <w:b/>
                <w:color w:val="800000"/>
                <w:sz w:val="26"/>
                <w:szCs w:val="26"/>
              </w:rPr>
              <w:t>чением особенности регулирования службы отдельных категорий работников, государственных сл</w:t>
            </w:r>
            <w:r w:rsidRPr="009246FB">
              <w:rPr>
                <w:b/>
                <w:color w:val="800000"/>
                <w:sz w:val="26"/>
                <w:szCs w:val="26"/>
              </w:rPr>
              <w:t>у</w:t>
            </w:r>
            <w:r w:rsidRPr="009246FB">
              <w:rPr>
                <w:b/>
                <w:color w:val="800000"/>
                <w:sz w:val="26"/>
                <w:szCs w:val="26"/>
              </w:rPr>
              <w:t>жащих)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0001.0002.0024.0066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0001.0002.0024.0067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Поступление на государственную службу Российской Федерации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12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0001.0002.0024.0069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Прохождение государственной службы Российской Федерации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14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0001.0002.0024.0074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Полномочия государственных служащих Российской Федерации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20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Использование служебных автомобилей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0001.0002.0024.0077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0001.0002.0024.0078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Соблюдение служебной дисциплины на гражданской службе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0001.0002.0024.0079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Предоставление сведений о доходах, расходах, об имущ</w:t>
            </w:r>
            <w:r w:rsidRPr="009246FB">
              <w:rPr>
                <w:sz w:val="26"/>
                <w:szCs w:val="26"/>
              </w:rPr>
              <w:t>е</w:t>
            </w:r>
            <w:r w:rsidRPr="009246FB">
              <w:rPr>
                <w:sz w:val="26"/>
                <w:szCs w:val="26"/>
              </w:rPr>
              <w:t>стве и обязательствах имущественного характера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Проведение аттестации гражданских служащих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0001.0002.0024.0082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Урегулирование конфликта интересов на гражданской службе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0001.0002.0024.0083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Разрешение индивидуальных служебных споров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9246FB">
              <w:rPr>
                <w:b/>
                <w:color w:val="800000"/>
                <w:sz w:val="26"/>
                <w:szCs w:val="26"/>
              </w:rPr>
              <w:t>в</w:t>
            </w:r>
            <w:r w:rsidRPr="009246FB">
              <w:rPr>
                <w:b/>
                <w:color w:val="800000"/>
                <w:sz w:val="26"/>
                <w:szCs w:val="26"/>
              </w:rPr>
              <w:t>но-политического строительства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0001.0002.0025.0084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0001.0002.0025.0092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0001.0002.0025.0106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0001.0002.0025.0114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0001.0002.0025.0120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Цены и ценообразование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0001.0002.0027.0122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Неполучение ответа на обращение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9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Принятое по обращению решение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3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Действие (бездействие) при рассмотрении обращения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31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Результаты рассмотрения обращений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74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0001.0002.0027.0126*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Отсутствует адресат обращения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0001.0002.0027.0127*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Обращения, не подписанные авторами, без указания адр</w:t>
            </w:r>
            <w:r w:rsidRPr="009246FB">
              <w:rPr>
                <w:sz w:val="26"/>
                <w:szCs w:val="26"/>
              </w:rPr>
              <w:t>е</w:t>
            </w:r>
            <w:r w:rsidRPr="009246FB">
              <w:rPr>
                <w:sz w:val="26"/>
                <w:szCs w:val="26"/>
              </w:rPr>
              <w:t>са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0001.0002.0027.0128*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Некорректные обращения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Обращения, не поддающиеся прочтению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0001.0002.0027.0130*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Переписка прекращена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0001.0002.0027.0131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Прекращение рассмотрения обращения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15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Предоставление дополнительных документов и материалов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0001.0002.0027.0133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0001.0002.0027.0142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0001.0002.0027.0146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Личный прием иностранных граждан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0001.0002.0027.0149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4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0001.0002.0027.0153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0001.0002.0027.0155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Благодарности, приглашения, поздравления из зарубежных стран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Подарки, книги, фотографии, автографы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0001.0002.0027.0158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26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  <w:lang w:val="en-US"/>
              </w:rPr>
            </w:pPr>
            <w:r w:rsidRPr="009246FB">
              <w:rPr>
                <w:sz w:val="26"/>
                <w:szCs w:val="26"/>
              </w:rPr>
              <w:t>0001.0020.0000.0000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9246FB">
              <w:rPr>
                <w:b/>
                <w:color w:val="632423"/>
                <w:sz w:val="26"/>
                <w:szCs w:val="26"/>
              </w:rPr>
              <w:t>Международные отношения. Международное право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0001.0020.0191.0176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9246FB">
              <w:rPr>
                <w:b/>
                <w:color w:val="632423"/>
                <w:sz w:val="26"/>
                <w:szCs w:val="26"/>
              </w:rPr>
              <w:t>Гражданское право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0001.0003.0030.0000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Граждане (физические лица)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0001.0003.0030.0202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87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0001.0003.0030.0471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0001.0003.0031.0000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Юридические лица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0001.0003.0031.0203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Регистрация, перерегистрация юридических лиц всех форм со</w:t>
            </w:r>
            <w:r w:rsidRPr="009246FB">
              <w:rPr>
                <w:sz w:val="26"/>
                <w:szCs w:val="26"/>
              </w:rPr>
              <w:t>б</w:t>
            </w:r>
            <w:r w:rsidRPr="009246FB">
              <w:rPr>
                <w:sz w:val="26"/>
                <w:szCs w:val="26"/>
              </w:rPr>
              <w:t>ственности и видов деятельности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0001.0003.0037.0000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Право собственности и другие вещные права (за исключен</w:t>
            </w:r>
            <w:r w:rsidRPr="009246FB">
              <w:rPr>
                <w:b/>
                <w:bCs/>
                <w:color w:val="800000"/>
                <w:sz w:val="26"/>
                <w:szCs w:val="26"/>
              </w:rPr>
              <w:t>и</w:t>
            </w:r>
            <w:r w:rsidRPr="009246FB">
              <w:rPr>
                <w:b/>
                <w:bCs/>
                <w:color w:val="800000"/>
                <w:sz w:val="26"/>
                <w:szCs w:val="26"/>
              </w:rPr>
              <w:t>ем международного частного права)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color w:val="000000"/>
                <w:sz w:val="26"/>
                <w:szCs w:val="26"/>
              </w:rPr>
            </w:pPr>
            <w:r w:rsidRPr="009246FB">
              <w:rPr>
                <w:color w:val="000000"/>
                <w:sz w:val="26"/>
                <w:szCs w:val="26"/>
              </w:rPr>
              <w:t>0001.0003.0037.0209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Приобретение права собственности. Прекращение права собс</w:t>
            </w:r>
            <w:r w:rsidRPr="009246FB">
              <w:rPr>
                <w:sz w:val="26"/>
                <w:szCs w:val="26"/>
              </w:rPr>
              <w:t>т</w:t>
            </w:r>
            <w:r w:rsidRPr="009246FB">
              <w:rPr>
                <w:sz w:val="26"/>
                <w:szCs w:val="26"/>
              </w:rPr>
              <w:t>венности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0001.0003.0037.0210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color w:val="000000"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0001.0003.0037.0215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0001.0003.0041.0000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Интеллектуальная собственность (исключительные права) (за исключен</w:t>
            </w:r>
            <w:r w:rsidRPr="009246FB">
              <w:rPr>
                <w:b/>
                <w:bCs/>
                <w:color w:val="800000"/>
                <w:sz w:val="26"/>
                <w:szCs w:val="26"/>
              </w:rPr>
              <w:t>и</w:t>
            </w:r>
            <w:r w:rsidRPr="009246FB">
              <w:rPr>
                <w:b/>
                <w:bCs/>
                <w:color w:val="800000"/>
                <w:sz w:val="26"/>
                <w:szCs w:val="26"/>
              </w:rPr>
              <w:t>ем международного частного права)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color w:val="000000"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0001.0003.0041.0219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9246FB" w:rsidRPr="009246FB" w:rsidRDefault="009246FB" w:rsidP="00987308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Социальная сфера</w:t>
            </w:r>
          </w:p>
        </w:tc>
        <w:tc>
          <w:tcPr>
            <w:tcW w:w="1560" w:type="dxa"/>
            <w:shd w:val="clear" w:color="auto" w:fill="FFFF00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Семья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0002.0004.0048.0000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0002.0004.0048.0232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sz w:val="26"/>
                <w:szCs w:val="26"/>
              </w:rPr>
              <w:t>0002.0006.0064.0000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color w:val="000000"/>
                <w:sz w:val="26"/>
                <w:szCs w:val="26"/>
              </w:rPr>
            </w:pPr>
            <w:r w:rsidRPr="009246FB">
              <w:rPr>
                <w:color w:val="000000"/>
                <w:sz w:val="26"/>
                <w:szCs w:val="26"/>
              </w:rPr>
              <w:t>0002.0006.0064.0249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Индексация заработной платы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color w:val="000000"/>
                <w:sz w:val="26"/>
                <w:szCs w:val="26"/>
              </w:rPr>
            </w:pPr>
            <w:r w:rsidRPr="009246FB">
              <w:rPr>
                <w:color w:val="000000"/>
                <w:sz w:val="26"/>
                <w:szCs w:val="26"/>
              </w:rPr>
              <w:t>0002.0006.0064.0250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Труд (за исключением международного сотрудничес</w:t>
            </w:r>
            <w:r w:rsidRPr="009246FB">
              <w:rPr>
                <w:b/>
                <w:color w:val="800000"/>
                <w:sz w:val="26"/>
                <w:szCs w:val="26"/>
              </w:rPr>
              <w:t>т</w:t>
            </w:r>
            <w:r w:rsidRPr="009246FB">
              <w:rPr>
                <w:b/>
                <w:color w:val="800000"/>
                <w:sz w:val="26"/>
                <w:szCs w:val="26"/>
              </w:rPr>
              <w:t>ва)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0002.0006.0065.0254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Выплата заработной платы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8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Нормативное правовое регулирование в сфере труда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9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0002.0006.0065.0259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0002.0006.0065.0260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Труд, зарплата, пособия в связи с закрытием, банкротством и л</w:t>
            </w:r>
            <w:r w:rsidRPr="009246FB">
              <w:rPr>
                <w:sz w:val="26"/>
                <w:szCs w:val="26"/>
              </w:rPr>
              <w:t>и</w:t>
            </w:r>
            <w:r w:rsidRPr="009246FB">
              <w:rPr>
                <w:sz w:val="26"/>
                <w:szCs w:val="26"/>
              </w:rPr>
              <w:t>квидацией предприятий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0002.0006.0065.0261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0002.0006.0065.0263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Трудовые конфликты. Разрешение трудовых споров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0002.0006.0065.0264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Надзор и контроль за соблюдением трудового законодательства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0002.0006.0065.0266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0002.0006.0065.0267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0002.0006.0065.0269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Материальная и моральная мотивация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0002.0007.0066.0000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Общие положения</w:t>
            </w:r>
            <w:r w:rsidRPr="009246FB">
              <w:rPr>
                <w:color w:val="800000"/>
                <w:sz w:val="26"/>
                <w:szCs w:val="26"/>
              </w:rPr>
              <w:t xml:space="preserve"> </w:t>
            </w:r>
            <w:r w:rsidRPr="009246FB">
              <w:rPr>
                <w:b/>
                <w:color w:val="800000"/>
                <w:sz w:val="26"/>
                <w:szCs w:val="26"/>
              </w:rPr>
              <w:t>в законодательстве о социальном обесп</w:t>
            </w:r>
            <w:r w:rsidRPr="009246FB">
              <w:rPr>
                <w:b/>
                <w:color w:val="800000"/>
                <w:sz w:val="26"/>
                <w:szCs w:val="26"/>
              </w:rPr>
              <w:t>е</w:t>
            </w:r>
            <w:r w:rsidRPr="009246FB">
              <w:rPr>
                <w:b/>
                <w:color w:val="800000"/>
                <w:sz w:val="26"/>
                <w:szCs w:val="26"/>
              </w:rPr>
              <w:t>чении и социальном страховании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0002.0007.0066.0271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sz w:val="26"/>
                <w:szCs w:val="26"/>
              </w:rPr>
              <w:t>0002.0007.0067.0000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Управление социальным обеспечением и социальным стр</w:t>
            </w: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а</w:t>
            </w: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хованием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0002.0007.0067.0274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sz w:val="26"/>
                <w:szCs w:val="26"/>
              </w:rPr>
              <w:t>0002.0007.0068.0000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Финансирование социального обеспечения и социального страхования (за исключением ме</w:t>
            </w: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ж</w:t>
            </w: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дународного сотрудничества)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0002.0007.0068.0279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51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0002.0007.0069.0000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Трудовой стаж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0002.0007.0069.0280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Трудовой стаж и трудовые книжки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0002.0007.0071.0000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 xml:space="preserve">Пенсии </w:t>
            </w:r>
            <w:r w:rsidRPr="009246FB">
              <w:rPr>
                <w:b/>
                <w:color w:val="800000"/>
                <w:sz w:val="26"/>
                <w:szCs w:val="26"/>
              </w:rPr>
              <w:t>(за исключением ме</w:t>
            </w:r>
            <w:r w:rsidRPr="009246FB">
              <w:rPr>
                <w:b/>
                <w:color w:val="800000"/>
                <w:sz w:val="26"/>
                <w:szCs w:val="26"/>
              </w:rPr>
              <w:t>ж</w:t>
            </w:r>
            <w:r w:rsidRPr="009246FB">
              <w:rPr>
                <w:b/>
                <w:color w:val="800000"/>
                <w:sz w:val="26"/>
                <w:szCs w:val="26"/>
              </w:rPr>
              <w:t>дународного сотрудничества)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0002.0007.0071.0282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Назначение пенсии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0002.0007.0071.0283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Перерасчет размеров пенсий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sz w:val="26"/>
                <w:szCs w:val="26"/>
              </w:rPr>
              <w:t>0002.0007.0072.0000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Пособия. Компенсационные выплаты (за исключением ме</w:t>
            </w: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ж</w:t>
            </w: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дународного сотрудничества)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0002.0007.0072.0288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Просьбы об оказании финансовой помощи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0002.0007.0072.0291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</w:t>
            </w:r>
            <w:r w:rsidRPr="009246FB">
              <w:rPr>
                <w:sz w:val="26"/>
                <w:szCs w:val="26"/>
                <w:shd w:val="clear" w:color="auto" w:fill="BFBFBF"/>
              </w:rPr>
              <w:t>0</w:t>
            </w:r>
            <w:r w:rsidRPr="009246FB">
              <w:rPr>
                <w:sz w:val="26"/>
                <w:szCs w:val="26"/>
              </w:rPr>
              <w:t>007.0074.0</w:t>
            </w:r>
            <w:r w:rsidRPr="009246FB">
              <w:rPr>
                <w:sz w:val="26"/>
                <w:szCs w:val="26"/>
                <w:shd w:val="clear" w:color="auto" w:fill="BFBFBF"/>
              </w:rPr>
              <w:t>0</w:t>
            </w:r>
            <w:r w:rsidRPr="009246FB">
              <w:rPr>
                <w:sz w:val="26"/>
                <w:szCs w:val="26"/>
              </w:rPr>
              <w:t>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</w:t>
            </w:r>
            <w:r w:rsidRPr="009246FB">
              <w:rPr>
                <w:sz w:val="26"/>
                <w:szCs w:val="26"/>
                <w:shd w:val="clear" w:color="auto" w:fill="FFFFFF"/>
              </w:rPr>
              <w:t>0</w:t>
            </w:r>
            <w:r w:rsidRPr="009246FB">
              <w:rPr>
                <w:sz w:val="26"/>
                <w:szCs w:val="26"/>
              </w:rPr>
              <w:t>007.0074.0300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ind w:right="113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Льготы и меры социальной поддержки инвалидов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</w:t>
            </w:r>
            <w:r w:rsidRPr="009246FB">
              <w:rPr>
                <w:sz w:val="26"/>
                <w:szCs w:val="26"/>
                <w:shd w:val="clear" w:color="auto" w:fill="FFFFFF"/>
              </w:rPr>
              <w:t>0</w:t>
            </w:r>
            <w:r w:rsidRPr="009246FB">
              <w:rPr>
                <w:sz w:val="26"/>
                <w:szCs w:val="26"/>
              </w:rPr>
              <w:t>007.0074.0318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ind w:right="113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0002.0013.0000.0000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b/>
                <w:color w:val="632423"/>
                <w:sz w:val="26"/>
                <w:szCs w:val="26"/>
              </w:rPr>
            </w:pPr>
            <w:r w:rsidRPr="009246FB">
              <w:rPr>
                <w:b/>
                <w:color w:val="632423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0002.0013.0142.0000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Средства массовой информации (за исключением в</w:t>
            </w:r>
            <w:r w:rsidRPr="009246FB">
              <w:rPr>
                <w:b/>
                <w:color w:val="800000"/>
                <w:sz w:val="26"/>
                <w:szCs w:val="26"/>
              </w:rPr>
              <w:t>о</w:t>
            </w:r>
            <w:r w:rsidRPr="009246FB">
              <w:rPr>
                <w:b/>
                <w:color w:val="800000"/>
                <w:sz w:val="26"/>
                <w:szCs w:val="26"/>
              </w:rPr>
              <w:t>просов информатизации)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0002.0013.0142.0385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0002.0014.0000.0000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9246FB">
              <w:rPr>
                <w:b/>
                <w:color w:val="632423"/>
                <w:sz w:val="26"/>
                <w:szCs w:val="26"/>
              </w:rPr>
              <w:t>Здравоохранение. Физическая культура и спорт. Т</w:t>
            </w:r>
            <w:r w:rsidRPr="009246FB">
              <w:rPr>
                <w:b/>
                <w:color w:val="632423"/>
                <w:sz w:val="26"/>
                <w:szCs w:val="26"/>
              </w:rPr>
              <w:t>у</w:t>
            </w:r>
            <w:r w:rsidRPr="009246FB">
              <w:rPr>
                <w:b/>
                <w:color w:val="632423"/>
                <w:sz w:val="26"/>
                <w:szCs w:val="26"/>
              </w:rPr>
              <w:t>ризм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0002.0014.0143.0000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 xml:space="preserve">Здравоохранение </w:t>
            </w:r>
            <w:r w:rsidRPr="009246FB">
              <w:rPr>
                <w:b/>
                <w:color w:val="800000"/>
                <w:sz w:val="26"/>
                <w:szCs w:val="26"/>
              </w:rPr>
              <w:t>(за исключением международного сотру</w:t>
            </w:r>
            <w:r w:rsidRPr="009246FB">
              <w:rPr>
                <w:b/>
                <w:color w:val="800000"/>
                <w:sz w:val="26"/>
                <w:szCs w:val="26"/>
              </w:rPr>
              <w:t>д</w:t>
            </w:r>
            <w:r w:rsidRPr="009246FB">
              <w:rPr>
                <w:b/>
                <w:color w:val="800000"/>
                <w:sz w:val="26"/>
                <w:szCs w:val="26"/>
              </w:rPr>
              <w:t>ничества)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0002.0014.0143.0429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Государственный контроль и надзор в сфере здравоохранения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5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9246FB" w:rsidRPr="009246FB" w:rsidRDefault="009246FB" w:rsidP="00987308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Экономика</w:t>
            </w:r>
          </w:p>
        </w:tc>
        <w:tc>
          <w:tcPr>
            <w:tcW w:w="1560" w:type="dxa"/>
            <w:shd w:val="clear" w:color="auto" w:fill="FFFF00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sz w:val="26"/>
                <w:szCs w:val="26"/>
              </w:rPr>
              <w:t>0003.0008.0000.0000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Финансы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0003.0008.0077.0000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Общие положения финансовой системы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0003.0008.0077.0457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Стратегия и перспективы развития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sz w:val="26"/>
                <w:szCs w:val="26"/>
              </w:rPr>
              <w:t>0003.0008.0079.0000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Денежная система и денежное обращение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0003.0008.0079.0503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Игорный бизнес. Лотереи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Налоги и сборы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Государственная политика в налоговой сфере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10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Налоговые преференции и льготы физическим лицам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28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0003.0008.0086.0539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Водный налог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0003.0008.0086.0540</w:t>
            </w:r>
          </w:p>
        </w:tc>
        <w:tc>
          <w:tcPr>
            <w:tcW w:w="6378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16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0003.0008.0086.0541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54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0003.0008.0086.0542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6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0003.0008.0086.0543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43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0003.0008.0086.0544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53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0003.0008.0086.0545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499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0003.0008.0086.0546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0003.0008.0086.0547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Госпошлины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10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0003.0008.0086.0548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267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0003.0008.0086.0549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Юридические вопросы по налогам и сборам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45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0003.0008.0086.0550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Налогообложение алкогольной продукции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0003.0008.0086.0551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Учет налогоплательщиков. Получение и отказ от ИНН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156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0003.0008.0086.0552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Организация работы с налогоплательщиками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26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0003.0008.0086.0553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Актуализация сведений об объектах налогообложения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26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0003.0008.0086.0554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Получение налоговых уведомлений об уплате налога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0003.0008.0086.0555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Налоговая отчетность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154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0003.0008.0086.0556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Контроль и надзор в налоговой сфере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30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0003.0008.0086.0557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355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0003.0008.0086.0558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618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0003.0008.0086.0559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Предоставление отсрочки или рассрочки по уплате налога, сб</w:t>
            </w:r>
            <w:r w:rsidRPr="009246FB">
              <w:rPr>
                <w:sz w:val="26"/>
                <w:szCs w:val="26"/>
              </w:rPr>
              <w:t>о</w:t>
            </w:r>
            <w:r w:rsidRPr="009246FB">
              <w:rPr>
                <w:sz w:val="26"/>
                <w:szCs w:val="26"/>
              </w:rPr>
              <w:t>ра, пени, штрафа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36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0003.0008.0086.0560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Уклонение от налогообложения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468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0003.0008.0086.0561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Доступ к персонифицированной информации о состоянии расч</w:t>
            </w:r>
            <w:r w:rsidRPr="009246FB">
              <w:rPr>
                <w:sz w:val="26"/>
                <w:szCs w:val="26"/>
              </w:rPr>
              <w:t>е</w:t>
            </w:r>
            <w:r w:rsidRPr="009246FB">
              <w:rPr>
                <w:sz w:val="26"/>
                <w:szCs w:val="26"/>
              </w:rPr>
              <w:t>та с бюджетом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0003.0008.0086.0562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270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0003.0008.0086.0563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Маркировка товаров контрольными (идентификационными) знаками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0003.0008.0086.0564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142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0003.0008.0086.0565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402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0003.0008.0086.0566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24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0003.0008.0086.0567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74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0003.0008.0086.0568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95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0003.0008.0086.1198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674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0003.0008.0087.0000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Банковское дело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0003.0008.0087.0580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3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0003.0008.0088.0000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Ценные бумаги. Рынок ценных бумаг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0003.0008.0088.0603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0003.0008.0089.0000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Валютное регулирование и валютный контроль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0003.0008.0089.0621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Валютный рынок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9246FB" w:rsidRPr="009246FB" w:rsidRDefault="009246FB" w:rsidP="00987308">
            <w:pPr>
              <w:rPr>
                <w:color w:val="008000"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0003.0008.0089.0622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Валютное регулирование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23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0003.0008.0089.0623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0003.0008.0089.0624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Валютный контроль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49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0003.0008.0092.0000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Аудиторская деятельность (за исключением экологическ</w:t>
            </w:r>
            <w:r w:rsidRPr="009246FB">
              <w:rPr>
                <w:b/>
                <w:color w:val="800000"/>
                <w:sz w:val="26"/>
                <w:szCs w:val="26"/>
              </w:rPr>
              <w:t>о</w:t>
            </w:r>
            <w:r w:rsidRPr="009246FB">
              <w:rPr>
                <w:b/>
                <w:color w:val="800000"/>
                <w:sz w:val="26"/>
                <w:szCs w:val="26"/>
              </w:rPr>
              <w:t>го аудита)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0003.0008.0092.0628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Проверка деятельности хозяйствующих субъектов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0003.0009.0094.0000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Геология. Геодезия и картография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0003.0009.0094.0668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246FB" w:rsidRPr="009246FB" w:rsidRDefault="009246FB" w:rsidP="00987308">
            <w:pPr>
              <w:ind w:right="113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0003.0009.0096.0000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Строительство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0003.0009.0096.0674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0003.0009.0098.0000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Сельское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0003.0009.0098.0723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0003.0009.0098.0728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Ненадлежащее содержание домашних животных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0003.0009.0099.0000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Транспорт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0003.0009.0099.0742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Эксплуатация и сохранность автомобильных дорог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0003.0009.0099.0749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Программа по утилизации старых автомобилей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0003.0009.0100.0000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Связь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0003.0009.0100.0750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Государственное регулирование деятельности в области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0003.0009.0100.0754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Оказание услуг почтовой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0003.0009.0100.0760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Качество оказания услуг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0003.0009.0100.0765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0003.0009.0102.0000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Торговля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0003.0009.0102.0771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Качество товаров. Защита прав потребителей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0003.0009.0102.0772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0003.0010.0000.0000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Внешнеэкономическая деятельность. Таможенное д</w:t>
            </w:r>
            <w:r w:rsidRPr="009246FB">
              <w:rPr>
                <w:b/>
                <w:color w:val="800000"/>
                <w:sz w:val="26"/>
                <w:szCs w:val="26"/>
              </w:rPr>
              <w:t>е</w:t>
            </w:r>
            <w:r w:rsidRPr="009246FB">
              <w:rPr>
                <w:b/>
                <w:color w:val="800000"/>
                <w:sz w:val="26"/>
                <w:szCs w:val="26"/>
              </w:rPr>
              <w:t>ло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0003.0010.0112.0000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0003.0010.0112.0787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0003.0010.0116.0000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Таможенно-тарифное регулирование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0003.0010.0116.0791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Утилизационный сбор</w:t>
            </w:r>
          </w:p>
        </w:tc>
        <w:tc>
          <w:tcPr>
            <w:tcW w:w="1560" w:type="dxa"/>
            <w:shd w:val="clear" w:color="auto" w:fill="FFFFFF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0003.0010.0120.0000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560" w:type="dxa"/>
            <w:shd w:val="clear" w:color="auto" w:fill="FFFFFF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0003.0010.0120.0801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560" w:type="dxa"/>
            <w:shd w:val="clear" w:color="auto" w:fill="FFFFFF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0003.0010.0121.0000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Таможенное дело (за исключением международного экон</w:t>
            </w:r>
            <w:r w:rsidRPr="009246FB">
              <w:rPr>
                <w:b/>
                <w:color w:val="800000"/>
                <w:sz w:val="26"/>
                <w:szCs w:val="26"/>
              </w:rPr>
              <w:t>о</w:t>
            </w:r>
            <w:r w:rsidRPr="009246FB">
              <w:rPr>
                <w:b/>
                <w:color w:val="800000"/>
                <w:sz w:val="26"/>
                <w:szCs w:val="26"/>
              </w:rPr>
              <w:t>мического сотрудничества)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0003.0010.0121.0802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Таможенное регулирование и таможенное дело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0003.0011.0000.0000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Природные ресурсы и охрана окружающей природной ср</w:t>
            </w:r>
            <w:r w:rsidRPr="009246FB">
              <w:rPr>
                <w:b/>
                <w:color w:val="800000"/>
                <w:sz w:val="26"/>
                <w:szCs w:val="26"/>
              </w:rPr>
              <w:t>е</w:t>
            </w:r>
            <w:r w:rsidRPr="009246FB">
              <w:rPr>
                <w:b/>
                <w:color w:val="800000"/>
                <w:sz w:val="26"/>
                <w:szCs w:val="26"/>
              </w:rPr>
              <w:t>ды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0003.0011.0122.0000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Общие вопросы охраны окружающей приро</w:t>
            </w:r>
            <w:r w:rsidRPr="009246FB">
              <w:rPr>
                <w:b/>
                <w:bCs/>
                <w:color w:val="800000"/>
                <w:sz w:val="26"/>
                <w:szCs w:val="26"/>
              </w:rPr>
              <w:t>д</w:t>
            </w:r>
            <w:r w:rsidRPr="009246FB">
              <w:rPr>
                <w:b/>
                <w:bCs/>
                <w:color w:val="800000"/>
                <w:sz w:val="26"/>
                <w:szCs w:val="26"/>
              </w:rPr>
              <w:t>ной среды (за исключением международного сотрудничества)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9246FB" w:rsidRPr="009246FB" w:rsidRDefault="009246FB" w:rsidP="00987308">
            <w:pPr>
              <w:rPr>
                <w:color w:val="008000"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0003.0011.0122.0828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Законодательство в области охраны окружающей среды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0003.0011.0123.0000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0003.0011.0123.0848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0003.0012.0132.0000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Общие положения в сфере информации и информ</w:t>
            </w:r>
            <w:r w:rsidRPr="009246FB">
              <w:rPr>
                <w:b/>
                <w:color w:val="800000"/>
                <w:sz w:val="26"/>
                <w:szCs w:val="26"/>
              </w:rPr>
              <w:t>а</w:t>
            </w:r>
            <w:r w:rsidRPr="009246FB">
              <w:rPr>
                <w:b/>
                <w:color w:val="800000"/>
                <w:sz w:val="26"/>
                <w:szCs w:val="26"/>
              </w:rPr>
              <w:t>тизации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0003.0012.0132.0877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Оказание услуг в электронном виде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0003.0012.0133.0000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Управление в сфере информации и информ</w:t>
            </w:r>
            <w:r w:rsidRPr="009246FB">
              <w:rPr>
                <w:b/>
                <w:color w:val="800000"/>
                <w:sz w:val="26"/>
                <w:szCs w:val="26"/>
              </w:rPr>
              <w:t>а</w:t>
            </w:r>
            <w:r w:rsidRPr="009246FB">
              <w:rPr>
                <w:b/>
                <w:color w:val="800000"/>
                <w:sz w:val="26"/>
                <w:szCs w:val="26"/>
              </w:rPr>
              <w:t>тизации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0003.0012.0133.0879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Электронное правительство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0003.0012.0134.0000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9246FB">
              <w:rPr>
                <w:b/>
                <w:color w:val="632423"/>
                <w:sz w:val="26"/>
                <w:szCs w:val="26"/>
              </w:rPr>
              <w:t>Информационные ресурсы. Пользование информацио</w:t>
            </w:r>
            <w:r w:rsidRPr="009246FB">
              <w:rPr>
                <w:b/>
                <w:color w:val="632423"/>
                <w:sz w:val="26"/>
                <w:szCs w:val="26"/>
              </w:rPr>
              <w:t>н</w:t>
            </w:r>
            <w:r w:rsidRPr="009246FB">
              <w:rPr>
                <w:b/>
                <w:color w:val="632423"/>
                <w:sz w:val="26"/>
                <w:szCs w:val="26"/>
              </w:rPr>
              <w:t>ными ресурсами</w:t>
            </w:r>
          </w:p>
        </w:tc>
        <w:tc>
          <w:tcPr>
            <w:tcW w:w="1560" w:type="dxa"/>
            <w:shd w:val="clear" w:color="auto" w:fill="FFFFFF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0003.0012.0134.0880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Архивный фон. Архивы. Структура архивов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0003.0012.0134.0881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Запросы архивных данных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9246FB" w:rsidRPr="009246FB" w:rsidRDefault="009246FB" w:rsidP="00987308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Оборона, безопасность, зако</w:t>
            </w:r>
            <w:r w:rsidRPr="009246FB">
              <w:rPr>
                <w:b/>
                <w:bCs/>
                <w:color w:val="800000"/>
                <w:sz w:val="26"/>
                <w:szCs w:val="26"/>
              </w:rPr>
              <w:t>н</w:t>
            </w:r>
            <w:r w:rsidRPr="009246FB">
              <w:rPr>
                <w:b/>
                <w:bCs/>
                <w:color w:val="800000"/>
                <w:sz w:val="26"/>
                <w:szCs w:val="26"/>
              </w:rPr>
              <w:t>ность</w:t>
            </w:r>
          </w:p>
        </w:tc>
        <w:tc>
          <w:tcPr>
            <w:tcW w:w="1560" w:type="dxa"/>
            <w:shd w:val="clear" w:color="auto" w:fill="FFFF00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Безопасность и охрана правопоря</w:t>
            </w:r>
            <w:r w:rsidRPr="009246FB">
              <w:rPr>
                <w:b/>
                <w:color w:val="800000"/>
                <w:sz w:val="26"/>
                <w:szCs w:val="26"/>
              </w:rPr>
              <w:t>д</w:t>
            </w:r>
            <w:r w:rsidRPr="009246FB">
              <w:rPr>
                <w:b/>
                <w:color w:val="800000"/>
                <w:sz w:val="26"/>
                <w:szCs w:val="26"/>
              </w:rPr>
              <w:t>ка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pStyle w:val="a8"/>
              <w:rPr>
                <w:sz w:val="26"/>
                <w:szCs w:val="26"/>
                <w:lang w:val="en-US"/>
              </w:rPr>
            </w:pPr>
            <w:r w:rsidRPr="009246FB">
              <w:rPr>
                <w:sz w:val="26"/>
                <w:szCs w:val="26"/>
              </w:rPr>
              <w:t>0004.0016.0162.000</w:t>
            </w:r>
            <w:r w:rsidRPr="009246F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b/>
                <w:color w:val="999999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Безопасность общества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0004.0016.0162.0995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Недружественное поглощение и захват предприятий (рейдерс</w:t>
            </w:r>
            <w:r w:rsidRPr="009246FB">
              <w:rPr>
                <w:sz w:val="26"/>
                <w:szCs w:val="26"/>
              </w:rPr>
              <w:t>т</w:t>
            </w:r>
            <w:r w:rsidRPr="009246FB">
              <w:rPr>
                <w:sz w:val="26"/>
                <w:szCs w:val="26"/>
              </w:rPr>
              <w:t>во)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0004.0016.0162.0996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Преступления против собственности (государственной, час</w:t>
            </w:r>
            <w:r w:rsidRPr="009246FB">
              <w:rPr>
                <w:sz w:val="26"/>
                <w:szCs w:val="26"/>
              </w:rPr>
              <w:t>т</w:t>
            </w:r>
            <w:r w:rsidRPr="009246FB">
              <w:rPr>
                <w:sz w:val="26"/>
                <w:szCs w:val="26"/>
              </w:rPr>
              <w:t>ной, личной)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noProof/>
                <w:sz w:val="26"/>
                <w:szCs w:val="26"/>
              </w:rPr>
            </w:pPr>
            <w:r w:rsidRPr="009246FB">
              <w:rPr>
                <w:noProof/>
                <w:sz w:val="26"/>
                <w:szCs w:val="26"/>
              </w:rPr>
              <w:t>11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0004.0016.0162.1003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Борьба с коррупцией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9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0004.0016.0162.1005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Ответственность за нарушение законодательства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8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0004.0016.0162.1006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Ответственность за нарушение жилищного законодательства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0004.0016.0162.1010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0004.0016.0162.1015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Ответственность за нарушение в сфере ЖКХ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0004.0016.0162.1020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Паспортная система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0004.0016.0162.1021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Регистрация по месту жительства и пребывания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0004.0016.0162.1022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Противопожарная служба, соблюдение норм противопожа</w:t>
            </w:r>
            <w:r w:rsidRPr="009246FB">
              <w:rPr>
                <w:sz w:val="26"/>
                <w:szCs w:val="26"/>
              </w:rPr>
              <w:t>р</w:t>
            </w:r>
            <w:r w:rsidRPr="009246FB">
              <w:rPr>
                <w:sz w:val="26"/>
                <w:szCs w:val="26"/>
              </w:rPr>
              <w:t>ной безопасности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0004.0018.0000.0000</w:t>
            </w:r>
          </w:p>
        </w:tc>
        <w:tc>
          <w:tcPr>
            <w:tcW w:w="6378" w:type="dxa"/>
            <w:shd w:val="clear" w:color="auto" w:fill="9BBB59"/>
          </w:tcPr>
          <w:p w:rsidR="009246FB" w:rsidRPr="009246FB" w:rsidRDefault="009246FB" w:rsidP="00987308">
            <w:pPr>
              <w:rPr>
                <w:b/>
                <w:color w:val="632423"/>
                <w:sz w:val="26"/>
                <w:szCs w:val="26"/>
              </w:rPr>
            </w:pPr>
            <w:r w:rsidRPr="009246FB">
              <w:rPr>
                <w:b/>
                <w:color w:val="632423"/>
                <w:sz w:val="26"/>
                <w:szCs w:val="26"/>
              </w:rPr>
              <w:t>Правосудие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0004.0018.0171.0000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Судоустройство. Судебная система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0004.0018.0171.1059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Обжалование судебных решений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0004.0018.0171.1070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FF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0004.0018.0171.1075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9246FB">
              <w:rPr>
                <w:sz w:val="26"/>
                <w:szCs w:val="26"/>
              </w:rPr>
              <w:t>т</w:t>
            </w:r>
            <w:r w:rsidRPr="009246FB">
              <w:rPr>
                <w:sz w:val="26"/>
                <w:szCs w:val="26"/>
              </w:rPr>
              <w:t>рением обращений)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4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0004.0018.0171.1081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2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  <w:lang w:val="en-US"/>
              </w:rPr>
            </w:pPr>
            <w:r w:rsidRPr="009246FB">
              <w:rPr>
                <w:sz w:val="26"/>
                <w:szCs w:val="26"/>
              </w:rPr>
              <w:t>0005.0000.0000.0000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9246FB" w:rsidRPr="009246FB" w:rsidRDefault="009246FB" w:rsidP="00987308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560" w:type="dxa"/>
            <w:shd w:val="clear" w:color="auto" w:fill="FFFF00"/>
          </w:tcPr>
          <w:p w:rsidR="009246FB" w:rsidRPr="009246FB" w:rsidRDefault="009246FB" w:rsidP="00987308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0005.0005.0000.0000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9246FB" w:rsidRPr="009246FB" w:rsidRDefault="009246FB" w:rsidP="00987308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Жилище</w:t>
            </w:r>
          </w:p>
        </w:tc>
        <w:tc>
          <w:tcPr>
            <w:tcW w:w="1560" w:type="dxa"/>
            <w:shd w:val="clear" w:color="auto" w:fill="9BBB59"/>
          </w:tcPr>
          <w:p w:rsidR="009246FB" w:rsidRPr="009246FB" w:rsidRDefault="009246FB" w:rsidP="00987308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0005.0005.0055.0000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б</w:t>
            </w:r>
            <w:r w:rsidRPr="009246FB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ственности на жилище)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0005.0005.0055.1131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Выделение жилья молодым семьям, специалистам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0005.0005.0055.1142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bCs/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bCs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0005.0005.0056.0000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bCs/>
                <w:color w:val="8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9246FB" w:rsidRPr="009246FB" w:rsidRDefault="009246FB" w:rsidP="00987308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9246FB" w:rsidRPr="009246FB" w:rsidRDefault="009246FB" w:rsidP="00987308">
            <w:pPr>
              <w:rPr>
                <w:color w:val="008000"/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0005.0005.0056.1149</w:t>
            </w:r>
          </w:p>
        </w:tc>
        <w:tc>
          <w:tcPr>
            <w:tcW w:w="6378" w:type="dxa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3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0005.0005.0057.0000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b/>
                <w:color w:val="800000"/>
                <w:sz w:val="26"/>
                <w:szCs w:val="26"/>
              </w:rPr>
            </w:pPr>
            <w:r w:rsidRPr="009246FB">
              <w:rPr>
                <w:b/>
                <w:color w:val="800000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0005.0005.0057.1177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Участие в долевом строительстве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1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0005.0005.0057.1179</w:t>
            </w:r>
          </w:p>
        </w:tc>
        <w:tc>
          <w:tcPr>
            <w:tcW w:w="6378" w:type="dxa"/>
            <w:vAlign w:val="center"/>
          </w:tcPr>
          <w:p w:rsidR="009246FB" w:rsidRPr="009246FB" w:rsidRDefault="009246FB" w:rsidP="00987308">
            <w:pPr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Предоставление субсидий на жилье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sz w:val="26"/>
                <w:szCs w:val="26"/>
              </w:rPr>
            </w:pPr>
            <w:r w:rsidRPr="009246FB">
              <w:rPr>
                <w:sz w:val="26"/>
                <w:szCs w:val="26"/>
              </w:rPr>
              <w:t>3</w:t>
            </w:r>
          </w:p>
        </w:tc>
      </w:tr>
      <w:tr w:rsidR="009246FB" w:rsidRPr="009246FB" w:rsidTr="009873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2"/>
            <w:vAlign w:val="center"/>
          </w:tcPr>
          <w:p w:rsidR="009246FB" w:rsidRPr="009246FB" w:rsidRDefault="009246FB" w:rsidP="00987308">
            <w:pPr>
              <w:rPr>
                <w:b/>
                <w:sz w:val="26"/>
                <w:szCs w:val="26"/>
                <w:lang w:val="en-US"/>
              </w:rPr>
            </w:pPr>
            <w:r w:rsidRPr="009246FB">
              <w:rPr>
                <w:b/>
                <w:sz w:val="26"/>
                <w:szCs w:val="26"/>
              </w:rPr>
              <w:t>ИТОГО</w:t>
            </w:r>
            <w:r w:rsidRPr="009246FB"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1560" w:type="dxa"/>
          </w:tcPr>
          <w:p w:rsidR="009246FB" w:rsidRPr="009246FB" w:rsidRDefault="009246FB" w:rsidP="00987308">
            <w:pPr>
              <w:jc w:val="center"/>
              <w:rPr>
                <w:b/>
                <w:sz w:val="26"/>
                <w:szCs w:val="26"/>
              </w:rPr>
            </w:pPr>
            <w:r w:rsidRPr="009246FB">
              <w:rPr>
                <w:b/>
                <w:sz w:val="26"/>
                <w:szCs w:val="26"/>
              </w:rPr>
              <w:t>5 129</w:t>
            </w:r>
          </w:p>
        </w:tc>
      </w:tr>
    </w:tbl>
    <w:p w:rsidR="00286AE1" w:rsidRPr="009246FB" w:rsidRDefault="00286AE1" w:rsidP="009246FB">
      <w:pPr>
        <w:ind w:firstLine="709"/>
        <w:jc w:val="both"/>
        <w:rPr>
          <w:sz w:val="26"/>
          <w:szCs w:val="26"/>
        </w:rPr>
      </w:pPr>
    </w:p>
    <w:sectPr w:rsidR="00286AE1" w:rsidRPr="009246FB" w:rsidSect="009246FB">
      <w:headerReference w:type="default" r:id="rId8"/>
      <w:pgSz w:w="11907" w:h="16840" w:code="9"/>
      <w:pgMar w:top="851" w:right="1134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2EA" w:rsidRDefault="006062EA" w:rsidP="00711BF2">
      <w:r>
        <w:separator/>
      </w:r>
    </w:p>
  </w:endnote>
  <w:endnote w:type="continuationSeparator" w:id="0">
    <w:p w:rsidR="006062EA" w:rsidRDefault="006062EA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2EA" w:rsidRDefault="006062EA" w:rsidP="00711BF2">
      <w:r>
        <w:separator/>
      </w:r>
    </w:p>
  </w:footnote>
  <w:footnote w:type="continuationSeparator" w:id="0">
    <w:p w:rsidR="006062EA" w:rsidRDefault="006062EA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753829"/>
      <w:docPartObj>
        <w:docPartGallery w:val="Page Numbers (Top of Page)"/>
        <w:docPartUnique/>
      </w:docPartObj>
    </w:sdtPr>
    <w:sdtEndPr/>
    <w:sdtContent>
      <w:p w:rsidR="00087202" w:rsidRDefault="000872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0A4">
          <w:rPr>
            <w:noProof/>
          </w:rPr>
          <w:t>5</w:t>
        </w:r>
        <w:r>
          <w:fldChar w:fldCharType="end"/>
        </w:r>
      </w:p>
    </w:sdtContent>
  </w:sdt>
  <w:p w:rsidR="00087202" w:rsidRDefault="000872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 w15:restartNumberingAfterBreak="0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04"/>
    <w:rsid w:val="00000326"/>
    <w:rsid w:val="00014AEA"/>
    <w:rsid w:val="000204CE"/>
    <w:rsid w:val="00024917"/>
    <w:rsid w:val="00024F91"/>
    <w:rsid w:val="00026429"/>
    <w:rsid w:val="000317E3"/>
    <w:rsid w:val="000350D4"/>
    <w:rsid w:val="00035E05"/>
    <w:rsid w:val="00036B58"/>
    <w:rsid w:val="000406C7"/>
    <w:rsid w:val="00053941"/>
    <w:rsid w:val="00057E43"/>
    <w:rsid w:val="000771A2"/>
    <w:rsid w:val="00081485"/>
    <w:rsid w:val="00085623"/>
    <w:rsid w:val="00085A01"/>
    <w:rsid w:val="00087202"/>
    <w:rsid w:val="00090C97"/>
    <w:rsid w:val="000A24D3"/>
    <w:rsid w:val="000B4787"/>
    <w:rsid w:val="000B4FD4"/>
    <w:rsid w:val="000B73BC"/>
    <w:rsid w:val="000C50E5"/>
    <w:rsid w:val="000C5B86"/>
    <w:rsid w:val="000D155D"/>
    <w:rsid w:val="000E101B"/>
    <w:rsid w:val="000F66EA"/>
    <w:rsid w:val="000F6C95"/>
    <w:rsid w:val="00104840"/>
    <w:rsid w:val="00105782"/>
    <w:rsid w:val="00116B16"/>
    <w:rsid w:val="00121141"/>
    <w:rsid w:val="00122338"/>
    <w:rsid w:val="00125550"/>
    <w:rsid w:val="00130418"/>
    <w:rsid w:val="00141650"/>
    <w:rsid w:val="0014535A"/>
    <w:rsid w:val="00145BA6"/>
    <w:rsid w:val="0014708D"/>
    <w:rsid w:val="00166A34"/>
    <w:rsid w:val="00173522"/>
    <w:rsid w:val="00185670"/>
    <w:rsid w:val="0019107F"/>
    <w:rsid w:val="00194966"/>
    <w:rsid w:val="00196B03"/>
    <w:rsid w:val="001B194C"/>
    <w:rsid w:val="001B29AD"/>
    <w:rsid w:val="001B3DD0"/>
    <w:rsid w:val="001C3FF6"/>
    <w:rsid w:val="001C62B5"/>
    <w:rsid w:val="001D1291"/>
    <w:rsid w:val="001D5D0A"/>
    <w:rsid w:val="001E538C"/>
    <w:rsid w:val="001E6004"/>
    <w:rsid w:val="001E63A2"/>
    <w:rsid w:val="001F357F"/>
    <w:rsid w:val="00202ADE"/>
    <w:rsid w:val="002042E7"/>
    <w:rsid w:val="00215E0F"/>
    <w:rsid w:val="002238D5"/>
    <w:rsid w:val="00230340"/>
    <w:rsid w:val="00232D39"/>
    <w:rsid w:val="00233725"/>
    <w:rsid w:val="00233890"/>
    <w:rsid w:val="0023688C"/>
    <w:rsid w:val="002370A4"/>
    <w:rsid w:val="00241E2F"/>
    <w:rsid w:val="00245565"/>
    <w:rsid w:val="00246260"/>
    <w:rsid w:val="00247CDD"/>
    <w:rsid w:val="00255B05"/>
    <w:rsid w:val="00262DE2"/>
    <w:rsid w:val="00276C35"/>
    <w:rsid w:val="00277626"/>
    <w:rsid w:val="00286AE1"/>
    <w:rsid w:val="00297714"/>
    <w:rsid w:val="002A3F5C"/>
    <w:rsid w:val="002A54FB"/>
    <w:rsid w:val="002B1F04"/>
    <w:rsid w:val="002B3271"/>
    <w:rsid w:val="002B4E74"/>
    <w:rsid w:val="002B663D"/>
    <w:rsid w:val="002C06FC"/>
    <w:rsid w:val="002C0942"/>
    <w:rsid w:val="002C3B05"/>
    <w:rsid w:val="002C465A"/>
    <w:rsid w:val="002C4FE5"/>
    <w:rsid w:val="002D2F79"/>
    <w:rsid w:val="002D3F36"/>
    <w:rsid w:val="002F5E60"/>
    <w:rsid w:val="0030389E"/>
    <w:rsid w:val="00312692"/>
    <w:rsid w:val="003157F9"/>
    <w:rsid w:val="00317094"/>
    <w:rsid w:val="0032096B"/>
    <w:rsid w:val="003323C6"/>
    <w:rsid w:val="003333E6"/>
    <w:rsid w:val="00333432"/>
    <w:rsid w:val="003340C8"/>
    <w:rsid w:val="00336CD0"/>
    <w:rsid w:val="00337A78"/>
    <w:rsid w:val="00343D60"/>
    <w:rsid w:val="00351DE2"/>
    <w:rsid w:val="00357E46"/>
    <w:rsid w:val="00362681"/>
    <w:rsid w:val="00364CE4"/>
    <w:rsid w:val="00374E9F"/>
    <w:rsid w:val="00382941"/>
    <w:rsid w:val="00383B3C"/>
    <w:rsid w:val="00384064"/>
    <w:rsid w:val="00393D79"/>
    <w:rsid w:val="00394DEC"/>
    <w:rsid w:val="00396059"/>
    <w:rsid w:val="00397E08"/>
    <w:rsid w:val="00397F01"/>
    <w:rsid w:val="003A2C4F"/>
    <w:rsid w:val="003A3280"/>
    <w:rsid w:val="003B0C23"/>
    <w:rsid w:val="003C0601"/>
    <w:rsid w:val="003C199B"/>
    <w:rsid w:val="003C1CB4"/>
    <w:rsid w:val="003D152E"/>
    <w:rsid w:val="003D374D"/>
    <w:rsid w:val="003E046E"/>
    <w:rsid w:val="003E11C9"/>
    <w:rsid w:val="003E31A2"/>
    <w:rsid w:val="003F4E42"/>
    <w:rsid w:val="004074F7"/>
    <w:rsid w:val="00410954"/>
    <w:rsid w:val="00421E5A"/>
    <w:rsid w:val="00426804"/>
    <w:rsid w:val="00434064"/>
    <w:rsid w:val="00436112"/>
    <w:rsid w:val="00444B3F"/>
    <w:rsid w:val="004514F3"/>
    <w:rsid w:val="004544D5"/>
    <w:rsid w:val="004577EB"/>
    <w:rsid w:val="0045787F"/>
    <w:rsid w:val="00461D78"/>
    <w:rsid w:val="00463EBD"/>
    <w:rsid w:val="00474671"/>
    <w:rsid w:val="00482864"/>
    <w:rsid w:val="004867E7"/>
    <w:rsid w:val="0049124F"/>
    <w:rsid w:val="00491D28"/>
    <w:rsid w:val="0049582D"/>
    <w:rsid w:val="00497347"/>
    <w:rsid w:val="00497FD7"/>
    <w:rsid w:val="004A10A4"/>
    <w:rsid w:val="004A69D9"/>
    <w:rsid w:val="004B4E6D"/>
    <w:rsid w:val="004B5655"/>
    <w:rsid w:val="004C2A99"/>
    <w:rsid w:val="004D2E9F"/>
    <w:rsid w:val="004D4F33"/>
    <w:rsid w:val="004D73F6"/>
    <w:rsid w:val="004E0235"/>
    <w:rsid w:val="004E28C4"/>
    <w:rsid w:val="004E790A"/>
    <w:rsid w:val="004F3603"/>
    <w:rsid w:val="0050349C"/>
    <w:rsid w:val="00504BF4"/>
    <w:rsid w:val="0050582D"/>
    <w:rsid w:val="00510807"/>
    <w:rsid w:val="00516D83"/>
    <w:rsid w:val="005241A8"/>
    <w:rsid w:val="00525180"/>
    <w:rsid w:val="005348C1"/>
    <w:rsid w:val="00561D0F"/>
    <w:rsid w:val="0056284D"/>
    <w:rsid w:val="0056681E"/>
    <w:rsid w:val="00570732"/>
    <w:rsid w:val="005951F5"/>
    <w:rsid w:val="005955BB"/>
    <w:rsid w:val="005A5201"/>
    <w:rsid w:val="005B364F"/>
    <w:rsid w:val="005B569D"/>
    <w:rsid w:val="005C3362"/>
    <w:rsid w:val="005D3C56"/>
    <w:rsid w:val="005D4898"/>
    <w:rsid w:val="005D6949"/>
    <w:rsid w:val="005E4705"/>
    <w:rsid w:val="005E5EA9"/>
    <w:rsid w:val="005F156A"/>
    <w:rsid w:val="006062EA"/>
    <w:rsid w:val="0060780A"/>
    <w:rsid w:val="00614B51"/>
    <w:rsid w:val="006153B2"/>
    <w:rsid w:val="00640033"/>
    <w:rsid w:val="00642A46"/>
    <w:rsid w:val="00647F7D"/>
    <w:rsid w:val="0065155C"/>
    <w:rsid w:val="00651611"/>
    <w:rsid w:val="00657D25"/>
    <w:rsid w:val="0066286F"/>
    <w:rsid w:val="006639AA"/>
    <w:rsid w:val="00665FD0"/>
    <w:rsid w:val="006710D2"/>
    <w:rsid w:val="006754CB"/>
    <w:rsid w:val="00675F4B"/>
    <w:rsid w:val="006801E1"/>
    <w:rsid w:val="0068040B"/>
    <w:rsid w:val="00684D41"/>
    <w:rsid w:val="006866E6"/>
    <w:rsid w:val="00687DC6"/>
    <w:rsid w:val="006901C1"/>
    <w:rsid w:val="00692647"/>
    <w:rsid w:val="006B0BA2"/>
    <w:rsid w:val="006B443B"/>
    <w:rsid w:val="006B7CD1"/>
    <w:rsid w:val="006E37E5"/>
    <w:rsid w:val="006E53D9"/>
    <w:rsid w:val="006E6076"/>
    <w:rsid w:val="006E7B67"/>
    <w:rsid w:val="006F0612"/>
    <w:rsid w:val="006F1EBE"/>
    <w:rsid w:val="006F3CD1"/>
    <w:rsid w:val="007016B6"/>
    <w:rsid w:val="00710B4D"/>
    <w:rsid w:val="00711BF2"/>
    <w:rsid w:val="007150B8"/>
    <w:rsid w:val="00720F0B"/>
    <w:rsid w:val="00722E84"/>
    <w:rsid w:val="00731EBE"/>
    <w:rsid w:val="00736720"/>
    <w:rsid w:val="00740000"/>
    <w:rsid w:val="00744720"/>
    <w:rsid w:val="00746758"/>
    <w:rsid w:val="00750F99"/>
    <w:rsid w:val="00762F01"/>
    <w:rsid w:val="007712B7"/>
    <w:rsid w:val="00777605"/>
    <w:rsid w:val="00783D2B"/>
    <w:rsid w:val="0078754C"/>
    <w:rsid w:val="00790FA0"/>
    <w:rsid w:val="00795DC2"/>
    <w:rsid w:val="00796C90"/>
    <w:rsid w:val="007A0AA6"/>
    <w:rsid w:val="007A2701"/>
    <w:rsid w:val="007A2EB7"/>
    <w:rsid w:val="007A30DD"/>
    <w:rsid w:val="007A323A"/>
    <w:rsid w:val="007A564E"/>
    <w:rsid w:val="007B513A"/>
    <w:rsid w:val="007C1D4C"/>
    <w:rsid w:val="007C359E"/>
    <w:rsid w:val="007C56D4"/>
    <w:rsid w:val="007D600E"/>
    <w:rsid w:val="007E0CCE"/>
    <w:rsid w:val="007E42FA"/>
    <w:rsid w:val="007E6C7D"/>
    <w:rsid w:val="007E7EA7"/>
    <w:rsid w:val="007F20B8"/>
    <w:rsid w:val="00804AA5"/>
    <w:rsid w:val="0081033C"/>
    <w:rsid w:val="00816F07"/>
    <w:rsid w:val="00821DD7"/>
    <w:rsid w:val="00825306"/>
    <w:rsid w:val="00827F04"/>
    <w:rsid w:val="00830722"/>
    <w:rsid w:val="008404B7"/>
    <w:rsid w:val="00847B72"/>
    <w:rsid w:val="00851A75"/>
    <w:rsid w:val="00857FBF"/>
    <w:rsid w:val="00863AF7"/>
    <w:rsid w:val="008864B8"/>
    <w:rsid w:val="00892492"/>
    <w:rsid w:val="008929A1"/>
    <w:rsid w:val="00892EA2"/>
    <w:rsid w:val="008A1F79"/>
    <w:rsid w:val="008A2A0B"/>
    <w:rsid w:val="008A5B64"/>
    <w:rsid w:val="008B4EBE"/>
    <w:rsid w:val="008B5584"/>
    <w:rsid w:val="008C0521"/>
    <w:rsid w:val="008C69CA"/>
    <w:rsid w:val="008D6362"/>
    <w:rsid w:val="008D70A8"/>
    <w:rsid w:val="008E0A3F"/>
    <w:rsid w:val="008E33CC"/>
    <w:rsid w:val="008E3D8A"/>
    <w:rsid w:val="008E4CD6"/>
    <w:rsid w:val="008E74F6"/>
    <w:rsid w:val="008F13C5"/>
    <w:rsid w:val="008F66FA"/>
    <w:rsid w:val="00901143"/>
    <w:rsid w:val="00903BAA"/>
    <w:rsid w:val="00915991"/>
    <w:rsid w:val="009246FB"/>
    <w:rsid w:val="00926331"/>
    <w:rsid w:val="00933C9C"/>
    <w:rsid w:val="0093587C"/>
    <w:rsid w:val="00946C61"/>
    <w:rsid w:val="009532FC"/>
    <w:rsid w:val="009601F7"/>
    <w:rsid w:val="009701E1"/>
    <w:rsid w:val="00972EAE"/>
    <w:rsid w:val="00973059"/>
    <w:rsid w:val="0097529C"/>
    <w:rsid w:val="00981C8E"/>
    <w:rsid w:val="009A1D41"/>
    <w:rsid w:val="009C13BB"/>
    <w:rsid w:val="009C2C7E"/>
    <w:rsid w:val="009D64B7"/>
    <w:rsid w:val="009E30F5"/>
    <w:rsid w:val="009E33E4"/>
    <w:rsid w:val="009F4492"/>
    <w:rsid w:val="00A00291"/>
    <w:rsid w:val="00A0448B"/>
    <w:rsid w:val="00A063D4"/>
    <w:rsid w:val="00A1001B"/>
    <w:rsid w:val="00A10EF1"/>
    <w:rsid w:val="00A11D4B"/>
    <w:rsid w:val="00A1692F"/>
    <w:rsid w:val="00A258E0"/>
    <w:rsid w:val="00A34ABA"/>
    <w:rsid w:val="00A37F28"/>
    <w:rsid w:val="00A6287C"/>
    <w:rsid w:val="00A62A84"/>
    <w:rsid w:val="00A700C0"/>
    <w:rsid w:val="00A71832"/>
    <w:rsid w:val="00A723E6"/>
    <w:rsid w:val="00A746D3"/>
    <w:rsid w:val="00A74E5F"/>
    <w:rsid w:val="00A91645"/>
    <w:rsid w:val="00A93AA6"/>
    <w:rsid w:val="00A94C32"/>
    <w:rsid w:val="00AA012F"/>
    <w:rsid w:val="00AA094D"/>
    <w:rsid w:val="00AA2EAE"/>
    <w:rsid w:val="00AB63EE"/>
    <w:rsid w:val="00AC61AB"/>
    <w:rsid w:val="00AD584B"/>
    <w:rsid w:val="00AE0167"/>
    <w:rsid w:val="00AE2E8C"/>
    <w:rsid w:val="00AE4A6A"/>
    <w:rsid w:val="00AF1293"/>
    <w:rsid w:val="00AF562C"/>
    <w:rsid w:val="00B07CC3"/>
    <w:rsid w:val="00B104B4"/>
    <w:rsid w:val="00B10E64"/>
    <w:rsid w:val="00B1421F"/>
    <w:rsid w:val="00B279B0"/>
    <w:rsid w:val="00B4342B"/>
    <w:rsid w:val="00B70DEA"/>
    <w:rsid w:val="00B73B7D"/>
    <w:rsid w:val="00B7431C"/>
    <w:rsid w:val="00B74E78"/>
    <w:rsid w:val="00B82698"/>
    <w:rsid w:val="00B84D0A"/>
    <w:rsid w:val="00B9303F"/>
    <w:rsid w:val="00BB176B"/>
    <w:rsid w:val="00BB2ADB"/>
    <w:rsid w:val="00BB6A60"/>
    <w:rsid w:val="00BC30B1"/>
    <w:rsid w:val="00BC35AA"/>
    <w:rsid w:val="00BC48B8"/>
    <w:rsid w:val="00BD0601"/>
    <w:rsid w:val="00BE11BC"/>
    <w:rsid w:val="00BE4AD0"/>
    <w:rsid w:val="00BF02FF"/>
    <w:rsid w:val="00BF1C18"/>
    <w:rsid w:val="00BF3372"/>
    <w:rsid w:val="00C0052C"/>
    <w:rsid w:val="00C04846"/>
    <w:rsid w:val="00C06ED5"/>
    <w:rsid w:val="00C10B5F"/>
    <w:rsid w:val="00C1137D"/>
    <w:rsid w:val="00C1261D"/>
    <w:rsid w:val="00C13175"/>
    <w:rsid w:val="00C24460"/>
    <w:rsid w:val="00C279EA"/>
    <w:rsid w:val="00C4040C"/>
    <w:rsid w:val="00C4214F"/>
    <w:rsid w:val="00C4297D"/>
    <w:rsid w:val="00C448D2"/>
    <w:rsid w:val="00C46280"/>
    <w:rsid w:val="00C503EC"/>
    <w:rsid w:val="00C6313F"/>
    <w:rsid w:val="00C731F9"/>
    <w:rsid w:val="00C73B1F"/>
    <w:rsid w:val="00C74F7C"/>
    <w:rsid w:val="00C74FD6"/>
    <w:rsid w:val="00C77292"/>
    <w:rsid w:val="00C947F7"/>
    <w:rsid w:val="00C96051"/>
    <w:rsid w:val="00CA70F5"/>
    <w:rsid w:val="00CA7B93"/>
    <w:rsid w:val="00CB3725"/>
    <w:rsid w:val="00CB6235"/>
    <w:rsid w:val="00CB7174"/>
    <w:rsid w:val="00CC25D6"/>
    <w:rsid w:val="00CC33DA"/>
    <w:rsid w:val="00CC6C9B"/>
    <w:rsid w:val="00CD23B6"/>
    <w:rsid w:val="00CD41E9"/>
    <w:rsid w:val="00D0141E"/>
    <w:rsid w:val="00D11C5D"/>
    <w:rsid w:val="00D15284"/>
    <w:rsid w:val="00D25103"/>
    <w:rsid w:val="00D27EED"/>
    <w:rsid w:val="00D45C16"/>
    <w:rsid w:val="00D45EC7"/>
    <w:rsid w:val="00D51603"/>
    <w:rsid w:val="00D52056"/>
    <w:rsid w:val="00D60C55"/>
    <w:rsid w:val="00D6198F"/>
    <w:rsid w:val="00D62D8C"/>
    <w:rsid w:val="00D64214"/>
    <w:rsid w:val="00D726AD"/>
    <w:rsid w:val="00D82691"/>
    <w:rsid w:val="00D84FC9"/>
    <w:rsid w:val="00D918FD"/>
    <w:rsid w:val="00D93B16"/>
    <w:rsid w:val="00D94FA8"/>
    <w:rsid w:val="00D96185"/>
    <w:rsid w:val="00DB0F9A"/>
    <w:rsid w:val="00DB3650"/>
    <w:rsid w:val="00DC714A"/>
    <w:rsid w:val="00DD5463"/>
    <w:rsid w:val="00DD6DEC"/>
    <w:rsid w:val="00DE1683"/>
    <w:rsid w:val="00DF63DE"/>
    <w:rsid w:val="00DF7A73"/>
    <w:rsid w:val="00E13581"/>
    <w:rsid w:val="00E14A63"/>
    <w:rsid w:val="00E171BA"/>
    <w:rsid w:val="00E17F6F"/>
    <w:rsid w:val="00E445D9"/>
    <w:rsid w:val="00E45EBA"/>
    <w:rsid w:val="00E47BC1"/>
    <w:rsid w:val="00E564AE"/>
    <w:rsid w:val="00E57C9D"/>
    <w:rsid w:val="00E6477B"/>
    <w:rsid w:val="00E66EF0"/>
    <w:rsid w:val="00E70C9E"/>
    <w:rsid w:val="00E71EAE"/>
    <w:rsid w:val="00E82091"/>
    <w:rsid w:val="00E83447"/>
    <w:rsid w:val="00E8618D"/>
    <w:rsid w:val="00E9598E"/>
    <w:rsid w:val="00EB448E"/>
    <w:rsid w:val="00EC2DFF"/>
    <w:rsid w:val="00EC35A9"/>
    <w:rsid w:val="00EC4353"/>
    <w:rsid w:val="00ED08E5"/>
    <w:rsid w:val="00EE00B3"/>
    <w:rsid w:val="00EE3743"/>
    <w:rsid w:val="00EE3A22"/>
    <w:rsid w:val="00EE6812"/>
    <w:rsid w:val="00EE6EF3"/>
    <w:rsid w:val="00EF16E5"/>
    <w:rsid w:val="00F03786"/>
    <w:rsid w:val="00F24387"/>
    <w:rsid w:val="00F26EE7"/>
    <w:rsid w:val="00F41147"/>
    <w:rsid w:val="00F435E7"/>
    <w:rsid w:val="00F501FA"/>
    <w:rsid w:val="00F51EC7"/>
    <w:rsid w:val="00F54512"/>
    <w:rsid w:val="00F60776"/>
    <w:rsid w:val="00F70BC9"/>
    <w:rsid w:val="00F73B12"/>
    <w:rsid w:val="00F761FF"/>
    <w:rsid w:val="00F8550D"/>
    <w:rsid w:val="00F907D7"/>
    <w:rsid w:val="00F92DEA"/>
    <w:rsid w:val="00F93570"/>
    <w:rsid w:val="00F969BE"/>
    <w:rsid w:val="00FA1B6B"/>
    <w:rsid w:val="00FA53EA"/>
    <w:rsid w:val="00FB3598"/>
    <w:rsid w:val="00FC3470"/>
    <w:rsid w:val="00FD169A"/>
    <w:rsid w:val="00FE0CC1"/>
    <w:rsid w:val="00FE298F"/>
    <w:rsid w:val="00FE4ED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FDB94B-BA55-4F5B-A448-5338B9BC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 Знак Знак Знак Знак Знак Знак Знак Знак Знак"/>
    <w:basedOn w:val="a"/>
    <w:semiHidden/>
    <w:rsid w:val="009246F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 Знак"/>
    <w:basedOn w:val="a"/>
    <w:semiHidden/>
    <w:rsid w:val="009246FB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7">
    <w:name w:val=" Знак Знак Знак Знак Знак Знак1 Знак"/>
    <w:basedOn w:val="a"/>
    <w:autoRedefine/>
    <w:rsid w:val="009246FB"/>
    <w:pPr>
      <w:spacing w:after="160" w:line="240" w:lineRule="exact"/>
    </w:pPr>
    <w:rPr>
      <w:sz w:val="28"/>
      <w:lang w:val="en-US" w:eastAsia="en-US"/>
    </w:rPr>
  </w:style>
  <w:style w:type="paragraph" w:customStyle="1" w:styleId="18">
    <w:name w:val=" Знак1"/>
    <w:basedOn w:val="a"/>
    <w:autoRedefine/>
    <w:rsid w:val="009246FB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 Знак Знак Знак"/>
    <w:basedOn w:val="a"/>
    <w:autoRedefine/>
    <w:rsid w:val="009246FB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9446-62A7-4C3F-AD18-F4CF6B19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14</Pages>
  <Words>4923</Words>
  <Characters>28066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Джумалиева Елена Николаевна</cp:lastModifiedBy>
  <cp:revision>3</cp:revision>
  <cp:lastPrinted>2022-06-16T06:40:00Z</cp:lastPrinted>
  <dcterms:created xsi:type="dcterms:W3CDTF">2022-08-17T10:29:00Z</dcterms:created>
  <dcterms:modified xsi:type="dcterms:W3CDTF">2022-08-17T10:31:00Z</dcterms:modified>
</cp:coreProperties>
</file>