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55" w:rsidRPr="00077B55" w:rsidRDefault="00AF19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bookmarkStart w:id="0" w:name="_GoBack"/>
      <w:bookmarkEnd w:id="0"/>
      <w:r w:rsidR="00077B55" w:rsidRPr="00077B55">
        <w:rPr>
          <w:rFonts w:ascii="Calibri" w:hAnsi="Calibri" w:cs="Calibri"/>
        </w:rPr>
        <w:t>риложение</w:t>
      </w: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77B55">
        <w:rPr>
          <w:rFonts w:ascii="Calibri" w:hAnsi="Calibri" w:cs="Calibri"/>
        </w:rPr>
        <w:t>к приказу ФНС России</w:t>
      </w: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77B55">
        <w:rPr>
          <w:rFonts w:ascii="Calibri" w:hAnsi="Calibri" w:cs="Calibri"/>
        </w:rPr>
        <w:t>от "__" _______ N _____</w:t>
      </w: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└─┘││││││││││││││└─┘      ┌─┬─┬─┬─┬─┬─┬─┬─┬─┬─┬─┬─┐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││││││││││││││     ИНН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││1510││1013││         └─┴─┴─┴─┴─┴─┴─┴─┴─┴─┴─┴─┘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┌─┬─┬─┬─┬─┬─┬─┬─┬─┐      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КПП │ │ │ │ │ │ │ │ │ │ Стр. │0│0│1│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└─┴─┴─┴─┴─┴─┴─┴─┴─┘      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                    Форма по </w:t>
      </w:r>
      <w:hyperlink r:id="rId5" w:history="1">
        <w:r w:rsidRPr="00077B55">
          <w:rPr>
            <w:sz w:val="18"/>
            <w:szCs w:val="18"/>
          </w:rPr>
          <w:t>КНД</w:t>
        </w:r>
      </w:hyperlink>
      <w:r w:rsidRPr="00077B55">
        <w:rPr>
          <w:sz w:val="18"/>
          <w:szCs w:val="18"/>
        </w:rPr>
        <w:t xml:space="preserve"> 1150033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1" w:name="Par42"/>
      <w:bookmarkEnd w:id="1"/>
      <w:r w:rsidRPr="00077B55">
        <w:rPr>
          <w:sz w:val="18"/>
          <w:szCs w:val="18"/>
        </w:rPr>
        <w:t xml:space="preserve">           Информация, предусмотренная </w:t>
      </w:r>
      <w:hyperlink r:id="rId6" w:history="1">
        <w:r w:rsidRPr="00077B55">
          <w:rPr>
            <w:sz w:val="18"/>
            <w:szCs w:val="18"/>
          </w:rPr>
          <w:t>пунктом 8 статьи 261</w:t>
        </w:r>
      </w:hyperlink>
      <w:r w:rsidRPr="00077B55">
        <w:rPr>
          <w:sz w:val="18"/>
          <w:szCs w:val="18"/>
        </w:rPr>
        <w:t xml:space="preserve"> Налогового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кодекса Российской Федерации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┌─┬─┬─┐                                        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Номер корректировки </w:t>
      </w:r>
      <w:hyperlink w:anchor="Par73" w:history="1">
        <w:r w:rsidRPr="00077B55">
          <w:rPr>
            <w:sz w:val="18"/>
            <w:szCs w:val="18"/>
          </w:rPr>
          <w:t>&lt;1&gt;</w:t>
        </w:r>
      </w:hyperlink>
      <w:r w:rsidRPr="00077B55">
        <w:rPr>
          <w:sz w:val="18"/>
          <w:szCs w:val="18"/>
        </w:rPr>
        <w:t xml:space="preserve"> │ │ │ │                            Отчетный год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└─┴─┴─┘                                        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┌─┬─┬─┬─┐                      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Представляется в налоговый орган (код) │ │ │ │ │  по месту нахождения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└─┴─┴─┴─┘  (учета) (код </w:t>
      </w:r>
      <w:hyperlink w:anchor="Par75" w:history="1">
        <w:r w:rsidRPr="00077B55">
          <w:rPr>
            <w:sz w:val="18"/>
            <w:szCs w:val="18"/>
          </w:rPr>
          <w:t>&lt;2&gt;</w:t>
        </w:r>
      </w:hyperlink>
      <w:r w:rsidRPr="00077B55">
        <w:rPr>
          <w:sz w:val="18"/>
          <w:szCs w:val="18"/>
        </w:rPr>
        <w:t>)   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(налогоплательщик)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контактного телефона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┌─┬─┬─┐                                                   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 │ │ │ │ страницах с приложением подтверждающих документов │ │ │ │ листах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└─┴─┴─┘                                   или их копий на 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--------------------------------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2" w:name="Par73"/>
      <w:bookmarkEnd w:id="2"/>
      <w:r w:rsidRPr="00077B55">
        <w:rPr>
          <w:sz w:val="18"/>
          <w:szCs w:val="18"/>
        </w:rPr>
        <w:t xml:space="preserve">    &lt;1&gt; Принимает значения: 0 - первичный документ; 1 - 999 - номер корректировки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для корректирующего документа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3" w:name="Par75"/>
      <w:bookmarkEnd w:id="3"/>
      <w:r w:rsidRPr="00077B55">
        <w:rPr>
          <w:sz w:val="18"/>
          <w:szCs w:val="18"/>
        </w:rPr>
        <w:t xml:space="preserve">    &lt;2&gt; Принимает значения: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213 - по месту учета в качестве крупнейшего налогоплательщика;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214  -  по месту нахождения российской организации, не являющейся  крупнейшим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налогоплательщиком;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331  -  по  месту  осуществления  деятельности  иностранной организации </w:t>
      </w:r>
      <w:proofErr w:type="gramStart"/>
      <w:r w:rsidRPr="00077B55">
        <w:rPr>
          <w:sz w:val="18"/>
          <w:szCs w:val="18"/>
        </w:rPr>
        <w:t>через</w:t>
      </w:r>
      <w:proofErr w:type="gramEnd"/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отделение иностранной организации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 w:rsidRPr="00077B55">
        <w:rPr>
          <w:sz w:val="18"/>
          <w:szCs w:val="18"/>
        </w:rPr>
        <w:t>налогового</w:t>
      </w:r>
      <w:proofErr w:type="gramEnd"/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</w:t>
      </w:r>
      <w:proofErr w:type="gramStart"/>
      <w:r w:rsidRPr="00077B55">
        <w:rPr>
          <w:sz w:val="18"/>
          <w:szCs w:val="18"/>
        </w:rPr>
        <w:t>указанных</w:t>
      </w:r>
      <w:proofErr w:type="gramEnd"/>
      <w:r w:rsidRPr="00077B55">
        <w:rPr>
          <w:sz w:val="18"/>
          <w:szCs w:val="18"/>
        </w:rPr>
        <w:t xml:space="preserve"> в настоящем уведомлении,    │                 органа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подтверждаю:              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                        │         Сведения о представлении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1 - налогоплательщик                 │               уведомления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 2 - представитель налогоплательщика 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│                               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┌─┬─┬─┬─┬─┬─┬─┬─┬─┬─┬─┬─┬─┬─┬─┬─┬─┬─┬─┬─┐│Данное уведомление представлено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                          (код)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   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┌─┬─┬─┬─┬─┬─┬─┬─┬─┬─┬─┬─┬─┬─┬─┬─┬─┬─┬─┬─┐│на │ │ │ │ страницах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   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┌─┬─┬─┬─┬─┬─┬─┬─┬─┬─┬─┬─┬─┬─┬─┬─┬─┬─┬─┬─┐│с приложением подтверждающих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││документов или их копий на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lastRenderedPageBreak/>
        <w:t>└─┴─┴─┴─┴─┴─┴─┴─┴─┴─┴─┴─┴─┴─┴─┴─┴─┴─┴─┴─┘│┌─┬─┬─┐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(фамилия, имя, отчество </w:t>
      </w:r>
      <w:hyperlink w:anchor="Par141" w:history="1">
        <w:r w:rsidRPr="00077B55">
          <w:rPr>
            <w:sz w:val="18"/>
            <w:szCs w:val="18"/>
          </w:rPr>
          <w:t>&lt;*&gt;</w:t>
        </w:r>
      </w:hyperlink>
      <w:r w:rsidRPr="00077B55">
        <w:rPr>
          <w:sz w:val="18"/>
          <w:szCs w:val="18"/>
        </w:rPr>
        <w:t xml:space="preserve"> полностью) ││ │ │ │ листах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└─┴─┴─┴─┴─┴─┴─┴─┴─┴─┴─┴─┴─┴─┴─┴─┴─┴─┴─┴─┘│Дата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┌─┬─┬─┬─┬─┬─┬─┬─┬─┬─┬─┬─┬─┬─┬─┬─┬─┬─┬─┬─┐│представления  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││уведомления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            ┌─┬─┬─┬─┬─┬─┬─┬─┬─┬─┬─┬─┬─┐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  <w:proofErr w:type="spellStart"/>
      <w:r w:rsidRPr="00077B55">
        <w:rPr>
          <w:sz w:val="18"/>
          <w:szCs w:val="18"/>
        </w:rPr>
        <w:t>Зарегистри</w:t>
      </w:r>
      <w:proofErr w:type="spellEnd"/>
      <w:r w:rsidRPr="00077B55">
        <w:rPr>
          <w:sz w:val="18"/>
          <w:szCs w:val="18"/>
        </w:rPr>
        <w:t>-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  <w:proofErr w:type="spellStart"/>
      <w:r w:rsidRPr="00077B55">
        <w:rPr>
          <w:sz w:val="18"/>
          <w:szCs w:val="18"/>
        </w:rPr>
        <w:t>ровано</w:t>
      </w:r>
      <w:proofErr w:type="spellEnd"/>
      <w:r w:rsidRPr="00077B55">
        <w:rPr>
          <w:sz w:val="18"/>
          <w:szCs w:val="18"/>
        </w:rPr>
        <w:t xml:space="preserve"> за N └─┴─┴─┴─┴─┴─┴─┴─┴─┴─┴─┴─┴─┘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(наименование организации - представителя│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налогоплательщика)            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┌─┬─┐ ┌─┬─┐ ┌─┬─┬─┬─┐│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Подпись ______ Дата │ │ │.│ │ │.│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МП        └─┴─┘ └─┴─┘ └─┴─┴─┴─┘│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Наименование документа,        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подтверждающего полномочия      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представителя налогоплательщика    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└─┴─┴─┴─┴─┴─┴─┴─┴─┴─┴─┴─┴─┴─┴─┴─┴─┴─┴─┴─┘│_______________________   _____________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┌─┬─┬─┬─┬─┬─┬─┬─┬─┬─┬─┬─┬─┬─┬─┬─┬─┬─┬─┬─┐│   Фамилия, И.О. </w:t>
      </w:r>
      <w:hyperlink w:anchor="Par141" w:history="1">
        <w:r w:rsidRPr="00077B55">
          <w:rPr>
            <w:sz w:val="18"/>
            <w:szCs w:val="18"/>
          </w:rPr>
          <w:t>&lt;*&gt;</w:t>
        </w:r>
      </w:hyperlink>
      <w:r w:rsidRPr="00077B55">
        <w:rPr>
          <w:sz w:val="18"/>
          <w:szCs w:val="18"/>
        </w:rPr>
        <w:t xml:space="preserve">         Подпись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--------------------------------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4" w:name="Par141"/>
      <w:bookmarkEnd w:id="4"/>
      <w:r w:rsidRPr="00077B55">
        <w:rPr>
          <w:sz w:val="18"/>
          <w:szCs w:val="18"/>
        </w:rPr>
        <w:t xml:space="preserve">    &lt;*&gt; Отчество указывается при наличии.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                                               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                                                                           └─┘</w:t>
      </w: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└─┘││││││││││││││└─┘      ┌─┬─┬─┬─┬─┬─┬─┬─┬─┬─┬─┬─┐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││││││││││││││     ИНН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││1510││1020││         └─┴─┴─┴─┴─┴─┴─┴─┴─┴─┴─┴─┘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┌─┬─┬─┬─┬─┬─┬─┬─┬─┐      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КПП │ │ │ │ │ │ │ │ │ │ Стр.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└─┴─┴─┴─┴─┴─┴─┴─┴─┘      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5" w:name="Par154"/>
      <w:bookmarkEnd w:id="5"/>
      <w:r w:rsidRPr="00077B55">
        <w:rPr>
          <w:sz w:val="18"/>
          <w:szCs w:val="18"/>
        </w:rPr>
        <w:t xml:space="preserve">             Раздел 1. Суммы </w:t>
      </w:r>
      <w:proofErr w:type="gramStart"/>
      <w:r w:rsidRPr="00077B55">
        <w:rPr>
          <w:sz w:val="18"/>
          <w:szCs w:val="18"/>
        </w:rPr>
        <w:t>понесенных</w:t>
      </w:r>
      <w:proofErr w:type="gramEnd"/>
      <w:r w:rsidRPr="00077B55">
        <w:rPr>
          <w:sz w:val="18"/>
          <w:szCs w:val="18"/>
        </w:rPr>
        <w:t xml:space="preserve"> в истекшем налоговом периоде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расходов на освоение природных ресурсов по каждому участку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недр, на котором осуществляется (осуществлялась в истекшем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налоговом периоде) 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углеводородного сырья на новом морском месторождении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углеводородного сырья </w:t>
      </w:r>
      <w:hyperlink w:anchor="Par258" w:history="1">
        <w:r w:rsidRPr="00077B55">
          <w:rPr>
            <w:sz w:val="18"/>
            <w:szCs w:val="18"/>
          </w:rPr>
          <w:t>&lt;*&gt;</w:t>
        </w:r>
      </w:hyperlink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Показатели              Код строки       Значения показателей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1                        2                     3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право      010 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пользования участком недр          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lastRenderedPageBreak/>
        <w:t>Суммы расходов, понесенных в истекшем             ┌─┬─┬─┬─┬─┬─┬─┬─┬─┬─┬─┬─┬─┬─┬─┐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налоговом периоде на освоение природных    020   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ресурсов по участку недр, на котором              └─┴─┴─┴─┴─┴─┴─┴─┴─┴─┴─┴─┴─┴─┴─┘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осуществляется (осуществлялась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 морском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месторождении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(руб.)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право      010 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пользования участком недр          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Суммы расходов, понесенных в истекшем             ┌─┬─┬─┬─┬─┬─┬─┬─┬─┬─┬─┬─┬─┬─┬─┐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налоговом периоде на освоение природных    020   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ресурсов по участку недр, на котором              └─┴─┴─┴─┴─┴─┴─┴─┴─┴─┴─┴─┴─┴─┴─┘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осуществляется (осуществлялась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 морском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месторождении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(руб.)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право      010 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пользования участком недр          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Суммы расходов, понесенных в истекшем             ┌─┬─┬─┬─┬─┬─┬─┬─┬─┬─┬─┬─┬─┬─┬─┐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налоговом периоде на освоение природных    020   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ресурсов по участку недр, на котором              └─┴─┴─┴─┴─┴─┴─┴─┴─┴─┴─┴─┴─┴─┴─┘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осуществляется (осуществлялась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 морском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месторождении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(руб.)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право      010 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пользования участком недр          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Суммы расходов, понесенных в истекшем             ┌─┬─┬─┬─┬─┬─┬─┬─┬─┬─┬─┬─┬─┬─┬─┐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налоговом периоде на освоение природных    020   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ресурсов по участку недр, на котором              └─┴─┴─┴─┴─┴─┴─┴─┴─┴─┴─┴─┴─┴─┴─┘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осуществляется (осуществлялась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 морском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месторождении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(руб.)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право      010 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пользования участком недр          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Суммы расходов, понесенных в истекшем             ┌─┬─┬─┬─┬─┬─┬─┬─┬─┬─┬─┬─┬─┬─┬─┐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налоговом периоде на освоение природных    020   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ресурсов по участку недр, на котором              └─┴─┴─┴─┴─┴─┴─┴─┴─┴─┴─┴─┴─┴─┴─┘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осуществляется (осуществлялась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 морском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месторождении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(руб.)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право      010 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пользования участком недр          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Суммы расходов, понесенных в истекшем             ┌─┬─┬─┬─┬─┬─┬─┬─┬─┬─┬─┬─┬─┬─┬─┐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налоговом периоде на освоение природных    020   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ресурсов по участку недр, на котором              └─┴─┴─┴─┴─┴─┴─┴─┴─┴─┴─┴─┴─┴─┴─┘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осуществляется (осуществлялась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lastRenderedPageBreak/>
        <w:t>углеводородного сырья на новом морском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месторождении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(руб.)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право      010 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пользования участком недр          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Суммы расходов, понесенных в истекшем             ┌─┬─┬─┬─┬─┬─┬─┬─┬─┬─┬─┬─┬─┬─┬─┐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налоговом периоде на освоение природных    020   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ресурсов по участку недр, на котором              └─┴─┴─┴─┴─┴─┴─┴─┴─┴─┴─┴─┴─┴─┴─┘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осуществляется (осуществлялась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 морском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месторождении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(руб.)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--------------------------------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6" w:name="Par258"/>
      <w:bookmarkEnd w:id="6"/>
      <w:r w:rsidRPr="00077B55">
        <w:rPr>
          <w:sz w:val="18"/>
          <w:szCs w:val="18"/>
        </w:rPr>
        <w:t xml:space="preserve">    &lt;*&gt; Заполняется необходимое количество страниц </w:t>
      </w:r>
      <w:hyperlink w:anchor="Par154" w:history="1">
        <w:r w:rsidRPr="00077B55">
          <w:rPr>
            <w:sz w:val="18"/>
            <w:szCs w:val="18"/>
          </w:rPr>
          <w:t>Раздела 1</w:t>
        </w:r>
      </w:hyperlink>
      <w:r w:rsidRPr="00077B55">
        <w:rPr>
          <w:sz w:val="18"/>
          <w:szCs w:val="18"/>
        </w:rPr>
        <w:t xml:space="preserve"> по всем лицензиям на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право   пользования   участком   недр,   в   границах   которого   осуществляется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(осуществлялась  в  истекшем налоговом периоде) деятельность, связанная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 морском месторождении углеводородного сырья.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Достоверность и полноту сведений, указанных на данной странице,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подтверждаю: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___________________ (подпись)         __________________ (дата)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                                               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                                                                           └─┘</w:t>
      </w: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└─┘││││││││││││││└─┘      ┌─┬─┬─┬─┬─┬─┬─┬─┬─┬─┬─┬─┐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││││││││││││││     ИНН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││1510││1037││         └─┴─┴─┴─┴─┴─┴─┴─┴─┴─┴─┴─┘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┌─┬─┬─┬─┬─┬─┬─┬─┬─┐      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КПП │ │ │ │ │ │ │ │ │ │ Стр.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└─┴─┴─┴─┴─┴─┴─┴─┴─┘      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7" w:name="Par278"/>
      <w:bookmarkEnd w:id="7"/>
      <w:r w:rsidRPr="00077B55">
        <w:rPr>
          <w:sz w:val="18"/>
          <w:szCs w:val="18"/>
        </w:rPr>
        <w:t xml:space="preserve">              Раздел 2. Новые морские месторождения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сырья, выделенные в истекшем налоговом периоде на участках недр,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на которых осуществляется (осуществлялась в истекшем налоговом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периоде) деятельность, связанная с добычей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на новом морском месторождении углеводородного сырья &lt;*&gt;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Показатели             Код              Значения показателей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строки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1                   2                         3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 право пользования участком     010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недр, в границах которого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расположено новое морское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месторождение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Наименование  нового  морского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месторождения 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сырья, выделенного в  границах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участка недр                      020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lastRenderedPageBreak/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Дата документа о выделении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нового морского месторождения     030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в          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документа о выделении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нового морского месторождения     040  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в   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  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 право пользования участком     010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недр, в границах которого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расположено новое морское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месторождение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Наименование  нового  морского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месторождения 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сырья, выделенного в границах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участка недр                      020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Дата документа о выделении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нового морского месторождения     030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в          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документа о выделении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нового морского месторождения     040  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в   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Достоверность и полноту сведений, указанных на данной странице,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подтверждаю: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___________________ (подпись)         __________________ (дата)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                                               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                                                                           └─┘</w:t>
      </w: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└─┘││││││││││││││└─┘      ┌─┬─┬─┬─┬─┬─┬─┬─┬─┬─┬─┬─┐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││││││││││││││     ИНН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││1510││1044││         └─┴─┴─┴─┴─┴─┴─┴─┴─┴─┴─┴─┘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┌─┬─┬─┬─┬─┬─┬─┬─┬─┐      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КПП │ │ │ │ │ │ │ │ │ │ Стр.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└─┴─┴─┴─┴─┴─┴─┴─┴─┘      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8" w:name="Par374"/>
      <w:bookmarkEnd w:id="8"/>
      <w:r w:rsidRPr="00077B55">
        <w:rPr>
          <w:sz w:val="18"/>
          <w:szCs w:val="18"/>
        </w:rPr>
        <w:t xml:space="preserve">                Раздел 3. Решения, принятые в истекшем налоговом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периоде, об отнесении расходов на освоение природных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ресурсов к деятельности, связанной с добычей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сырья на новом морском месторождении углеводородного сырья,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по каждому новому месторождению 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(с указанием сумм таких расходов) </w:t>
      </w:r>
      <w:hyperlink w:anchor="Par498" w:history="1">
        <w:r w:rsidRPr="00077B55">
          <w:rPr>
            <w:sz w:val="18"/>
            <w:szCs w:val="18"/>
          </w:rPr>
          <w:t>&lt;*&gt;</w:t>
        </w:r>
      </w:hyperlink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Показатели             Код              Значения показателей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lastRenderedPageBreak/>
        <w:t xml:space="preserve">                                 строки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1                   2                         3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9" w:name="Par386"/>
      <w:bookmarkEnd w:id="9"/>
      <w:r w:rsidRPr="00077B55">
        <w:rPr>
          <w:sz w:val="18"/>
          <w:szCs w:val="18"/>
        </w:rPr>
        <w:t>Лицензия (серия, номер, вид) на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право пользования участком недр,  010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в границах которого расположено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новое морское месторождение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Наименование нового морского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месторождения, по которому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ведется деятельность, связанная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 поиском, оценкой и (или)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разведкой нового морского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месторождения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сырья                             020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Дата решения, принятого в 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истекшем налоговом </w:t>
      </w:r>
      <w:proofErr w:type="gramStart"/>
      <w:r w:rsidRPr="00077B55">
        <w:rPr>
          <w:sz w:val="18"/>
          <w:szCs w:val="18"/>
        </w:rPr>
        <w:t>периоде</w:t>
      </w:r>
      <w:proofErr w:type="gramEnd"/>
      <w:r w:rsidRPr="00077B55">
        <w:rPr>
          <w:sz w:val="18"/>
          <w:szCs w:val="18"/>
        </w:rPr>
        <w:t>, об    030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отнесении суммы расходов к       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расходам по деятельности,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связанной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морском месторождении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решения, принятого в 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периоде, об    040  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отнесении суммы расходов к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расходам по деятельности,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связанной о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морском месторождении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10" w:name="Par431"/>
      <w:bookmarkEnd w:id="10"/>
      <w:r w:rsidRPr="00077B55">
        <w:rPr>
          <w:sz w:val="18"/>
          <w:szCs w:val="18"/>
        </w:rPr>
        <w:t>Сумма расходов на освоение              ┌─┬─┬─┬─┬─┬─┬─┬─┬─┬─┬─┬─┬─┬─┬─┐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природных ресурсов, по </w:t>
      </w:r>
      <w:proofErr w:type="gramStart"/>
      <w:r w:rsidRPr="00077B55">
        <w:rPr>
          <w:sz w:val="18"/>
          <w:szCs w:val="18"/>
        </w:rPr>
        <w:t>которой</w:t>
      </w:r>
      <w:proofErr w:type="gramEnd"/>
      <w:r w:rsidRPr="00077B55">
        <w:rPr>
          <w:sz w:val="18"/>
          <w:szCs w:val="18"/>
        </w:rPr>
        <w:t xml:space="preserve"> в  050  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истекшем налоговом периоде              └─┴─┴─┴─┴─┴─┴─┴─┴─┴─┴─┴─┴─┴─┴─┘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принято решение об отнесении к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расходам по деятельности,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связанной с добычей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на новом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морском месторождении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расположенном в границах участка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недр, указанного по </w:t>
      </w:r>
      <w:hyperlink w:anchor="Par386" w:history="1">
        <w:r w:rsidRPr="00077B55">
          <w:rPr>
            <w:sz w:val="18"/>
            <w:szCs w:val="18"/>
          </w:rPr>
          <w:t>строке 010</w:t>
        </w:r>
      </w:hyperlink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(руб.)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Наименование нового морского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месторождения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сырья, в расходах которого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принято решение учесть сумму,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отраженную по </w:t>
      </w:r>
      <w:hyperlink w:anchor="Par431" w:history="1">
        <w:r w:rsidRPr="00077B55">
          <w:rPr>
            <w:sz w:val="18"/>
            <w:szCs w:val="18"/>
          </w:rPr>
          <w:t>строке 050</w:t>
        </w:r>
      </w:hyperlink>
      <w:r w:rsidRPr="00077B55">
        <w:rPr>
          <w:sz w:val="18"/>
          <w:szCs w:val="18"/>
        </w:rPr>
        <w:t xml:space="preserve">          060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lastRenderedPageBreak/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право пользования иным участком   070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недр, указанным во </w:t>
      </w:r>
      <w:hyperlink r:id="rId7" w:history="1">
        <w:r w:rsidRPr="00077B55">
          <w:rPr>
            <w:sz w:val="18"/>
            <w:szCs w:val="18"/>
          </w:rPr>
          <w:t>втором абзаце</w:t>
        </w:r>
      </w:hyperlink>
      <w:r w:rsidRPr="00077B55">
        <w:rPr>
          <w:sz w:val="18"/>
          <w:szCs w:val="18"/>
        </w:rPr>
        <w:t xml:space="preserve">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пункта 8 статьи 261 Налогового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кодекса Российской Федерации,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случае прекращения права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пользования участком недр,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согласно лицензии, указанной по</w:t>
      </w:r>
    </w:p>
    <w:p w:rsidR="00077B55" w:rsidRPr="00077B55" w:rsidRDefault="00AF19AD">
      <w:pPr>
        <w:pStyle w:val="ConsPlusNonformat"/>
        <w:jc w:val="both"/>
        <w:rPr>
          <w:sz w:val="18"/>
          <w:szCs w:val="18"/>
        </w:rPr>
      </w:pPr>
      <w:hyperlink w:anchor="Par386" w:history="1">
        <w:r w:rsidR="00077B55" w:rsidRPr="00077B55">
          <w:rPr>
            <w:sz w:val="18"/>
            <w:szCs w:val="18"/>
          </w:rPr>
          <w:t>строке 010</w:t>
        </w:r>
      </w:hyperlink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Наименование нового морского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месторождения углеводородного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сырья, в соответствии со </w:t>
      </w:r>
      <w:hyperlink r:id="rId8" w:history="1">
        <w:r w:rsidRPr="00077B55">
          <w:rPr>
            <w:sz w:val="18"/>
            <w:szCs w:val="18"/>
          </w:rPr>
          <w:t>вторым</w:t>
        </w:r>
      </w:hyperlink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абзацем пункта 8 статьи 261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Налогового кодекса Российской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Федерации к деятельности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которого, в истекшем налоговом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периоде, принято решение об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отнесении суммы расходов,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отраженной по </w:t>
      </w:r>
      <w:hyperlink w:anchor="Par431" w:history="1">
        <w:r w:rsidRPr="00077B55">
          <w:rPr>
            <w:sz w:val="18"/>
            <w:szCs w:val="18"/>
          </w:rPr>
          <w:t>строке 050</w:t>
        </w:r>
      </w:hyperlink>
      <w:r w:rsidRPr="00077B55">
        <w:rPr>
          <w:sz w:val="18"/>
          <w:szCs w:val="18"/>
        </w:rPr>
        <w:t xml:space="preserve">          080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--------------------------------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11" w:name="Par498"/>
      <w:bookmarkEnd w:id="11"/>
      <w:r w:rsidRPr="00077B55">
        <w:rPr>
          <w:sz w:val="18"/>
          <w:szCs w:val="18"/>
        </w:rPr>
        <w:t xml:space="preserve">    &lt;*&gt; Заполняется  необходимое количество страниц </w:t>
      </w:r>
      <w:hyperlink w:anchor="Par374" w:history="1">
        <w:r w:rsidRPr="00077B55">
          <w:rPr>
            <w:sz w:val="18"/>
            <w:szCs w:val="18"/>
          </w:rPr>
          <w:t>Раздела 3</w:t>
        </w:r>
      </w:hyperlink>
      <w:r w:rsidRPr="00077B55">
        <w:rPr>
          <w:sz w:val="18"/>
          <w:szCs w:val="18"/>
        </w:rPr>
        <w:t xml:space="preserve"> о каждом принятом </w:t>
      </w:r>
      <w:proofErr w:type="gramStart"/>
      <w:r w:rsidRPr="00077B55">
        <w:rPr>
          <w:sz w:val="18"/>
          <w:szCs w:val="18"/>
        </w:rPr>
        <w:t>в</w:t>
      </w:r>
      <w:proofErr w:type="gramEnd"/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истекшем  налоговом  </w:t>
      </w:r>
      <w:proofErr w:type="gramStart"/>
      <w:r w:rsidRPr="00077B55">
        <w:rPr>
          <w:sz w:val="18"/>
          <w:szCs w:val="18"/>
        </w:rPr>
        <w:t>периоде</w:t>
      </w:r>
      <w:proofErr w:type="gramEnd"/>
      <w:r w:rsidRPr="00077B55">
        <w:rPr>
          <w:sz w:val="18"/>
          <w:szCs w:val="18"/>
        </w:rPr>
        <w:t xml:space="preserve">  решении об отнесении расходов на освоение природных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ресурсов  к  деятельности,  связанной  с  добычей  углеводородного сырья на новом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морском  </w:t>
      </w:r>
      <w:proofErr w:type="gramStart"/>
      <w:r w:rsidRPr="00077B55">
        <w:rPr>
          <w:sz w:val="18"/>
          <w:szCs w:val="18"/>
        </w:rPr>
        <w:t>месторождении</w:t>
      </w:r>
      <w:proofErr w:type="gramEnd"/>
      <w:r w:rsidRPr="00077B55">
        <w:rPr>
          <w:sz w:val="18"/>
          <w:szCs w:val="18"/>
        </w:rPr>
        <w:t xml:space="preserve">  углеводородного  сырья,  по  каждому новому месторождению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углеводородного сырья (с указанием сумм таких расходов).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Достоверность и полноту сведений, указанных на данной странице,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подтверждаю: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___________________ (подпись)         __________________ (дата)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                                               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                                                                           └─┘</w:t>
      </w: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└─┘││││││││││││││└─┘      ┌─┬─┬─┬─┬─┬─┬─┬─┬─┬─┬─┬─┐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││││││││││││││     ИНН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││1510││1051││         └─┴─┴─┴─┴─┴─┴─┴─┴─┴─┴─┴─┘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┌─┬─┬─┬─┬─┬─┬─┬─┬─┐      ┌─┬─┬─┐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КПП │ │ │ │ │ │ │ │ │ │ Стр.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└─┴─┴─┴─┴─┴─┴─┴─┴─┘      └─┴─┴─┘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bookmarkStart w:id="12" w:name="Par519"/>
      <w:bookmarkEnd w:id="12"/>
      <w:r w:rsidRPr="00077B55">
        <w:rPr>
          <w:sz w:val="18"/>
          <w:szCs w:val="18"/>
        </w:rPr>
        <w:t xml:space="preserve">            Раздел 4. Решения, принятые в истекшем налоговом периоде,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о прекращении работ на участке недр в связи с экономической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нецелесообразностью, геологической бесперспективностью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или по иным причинам &lt;*&gt;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lastRenderedPageBreak/>
        <w:t xml:space="preserve">           Показатели             Код              Значения показателей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строки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1                   2                         3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право пользования участком        010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недр, по которому принято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решение о прекращении работ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связи с экономической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нецелесообразностью,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геологической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бесперспективностью или по иным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причинам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Дата решения о прекращении        020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решения о прекращении       030  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право пользования участком        010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недр, по которому принято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решение о прекращении работ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связи с экономической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нецелесообразностью,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геологической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бесперспективностью или по иным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причинам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Дата решения о прекращении        020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решения о прекращении       030  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право пользования участком        010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недр, по которому принято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решение о прекращении работ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связи с экономической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нецелесообразностью,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геологической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бесперспективностью или по иным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причинам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Дата решения о прекращении        020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решения о прекращении       030  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право пользования участком        010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недр, по которому принято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решение о прекращении работ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связи с экономической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нецелесообразностью,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геологической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бесперспективностью или по иным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причинам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Дата решения о прекращении        020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lastRenderedPageBreak/>
        <w:t>работ                            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решения о прекращении       030  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Лицензия (серия, номер, вид) на         ┌─┬─┬─┐ ┌─┬─┬─┬─┬─┐ ┌─┬─┐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право пользования участком        010  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недр, по которому принято               └─┴─┴─┘ └─┴─┴─┴─┴─┘ └─┴─┘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решение о прекращении работ в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связи с экономической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нецелесообразностью,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геологической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бесперспективностью или по иным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причинам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┌─┬─┐ ┌─┬─┐ ┌─┬─┬─┬─┐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Дата решения о прекращении        020   │ │ │.│ │ │.│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└─┴─┘ └─┴─┘ └─┴─┴─┴─┘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Номер решения о прекращении       030   │ │ │ │ │ │ │ │ │ │ │ │ │ │ │ │ │ │ │ │ │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работ                                   └─┴─┴─┴─┴─┴─┴─┴─┴─┴─┴─┴─┴─┴─┴─┴─┴─┴─┴─┴─┘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Достоверность и полноту сведений, указанных на данной странице,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                         подтверждаю: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 xml:space="preserve">         ___________________ (подпись)         __________________ (дата)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┌─┐                                                                           ┌─┐</w:t>
      </w:r>
    </w:p>
    <w:p w:rsidR="00077B55" w:rsidRPr="00077B55" w:rsidRDefault="00077B55">
      <w:pPr>
        <w:pStyle w:val="ConsPlusNonformat"/>
        <w:jc w:val="both"/>
        <w:rPr>
          <w:sz w:val="18"/>
          <w:szCs w:val="18"/>
        </w:rPr>
      </w:pPr>
      <w:r w:rsidRPr="00077B55">
        <w:rPr>
          <w:sz w:val="18"/>
          <w:szCs w:val="18"/>
        </w:rPr>
        <w:t>└─┘                                                                           └─┘</w:t>
      </w: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7B55" w:rsidRPr="00077B55" w:rsidRDefault="00077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7B55" w:rsidRPr="00077B55" w:rsidRDefault="00077B5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04DB0" w:rsidRPr="00077B55" w:rsidRDefault="00204DB0"/>
    <w:sectPr w:rsidR="00204DB0" w:rsidRPr="00077B55" w:rsidSect="003E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55"/>
    <w:rsid w:val="00077B55"/>
    <w:rsid w:val="00204DB0"/>
    <w:rsid w:val="00A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77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7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77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77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7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77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E25F67A1FD62FD46E3C1326D6BAE1E08701B3F237C1860EE83F8555D1298797C76A9053CU1n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67E25F67A1FD62FD46E3C1326D6BAE1E08701B3F237C1860EE83F8555D1298797C76A9053CU1n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67E25F67A1FD62FD46E3C1326D6BAE1E08701B3F237C1860EE83F8555D1298797C76A9053CU1n3M" TargetMode="External"/><Relationship Id="rId5" Type="http://schemas.openxmlformats.org/officeDocument/2006/relationships/hyperlink" Target="consultantplus://offline/ref=7467E25F67A1FD62FD46EAD8356D6BAE1D06731938277C1860EE83F8555D1298797C76A0023A1680U1n5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4540</Words>
  <Characters>25882</Characters>
  <Application>Microsoft Office Word</Application>
  <DocSecurity>0</DocSecurity>
  <Lines>215</Lines>
  <Paragraphs>60</Paragraphs>
  <ScaleCrop>false</ScaleCrop>
  <Company/>
  <LinksUpToDate>false</LinksUpToDate>
  <CharactersWithSpaces>30362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Алексей Юрьевич</dc:creator>
  <cp:keywords/>
  <dc:description/>
  <cp:lastModifiedBy>Костров Дмитрий Александрович</cp:lastModifiedBy>
  <cp:revision>2</cp:revision>
  <dcterms:created xsi:type="dcterms:W3CDTF">2014-09-08T12:39:00Z</dcterms:created>
  <dcterms:modified xsi:type="dcterms:W3CDTF">2014-09-08T12:47:00Z</dcterms:modified>
</cp:coreProperties>
</file>