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E8" w:rsidRDefault="001E57E8" w:rsidP="001E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признаются объектами налогообложения:</w:t>
      </w:r>
    </w:p>
    <w:p w:rsidR="001E57E8" w:rsidRDefault="001E57E8" w:rsidP="001E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забор из подземных водных объектов воды, содержащей полезные ископаемые и (или) природные лечебные ресурсы, а также термальных вод;</w:t>
      </w:r>
    </w:p>
    <w:p w:rsidR="001E57E8" w:rsidRDefault="001E57E8" w:rsidP="001E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забор воды из водных объектов для обеспечения </w:t>
      </w:r>
      <w:hyperlink r:id="rId4" w:history="1">
        <w:r w:rsidRPr="001E57E8">
          <w:rPr>
            <w:rFonts w:ascii="Times New Roman" w:hAnsi="Times New Roman" w:cs="Times New Roman"/>
            <w:sz w:val="28"/>
            <w:szCs w:val="28"/>
          </w:rPr>
          <w:t>пожарной безопасности</w:t>
        </w:r>
      </w:hyperlink>
      <w:r>
        <w:rPr>
          <w:rFonts w:ascii="Times New Roman" w:hAnsi="Times New Roman" w:cs="Times New Roman"/>
          <w:sz w:val="28"/>
          <w:szCs w:val="28"/>
        </w:rPr>
        <w:t>, а также для ликвидации стихийных бедствий и последствий аварий;</w:t>
      </w:r>
    </w:p>
    <w:p w:rsidR="001E57E8" w:rsidRDefault="001E57E8" w:rsidP="001E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забор воды из водных объектов для санитарных, экологических и судоходных попусков;</w:t>
      </w:r>
    </w:p>
    <w:p w:rsidR="001E57E8" w:rsidRDefault="001E57E8" w:rsidP="001E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забор морскими судами, судами внутреннего и смешанного (река - море) плавания воды из водных объектов для обеспечения работы технологического оборудования;</w:t>
      </w:r>
    </w:p>
    <w:p w:rsidR="001E57E8" w:rsidRDefault="001E57E8" w:rsidP="001E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забор воды из водных объектов и использование акватории водных объектов для рыбоводства и воспроизводства водных биологических ресурсов;</w:t>
      </w:r>
    </w:p>
    <w:p w:rsidR="001E57E8" w:rsidRDefault="001E57E8" w:rsidP="001E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использование акватории водных объектов для плавания на судах, в том числе на маломерных плавательных средствах, а также для разовых посадок (взлетов) воздушных судов;</w:t>
      </w:r>
    </w:p>
    <w:p w:rsidR="001E57E8" w:rsidRDefault="001E57E8" w:rsidP="001E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использование акватории водных объектов для размещения и стоянки плавательных средств, размещения коммуникаций, зданий, сооружений, установок и оборудования для осуществления деятельности, связанной с охраной вод и водных биологических ресурсов, защитой окружающей среды от вредного воздействия вод, а также осуществление такой деятельности на водных объектах;</w:t>
      </w:r>
    </w:p>
    <w:p w:rsidR="001E57E8" w:rsidRDefault="001E57E8" w:rsidP="001E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использование акватории водных объектов для проведения государственного мониторинга водных объектов и других природных ресурсов, а также геодезических, топографических, гидрографических и поисково-съемочных работ;</w:t>
      </w:r>
    </w:p>
    <w:p w:rsidR="001E57E8" w:rsidRDefault="001E57E8" w:rsidP="001E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использование акватории водных объектов для размещения и строительства гидротехнических сооружений гидроэнергетического, мелиоративного,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воднотранспортного, водопроводного назначения и для целей водоотведения;</w:t>
      </w:r>
    </w:p>
    <w:p w:rsidR="001E57E8" w:rsidRDefault="001E57E8" w:rsidP="001E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использование акватории водных объектов для организованного отдыха организациями, предназначенными исключительно для содержания и обслуживания инвалидов, ветеранов и детей;</w:t>
      </w:r>
    </w:p>
    <w:p w:rsidR="001E57E8" w:rsidRDefault="001E57E8" w:rsidP="001E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использование водных объектов для проведения дноуглубительных и других работ, связанных с эксплуатацией судоходных водных путей и гидротехнических сооружений;</w:t>
      </w:r>
    </w:p>
    <w:p w:rsidR="001E57E8" w:rsidRDefault="001E57E8" w:rsidP="001E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пользование водными объектами для обеспечения нужд обороны страны и безопасности государства;</w:t>
      </w:r>
    </w:p>
    <w:p w:rsidR="001E57E8" w:rsidRDefault="001E57E8" w:rsidP="001E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забор воды из водных объектов для орошения земель сельскохозяйственного назначения (включая луга и пастбища), полива садоводческих, огороднических, дачных земельных участков, земельных участков личных подсобных хозяйств граждан, для водопоя и обслуживания скота и птицы, которые находятся в собственности сельскохозяйственных организаций и граждан;</w:t>
      </w:r>
    </w:p>
    <w:p w:rsidR="001E57E8" w:rsidRDefault="001E57E8" w:rsidP="001E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14) забор из подземных водных объектов шахтно-рудничных и коллекторно-дренажных вод;</w:t>
      </w:r>
    </w:p>
    <w:p w:rsidR="001E57E8" w:rsidRDefault="001E57E8" w:rsidP="001E57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использование акватории водных объектов для рыболовства и охоты.</w:t>
      </w:r>
    </w:p>
    <w:p w:rsidR="003F6386" w:rsidRDefault="003F6386"/>
    <w:sectPr w:rsidR="003F6386" w:rsidSect="0030550B">
      <w:pgSz w:w="11905" w:h="16838"/>
      <w:pgMar w:top="1076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E8"/>
    <w:rsid w:val="001E57E8"/>
    <w:rsid w:val="003F6386"/>
    <w:rsid w:val="0048370D"/>
    <w:rsid w:val="009D1187"/>
    <w:rsid w:val="00BA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5AC23-1F3D-4888-854C-F028FCBD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71C8DE8A47DF07C374EC059C0828EB61F98DE937DA4937E25B6C00BDE99C1E460042312AFB9173CB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Яковкина Анастасия Сергеевна</dc:creator>
  <cp:lastModifiedBy>Костров Дмитрий Александрович</cp:lastModifiedBy>
  <cp:revision>3</cp:revision>
  <dcterms:created xsi:type="dcterms:W3CDTF">2015-02-25T09:18:00Z</dcterms:created>
  <dcterms:modified xsi:type="dcterms:W3CDTF">2015-02-26T11:58:00Z</dcterms:modified>
</cp:coreProperties>
</file>