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AA" w:rsidRDefault="001606DB">
      <w:pPr>
        <w:pStyle w:val="ConsPlusNormal0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13CAA" w:rsidRDefault="001606DB">
      <w:pPr>
        <w:pStyle w:val="ConsPlusNormal0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913CAA" w:rsidRDefault="001606DB">
      <w:pPr>
        <w:pStyle w:val="ConsPlusNormal0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A9796B">
        <w:rPr>
          <w:rFonts w:ascii="Times New Roman" w:hAnsi="Times New Roman" w:cs="Times New Roman"/>
          <w:sz w:val="24"/>
          <w:szCs w:val="24"/>
          <w:lang w:val="en-US"/>
        </w:rPr>
        <w:t>01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97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796B">
        <w:rPr>
          <w:rFonts w:ascii="Times New Roman" w:hAnsi="Times New Roman" w:cs="Times New Roman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9796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13CAA" w:rsidRPr="00A9796B" w:rsidRDefault="001606DB">
      <w:pPr>
        <w:pStyle w:val="ConsPlusNormal0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A9796B">
        <w:rPr>
          <w:rFonts w:ascii="Times New Roman" w:hAnsi="Times New Roman" w:cs="Times New Roman"/>
          <w:sz w:val="24"/>
          <w:szCs w:val="24"/>
        </w:rPr>
        <w:t>ЕД-7-8/167</w:t>
      </w:r>
      <w:r w:rsidR="00A9796B">
        <w:rPr>
          <w:rFonts w:ascii="Times New Roman" w:hAnsi="Times New Roman" w:cs="Times New Roman"/>
          <w:sz w:val="24"/>
          <w:szCs w:val="24"/>
          <w:lang w:val="en-US"/>
        </w:rPr>
        <w:t>@</w:t>
      </w:r>
      <w:bookmarkStart w:id="0" w:name="_GoBack"/>
      <w:bookmarkEnd w:id="0"/>
    </w:p>
    <w:p w:rsidR="00CD6008" w:rsidRDefault="00CD6008">
      <w:pPr>
        <w:pStyle w:val="ConsPlusNormal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</w:t>
      </w:r>
    </w:p>
    <w:p w:rsidR="00913CAA" w:rsidRDefault="00CD6008">
      <w:pPr>
        <w:pStyle w:val="ConsPlusNormal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ФОРМА</w:t>
      </w:r>
    </w:p>
    <w:p w:rsidR="00913CAA" w:rsidRDefault="00913CAA">
      <w:pPr>
        <w:pStyle w:val="ConsPlusNormal0"/>
        <w:rPr>
          <w:rFonts w:ascii="Times New Roman" w:hAnsi="Times New Roman" w:cs="Times New Roman"/>
          <w:sz w:val="24"/>
          <w:szCs w:val="28"/>
        </w:rPr>
      </w:pPr>
    </w:p>
    <w:p w:rsidR="00913CAA" w:rsidRDefault="00913CAA">
      <w:pPr>
        <w:pStyle w:val="ConsPlusNormal0"/>
        <w:rPr>
          <w:rFonts w:ascii="Times New Roman" w:hAnsi="Times New Roman" w:cs="Times New Roman"/>
          <w:sz w:val="24"/>
          <w:szCs w:val="28"/>
        </w:rPr>
      </w:pPr>
    </w:p>
    <w:p w:rsidR="00913CAA" w:rsidRDefault="001606D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ЗАЛОГА ИМУЩЕСТВА</w:t>
      </w:r>
      <w:r w:rsidR="00264E55">
        <w:rPr>
          <w:rFonts w:ascii="Times New Roman" w:hAnsi="Times New Roman" w:cs="Times New Roman"/>
          <w:sz w:val="28"/>
          <w:szCs w:val="28"/>
        </w:rPr>
        <w:t xml:space="preserve"> ДЛЯ ЦЕЛЕЙ ОБЕСПЕЧЕНИЯ ИСПОЛНЕНИЯ ОБЯЗАННОСТИ ПО УПЛАТЕ НАЛОГОВ, СБОРОВ, СТРАХОВЫХ ВЗНОСОВ</w:t>
      </w:r>
    </w:p>
    <w:p w:rsidR="00913CAA" w:rsidRDefault="00913CAA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</w:p>
    <w:p w:rsidR="00913CAA" w:rsidRDefault="00913CAA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</w:p>
    <w:p w:rsidR="00913CAA" w:rsidRDefault="00913CAA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9764" w:type="dxa"/>
        <w:tblLook w:val="04A0" w:firstRow="1" w:lastRow="0" w:firstColumn="1" w:lastColumn="0" w:noHBand="0" w:noVBand="1"/>
      </w:tblPr>
      <w:tblGrid>
        <w:gridCol w:w="2802"/>
        <w:gridCol w:w="283"/>
        <w:gridCol w:w="2695"/>
        <w:gridCol w:w="710"/>
        <w:gridCol w:w="1231"/>
        <w:gridCol w:w="236"/>
        <w:gridCol w:w="518"/>
        <w:gridCol w:w="424"/>
        <w:gridCol w:w="865"/>
      </w:tblGrid>
      <w:tr w:rsidR="00913CAA">
        <w:tc>
          <w:tcPr>
            <w:tcW w:w="2801" w:type="dxa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»</w:t>
            </w: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13CAA">
        <w:tc>
          <w:tcPr>
            <w:tcW w:w="2801" w:type="dxa"/>
            <w:tcBorders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(место заключения)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13CAA" w:rsidRDefault="00913CAA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913CAA" w:rsidRDefault="00913CAA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tbl>
      <w:tblPr>
        <w:tblStyle w:val="af9"/>
        <w:tblW w:w="10317" w:type="dxa"/>
        <w:tblLook w:val="04A0" w:firstRow="1" w:lastRow="0" w:firstColumn="1" w:lastColumn="0" w:noHBand="0" w:noVBand="1"/>
      </w:tblPr>
      <w:tblGrid>
        <w:gridCol w:w="5669"/>
        <w:gridCol w:w="284"/>
        <w:gridCol w:w="112"/>
        <w:gridCol w:w="4140"/>
        <w:gridCol w:w="112"/>
      </w:tblGrid>
      <w:tr w:rsidR="00913CAA" w:rsidTr="008509F6">
        <w:trPr>
          <w:trHeight w:val="143"/>
        </w:trPr>
        <w:tc>
          <w:tcPr>
            <w:tcW w:w="5669" w:type="dxa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CAA" w:rsidRDefault="008509F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именуемое (именуемая) в дальнейшем</w:t>
            </w:r>
          </w:p>
        </w:tc>
      </w:tr>
      <w:tr w:rsidR="00913CAA" w:rsidTr="008509F6">
        <w:trPr>
          <w:gridAfter w:val="1"/>
          <w:wAfter w:w="112" w:type="dxa"/>
        </w:trPr>
        <w:tc>
          <w:tcPr>
            <w:tcW w:w="5669" w:type="dxa"/>
            <w:tcBorders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налогового органа, заключившего договор залога имущества (далее – Договор)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13CAA" w:rsidRDefault="00913CAA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913CAA" w:rsidRDefault="00913CAA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tbl>
      <w:tblPr>
        <w:tblStyle w:val="af9"/>
        <w:tblW w:w="10205" w:type="dxa"/>
        <w:tblLook w:val="04A0" w:firstRow="1" w:lastRow="0" w:firstColumn="1" w:lastColumn="0" w:noHBand="0" w:noVBand="1"/>
      </w:tblPr>
      <w:tblGrid>
        <w:gridCol w:w="2919"/>
        <w:gridCol w:w="282"/>
        <w:gridCol w:w="7004"/>
      </w:tblGrid>
      <w:tr w:rsidR="00913CAA"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«Залогодержатель» в лице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4" w:type="dxa"/>
            <w:tcBorders>
              <w:top w:val="nil"/>
              <w:left w:val="nil"/>
              <w:right w:val="nil"/>
            </w:tcBorders>
          </w:tcPr>
          <w:p w:rsidR="00913CAA" w:rsidRDefault="001606DB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913CAA"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4" w:type="dxa"/>
            <w:tcBorders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(должность, фамилия, имя, отчество (при наличии) лица, подписавшего Договор)</w:t>
            </w:r>
          </w:p>
          <w:p w:rsidR="00913CAA" w:rsidRDefault="00913CAA">
            <w:pPr>
              <w:pStyle w:val="ConsPlusNormal0"/>
              <w:tabs>
                <w:tab w:val="left" w:pos="462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13CAA" w:rsidRDefault="00913CAA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tbl>
      <w:tblPr>
        <w:tblStyle w:val="af9"/>
        <w:tblW w:w="10205" w:type="dxa"/>
        <w:tblLook w:val="04A0" w:firstRow="1" w:lastRow="0" w:firstColumn="1" w:lastColumn="0" w:noHBand="0" w:noVBand="1"/>
      </w:tblPr>
      <w:tblGrid>
        <w:gridCol w:w="2211"/>
        <w:gridCol w:w="283"/>
        <w:gridCol w:w="925"/>
        <w:gridCol w:w="176"/>
        <w:gridCol w:w="142"/>
        <w:gridCol w:w="139"/>
        <w:gridCol w:w="6329"/>
      </w:tblGrid>
      <w:tr w:rsidR="00913CAA">
        <w:tc>
          <w:tcPr>
            <w:tcW w:w="35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AA">
        <w:tc>
          <w:tcPr>
            <w:tcW w:w="35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9" w:type="dxa"/>
            <w:tcBorders>
              <w:left w:val="nil"/>
              <w:bottom w:val="nil"/>
              <w:right w:val="nil"/>
            </w:tcBorders>
          </w:tcPr>
          <w:p w:rsidR="00913CAA" w:rsidRDefault="00264E5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606DB">
              <w:rPr>
                <w:rFonts w:ascii="Times New Roman" w:hAnsi="Times New Roman" w:cs="Times New Roman"/>
              </w:rPr>
              <w:t>реквизиты документа, подтверждающего полномочия представителя Залогодержателя на заключение Договора)</w:t>
            </w:r>
          </w:p>
          <w:p w:rsidR="00913CAA" w:rsidRDefault="00913CA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CAA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11" w:type="dxa"/>
            <w:gridSpan w:val="5"/>
            <w:tcBorders>
              <w:top w:val="nil"/>
              <w:left w:val="nil"/>
              <w:right w:val="nil"/>
            </w:tcBorders>
          </w:tcPr>
          <w:p w:rsidR="00913CAA" w:rsidRDefault="001606D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913CAA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11" w:type="dxa"/>
            <w:gridSpan w:val="5"/>
            <w:tcBorders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лица, заключившего Договор)</w:t>
            </w:r>
          </w:p>
          <w:p w:rsidR="00913CAA" w:rsidRDefault="00913CA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3CAA">
        <w:tc>
          <w:tcPr>
            <w:tcW w:w="3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AA" w:rsidRDefault="001606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именуемый в дальнейшем «Залогодатель», в лице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8" w:type="dxa"/>
            <w:gridSpan w:val="2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13CAA" w:rsidRDefault="001606D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913CAA">
        <w:tc>
          <w:tcPr>
            <w:tcW w:w="3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8" w:type="dxa"/>
            <w:gridSpan w:val="2"/>
            <w:tcBorders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(должность, фамилия, имя,</w:t>
            </w:r>
          </w:p>
          <w:p w:rsidR="00913CAA" w:rsidRDefault="001606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(при наличии) лица, подписавшего Договор)</w:t>
            </w:r>
          </w:p>
          <w:p w:rsidR="00913CAA" w:rsidRDefault="00913C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3CAA" w:rsidRDefault="00913CA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Style w:val="af9"/>
        <w:tblW w:w="10205" w:type="dxa"/>
        <w:tblLook w:val="04A0" w:firstRow="1" w:lastRow="0" w:firstColumn="1" w:lastColumn="0" w:noHBand="0" w:noVBand="1"/>
      </w:tblPr>
      <w:tblGrid>
        <w:gridCol w:w="3724"/>
        <w:gridCol w:w="282"/>
        <w:gridCol w:w="6199"/>
      </w:tblGrid>
      <w:tr w:rsidR="00913CAA"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99" w:type="dxa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3CAA"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99" w:type="dxa"/>
            <w:tcBorders>
              <w:left w:val="nil"/>
              <w:bottom w:val="nil"/>
              <w:right w:val="nil"/>
            </w:tcBorders>
          </w:tcPr>
          <w:p w:rsidR="00913CAA" w:rsidRDefault="00264E55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</w:t>
            </w:r>
            <w:r w:rsidR="001606DB">
              <w:rPr>
                <w:rFonts w:ascii="Times New Roman" w:hAnsi="Times New Roman" w:cs="Times New Roman"/>
                <w:szCs w:val="20"/>
              </w:rPr>
              <w:t>реквизиты документа, подтверждающего полномочия представителя Залогодателя на заключение Договора)</w:t>
            </w:r>
          </w:p>
        </w:tc>
      </w:tr>
    </w:tbl>
    <w:p w:rsidR="00913CAA" w:rsidRDefault="00913CA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913CAA" w:rsidRDefault="00913C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CAA" w:rsidRDefault="00160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другой стороны, вместе именуемые «Стороны», заключили Договор на основании статьи 73 Налогового кодекса Российской Федерации (далее – НК), статей 334 – 356 Гражданского кодекса Российской Федерации  (далее – ГК) о нижеследующем.</w:t>
      </w:r>
    </w:p>
    <w:p w:rsidR="00913CAA" w:rsidRDefault="00913C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CAA" w:rsidRDefault="00913C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CAA" w:rsidRDefault="001606DB">
      <w:pPr>
        <w:pStyle w:val="ConsPlusNormal0"/>
        <w:tabs>
          <w:tab w:val="left" w:pos="622"/>
          <w:tab w:val="center" w:pos="5102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913CAA" w:rsidRDefault="00913CA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913CAA" w:rsidRDefault="001606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Предметом Договора является передача в залог Залогодержателю принадлежащего Залогодателю на праве собственности имущества (далее – Предмет залога) для целей обеспечения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исполнения обязанности по уплате налогов, сборов, страховых взносов</w:t>
      </w:r>
      <w:r w:rsidR="00264E55">
        <w:rPr>
          <w:rStyle w:val="afc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3CAA" w:rsidRDefault="001606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обращении заинтересованного лица (далее – Должник) с заявлением о предоставлении отсрочки, рассрочки, инвестиционного налогового кредита в соответствии с абзацем первым пункта 6 статьи 64 НК;</w:t>
      </w:r>
    </w:p>
    <w:p w:rsidR="00913CAA" w:rsidRDefault="001606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принятии налоговым органом решения о замене ареста имущества в соответствии с подпунктом 2 пункта 12.1 статьи 77 НК;</w:t>
      </w:r>
    </w:p>
    <w:p w:rsidR="00913CAA" w:rsidRDefault="001606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принятии налоговым органом решения о замене обеспечительных мер в соответствии с подпунктом 2 пункта 11 статьи 101 НК </w:t>
      </w:r>
    </w:p>
    <w:p w:rsidR="00913CAA" w:rsidRDefault="0016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сумму: </w:t>
      </w:r>
    </w:p>
    <w:p w:rsidR="00913CAA" w:rsidRDefault="001606DB">
      <w:pPr>
        <w:pStyle w:val="ConsPlusNonformat"/>
        <w:ind w:left="920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9E40B83">
                <wp:simplePos x="0" y="0"/>
                <wp:positionH relativeFrom="column">
                  <wp:posOffset>6350</wp:posOffset>
                </wp:positionH>
                <wp:positionV relativeFrom="paragraph">
                  <wp:posOffset>170815</wp:posOffset>
                </wp:positionV>
                <wp:extent cx="5756275" cy="1270"/>
                <wp:effectExtent l="11430" t="13970" r="5080" b="508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525A6" id="AutoShape 3" o:spid="_x0000_s1026" style="position:absolute;margin-left:.5pt;margin-top:13.45pt;width:453.25pt;height: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" path="m,l21600,21600e" filled="f" strokeweight=".26mm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913CAA" w:rsidRDefault="001606D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(цифрами и прописью)</w:t>
      </w:r>
    </w:p>
    <w:p w:rsidR="00913CAA" w:rsidRDefault="00913CAA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913CAA" w:rsidRDefault="00913C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CAA" w:rsidRDefault="001606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Сведения о решении о предоставлении отсрочки (рассрочки) по уплате задолженности по налогам, сборам и страховым взносам и (или) налогов, сборов, страховых взносов, срок уплаты которых не наступил</w:t>
      </w:r>
      <w:r w:rsidR="00264E55">
        <w:rPr>
          <w:rStyle w:val="afc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3CAA" w:rsidRDefault="00913C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CAA" w:rsidRDefault="001606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от ____________ №____________ __________________________________; </w:t>
      </w:r>
    </w:p>
    <w:p w:rsidR="00913CAA" w:rsidRDefault="001606DB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Cs w:val="20"/>
        </w:rPr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Cs w:val="20"/>
        </w:rPr>
        <w:t>(наименование налогового органа)</w:t>
      </w:r>
    </w:p>
    <w:p w:rsidR="00913CAA" w:rsidRDefault="00913C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CAA" w:rsidRDefault="001606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о предоставлении инвестиционного налогового кредита</w:t>
      </w:r>
      <w:hyperlink w:anchor="P111">
        <w:r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913CAA" w:rsidRDefault="00913C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CAA" w:rsidRDefault="001606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от ____________ №____________ __________________________________;</w:t>
      </w:r>
    </w:p>
    <w:p w:rsidR="00913CAA" w:rsidRDefault="001606DB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Cs w:val="20"/>
        </w:rPr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Cs w:val="20"/>
        </w:rPr>
        <w:t>(наименование налогового органа)</w:t>
      </w:r>
    </w:p>
    <w:p w:rsidR="00913CAA" w:rsidRDefault="001606DB">
      <w:pPr>
        <w:pStyle w:val="ConsPlusNonformat"/>
        <w:ind w:firstLine="709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</w:t>
      </w:r>
    </w:p>
    <w:p w:rsidR="00913CAA" w:rsidRDefault="001606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Сведения о постановлении о наложении ареста на имущество налогоплательщика-организации (плательщика сбора, плательщика страховых взносов, налогового агента):</w:t>
      </w:r>
    </w:p>
    <w:p w:rsidR="00913CAA" w:rsidRDefault="001606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от ____________ №____________ __________________________________;</w:t>
      </w:r>
    </w:p>
    <w:p w:rsidR="00913CAA" w:rsidRDefault="001606DB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Cs w:val="20"/>
        </w:rPr>
        <w:t xml:space="preserve">     </w:t>
      </w:r>
      <w:r>
        <w:rPr>
          <w:rFonts w:ascii="Times New Roman" w:hAnsi="Times New Roman" w:cs="Times New Roman"/>
          <w:szCs w:val="20"/>
        </w:rPr>
        <w:tab/>
        <w:t xml:space="preserve">      (дата)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Cs w:val="20"/>
        </w:rPr>
        <w:t>(наименование налогового органа)</w:t>
      </w:r>
    </w:p>
    <w:p w:rsidR="00913CAA" w:rsidRDefault="001606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1.1.3. Сведения о решении о принятии обеспечительных мер:</w:t>
      </w:r>
    </w:p>
    <w:p w:rsidR="00913CAA" w:rsidRDefault="001606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от ____________ №____________ __________________________________.</w:t>
      </w:r>
    </w:p>
    <w:p w:rsidR="00913CAA" w:rsidRDefault="001606DB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Cs w:val="20"/>
        </w:rPr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Cs w:val="20"/>
        </w:rPr>
        <w:t>(наименование налогового органа)</w:t>
      </w:r>
    </w:p>
    <w:p w:rsidR="00913CAA" w:rsidRDefault="00913CA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13CAA" w:rsidRDefault="001606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D773E35">
                <wp:simplePos x="0" y="0"/>
                <wp:positionH relativeFrom="column">
                  <wp:posOffset>762000</wp:posOffset>
                </wp:positionH>
                <wp:positionV relativeFrom="paragraph">
                  <wp:posOffset>340995</wp:posOffset>
                </wp:positionV>
                <wp:extent cx="5591810" cy="1270"/>
                <wp:effectExtent l="5080" t="13970" r="13970" b="508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B4975" id="AutoShape 2" o:spid="_x0000_s1026" style="position:absolute;margin-left:60pt;margin-top:26.85pt;width:440.3pt;height: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" path="m,l21600,21600e" filled="f" strokeweight=".26mm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1.2.  Предметом залога является принадлежащее Залогодателю на праве собственности имущество                                                                                                                                                    .</w:t>
      </w:r>
    </w:p>
    <w:p w:rsidR="00913CAA" w:rsidRDefault="001606D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</w:t>
      </w:r>
      <w:r w:rsidR="00B94BF9">
        <w:rPr>
          <w:rFonts w:ascii="Times New Roman" w:hAnsi="Times New Roman" w:cs="Times New Roman"/>
          <w:sz w:val="20"/>
          <w:szCs w:val="20"/>
        </w:rPr>
        <w:t>именование Предмета залога</w:t>
      </w:r>
      <w:r>
        <w:rPr>
          <w:rFonts w:ascii="Times New Roman" w:hAnsi="Times New Roman" w:cs="Times New Roman"/>
          <w:sz w:val="20"/>
          <w:szCs w:val="20"/>
        </w:rPr>
        <w:t>, его идентифицирующие признаки)</w:t>
      </w:r>
    </w:p>
    <w:p w:rsidR="00913CAA" w:rsidRDefault="00913CA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Style w:val="af9"/>
        <w:tblW w:w="10205" w:type="dxa"/>
        <w:tblLook w:val="04A0" w:firstRow="1" w:lastRow="0" w:firstColumn="1" w:lastColumn="0" w:noHBand="0" w:noVBand="1"/>
      </w:tblPr>
      <w:tblGrid>
        <w:gridCol w:w="2497"/>
        <w:gridCol w:w="281"/>
        <w:gridCol w:w="7427"/>
      </w:tblGrid>
      <w:tr w:rsidR="00913CAA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8509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r w:rsidR="001606DB">
              <w:rPr>
                <w:rFonts w:ascii="Times New Roman" w:hAnsi="Times New Roman" w:cs="Times New Roman"/>
                <w:sz w:val="24"/>
                <w:szCs w:val="24"/>
              </w:rPr>
              <w:t>собственности подтверждается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27" w:type="dxa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13CAA" w:rsidRDefault="00913CAA">
            <w:pPr>
              <w:pStyle w:val="ConsPlusNonformat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13CAA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27" w:type="dxa"/>
            <w:tcBorders>
              <w:top w:val="nil"/>
              <w:left w:val="nil"/>
              <w:right w:val="nil"/>
            </w:tcBorders>
          </w:tcPr>
          <w:p w:rsidR="00913CAA" w:rsidRDefault="001606DB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.</w:t>
            </w:r>
          </w:p>
        </w:tc>
      </w:tr>
      <w:tr w:rsidR="00913CAA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27" w:type="dxa"/>
            <w:tcBorders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 и реквизиты документа с указанием выдавшего его органа) </w:t>
            </w:r>
          </w:p>
        </w:tc>
      </w:tr>
    </w:tbl>
    <w:p w:rsidR="00913CAA" w:rsidRDefault="00913CA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913CAA" w:rsidRDefault="00913CA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913CAA" w:rsidRDefault="001606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Стороны пришли к соглашению, что стоимость Предмета залога составляет:</w:t>
      </w:r>
    </w:p>
    <w:p w:rsidR="00913CAA" w:rsidRDefault="001606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9C901FB">
                <wp:simplePos x="0" y="0"/>
                <wp:positionH relativeFrom="column">
                  <wp:posOffset>27940</wp:posOffset>
                </wp:positionH>
                <wp:positionV relativeFrom="paragraph">
                  <wp:posOffset>165735</wp:posOffset>
                </wp:positionV>
                <wp:extent cx="5553075" cy="1270"/>
                <wp:effectExtent l="0" t="0" r="29210" b="19050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22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EF3DD" id="AutoShape 4" o:spid="_x0000_s1026" style="position:absolute;margin-left:2.2pt;margin-top:13.05pt;width:437.25pt;height:.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" path="m,l21600,21600e" filled="f" strokeweight=".26mm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рублей,</w:t>
      </w:r>
    </w:p>
    <w:p w:rsidR="00913CAA" w:rsidRDefault="001606DB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913CAA" w:rsidRDefault="00160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подтверждается отчетом об оценке Предмета залога от _____________ №__________________</w:t>
      </w:r>
    </w:p>
    <w:p w:rsidR="00913CAA" w:rsidRDefault="001606D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(дата)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13CAA" w:rsidRDefault="00160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______________________________________________________________________________.</w:t>
      </w:r>
    </w:p>
    <w:p w:rsidR="00913CAA" w:rsidRDefault="001606DB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(кем выдан)</w:t>
      </w:r>
    </w:p>
    <w:p w:rsidR="00913CAA" w:rsidRDefault="00B94B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Предмет залога</w:t>
      </w:r>
      <w:r w:rsidR="001606DB">
        <w:rPr>
          <w:rFonts w:ascii="Times New Roman" w:hAnsi="Times New Roman" w:cs="Times New Roman"/>
          <w:sz w:val="24"/>
          <w:szCs w:val="24"/>
        </w:rPr>
        <w:t xml:space="preserve"> остается у Залогодателя с возложением на него обязанности по обеспечению с</w:t>
      </w:r>
      <w:r>
        <w:rPr>
          <w:rFonts w:ascii="Times New Roman" w:hAnsi="Times New Roman" w:cs="Times New Roman"/>
          <w:sz w:val="24"/>
          <w:szCs w:val="24"/>
        </w:rPr>
        <w:t>охранности Предмета залога</w:t>
      </w:r>
      <w:r w:rsidR="001606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3CAA" w:rsidRDefault="001606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1.5. Предмет залога в течение всего периода действия Договора должен находиться на территории Российской Федерации, а также на территориях, находящихся под юрисдикцией Российской Федерации.</w:t>
      </w:r>
    </w:p>
    <w:p w:rsidR="00913CAA" w:rsidRDefault="001606DB">
      <w:pPr>
        <w:tabs>
          <w:tab w:val="left" w:pos="5485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6D109895">
                <wp:simplePos x="0" y="0"/>
                <wp:positionH relativeFrom="column">
                  <wp:posOffset>3208020</wp:posOffset>
                </wp:positionH>
                <wp:positionV relativeFrom="paragraph">
                  <wp:posOffset>151765</wp:posOffset>
                </wp:positionV>
                <wp:extent cx="3078480" cy="1270"/>
                <wp:effectExtent l="12700" t="8255" r="5080" b="10795"/>
                <wp:wrapNone/>
                <wp:docPr id="4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D3452" id="AutoShape 6" o:spid="_x0000_s1026" style="position:absolute;margin-left:252.6pt;margin-top:11.95pt;width:242.4pt;height:.1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" path="m,l21600,21600e" filled="f" strokeweight=".26mm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1.6. Место нахождения Предмета залога: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3CAA" w:rsidRDefault="001606DB">
      <w:pPr>
        <w:tabs>
          <w:tab w:val="left" w:pos="3537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7BE935C3">
                <wp:simplePos x="0" y="0"/>
                <wp:positionH relativeFrom="column">
                  <wp:posOffset>85090</wp:posOffset>
                </wp:positionH>
                <wp:positionV relativeFrom="paragraph">
                  <wp:posOffset>156845</wp:posOffset>
                </wp:positionV>
                <wp:extent cx="6201410" cy="1270"/>
                <wp:effectExtent l="13970" t="7620" r="5080" b="11430"/>
                <wp:wrapNone/>
                <wp:docPr id="5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6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703295" id="AutoShape 7" o:spid="_x0000_s1026" style="position:absolute;margin-left:6.7pt;margin-top:12.35pt;width:488.3pt;height:.1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" path="m,l21600,21600e" filled="f" strokeweight=".26mm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.         </w:t>
      </w:r>
    </w:p>
    <w:p w:rsidR="00913CAA" w:rsidRDefault="00821B5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(адрес, </w:t>
      </w:r>
      <w:r w:rsidR="00264E55">
        <w:rPr>
          <w:rFonts w:ascii="Times New Roman" w:hAnsi="Times New Roman" w:cs="Times New Roman"/>
          <w:sz w:val="20"/>
          <w:szCs w:val="20"/>
        </w:rPr>
        <w:t xml:space="preserve">по которому находится Предмет </w:t>
      </w:r>
      <w:r w:rsidR="001606DB">
        <w:rPr>
          <w:rFonts w:ascii="Times New Roman" w:hAnsi="Times New Roman" w:cs="Times New Roman"/>
          <w:sz w:val="20"/>
          <w:szCs w:val="20"/>
        </w:rPr>
        <w:t>залога</w:t>
      </w:r>
      <w:r>
        <w:rPr>
          <w:rFonts w:ascii="Times New Roman" w:hAnsi="Times New Roman" w:cs="Times New Roman"/>
          <w:sz w:val="20"/>
          <w:szCs w:val="20"/>
        </w:rPr>
        <w:t>,</w:t>
      </w:r>
      <w:r w:rsidR="001606DB">
        <w:rPr>
          <w:rFonts w:ascii="Times New Roman" w:hAnsi="Times New Roman" w:cs="Times New Roman"/>
          <w:sz w:val="20"/>
          <w:szCs w:val="20"/>
        </w:rPr>
        <w:t xml:space="preserve"> или </w:t>
      </w:r>
      <w:r>
        <w:rPr>
          <w:rFonts w:ascii="Times New Roman" w:hAnsi="Times New Roman" w:cs="Times New Roman"/>
          <w:sz w:val="20"/>
          <w:szCs w:val="20"/>
        </w:rPr>
        <w:t>адрес его</w:t>
      </w:r>
      <w:r w:rsidR="001606DB">
        <w:rPr>
          <w:rFonts w:ascii="Times New Roman" w:hAnsi="Times New Roman" w:cs="Times New Roman"/>
          <w:sz w:val="20"/>
          <w:szCs w:val="20"/>
        </w:rPr>
        <w:t xml:space="preserve"> преимущественного хранения)</w:t>
      </w:r>
    </w:p>
    <w:p w:rsidR="00913CAA" w:rsidRDefault="00913CAA">
      <w:pPr>
        <w:rPr>
          <w:rFonts w:ascii="Times New Roman" w:hAnsi="Times New Roman" w:cs="Times New Roman"/>
          <w:sz w:val="24"/>
          <w:szCs w:val="24"/>
        </w:rPr>
      </w:pPr>
    </w:p>
    <w:p w:rsidR="00913CAA" w:rsidRDefault="001606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6"/>
      <w:bookmarkEnd w:id="1"/>
      <w:r>
        <w:rPr>
          <w:rFonts w:ascii="Times New Roman" w:hAnsi="Times New Roman" w:cs="Times New Roman"/>
          <w:sz w:val="24"/>
          <w:szCs w:val="24"/>
        </w:rPr>
        <w:t>1.7. Последующий залог Предмета залога в течение срока действия Договора не допускается.</w:t>
      </w:r>
    </w:p>
    <w:p w:rsidR="00913CAA" w:rsidRDefault="001606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Замена Предмета залога допускается с письменного согласия Залогодержателя другим равным по стоимости имуществом, что подтверждается отчетом об оценке имущества, представляемым взамен Предмета залога. Замена Предмета залога оформляется дополнительным соглашением к Договору.</w:t>
      </w:r>
    </w:p>
    <w:p w:rsidR="00913CAA" w:rsidRDefault="001606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Залогодателем предоставлено нотариально удостоверенное согласие на передачу Предмета залога от ____________ №____________. Данное согласие является неотъемлемой частью Договора</w:t>
      </w:r>
      <w:r w:rsidR="00B17DA2">
        <w:rPr>
          <w:rStyle w:val="afc"/>
          <w:rFonts w:ascii="Times New Roman" w:hAnsi="Times New Roman" w:cs="Times New Roman"/>
          <w:sz w:val="24"/>
          <w:szCs w:val="24"/>
        </w:rPr>
        <w:footnoteReference w:id="3"/>
      </w:r>
      <w:hyperlink w:anchor="P111">
        <w:r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913CAA" w:rsidRDefault="001606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Стороны пришли к соглашению о том, что в случае реорганизации</w:t>
      </w:r>
      <w:r w:rsidR="00264E55">
        <w:rPr>
          <w:rStyle w:val="afc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Должника и (или) Залогодателя Предмет залога обеспечивает обязательства правопреемника по сумме обязательств в соответствии с условиями Договора.</w:t>
      </w:r>
    </w:p>
    <w:p w:rsidR="00913CAA" w:rsidRDefault="00913CAA">
      <w:pPr>
        <w:pStyle w:val="ConsPlusNormal0"/>
        <w:jc w:val="both"/>
        <w:rPr>
          <w:rFonts w:ascii="Times New Roman" w:hAnsi="Times New Roman" w:cs="Times New Roman"/>
          <w:sz w:val="24"/>
          <w:szCs w:val="16"/>
        </w:rPr>
      </w:pPr>
    </w:p>
    <w:p w:rsidR="00913CAA" w:rsidRDefault="00913CAA">
      <w:pPr>
        <w:pStyle w:val="ConsPlusNormal0"/>
        <w:jc w:val="both"/>
        <w:rPr>
          <w:rFonts w:ascii="Times New Roman" w:hAnsi="Times New Roman" w:cs="Times New Roman"/>
          <w:sz w:val="24"/>
          <w:szCs w:val="16"/>
        </w:rPr>
      </w:pPr>
    </w:p>
    <w:p w:rsidR="00913CAA" w:rsidRDefault="001606DB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913CAA" w:rsidRDefault="00913CAA">
      <w:pPr>
        <w:pStyle w:val="ConsPlusNormal0"/>
        <w:jc w:val="both"/>
        <w:rPr>
          <w:rFonts w:ascii="Times New Roman" w:hAnsi="Times New Roman" w:cs="Times New Roman"/>
          <w:sz w:val="24"/>
          <w:szCs w:val="16"/>
        </w:rPr>
      </w:pP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Залогодержатель имеет право: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2"/>
      <w:bookmarkEnd w:id="2"/>
      <w:r>
        <w:rPr>
          <w:rFonts w:ascii="Times New Roman" w:hAnsi="Times New Roman" w:cs="Times New Roman"/>
          <w:sz w:val="24"/>
          <w:szCs w:val="24"/>
        </w:rPr>
        <w:t>2.1.1. Проверять наличие, количество, состояние и условия хранения Предмета залога.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3"/>
      <w:bookmarkEnd w:id="3"/>
      <w:r>
        <w:rPr>
          <w:rFonts w:ascii="Times New Roman" w:hAnsi="Times New Roman" w:cs="Times New Roman"/>
          <w:sz w:val="24"/>
          <w:szCs w:val="24"/>
        </w:rPr>
        <w:t>2.1.2. Требовать от Залогодателя принятия мер, необходимых для с</w:t>
      </w:r>
      <w:r w:rsidR="00B94BF9">
        <w:rPr>
          <w:rFonts w:ascii="Times New Roman" w:hAnsi="Times New Roman" w:cs="Times New Roman"/>
          <w:sz w:val="24"/>
          <w:szCs w:val="24"/>
        </w:rPr>
        <w:t>охранения Предмета</w:t>
      </w:r>
      <w:r>
        <w:rPr>
          <w:rFonts w:ascii="Times New Roman" w:hAnsi="Times New Roman" w:cs="Times New Roman"/>
          <w:sz w:val="24"/>
          <w:szCs w:val="24"/>
        </w:rPr>
        <w:t xml:space="preserve"> залога.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Требовать от третьих лиц прекращения посягательств на Предмет залога, угрожающих его утратой или повреждением.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Истребовать Предмет залога из чужого незаконного владения.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6"/>
      <w:bookmarkEnd w:id="4"/>
      <w:r>
        <w:rPr>
          <w:rFonts w:ascii="Times New Roman" w:hAnsi="Times New Roman" w:cs="Times New Roman"/>
          <w:sz w:val="24"/>
          <w:szCs w:val="24"/>
        </w:rPr>
        <w:t>2.1.5. Требовать расторжения Договора и возмещения убытков в случаях, когда им будут установлены факты хранения</w:t>
      </w:r>
      <w:r w:rsidR="00B94BF9">
        <w:rPr>
          <w:rFonts w:ascii="Times New Roman" w:hAnsi="Times New Roman" w:cs="Times New Roman"/>
          <w:sz w:val="24"/>
          <w:szCs w:val="24"/>
        </w:rPr>
        <w:t xml:space="preserve"> и (или) использования Предмета залога</w:t>
      </w:r>
      <w:r>
        <w:rPr>
          <w:rFonts w:ascii="Times New Roman" w:hAnsi="Times New Roman" w:cs="Times New Roman"/>
          <w:sz w:val="24"/>
          <w:szCs w:val="24"/>
        </w:rPr>
        <w:t xml:space="preserve"> не в соответствии с условиями Договора.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Залогодатель обязан: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8"/>
      <w:bookmarkEnd w:id="5"/>
      <w:r>
        <w:rPr>
          <w:rFonts w:ascii="Times New Roman" w:hAnsi="Times New Roman" w:cs="Times New Roman"/>
          <w:sz w:val="24"/>
          <w:szCs w:val="24"/>
        </w:rPr>
        <w:t>2.2.1. Принимать меры, необходимые для обеспечения со</w:t>
      </w:r>
      <w:r w:rsidR="00B94BF9">
        <w:rPr>
          <w:rFonts w:ascii="Times New Roman" w:hAnsi="Times New Roman" w:cs="Times New Roman"/>
          <w:sz w:val="24"/>
          <w:szCs w:val="24"/>
        </w:rPr>
        <w:t>хранности Предмета</w:t>
      </w:r>
      <w:r>
        <w:rPr>
          <w:rFonts w:ascii="Times New Roman" w:hAnsi="Times New Roman" w:cs="Times New Roman"/>
          <w:sz w:val="24"/>
          <w:szCs w:val="24"/>
        </w:rPr>
        <w:t xml:space="preserve"> залога, включая проведение капитального и текущего ремонта.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Страховать за свой счет заложенное движимое имущество от полного уничтожения, ущерба и хищения в соответствии с договором страхования от «____» ________________ №________________ на весь срок действия Договора на сумму не менее величины, указанной в пункте 1.1 Договора, и предоставить копию страхового полиса и (или) договора страхования Залогодержателю, в котором указан Залогодержатель в качестве выгодоприобретателя</w:t>
      </w:r>
      <w:r w:rsidR="00B17DA2">
        <w:rPr>
          <w:rStyle w:val="afc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Производить оценку Предмета залога за свой счет.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31"/>
      <w:bookmarkEnd w:id="6"/>
      <w:r>
        <w:rPr>
          <w:rFonts w:ascii="Times New Roman" w:hAnsi="Times New Roman" w:cs="Times New Roman"/>
          <w:sz w:val="24"/>
          <w:szCs w:val="24"/>
        </w:rPr>
        <w:t>2.2.4. Принимать меры, необходимые для защиты Предмета залога от посягательств со стороны третьих лиц, и сообщать Залогодержателю о действиях третьих лиц против Предмета залога и (или) об их притязаниях на него.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32"/>
      <w:bookmarkEnd w:id="7"/>
      <w:r>
        <w:rPr>
          <w:rFonts w:ascii="Times New Roman" w:hAnsi="Times New Roman" w:cs="Times New Roman"/>
          <w:sz w:val="24"/>
          <w:szCs w:val="24"/>
        </w:rPr>
        <w:t>2.2.5. Не совершать действия, которые могут повлечь утрату Предмета залога или уменьшение его стоимости (без учета амортизации).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Не отчуждать, не передавать в аренду или безвозмездное пользование третьим лицам Предмет залога либо иным образом распоряжаться им без согласия Залогодержателя.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4"/>
      <w:bookmarkEnd w:id="8"/>
      <w:r>
        <w:rPr>
          <w:rFonts w:ascii="Times New Roman" w:hAnsi="Times New Roman" w:cs="Times New Roman"/>
          <w:sz w:val="24"/>
          <w:szCs w:val="24"/>
        </w:rPr>
        <w:t xml:space="preserve">2.2.7. Немедленно сообщать Залогодержателю сведения об изменениях, происходящих с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Предметом залога, незамедлительно представлять Залогодержателю по его требованию информацию о Предмете залога.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Не допускать последующего залога Предмета залога в течение срока действия Договора.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36"/>
      <w:bookmarkEnd w:id="9"/>
      <w:r>
        <w:rPr>
          <w:rFonts w:ascii="Times New Roman" w:hAnsi="Times New Roman" w:cs="Times New Roman"/>
          <w:sz w:val="24"/>
          <w:szCs w:val="24"/>
        </w:rPr>
        <w:t>2.2.9. Не препятствовать Залогодержателю производить осмотр Предмета залога в период действия Договора. Предоставлять право доступа третьим лицам, уполномоченным Залогодержателем для проведен</w:t>
      </w:r>
      <w:r w:rsidR="00B94BF9">
        <w:rPr>
          <w:rFonts w:ascii="Times New Roman" w:hAnsi="Times New Roman" w:cs="Times New Roman"/>
          <w:sz w:val="24"/>
          <w:szCs w:val="24"/>
        </w:rPr>
        <w:t>ия осмотра Предмета залога</w:t>
      </w:r>
      <w:r>
        <w:rPr>
          <w:rFonts w:ascii="Times New Roman" w:hAnsi="Times New Roman" w:cs="Times New Roman"/>
          <w:sz w:val="24"/>
          <w:szCs w:val="24"/>
        </w:rPr>
        <w:t xml:space="preserve"> в любое время.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37"/>
      <w:bookmarkEnd w:id="10"/>
      <w:r>
        <w:rPr>
          <w:rFonts w:ascii="Times New Roman" w:hAnsi="Times New Roman" w:cs="Times New Roman"/>
          <w:sz w:val="24"/>
          <w:szCs w:val="24"/>
        </w:rPr>
        <w:t>2.2.10. Нести риск случайной гибели или случайного повреждения Предмета залога.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2.2.11. За свой счет осуществить государственную регистрацию Предмета залога в соответствии с </w:t>
      </w:r>
      <w:hyperlink r:id="rId7" w:tgtFrame="&quot;Гражданский кодекс Российской Федерации (часть первая)">
        <w:r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8" w:tgtFrame="&quot;Гражданский кодекс Российской Федерации (часть первая)">
        <w:r>
          <w:rPr>
            <w:rFonts w:ascii="Times New Roman" w:hAnsi="Times New Roman" w:cs="Times New Roman"/>
            <w:sz w:val="24"/>
            <w:szCs w:val="24"/>
          </w:rPr>
          <w:t>3 статьи 339.1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ГК и (или) </w:t>
      </w:r>
      <w:hyperlink r:id="rId9" w:tgtFrame="Федеральный закон от 13.07.2015 N 218-ФЗ (ред. от 04.08.2023) О государственной регистрации недвижимости">
        <w:r>
          <w:rPr>
            <w:rFonts w:ascii="Times New Roman" w:hAnsi="Times New Roman" w:cs="Times New Roman"/>
            <w:sz w:val="24"/>
            <w:szCs w:val="24"/>
          </w:rPr>
          <w:t>статьей 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  <w:t xml:space="preserve">от 13.07.2015 № 218-ФЗ «О государственной регистрации недвижимости» и (или) </w:t>
      </w:r>
      <w:hyperlink r:id="rId10" w:tgtFrame="Федеральный закон от 16.07.1998 N 102-ФЗ (ред. от 20.10.2022) Об ипотеке (залоге недвижимости)">
        <w:r>
          <w:rPr>
            <w:rFonts w:ascii="Times New Roman" w:hAnsi="Times New Roman" w:cs="Times New Roman"/>
            <w:sz w:val="24"/>
            <w:szCs w:val="24"/>
          </w:rPr>
          <w:t>главой IV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16.07.1998 № 102-ФЗ «Об ипотеке (залоге недвижимости)»</w:t>
      </w:r>
      <w:r w:rsidR="00B17DA2">
        <w:rPr>
          <w:rStyle w:val="afc"/>
          <w:rFonts w:ascii="Times New Roman" w:hAnsi="Times New Roman" w:cs="Times New Roman"/>
          <w:sz w:val="24"/>
          <w:szCs w:val="24"/>
        </w:rPr>
        <w:footnoteReference w:id="6"/>
      </w:r>
      <w:r w:rsidR="00B17DA2">
        <w:t xml:space="preserve"> </w:t>
      </w:r>
      <w:hyperlink w:anchor="P238">
        <w:r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2.2.12. За свой счет обеспечить учет залога иного имущества, не относящегося к недвижимым вещам (за исключением имущества, залог которого подлежит государственной регистрации), в соответствии с </w:t>
      </w:r>
      <w:hyperlink r:id="rId11" w:tgtFrame="&quot;Гражданский кодекс Российской Федерации (часть первая)">
        <w:r>
          <w:rPr>
            <w:rFonts w:ascii="Times New Roman" w:hAnsi="Times New Roman" w:cs="Times New Roman"/>
            <w:sz w:val="24"/>
            <w:szCs w:val="24"/>
          </w:rPr>
          <w:t>пунктом 4 статьи 339.1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ГК</w:t>
      </w:r>
      <w:r w:rsidR="00B17DA2">
        <w:rPr>
          <w:rStyle w:val="afc"/>
          <w:rFonts w:ascii="Times New Roman" w:hAnsi="Times New Roman" w:cs="Times New Roman"/>
          <w:sz w:val="24"/>
          <w:szCs w:val="24"/>
        </w:rPr>
        <w:footnoteReference w:id="7"/>
      </w:r>
      <w:hyperlink w:anchor="P239">
        <w:r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2.2.13. При изменении банковских реквизитов и (или) адреса Залогодателя, в течение 10 (десяти) рабочих дней уведомить Залогодержателя о таком изменении с указанием новых банковских реквизитов и (или) адресов.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Залогодатель имеет право: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Владеть,</w:t>
      </w:r>
      <w:r w:rsidR="00850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пользоваться Предметом залога или его частями в соответствии с его назначением только с письменного согласия Залогодержателя</w:t>
      </w:r>
      <w:r w:rsidR="008509F6">
        <w:rPr>
          <w:rStyle w:val="afc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Исполнить обязанность по уплате налогов, сборов, страховых взносов, исполнение которой обеспечено Предметом залога, досрочно.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Заменить Предмет залога с письменного согласия Залогодержателя другим равным по стоимости имуществом.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</w:t>
      </w:r>
      <w:r w:rsidR="008509F6">
        <w:rPr>
          <w:rFonts w:ascii="Times New Roman" w:hAnsi="Times New Roman" w:cs="Times New Roman"/>
          <w:sz w:val="24"/>
          <w:szCs w:val="24"/>
        </w:rPr>
        <w:t>Передать</w:t>
      </w:r>
      <w:r>
        <w:rPr>
          <w:rFonts w:ascii="Times New Roman" w:hAnsi="Times New Roman" w:cs="Times New Roman"/>
          <w:sz w:val="24"/>
          <w:szCs w:val="24"/>
        </w:rPr>
        <w:t xml:space="preserve"> или иным образом уступить с письменного согласия Залогодержателя свои права на </w:t>
      </w:r>
      <w:r w:rsidR="00B94BF9">
        <w:rPr>
          <w:rFonts w:ascii="Times New Roman" w:hAnsi="Times New Roman" w:cs="Times New Roman"/>
          <w:sz w:val="24"/>
          <w:szCs w:val="24"/>
        </w:rPr>
        <w:t>Предмет залога</w:t>
      </w:r>
      <w:r>
        <w:rPr>
          <w:rFonts w:ascii="Times New Roman" w:hAnsi="Times New Roman" w:cs="Times New Roman"/>
          <w:sz w:val="24"/>
          <w:szCs w:val="24"/>
        </w:rPr>
        <w:t xml:space="preserve"> третьим лицам для целей досрочного исполнения обязанности по уплате налогов, сборов, страховых взносов, исполнение которой обеспечено Предметом залога.</w:t>
      </w:r>
    </w:p>
    <w:p w:rsidR="00913CAA" w:rsidRDefault="00913CAA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913CAA" w:rsidRDefault="00913CAA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913CAA" w:rsidRDefault="001606DB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Обращение взыскания на Предмет залога</w:t>
      </w:r>
    </w:p>
    <w:p w:rsidR="00913CAA" w:rsidRDefault="00913CAA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Залогодателем обязанности по уплате налогов, сборов, страховых взносов, исполнение которой обеспечено Предметом залога, в частности неуплатой или несвоевременной уплатой суммы обязательства полностью или в части, но не ранее чем по исте</w:t>
      </w:r>
      <w:r w:rsidR="00264E55">
        <w:rPr>
          <w:rFonts w:ascii="Times New Roman" w:hAnsi="Times New Roman" w:cs="Times New Roman"/>
          <w:sz w:val="24"/>
          <w:szCs w:val="24"/>
        </w:rPr>
        <w:t>чении 3 (трех) месяцев со дня</w:t>
      </w:r>
      <w:r>
        <w:rPr>
          <w:rFonts w:ascii="Times New Roman" w:hAnsi="Times New Roman" w:cs="Times New Roman"/>
          <w:sz w:val="24"/>
          <w:szCs w:val="24"/>
        </w:rPr>
        <w:t xml:space="preserve"> нарушения исполнения Должником порядка погашения задолженности, Залогодержатель вправе обратить взыскание на Предмет залога во внесудебном либо в судебном порядке. Право выбора способа о</w:t>
      </w:r>
      <w:r w:rsidR="00B94BF9">
        <w:rPr>
          <w:rFonts w:ascii="Times New Roman" w:hAnsi="Times New Roman" w:cs="Times New Roman"/>
          <w:sz w:val="24"/>
          <w:szCs w:val="24"/>
        </w:rPr>
        <w:t>бращения взыскания на Предмет залога</w:t>
      </w:r>
      <w:r>
        <w:rPr>
          <w:rFonts w:ascii="Times New Roman" w:hAnsi="Times New Roman" w:cs="Times New Roman"/>
          <w:sz w:val="24"/>
          <w:szCs w:val="24"/>
        </w:rPr>
        <w:t xml:space="preserve">, способа </w:t>
      </w:r>
      <w:r w:rsidR="00B94BF9">
        <w:rPr>
          <w:rFonts w:ascii="Times New Roman" w:hAnsi="Times New Roman" w:cs="Times New Roman"/>
          <w:sz w:val="24"/>
          <w:szCs w:val="24"/>
        </w:rPr>
        <w:t>реализации Предмета залога</w:t>
      </w:r>
      <w:r>
        <w:rPr>
          <w:rFonts w:ascii="Times New Roman" w:hAnsi="Times New Roman" w:cs="Times New Roman"/>
          <w:sz w:val="24"/>
          <w:szCs w:val="24"/>
        </w:rPr>
        <w:t>, а также последовательности использования этих способов принадлежит Залогодержателю.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Залогодержатель в соответствии с пунктом 1 статьи 334 ГК приобретает право в случае неисполнения Залогодателем обязанности по уплате налогов, сборов, страховых взносов, исполнение которой обеспечено Предметом залога, получить удовлетворение требований из стоимости Предмета залога преимущественно перед другими кредиторами.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Требования Залогодержателя удовлетворяются из стоимости Предмета залога в том объеме, в каком они существуют к моменту их фактического удовлетворения.</w:t>
      </w:r>
    </w:p>
    <w:p w:rsidR="00913CAA" w:rsidRDefault="001606D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 Стороны пришли к соглашению, что при внесудебном порядке взыскания за счет Предмета залога для удовлетворения требований Залогодержателя взыскание осуществляется на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основании исполнительной надписи нотариуса. Договор подлежит нотариальному удостоверению. Расходы, связанные с нотариальным удостоверением Договора, несет Залогодатель.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Залогодержатель и (или) Залогодатель вправе прекратить в любое время до реализации Предмета залога обращение на него взыскания и его реализацию, исполнив обеспеченное Предметом залога обязательство. При исполнении обеспеченного Предметом залога обязательства Залогодатель обязан возместить расходы, которые понес Залогодержатель в связи с обращением взыскания на Предмет залога.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Расходы на реализацию Предмета залога покрываются за счет вырученных от его реализации денежных средств, а при их недостаточности – за счет Залогодателя.</w:t>
      </w:r>
    </w:p>
    <w:tbl>
      <w:tblPr>
        <w:tblStyle w:val="af9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913CAA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 Оставшиеся после удовлетворения требований Залогодержателя денежные средства (за вычетом расходов на реализацию Предмета залога) направляются Залогодателю на расчетный счет:</w:t>
            </w:r>
          </w:p>
        </w:tc>
      </w:tr>
      <w:tr w:rsidR="00913CAA">
        <w:tc>
          <w:tcPr>
            <w:tcW w:w="10205" w:type="dxa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AA">
        <w:tc>
          <w:tcPr>
            <w:tcW w:w="10205" w:type="dxa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AA">
        <w:tc>
          <w:tcPr>
            <w:tcW w:w="10205" w:type="dxa"/>
            <w:tcBorders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(реквизиты расчетного счета Залогодателя)</w:t>
            </w:r>
          </w:p>
        </w:tc>
      </w:tr>
    </w:tbl>
    <w:p w:rsidR="00913CAA" w:rsidRDefault="00913CAA">
      <w:pPr>
        <w:pStyle w:val="ConsPlusNormal0"/>
        <w:jc w:val="both"/>
        <w:rPr>
          <w:rFonts w:ascii="Times New Roman" w:hAnsi="Times New Roman" w:cs="Times New Roman"/>
          <w:sz w:val="24"/>
          <w:szCs w:val="20"/>
        </w:rPr>
      </w:pPr>
    </w:p>
    <w:p w:rsidR="00913CAA" w:rsidRDefault="00913CAA">
      <w:pPr>
        <w:pStyle w:val="ConsPlusNormal0"/>
        <w:jc w:val="both"/>
        <w:rPr>
          <w:rFonts w:ascii="Times New Roman" w:hAnsi="Times New Roman" w:cs="Times New Roman"/>
          <w:sz w:val="24"/>
          <w:szCs w:val="20"/>
        </w:rPr>
      </w:pPr>
    </w:p>
    <w:p w:rsidR="00913CAA" w:rsidRDefault="00160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913CAA" w:rsidRDefault="00913CAA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</w:p>
    <w:p w:rsidR="00913CAA" w:rsidRDefault="001606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обязательств по Договору Стороны несут ответственность в соответствии с гражданским законодательством Российской Федерации.</w:t>
      </w:r>
    </w:p>
    <w:p w:rsidR="00913CAA" w:rsidRDefault="001606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случае возникновения разногласий и споров по исполнению Договора Стороны обязуются принять меры к их разрешению в досудебном порядке. Срок рассмотрения претензии составляет 15 (пя</w:t>
      </w:r>
      <w:r w:rsidR="00264E55">
        <w:rPr>
          <w:rFonts w:ascii="Times New Roman" w:hAnsi="Times New Roman" w:cs="Times New Roman"/>
          <w:sz w:val="24"/>
          <w:szCs w:val="24"/>
        </w:rPr>
        <w:t>тнадцать) рабочих дней со дня</w:t>
      </w:r>
      <w:r>
        <w:rPr>
          <w:rFonts w:ascii="Times New Roman" w:hAnsi="Times New Roman" w:cs="Times New Roman"/>
          <w:sz w:val="24"/>
          <w:szCs w:val="24"/>
        </w:rPr>
        <w:t xml:space="preserve"> ее получения.</w:t>
      </w:r>
    </w:p>
    <w:p w:rsidR="00913CAA" w:rsidRDefault="001606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При неурегулировании спора в досудебном порядке Стороны вправе обратиться в арбитражный суд за защитой своих нарушенных или оспариваемых прав и законных интересов.</w:t>
      </w:r>
    </w:p>
    <w:p w:rsidR="00913CAA" w:rsidRDefault="00913CAA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</w:p>
    <w:p w:rsidR="00913CAA" w:rsidRDefault="00913CAA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</w:p>
    <w:p w:rsidR="00913CAA" w:rsidRDefault="001606DB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Прочие условия</w:t>
      </w:r>
    </w:p>
    <w:p w:rsidR="00913CAA" w:rsidRDefault="00913CA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Залог возникает с момента государственной регистрации</w:t>
      </w:r>
      <w:r w:rsidR="00B17DA2">
        <w:rPr>
          <w:rStyle w:val="afc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расходы по Договору несет Залогодатель.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Уведомление, извещение, требование или иное сообщение, направляемое Сторонами друг другу по Договору, совершается в письменной форме.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Все изменения и дополнения к Договору составляются в письменной форме и имеют юридическую силу после их подписания Сторонами, а в случае государственной регистрации Предмета залога – с момента государственной регистрации таких изменений и дополнений уполномоченным государственным органом</w:t>
      </w:r>
      <w:r w:rsidR="00B17DA2">
        <w:rPr>
          <w:rStyle w:val="afc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4"/>
      <w:bookmarkEnd w:id="11"/>
      <w:r>
        <w:rPr>
          <w:rFonts w:ascii="Times New Roman" w:hAnsi="Times New Roman" w:cs="Times New Roman"/>
          <w:sz w:val="24"/>
          <w:szCs w:val="24"/>
        </w:rPr>
        <w:t>5.5. Договор составлен в 2 (двух) экземплярах, имеющих одинаковую юридическую силу, по одному для каждой из Сторон</w:t>
      </w:r>
      <w:r w:rsidR="00B17DA2" w:rsidRPr="00B17DA2">
        <w:rPr>
          <w:rStyle w:val="afc"/>
          <w:rFonts w:ascii="Times New Roman" w:hAnsi="Times New Roman" w:cs="Times New Roman"/>
          <w:szCs w:val="20"/>
        </w:rPr>
        <w:footnoteReference w:id="11"/>
      </w:r>
      <w:r w:rsidRPr="00B17DA2">
        <w:rPr>
          <w:rFonts w:ascii="Times New Roman" w:hAnsi="Times New Roman" w:cs="Times New Roman"/>
          <w:szCs w:val="20"/>
        </w:rPr>
        <w:t>.</w:t>
      </w:r>
    </w:p>
    <w:p w:rsidR="00913CAA" w:rsidRDefault="001606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Договор составлен в 3 (трех) экземплярах, имеющих одинаковую юридическую силу, по одному для каждой из Сторон и для регистрирующего </w:t>
      </w:r>
      <w:r w:rsidRPr="00B17DA2">
        <w:rPr>
          <w:rFonts w:ascii="Times New Roman" w:hAnsi="Times New Roman" w:cs="Times New Roman"/>
          <w:sz w:val="24"/>
          <w:szCs w:val="24"/>
        </w:rPr>
        <w:t>органа</w:t>
      </w:r>
      <w:r w:rsidR="00B17DA2" w:rsidRPr="00B17DA2">
        <w:rPr>
          <w:rFonts w:ascii="Times New Roman" w:hAnsi="Times New Roman" w:cs="Times New Roman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CAA" w:rsidRDefault="00913CAA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</w:p>
    <w:p w:rsidR="00913CAA" w:rsidRDefault="00913CAA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</w:p>
    <w:p w:rsidR="00913CAA" w:rsidRDefault="001606DB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Срок действия договора</w:t>
      </w:r>
    </w:p>
    <w:p w:rsidR="00913CAA" w:rsidRDefault="00913CAA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tbl>
      <w:tblPr>
        <w:tblStyle w:val="af9"/>
        <w:tblW w:w="10195" w:type="dxa"/>
        <w:tblLook w:val="04A0" w:firstRow="1" w:lastRow="0" w:firstColumn="1" w:lastColumn="0" w:noHBand="0" w:noVBand="1"/>
      </w:tblPr>
      <w:tblGrid>
        <w:gridCol w:w="4111"/>
        <w:gridCol w:w="851"/>
        <w:gridCol w:w="2127"/>
        <w:gridCol w:w="456"/>
        <w:gridCol w:w="393"/>
        <w:gridCol w:w="2257"/>
      </w:tblGrid>
      <w:tr w:rsidR="00913CAA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Договор вступает в силу 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»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" w:type="dxa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 и действует до</w:t>
            </w:r>
          </w:p>
        </w:tc>
      </w:tr>
      <w:tr w:rsidR="00913CAA">
        <w:tc>
          <w:tcPr>
            <w:tcW w:w="101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полного исполнения обязательств Должником и (или) обязательства Залогодателем по Договору.</w:t>
            </w:r>
          </w:p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3CAA">
        <w:tc>
          <w:tcPr>
            <w:tcW w:w="101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CAA" w:rsidRDefault="001606DB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Адреса и реквизиты Сторон</w:t>
      </w:r>
    </w:p>
    <w:p w:rsidR="00913CAA" w:rsidRDefault="00913CAA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tbl>
      <w:tblPr>
        <w:tblStyle w:val="af9"/>
        <w:tblW w:w="11228" w:type="dxa"/>
        <w:tblInd w:w="-709" w:type="dxa"/>
        <w:tblLook w:val="04A0" w:firstRow="1" w:lastRow="0" w:firstColumn="1" w:lastColumn="0" w:noHBand="0" w:noVBand="1"/>
      </w:tblPr>
      <w:tblGrid>
        <w:gridCol w:w="2974"/>
        <w:gridCol w:w="235"/>
        <w:gridCol w:w="2031"/>
        <w:gridCol w:w="636"/>
        <w:gridCol w:w="236"/>
        <w:gridCol w:w="273"/>
        <w:gridCol w:w="1976"/>
        <w:gridCol w:w="149"/>
        <w:gridCol w:w="236"/>
        <w:gridCol w:w="2170"/>
        <w:gridCol w:w="312"/>
      </w:tblGrid>
      <w:tr w:rsidR="00913CAA"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Залогодержатель:</w:t>
            </w:r>
          </w:p>
        </w:tc>
        <w:tc>
          <w:tcPr>
            <w:tcW w:w="56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Залогодатель: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c>
          <w:tcPr>
            <w:tcW w:w="29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/</w:t>
            </w:r>
          </w:p>
          <w:p w:rsidR="00913CAA" w:rsidRDefault="001606DB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  <w:r>
              <w:t xml:space="preserve"> </w:t>
            </w:r>
          </w:p>
        </w:tc>
        <w:tc>
          <w:tcPr>
            <w:tcW w:w="2555" w:type="dxa"/>
            <w:gridSpan w:val="3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rPr>
          <w:trHeight w:val="263"/>
        </w:trPr>
        <w:tc>
          <w:tcPr>
            <w:tcW w:w="29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CAA" w:rsidRDefault="001606DB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в пределах места нахождения</w:t>
            </w:r>
          </w:p>
        </w:tc>
        <w:tc>
          <w:tcPr>
            <w:tcW w:w="2266" w:type="dxa"/>
            <w:gridSpan w:val="2"/>
            <w:tcBorders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CAA" w:rsidRDefault="001606DB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в пределах места нахождения / Адрес регистрации по месту жительства (месту пребывания)</w:t>
            </w:r>
            <w:r>
              <w:rPr>
                <w:rStyle w:val="-"/>
                <w:vertAlign w:val="superscript"/>
              </w:rPr>
              <w:t xml:space="preserve"> </w:t>
            </w:r>
          </w:p>
        </w:tc>
        <w:tc>
          <w:tcPr>
            <w:tcW w:w="2555" w:type="dxa"/>
            <w:gridSpan w:val="3"/>
            <w:tcBorders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rPr>
          <w:trHeight w:val="275"/>
        </w:trPr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rPr>
          <w:trHeight w:val="292"/>
        </w:trPr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rPr>
          <w:trHeight w:val="237"/>
        </w:trPr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rPr>
          <w:trHeight w:val="250"/>
        </w:trPr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c>
          <w:tcPr>
            <w:tcW w:w="29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CAA" w:rsidRDefault="001606DB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CAA" w:rsidRDefault="001606DB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555" w:type="dxa"/>
            <w:gridSpan w:val="3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Телефон/факс:</w:t>
            </w:r>
          </w:p>
        </w:tc>
        <w:tc>
          <w:tcPr>
            <w:tcW w:w="2266" w:type="dxa"/>
            <w:gridSpan w:val="2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2555" w:type="dxa"/>
            <w:gridSpan w:val="3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2266" w:type="dxa"/>
            <w:gridSpan w:val="2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2555" w:type="dxa"/>
            <w:gridSpan w:val="3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rPr>
          <w:trHeight w:val="777"/>
        </w:trPr>
        <w:tc>
          <w:tcPr>
            <w:tcW w:w="29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266" w:type="dxa"/>
            <w:gridSpan w:val="2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/ Основной государственный регистрационный номер индивидуального предпринимателя</w:t>
            </w:r>
            <w:r w:rsidR="00B17DA2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footnoteReference w:id="12"/>
            </w:r>
          </w:p>
        </w:tc>
        <w:tc>
          <w:tcPr>
            <w:tcW w:w="2555" w:type="dxa"/>
            <w:gridSpan w:val="3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rPr>
          <w:trHeight w:val="902"/>
        </w:trPr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rPr>
          <w:trHeight w:val="626"/>
        </w:trPr>
        <w:tc>
          <w:tcPr>
            <w:tcW w:w="29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/ Код причины постановки на учет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</w:p>
          <w:p w:rsidR="00913CAA" w:rsidRDefault="001606DB" w:rsidP="00B17DA2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Код причины постановки на учет</w:t>
            </w:r>
            <w:r w:rsidR="00B17DA2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footnoteReference w:id="13"/>
            </w: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rPr>
          <w:trHeight w:val="188"/>
        </w:trPr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rPr>
          <w:trHeight w:val="275"/>
        </w:trPr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CAA" w:rsidRPr="00B17DA2" w:rsidRDefault="001606DB" w:rsidP="00B17DA2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B17DA2" w:rsidRPr="00B17D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555" w:type="dxa"/>
            <w:gridSpan w:val="3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2266" w:type="dxa"/>
            <w:gridSpan w:val="2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CAA" w:rsidRPr="00B17DA2" w:rsidRDefault="001606DB" w:rsidP="00B17DA2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  <w:r>
              <w:t xml:space="preserve"> </w:t>
            </w:r>
            <w:r w:rsidR="00B17DA2" w:rsidRPr="00B17D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555" w:type="dxa"/>
            <w:gridSpan w:val="3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2266" w:type="dxa"/>
            <w:gridSpan w:val="2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CAA" w:rsidRPr="00B17DA2" w:rsidRDefault="001606DB" w:rsidP="00B17DA2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  <w:r>
              <w:t xml:space="preserve"> </w:t>
            </w:r>
            <w:r w:rsidR="00B17DA2" w:rsidRPr="00B17D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555" w:type="dxa"/>
            <w:gridSpan w:val="3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</w:t>
            </w:r>
          </w:p>
        </w:tc>
        <w:tc>
          <w:tcPr>
            <w:tcW w:w="2266" w:type="dxa"/>
            <w:gridSpan w:val="2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CAA" w:rsidRPr="00B17DA2" w:rsidRDefault="001606DB" w:rsidP="00B17DA2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</w:t>
            </w:r>
            <w:r>
              <w:t xml:space="preserve"> </w:t>
            </w:r>
            <w:r w:rsidR="00B17DA2" w:rsidRPr="00B17D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555" w:type="dxa"/>
            <w:gridSpan w:val="3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AA" w:rsidRDefault="001606DB" w:rsidP="00B17DA2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  <w:r w:rsidR="00B17DA2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footnoteReference w:id="14"/>
            </w:r>
          </w:p>
        </w:tc>
        <w:tc>
          <w:tcPr>
            <w:tcW w:w="2555" w:type="dxa"/>
            <w:gridSpan w:val="3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AA" w:rsidRPr="00B17DA2" w:rsidRDefault="001606DB" w:rsidP="00B17DA2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гражданстве</w:t>
            </w:r>
            <w:r w:rsidR="00B17DA2" w:rsidRPr="00B17D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2555" w:type="dxa"/>
            <w:gridSpan w:val="3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AA" w:rsidRDefault="001606DB" w:rsidP="00B17DA2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паспорта или иного документа, удостоверяющего личность залогодателя</w:t>
            </w:r>
            <w:r w:rsidR="00B17DA2" w:rsidRPr="00B17D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>
              <w:rPr>
                <w:rStyle w:val="-"/>
                <w:vertAlign w:val="superscript"/>
              </w:rPr>
              <w:t xml:space="preserve"> </w:t>
            </w:r>
          </w:p>
        </w:tc>
        <w:tc>
          <w:tcPr>
            <w:tcW w:w="2555" w:type="dxa"/>
            <w:gridSpan w:val="3"/>
            <w:tcBorders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/>
        </w:tc>
      </w:tr>
      <w:tr w:rsidR="00913CAA">
        <w:tc>
          <w:tcPr>
            <w:tcW w:w="2972" w:type="dxa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AA">
        <w:tc>
          <w:tcPr>
            <w:tcW w:w="2972" w:type="dxa"/>
            <w:tcBorders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(фамилия, имя, отчество (при наличии)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(фамилия, имя, отчество (при наличии)</w:t>
            </w:r>
          </w:p>
        </w:tc>
      </w:tr>
    </w:tbl>
    <w:p w:rsidR="00913CAA" w:rsidRDefault="00913CAA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tbl>
      <w:tblPr>
        <w:tblStyle w:val="af9"/>
        <w:tblW w:w="9888" w:type="dxa"/>
        <w:tblLook w:val="04A0" w:firstRow="1" w:lastRow="0" w:firstColumn="1" w:lastColumn="0" w:noHBand="0" w:noVBand="1"/>
      </w:tblPr>
      <w:tblGrid>
        <w:gridCol w:w="816"/>
        <w:gridCol w:w="1985"/>
        <w:gridCol w:w="283"/>
        <w:gridCol w:w="456"/>
        <w:gridCol w:w="536"/>
        <w:gridCol w:w="1843"/>
        <w:gridCol w:w="709"/>
        <w:gridCol w:w="2238"/>
        <w:gridCol w:w="456"/>
        <w:gridCol w:w="566"/>
      </w:tblGrid>
      <w:tr w:rsidR="00913CAA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»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»</w:t>
            </w:r>
          </w:p>
        </w:tc>
        <w:tc>
          <w:tcPr>
            <w:tcW w:w="2238" w:type="dxa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AA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8" w:type="dxa"/>
            <w:tcBorders>
              <w:left w:val="nil"/>
              <w:bottom w:val="nil"/>
              <w:right w:val="nil"/>
            </w:tcBorders>
          </w:tcPr>
          <w:p w:rsidR="00913CAA" w:rsidRDefault="001606DB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М.П.</w:t>
            </w:r>
          </w:p>
          <w:p w:rsidR="00913CAA" w:rsidRDefault="001606DB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(при наличии)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913CAA" w:rsidRDefault="00913C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CAA" w:rsidRDefault="00913CAA">
      <w:pPr>
        <w:rPr>
          <w:rFonts w:ascii="Times New Roman" w:hAnsi="Times New Roman" w:cs="Times New Roman"/>
          <w:sz w:val="24"/>
          <w:szCs w:val="24"/>
        </w:rPr>
      </w:pPr>
      <w:bookmarkStart w:id="12" w:name="P232"/>
      <w:bookmarkEnd w:id="12"/>
    </w:p>
    <w:p w:rsidR="00913CAA" w:rsidRDefault="00160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подписан в присутствии каждой из сторон. Личность подписавших договор установлена, их дееспособность, а также правоспособность.</w:t>
      </w:r>
    </w:p>
    <w:p w:rsidR="00913CAA" w:rsidRDefault="00913CAA">
      <w:pPr>
        <w:rPr>
          <w:rFonts w:ascii="Times New Roman" w:hAnsi="Times New Roman" w:cs="Times New Roman"/>
          <w:sz w:val="24"/>
          <w:szCs w:val="24"/>
        </w:rPr>
      </w:pPr>
    </w:p>
    <w:p w:rsidR="00913CAA" w:rsidRDefault="00913CAA">
      <w:pPr>
        <w:pStyle w:val="1230"/>
      </w:pPr>
    </w:p>
    <w:sectPr w:rsidR="00913CAA">
      <w:headerReference w:type="default" r:id="rId12"/>
      <w:footerReference w:type="default" r:id="rId13"/>
      <w:footerReference w:type="first" r:id="rId14"/>
      <w:pgSz w:w="11906" w:h="16838"/>
      <w:pgMar w:top="992" w:right="567" w:bottom="851" w:left="1134" w:header="340" w:footer="454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AD7" w:rsidRDefault="00CE7AD7">
      <w:r>
        <w:separator/>
      </w:r>
    </w:p>
  </w:endnote>
  <w:endnote w:type="continuationSeparator" w:id="0">
    <w:p w:rsidR="00CE7AD7" w:rsidRDefault="00CE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2C6" w:rsidRPr="00F252C6" w:rsidRDefault="00F252C6" w:rsidP="00F252C6">
    <w:pPr>
      <w:pStyle w:val="af2"/>
      <w:rPr>
        <w:i/>
        <w:color w:val="AEAAAA"/>
        <w:sz w:val="16"/>
      </w:rPr>
    </w:pPr>
    <w:r>
      <w:rPr>
        <w:i/>
        <w:color w:val="AEAAAA" w:themeColor="background2" w:themeShade="BF"/>
        <w:sz w:val="16"/>
      </w:rPr>
      <w:fldChar w:fldCharType="begin"/>
    </w:r>
    <w:r>
      <w:rPr>
        <w:i/>
        <w:color w:val="AEAAAA"/>
        <w:sz w:val="16"/>
      </w:rPr>
      <w:instrText>DATE \@"dd\.MM\.yyyy\ H:mm"</w:instrText>
    </w:r>
    <w:r>
      <w:rPr>
        <w:i/>
        <w:color w:val="AEAAAA"/>
        <w:sz w:val="16"/>
      </w:rPr>
      <w:fldChar w:fldCharType="separate"/>
    </w:r>
    <w:r w:rsidR="00A9796B">
      <w:rPr>
        <w:i/>
        <w:noProof/>
        <w:color w:val="AEAAAA"/>
        <w:sz w:val="16"/>
      </w:rPr>
      <w:t>08.05.2024 12:20</w:t>
    </w:r>
    <w:r>
      <w:rPr>
        <w:i/>
        <w:color w:val="AEAAAA"/>
        <w:sz w:val="16"/>
      </w:rPr>
      <w:fldChar w:fldCharType="end"/>
    </w:r>
  </w:p>
  <w:p w:rsidR="00913CAA" w:rsidRDefault="001606DB">
    <w:pPr>
      <w:pStyle w:val="af2"/>
      <w:rPr>
        <w:rFonts w:ascii="Times New Roman" w:hAnsi="Times New Roman" w:cs="Times New Roman"/>
        <w:color w:val="AEAAAA" w:themeColor="background2" w:themeShade="BF"/>
        <w:sz w:val="16"/>
      </w:rPr>
    </w:pPr>
    <w:r>
      <w:rPr>
        <w:rFonts w:ascii="Wingdings" w:eastAsia="Wingdings" w:hAnsi="Wingdings" w:cs="Wingdings"/>
        <w:i/>
        <w:color w:val="AEAAAA" w:themeColor="background2" w:themeShade="BF"/>
        <w:sz w:val="16"/>
        <w:lang w:val="en-US"/>
      </w:rPr>
      <w:t></w:t>
    </w:r>
    <w:r>
      <w:rPr>
        <w:i/>
        <w:color w:val="AEAAAA" w:themeColor="background2" w:themeShade="BF"/>
        <w:sz w:val="16"/>
      </w:rPr>
      <w:t xml:space="preserve"> </w:t>
    </w:r>
    <w:r>
      <w:rPr>
        <w:i/>
        <w:color w:val="AEAAAA" w:themeColor="background2" w:themeShade="BF"/>
        <w:sz w:val="16"/>
        <w:lang w:val="en-US"/>
      </w:rPr>
      <w:t>kompburo</w:t>
    </w:r>
    <w:r>
      <w:rPr>
        <w:i/>
        <w:color w:val="AEAAAA" w:themeColor="background2" w:themeShade="BF"/>
        <w:sz w:val="16"/>
      </w:rPr>
      <w:t xml:space="preserve"> </w:t>
    </w:r>
    <w:r>
      <w:rPr>
        <w:rFonts w:ascii="Times New Roman" w:hAnsi="Times New Roman" w:cs="Times New Roman"/>
        <w:i/>
        <w:color w:val="AEAAAA" w:themeColor="background2" w:themeShade="BF"/>
        <w:sz w:val="16"/>
      </w:rPr>
      <w:t>/Н.И./</w:t>
    </w:r>
    <w:r>
      <w:rPr>
        <w:rFonts w:ascii="Times New Roman" w:hAnsi="Times New Roman" w:cs="Times New Roman"/>
        <w:i/>
        <w:color w:val="AEAAAA" w:themeColor="background2" w:themeShade="BF"/>
        <w:sz w:val="16"/>
      </w:rPr>
      <w:fldChar w:fldCharType="begin"/>
    </w:r>
    <w:r>
      <w:rPr>
        <w:rFonts w:ascii="Times New Roman" w:hAnsi="Times New Roman" w:cs="Times New Roman"/>
        <w:i/>
        <w:color w:val="AEAAAA"/>
        <w:sz w:val="16"/>
      </w:rPr>
      <w:instrText>FILENAME</w:instrText>
    </w:r>
    <w:r>
      <w:rPr>
        <w:rFonts w:ascii="Times New Roman" w:hAnsi="Times New Roman" w:cs="Times New Roman"/>
        <w:i/>
        <w:color w:val="AEAAAA"/>
        <w:sz w:val="16"/>
      </w:rPr>
      <w:fldChar w:fldCharType="separate"/>
    </w:r>
    <w:r w:rsidR="00F252C6">
      <w:rPr>
        <w:rFonts w:ascii="Times New Roman" w:hAnsi="Times New Roman" w:cs="Times New Roman"/>
        <w:i/>
        <w:noProof/>
        <w:color w:val="AEAAAA"/>
        <w:sz w:val="16"/>
      </w:rPr>
      <w:t>Прил-К6085.docx</w:t>
    </w:r>
    <w:r>
      <w:rPr>
        <w:rFonts w:ascii="Times New Roman" w:hAnsi="Times New Roman" w:cs="Times New Roman"/>
        <w:i/>
        <w:color w:val="AEAAAA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2C6" w:rsidRPr="00F252C6" w:rsidRDefault="00F252C6" w:rsidP="00F252C6">
    <w:pPr>
      <w:pStyle w:val="af2"/>
      <w:rPr>
        <w:i/>
        <w:color w:val="AEAAAA"/>
        <w:sz w:val="16"/>
      </w:rPr>
    </w:pPr>
    <w:r>
      <w:rPr>
        <w:i/>
        <w:color w:val="AEAAAA" w:themeColor="background2" w:themeShade="BF"/>
        <w:sz w:val="16"/>
      </w:rPr>
      <w:fldChar w:fldCharType="begin"/>
    </w:r>
    <w:r>
      <w:rPr>
        <w:i/>
        <w:color w:val="AEAAAA"/>
        <w:sz w:val="16"/>
      </w:rPr>
      <w:instrText>DATE \@"dd\.MM\.yyyy\ H:mm"</w:instrText>
    </w:r>
    <w:r>
      <w:rPr>
        <w:i/>
        <w:color w:val="AEAAAA"/>
        <w:sz w:val="16"/>
      </w:rPr>
      <w:fldChar w:fldCharType="separate"/>
    </w:r>
    <w:r w:rsidR="00A9796B">
      <w:rPr>
        <w:i/>
        <w:noProof/>
        <w:color w:val="AEAAAA"/>
        <w:sz w:val="16"/>
      </w:rPr>
      <w:t>08.05.2024 12:20</w:t>
    </w:r>
    <w:r>
      <w:rPr>
        <w:i/>
        <w:color w:val="AEAAAA"/>
        <w:sz w:val="16"/>
      </w:rPr>
      <w:fldChar w:fldCharType="end"/>
    </w:r>
  </w:p>
  <w:p w:rsidR="00913CAA" w:rsidRDefault="001606DB">
    <w:pPr>
      <w:pStyle w:val="af2"/>
      <w:rPr>
        <w:rFonts w:ascii="Times New Roman" w:hAnsi="Times New Roman" w:cs="Times New Roman"/>
        <w:color w:val="AEAAAA" w:themeColor="background2" w:themeShade="BF"/>
        <w:sz w:val="16"/>
      </w:rPr>
    </w:pPr>
    <w:r>
      <w:rPr>
        <w:rFonts w:ascii="Wingdings" w:eastAsia="Wingdings" w:hAnsi="Wingdings" w:cs="Wingdings"/>
        <w:i/>
        <w:color w:val="AEAAAA" w:themeColor="background2" w:themeShade="BF"/>
        <w:sz w:val="16"/>
        <w:lang w:val="en-US"/>
      </w:rPr>
      <w:t></w:t>
    </w:r>
    <w:r>
      <w:rPr>
        <w:i/>
        <w:color w:val="AEAAAA" w:themeColor="background2" w:themeShade="BF"/>
        <w:sz w:val="16"/>
      </w:rPr>
      <w:t xml:space="preserve"> </w:t>
    </w:r>
    <w:r>
      <w:rPr>
        <w:i/>
        <w:color w:val="AEAAAA" w:themeColor="background2" w:themeShade="BF"/>
        <w:sz w:val="16"/>
        <w:lang w:val="en-US"/>
      </w:rPr>
      <w:t>kompburo</w:t>
    </w:r>
    <w:r>
      <w:rPr>
        <w:i/>
        <w:color w:val="AEAAAA" w:themeColor="background2" w:themeShade="BF"/>
        <w:sz w:val="16"/>
      </w:rPr>
      <w:t xml:space="preserve"> </w:t>
    </w:r>
    <w:r>
      <w:rPr>
        <w:rFonts w:ascii="Times New Roman" w:hAnsi="Times New Roman" w:cs="Times New Roman"/>
        <w:i/>
        <w:color w:val="AEAAAA" w:themeColor="background2" w:themeShade="BF"/>
        <w:sz w:val="16"/>
      </w:rPr>
      <w:t>/Н.И./</w:t>
    </w:r>
    <w:r>
      <w:rPr>
        <w:rFonts w:ascii="Times New Roman" w:hAnsi="Times New Roman" w:cs="Times New Roman"/>
        <w:i/>
        <w:color w:val="AEAAAA" w:themeColor="background2" w:themeShade="BF"/>
        <w:sz w:val="16"/>
      </w:rPr>
      <w:fldChar w:fldCharType="begin"/>
    </w:r>
    <w:r>
      <w:rPr>
        <w:rFonts w:ascii="Times New Roman" w:hAnsi="Times New Roman" w:cs="Times New Roman"/>
        <w:i/>
        <w:color w:val="AEAAAA"/>
        <w:sz w:val="16"/>
      </w:rPr>
      <w:instrText>FILENAME</w:instrText>
    </w:r>
    <w:r>
      <w:rPr>
        <w:rFonts w:ascii="Times New Roman" w:hAnsi="Times New Roman" w:cs="Times New Roman"/>
        <w:i/>
        <w:color w:val="AEAAAA"/>
        <w:sz w:val="16"/>
      </w:rPr>
      <w:fldChar w:fldCharType="separate"/>
    </w:r>
    <w:r w:rsidR="00F252C6">
      <w:rPr>
        <w:rFonts w:ascii="Times New Roman" w:hAnsi="Times New Roman" w:cs="Times New Roman"/>
        <w:i/>
        <w:noProof/>
        <w:color w:val="AEAAAA"/>
        <w:sz w:val="16"/>
      </w:rPr>
      <w:t>Прил-К6085.docx</w:t>
    </w:r>
    <w:r>
      <w:rPr>
        <w:rFonts w:ascii="Times New Roman" w:hAnsi="Times New Roman" w:cs="Times New Roman"/>
        <w:i/>
        <w:color w:val="AEAAA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AD7" w:rsidRDefault="00CE7AD7">
      <w:r>
        <w:separator/>
      </w:r>
    </w:p>
  </w:footnote>
  <w:footnote w:type="continuationSeparator" w:id="0">
    <w:p w:rsidR="00CE7AD7" w:rsidRDefault="00CE7AD7">
      <w:r>
        <w:continuationSeparator/>
      </w:r>
    </w:p>
  </w:footnote>
  <w:footnote w:id="1">
    <w:p w:rsidR="00264E55" w:rsidRDefault="00264E55">
      <w:pPr>
        <w:pStyle w:val="afa"/>
      </w:pPr>
      <w:r>
        <w:rPr>
          <w:rStyle w:val="afc"/>
        </w:rPr>
        <w:footnoteRef/>
      </w:r>
      <w:r>
        <w:t xml:space="preserve"> </w:t>
      </w:r>
      <w:r w:rsidRPr="00264E55">
        <w:rPr>
          <w:rFonts w:ascii="Times New Roman" w:hAnsi="Times New Roman" w:cs="Times New Roman"/>
        </w:rPr>
        <w:t>Указывается один из возможных вариантов с учетом цели заключения Договора.</w:t>
      </w:r>
    </w:p>
  </w:footnote>
  <w:footnote w:id="2">
    <w:p w:rsidR="00264E55" w:rsidRDefault="00264E55">
      <w:pPr>
        <w:pStyle w:val="afa"/>
      </w:pPr>
      <w:r>
        <w:rPr>
          <w:rStyle w:val="afc"/>
        </w:rPr>
        <w:footnoteRef/>
      </w:r>
      <w:r>
        <w:t xml:space="preserve"> Указывается один из вариантов в зависимости от решения.</w:t>
      </w:r>
    </w:p>
  </w:footnote>
  <w:footnote w:id="3">
    <w:p w:rsidR="00B17DA2" w:rsidRPr="00B17DA2" w:rsidRDefault="00B17DA2">
      <w:pPr>
        <w:pStyle w:val="afa"/>
        <w:rPr>
          <w:rFonts w:ascii="Times New Roman" w:hAnsi="Times New Roman" w:cs="Times New Roman"/>
        </w:rPr>
      </w:pPr>
      <w:r w:rsidRPr="00B17DA2">
        <w:rPr>
          <w:rStyle w:val="afc"/>
          <w:rFonts w:ascii="Times New Roman" w:hAnsi="Times New Roman" w:cs="Times New Roman"/>
        </w:rPr>
        <w:footnoteRef/>
      </w:r>
      <w:r w:rsidRPr="00B17DA2">
        <w:rPr>
          <w:rFonts w:ascii="Times New Roman" w:hAnsi="Times New Roman" w:cs="Times New Roman"/>
        </w:rPr>
        <w:t xml:space="preserve"> Пункт включается в случае заключения Договора с физическим лицом в соответствии с пунктом 3 статьи 8.1 ГК и статьями 34, 35 Семейного кодекса Российской Федерации.</w:t>
      </w:r>
    </w:p>
  </w:footnote>
  <w:footnote w:id="4">
    <w:p w:rsidR="00264E55" w:rsidRPr="00B17DA2" w:rsidRDefault="00264E55">
      <w:pPr>
        <w:pStyle w:val="afa"/>
        <w:rPr>
          <w:rFonts w:ascii="Times New Roman" w:hAnsi="Times New Roman" w:cs="Times New Roman"/>
        </w:rPr>
      </w:pPr>
      <w:r w:rsidRPr="00B17DA2">
        <w:rPr>
          <w:rStyle w:val="afc"/>
          <w:rFonts w:ascii="Times New Roman" w:hAnsi="Times New Roman" w:cs="Times New Roman"/>
        </w:rPr>
        <w:footnoteRef/>
      </w:r>
      <w:r w:rsidRPr="00B17DA2">
        <w:rPr>
          <w:rFonts w:ascii="Times New Roman" w:hAnsi="Times New Roman" w:cs="Times New Roman"/>
        </w:rPr>
        <w:t xml:space="preserve"> </w:t>
      </w:r>
      <w:r w:rsidR="008509F6">
        <w:rPr>
          <w:rFonts w:ascii="Times New Roman" w:hAnsi="Times New Roman" w:cs="Times New Roman"/>
        </w:rPr>
        <w:t>В отношении</w:t>
      </w:r>
      <w:r w:rsidRPr="00B17DA2">
        <w:rPr>
          <w:rFonts w:ascii="Times New Roman" w:hAnsi="Times New Roman" w:cs="Times New Roman"/>
        </w:rPr>
        <w:t xml:space="preserve"> юридических лиц.</w:t>
      </w:r>
    </w:p>
  </w:footnote>
  <w:footnote w:id="5">
    <w:p w:rsidR="00B17DA2" w:rsidRPr="00B17DA2" w:rsidRDefault="00B17DA2">
      <w:pPr>
        <w:pStyle w:val="afa"/>
        <w:rPr>
          <w:rFonts w:ascii="Times New Roman" w:hAnsi="Times New Roman" w:cs="Times New Roman"/>
        </w:rPr>
      </w:pPr>
      <w:r w:rsidRPr="00B17DA2">
        <w:rPr>
          <w:rStyle w:val="afc"/>
          <w:rFonts w:ascii="Times New Roman" w:hAnsi="Times New Roman" w:cs="Times New Roman"/>
        </w:rPr>
        <w:footnoteRef/>
      </w:r>
      <w:r w:rsidRPr="00B17DA2">
        <w:rPr>
          <w:rFonts w:ascii="Times New Roman" w:hAnsi="Times New Roman" w:cs="Times New Roman"/>
        </w:rPr>
        <w:t xml:space="preserve"> Пункт включается в случае наличия договора страхования движимого имущества.</w:t>
      </w:r>
    </w:p>
  </w:footnote>
  <w:footnote w:id="6">
    <w:p w:rsidR="00B17DA2" w:rsidRDefault="00B17DA2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Пункт включается в случае </w:t>
      </w:r>
      <w:r w:rsidRPr="00B17DA2">
        <w:rPr>
          <w:rFonts w:ascii="Times New Roman" w:hAnsi="Times New Roman" w:cs="Times New Roman"/>
        </w:rPr>
        <w:t>если Предмет залога подлежит государственной регистрации.</w:t>
      </w:r>
    </w:p>
  </w:footnote>
  <w:footnote w:id="7">
    <w:p w:rsidR="00B17DA2" w:rsidRDefault="00B17DA2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Пункт включается в случае </w:t>
      </w:r>
      <w:r w:rsidRPr="00B17DA2">
        <w:rPr>
          <w:rFonts w:ascii="Times New Roman" w:hAnsi="Times New Roman" w:cs="Times New Roman"/>
        </w:rPr>
        <w:t>если Предмет залога подлежит учету в реестре уведомлений о залоге движимого имущества.</w:t>
      </w:r>
    </w:p>
  </w:footnote>
  <w:footnote w:id="8">
    <w:p w:rsidR="008509F6" w:rsidRPr="00264E55" w:rsidRDefault="008509F6" w:rsidP="008509F6">
      <w:pPr>
        <w:pStyle w:val="afa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 w:rsidRPr="00264E55">
        <w:rPr>
          <w:rFonts w:ascii="Times New Roman" w:hAnsi="Times New Roman" w:cs="Times New Roman"/>
        </w:rPr>
        <w:t xml:space="preserve">Статья 338 </w:t>
      </w:r>
      <w:r>
        <w:rPr>
          <w:rFonts w:ascii="Times New Roman" w:hAnsi="Times New Roman" w:cs="Times New Roman"/>
        </w:rPr>
        <w:t>ГК</w:t>
      </w:r>
      <w:r w:rsidRPr="00264E55">
        <w:rPr>
          <w:rFonts w:ascii="Times New Roman" w:hAnsi="Times New Roman" w:cs="Times New Roman"/>
        </w:rPr>
        <w:t>.</w:t>
      </w:r>
    </w:p>
  </w:footnote>
  <w:footnote w:id="9">
    <w:p w:rsidR="00B17DA2" w:rsidRDefault="00B17DA2">
      <w:pPr>
        <w:pStyle w:val="afa"/>
      </w:pPr>
      <w:r>
        <w:rPr>
          <w:rStyle w:val="afc"/>
        </w:rPr>
        <w:footnoteRef/>
      </w:r>
      <w:r>
        <w:t xml:space="preserve"> </w:t>
      </w:r>
      <w:r w:rsidRPr="00B17DA2">
        <w:rPr>
          <w:rFonts w:ascii="Times New Roman" w:hAnsi="Times New Roman" w:cs="Times New Roman"/>
        </w:rPr>
        <w:t>Пункт включается в случае, если Предмет залога подлежит государственной регистрации.</w:t>
      </w:r>
    </w:p>
  </w:footnote>
  <w:footnote w:id="10">
    <w:p w:rsidR="00B17DA2" w:rsidRDefault="00B17DA2">
      <w:pPr>
        <w:pStyle w:val="afa"/>
      </w:pPr>
      <w:r>
        <w:rPr>
          <w:rStyle w:val="afc"/>
        </w:rPr>
        <w:footnoteRef/>
      </w:r>
      <w:r>
        <w:t xml:space="preserve"> </w:t>
      </w:r>
      <w:r w:rsidRPr="00B17DA2">
        <w:rPr>
          <w:rFonts w:ascii="Times New Roman" w:hAnsi="Times New Roman" w:cs="Times New Roman"/>
        </w:rPr>
        <w:t>Федеральная служба государственной регистрации, кадастра и картографии (Росреестр).</w:t>
      </w:r>
    </w:p>
  </w:footnote>
  <w:footnote w:id="11">
    <w:p w:rsidR="00B17DA2" w:rsidRDefault="00B17DA2">
      <w:pPr>
        <w:pStyle w:val="afa"/>
      </w:pPr>
      <w:r>
        <w:rPr>
          <w:rStyle w:val="afc"/>
        </w:rPr>
        <w:footnoteRef/>
      </w:r>
      <w:r>
        <w:t xml:space="preserve"> </w:t>
      </w:r>
      <w:r w:rsidRPr="00B17DA2">
        <w:rPr>
          <w:rFonts w:ascii="Times New Roman" w:hAnsi="Times New Roman" w:cs="Times New Roman"/>
        </w:rPr>
        <w:t>Указывается один из возможных вариантов с учетом необходимости (отсутствия необходимости) государственной регистрации залога.</w:t>
      </w:r>
    </w:p>
  </w:footnote>
  <w:footnote w:id="12">
    <w:p w:rsidR="00B17DA2" w:rsidRPr="00B17DA2" w:rsidRDefault="00B17DA2">
      <w:pPr>
        <w:pStyle w:val="afa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 w:rsidRPr="00B17DA2">
        <w:rPr>
          <w:rFonts w:ascii="Times New Roman" w:hAnsi="Times New Roman" w:cs="Times New Roman"/>
        </w:rPr>
        <w:t>При наличии.</w:t>
      </w:r>
    </w:p>
  </w:footnote>
  <w:footnote w:id="13">
    <w:p w:rsidR="00B17DA2" w:rsidRDefault="00B17DA2">
      <w:pPr>
        <w:pStyle w:val="afa"/>
      </w:pPr>
      <w:r>
        <w:rPr>
          <w:rStyle w:val="afc"/>
        </w:rPr>
        <w:footnoteRef/>
      </w:r>
      <w:r>
        <w:t xml:space="preserve"> </w:t>
      </w:r>
      <w:r w:rsidR="00B94BF9">
        <w:rPr>
          <w:rFonts w:ascii="Times New Roman" w:hAnsi="Times New Roman" w:cs="Times New Roman"/>
        </w:rPr>
        <w:t xml:space="preserve">Указывается в случае заключения </w:t>
      </w:r>
      <w:r w:rsidRPr="00B17DA2">
        <w:rPr>
          <w:rFonts w:ascii="Times New Roman" w:hAnsi="Times New Roman" w:cs="Times New Roman"/>
        </w:rPr>
        <w:t>договора с юридическим лицом либо индивидуальным предпринимателем.</w:t>
      </w:r>
    </w:p>
  </w:footnote>
  <w:footnote w:id="14">
    <w:p w:rsidR="00B17DA2" w:rsidRDefault="00B17DA2" w:rsidP="008509F6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 w:rsidR="00B94BF9">
        <w:rPr>
          <w:rFonts w:ascii="Times New Roman" w:hAnsi="Times New Roman" w:cs="Times New Roman"/>
        </w:rPr>
        <w:t>Указывается в случае заключения</w:t>
      </w:r>
      <w:r w:rsidRPr="00B17DA2">
        <w:rPr>
          <w:rFonts w:ascii="Times New Roman" w:hAnsi="Times New Roman" w:cs="Times New Roman"/>
        </w:rPr>
        <w:t xml:space="preserve"> договора с физическим лицом</w:t>
      </w:r>
      <w:r w:rsidR="00B94BF9">
        <w:rPr>
          <w:rFonts w:ascii="Times New Roman" w:hAnsi="Times New Roman" w:cs="Times New Roman"/>
        </w:rPr>
        <w:t>,</w:t>
      </w:r>
      <w:r w:rsidRPr="00B17DA2">
        <w:rPr>
          <w:rFonts w:ascii="Times New Roman" w:hAnsi="Times New Roman" w:cs="Times New Roman"/>
        </w:rPr>
        <w:t xml:space="preserve"> не являющимся индивидуальным предпринимателем.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801764"/>
      <w:docPartObj>
        <w:docPartGallery w:val="Page Numbers (Top of Page)"/>
        <w:docPartUnique/>
      </w:docPartObj>
    </w:sdtPr>
    <w:sdtEndPr/>
    <w:sdtContent>
      <w:p w:rsidR="00913CAA" w:rsidRDefault="001606DB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A9796B">
          <w:rPr>
            <w:rFonts w:ascii="Times New Roman" w:hAnsi="Times New Roman" w:cs="Times New Roman"/>
            <w:noProof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AA"/>
    <w:rsid w:val="001606DB"/>
    <w:rsid w:val="00264E55"/>
    <w:rsid w:val="006F2EF1"/>
    <w:rsid w:val="00821B53"/>
    <w:rsid w:val="008509F6"/>
    <w:rsid w:val="00913CAA"/>
    <w:rsid w:val="00A00ABD"/>
    <w:rsid w:val="00A9796B"/>
    <w:rsid w:val="00B17DA2"/>
    <w:rsid w:val="00B804E8"/>
    <w:rsid w:val="00B94BF9"/>
    <w:rsid w:val="00CD6008"/>
    <w:rsid w:val="00CE7AD7"/>
    <w:rsid w:val="00F252C6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A22149-C405-42BC-843B-D4F08A3D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30F43"/>
  </w:style>
  <w:style w:type="character" w:customStyle="1" w:styleId="a4">
    <w:name w:val="Нижний колонтитул Знак"/>
    <w:basedOn w:val="a0"/>
    <w:uiPriority w:val="99"/>
    <w:qFormat/>
    <w:rsid w:val="00430F43"/>
  </w:style>
  <w:style w:type="character" w:customStyle="1" w:styleId="-">
    <w:name w:val="Интернет-ссылка"/>
    <w:basedOn w:val="a0"/>
    <w:uiPriority w:val="99"/>
    <w:unhideWhenUsed/>
    <w:rsid w:val="009F7D8C"/>
    <w:rPr>
      <w:color w:val="0563C1" w:themeColor="hyperlink"/>
      <w:u w:val="single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E00B04"/>
    <w:rPr>
      <w:color w:val="954F72" w:themeColor="followed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901705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basedOn w:val="a0"/>
    <w:qFormat/>
    <w:rsid w:val="0090764B"/>
    <w:rPr>
      <w:rFonts w:ascii="Arial" w:hAnsi="Arial" w:cs="Arial"/>
      <w:sz w:val="20"/>
    </w:rPr>
  </w:style>
  <w:style w:type="character" w:customStyle="1" w:styleId="123">
    <w:name w:val="123 Знак"/>
    <w:basedOn w:val="ConsPlusNormal"/>
    <w:link w:val="123"/>
    <w:qFormat/>
    <w:rsid w:val="0090764B"/>
    <w:rPr>
      <w:rFonts w:ascii="Times New Roman" w:hAnsi="Times New Roman" w:cs="Times New Roman"/>
      <w:sz w:val="24"/>
      <w:szCs w:val="24"/>
    </w:rPr>
  </w:style>
  <w:style w:type="character" w:customStyle="1" w:styleId="a7">
    <w:name w:val="Название НПА (ЗАГОЛОВКИ) Знак"/>
    <w:basedOn w:val="ConsPlusNormal"/>
    <w:qFormat/>
    <w:rsid w:val="00EB7688"/>
    <w:rPr>
      <w:rFonts w:ascii="Times New Roman" w:hAnsi="Times New Roman" w:cs="Times New Roman"/>
      <w:b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qFormat/>
    <w:rsid w:val="00197FC5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197FC5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197FC5"/>
    <w:rPr>
      <w:b/>
      <w:bCs/>
      <w:sz w:val="20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link w:val="ConsPlusNormal0"/>
    <w:qFormat/>
    <w:pPr>
      <w:widowControl w:val="0"/>
    </w:pPr>
    <w:rPr>
      <w:rFonts w:ascii="Arial" w:hAnsi="Arial" w:cs="Arial"/>
      <w:sz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 w:cs="Tahoma"/>
      <w:sz w:val="20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 w:cs="Arial"/>
      <w:sz w:val="20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430F43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430F43"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semiHidden/>
    <w:unhideWhenUsed/>
    <w:qFormat/>
    <w:rsid w:val="00901705"/>
    <w:rPr>
      <w:rFonts w:ascii="Tahoma" w:hAnsi="Tahoma" w:cs="Tahoma"/>
      <w:sz w:val="16"/>
      <w:szCs w:val="16"/>
    </w:rPr>
  </w:style>
  <w:style w:type="paragraph" w:customStyle="1" w:styleId="1230">
    <w:name w:val="123"/>
    <w:basedOn w:val="ConsPlusNormal0"/>
    <w:qFormat/>
    <w:rsid w:val="0090764B"/>
    <w:pPr>
      <w:spacing w:before="200"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4">
    <w:name w:val="Название НПА (ЗАГОЛОВКИ)"/>
    <w:basedOn w:val="ConsPlusNormal0"/>
    <w:qFormat/>
    <w:rsid w:val="00EB7688"/>
    <w:pPr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5">
    <w:name w:val="Revision"/>
    <w:uiPriority w:val="99"/>
    <w:semiHidden/>
    <w:qFormat/>
    <w:rsid w:val="0099404A"/>
  </w:style>
  <w:style w:type="paragraph" w:styleId="af6">
    <w:name w:val="annotation text"/>
    <w:basedOn w:val="a"/>
    <w:uiPriority w:val="99"/>
    <w:semiHidden/>
    <w:unhideWhenUsed/>
    <w:qFormat/>
    <w:rsid w:val="00197FC5"/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197FC5"/>
    <w:rPr>
      <w:b/>
      <w:bCs/>
    </w:rPr>
  </w:style>
  <w:style w:type="paragraph" w:styleId="af8">
    <w:name w:val="List Paragraph"/>
    <w:basedOn w:val="a"/>
    <w:uiPriority w:val="34"/>
    <w:qFormat/>
    <w:rsid w:val="00C606FC"/>
    <w:pPr>
      <w:ind w:left="720"/>
      <w:contextualSpacing/>
    </w:pPr>
  </w:style>
  <w:style w:type="table" w:styleId="af9">
    <w:name w:val="Table Grid"/>
    <w:basedOn w:val="a1"/>
    <w:uiPriority w:val="39"/>
    <w:rsid w:val="00D50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264E5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264E55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264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B3996-4960-4E3F-9BAF-D4F16FF3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России от 09.06.2020 N 101н
(ред. от 01.04.2022)
"Об утверждении типовой формы договора залога имущества и существенных условий договора залога имущества"
(Зарегистрировано в Минюсте России 07.09.2020 N 59681)</vt:lpstr>
    </vt:vector>
  </TitlesOfParts>
  <Company>КонсультантПлюс Версия 4023.00.09</Company>
  <LinksUpToDate>false</LinksUpToDate>
  <CharactersWithSpaces>15461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09.06.2020 N 101н
(ред. от 01.04.2022)
"Об утверждении типовой формы договора залога имущества и существенных условий договора залога имущества"
(Зарегистрировано в Минюсте России 07.09.2020 N 59681)</dc:title>
  <dc:subject/>
  <dc:creator>Ворошилин Олег Евгеньевич</dc:creator>
  <dc:description/>
  <cp:lastModifiedBy>Кутузов Айдар Владимирович</cp:lastModifiedBy>
  <cp:revision>22</cp:revision>
  <cp:lastPrinted>2024-04-01T13:54:00Z</cp:lastPrinted>
  <dcterms:created xsi:type="dcterms:W3CDTF">2024-03-28T14:34:00Z</dcterms:created>
  <dcterms:modified xsi:type="dcterms:W3CDTF">2024-05-08T09:21:00Z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