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258" w:rsidRPr="00371BC8" w:rsidRDefault="00D75258" w:rsidP="00D75258">
      <w:pPr>
        <w:spacing w:after="0" w:line="240" w:lineRule="auto"/>
        <w:ind w:left="60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 4</w:t>
      </w:r>
    </w:p>
    <w:p w:rsidR="00D75258" w:rsidRPr="00371BC8" w:rsidRDefault="00D75258" w:rsidP="00D75258">
      <w:pPr>
        <w:spacing w:after="0" w:line="240" w:lineRule="auto"/>
        <w:ind w:left="6096"/>
        <w:rPr>
          <w:rFonts w:ascii="Times New Roman" w:hAnsi="Times New Roman" w:cs="Times New Roman"/>
          <w:sz w:val="24"/>
          <w:szCs w:val="24"/>
        </w:rPr>
      </w:pPr>
      <w:r w:rsidRPr="00371BC8"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:rsidR="00D75258" w:rsidRPr="00371BC8" w:rsidRDefault="00D75258" w:rsidP="00D75258">
      <w:pPr>
        <w:spacing w:after="0" w:line="240" w:lineRule="auto"/>
        <w:ind w:left="60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4316BA">
        <w:rPr>
          <w:rFonts w:ascii="Times New Roman" w:hAnsi="Times New Roman" w:cs="Times New Roman"/>
          <w:sz w:val="24"/>
          <w:szCs w:val="24"/>
        </w:rPr>
        <w:t>31.10.2024</w:t>
      </w:r>
    </w:p>
    <w:p w:rsidR="00D75258" w:rsidRPr="004316BA" w:rsidRDefault="00D75258" w:rsidP="00D75258">
      <w:pPr>
        <w:spacing w:after="0" w:line="240" w:lineRule="auto"/>
        <w:ind w:left="6096"/>
        <w:rPr>
          <w:rFonts w:ascii="Times New Roman" w:hAnsi="Times New Roman" w:cs="Times New Roman"/>
          <w:sz w:val="24"/>
          <w:szCs w:val="24"/>
          <w:lang w:val="en-US"/>
        </w:rPr>
      </w:pPr>
      <w:r w:rsidRPr="00371BC8">
        <w:rPr>
          <w:rFonts w:ascii="Times New Roman" w:hAnsi="Times New Roman" w:cs="Times New Roman"/>
          <w:sz w:val="24"/>
          <w:szCs w:val="24"/>
        </w:rPr>
        <w:t>№</w:t>
      </w:r>
      <w:r w:rsidR="004316BA">
        <w:rPr>
          <w:rFonts w:ascii="Times New Roman" w:hAnsi="Times New Roman" w:cs="Times New Roman"/>
          <w:sz w:val="24"/>
          <w:szCs w:val="24"/>
        </w:rPr>
        <w:t>ЕД-7-11/983</w:t>
      </w:r>
      <w:r w:rsidR="004316BA">
        <w:rPr>
          <w:rFonts w:ascii="Times New Roman" w:hAnsi="Times New Roman" w:cs="Times New Roman"/>
          <w:sz w:val="24"/>
          <w:szCs w:val="24"/>
          <w:lang w:val="en-US"/>
        </w:rPr>
        <w:t>@</w:t>
      </w:r>
    </w:p>
    <w:p w:rsidR="00D75258" w:rsidRDefault="00D75258" w:rsidP="00D752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A497B" w:rsidRDefault="005A497B" w:rsidP="005A49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Порядок представления заявления о применении в отношении договора на ведение индивидуального инвестиционного счета, заключенного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 xml:space="preserve">до 31 декабря 2023 года (включительно), налоговых вычетов на долгосрочные сбережения граждан в соответствии с подпунктами 3, 4 пункта 1 статьи 219.2 Налогового кодекса Российской Федерации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в налоговые органы</w:t>
      </w:r>
    </w:p>
    <w:p w:rsidR="005A497B" w:rsidRDefault="005A497B" w:rsidP="005A497B"/>
    <w:p w:rsidR="005A497B" w:rsidRDefault="00D75258" w:rsidP="005A4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5A497B">
        <w:rPr>
          <w:rFonts w:ascii="Times New Roman" w:hAnsi="Times New Roman" w:cs="Times New Roman"/>
          <w:sz w:val="28"/>
          <w:szCs w:val="28"/>
        </w:rPr>
        <w:t xml:space="preserve">Заявление о применении в отношении договора на ведение индивидуального инвестиционного счета, </w:t>
      </w:r>
      <w:r>
        <w:rPr>
          <w:rFonts w:ascii="Times New Roman" w:hAnsi="Times New Roman" w:cs="Times New Roman"/>
          <w:sz w:val="28"/>
          <w:szCs w:val="28"/>
        </w:rPr>
        <w:t>заклю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ченного до 31 декабря 2023 </w:t>
      </w:r>
      <w:r w:rsidR="005A497B">
        <w:rPr>
          <w:rFonts w:ascii="Times New Roman" w:hAnsi="Times New Roman" w:cs="Times New Roman"/>
          <w:sz w:val="28"/>
          <w:szCs w:val="28"/>
        </w:rPr>
        <w:t>года (включительно), налоговых вычетов на долгосрочные сбережения граждан в соответствии с подпунктами 3, 4 пункта 1 статьи 219.2 Налогового кодекса Российской Федерации (далее – Заявление) представляется налогоплательщиком – физическим лицом в налоговый орган по месту жительства (по месту постановки на учет налогоплательщика, отнесенного к категории крупнейших).</w:t>
      </w:r>
    </w:p>
    <w:p w:rsidR="005A497B" w:rsidRDefault="00D75258" w:rsidP="005A4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5A497B">
        <w:rPr>
          <w:rFonts w:ascii="Times New Roman" w:hAnsi="Times New Roman" w:cs="Times New Roman"/>
          <w:sz w:val="28"/>
          <w:szCs w:val="28"/>
        </w:rPr>
        <w:t>Заявление может быть представлено в налоговый орган на бумажном носителе лично или через представителя, направлено по почте заказным письмом, передано в электронной форме по телекоммуникационным каналам связи или через личный кабинет налогоплательщика.</w:t>
      </w:r>
    </w:p>
    <w:p w:rsidR="005A497B" w:rsidRDefault="00D75258" w:rsidP="005A4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5A497B">
        <w:rPr>
          <w:rFonts w:ascii="Times New Roman" w:hAnsi="Times New Roman" w:cs="Times New Roman"/>
          <w:sz w:val="28"/>
          <w:szCs w:val="28"/>
        </w:rPr>
        <w:t>При представлении Заявления в налоговый орган в письменной форме на бумажном носителе лично предъявляется документ, удостоверяющий личность физического лица.</w:t>
      </w:r>
    </w:p>
    <w:p w:rsidR="005A497B" w:rsidRDefault="005A497B" w:rsidP="005A4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представлении Заявления на бумажном носителе в письменной форме лично либо по почте заказным письмом представителем налогоплательщика к Заявлению прилагается документ, подтверждающий полномочия представителя налогоплательщика, либо его копия.</w:t>
      </w:r>
    </w:p>
    <w:p w:rsidR="005A497B" w:rsidRDefault="005A497B" w:rsidP="005A4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просьбе налогоплательщика или его представителя на втором экземпляре Заявления работник налогового органа проставляет отметку о его приеме и дате его получения.</w:t>
      </w:r>
    </w:p>
    <w:p w:rsidR="005A497B" w:rsidRDefault="00D75258" w:rsidP="005A4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5A497B">
        <w:rPr>
          <w:rFonts w:ascii="Times New Roman" w:hAnsi="Times New Roman" w:cs="Times New Roman"/>
          <w:sz w:val="28"/>
          <w:szCs w:val="28"/>
        </w:rPr>
        <w:t>Заявление может быть представлено в налоговый орган в электронной форме по форма</w:t>
      </w:r>
      <w:r>
        <w:rPr>
          <w:rFonts w:ascii="Times New Roman" w:hAnsi="Times New Roman" w:cs="Times New Roman"/>
          <w:sz w:val="28"/>
          <w:szCs w:val="28"/>
        </w:rPr>
        <w:t>ту, приведенному в приложении № </w:t>
      </w:r>
      <w:r w:rsidR="005A497B">
        <w:rPr>
          <w:rFonts w:ascii="Times New Roman" w:hAnsi="Times New Roman" w:cs="Times New Roman"/>
          <w:sz w:val="28"/>
          <w:szCs w:val="28"/>
        </w:rPr>
        <w:t>3 к настоящему приказу:</w:t>
      </w:r>
    </w:p>
    <w:p w:rsidR="005A497B" w:rsidRDefault="00D75258" w:rsidP="005A4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5A497B">
        <w:rPr>
          <w:rFonts w:ascii="Times New Roman" w:hAnsi="Times New Roman" w:cs="Times New Roman"/>
          <w:sz w:val="28"/>
          <w:szCs w:val="28"/>
        </w:rPr>
        <w:t>по телекоммуникационным каналам связи – в соответствии с прик</w:t>
      </w:r>
      <w:r>
        <w:rPr>
          <w:rFonts w:ascii="Times New Roman" w:hAnsi="Times New Roman" w:cs="Times New Roman"/>
          <w:sz w:val="28"/>
          <w:szCs w:val="28"/>
        </w:rPr>
        <w:t>азом ФНС России от 16.07.2020 № </w:t>
      </w:r>
      <w:r w:rsidR="005A497B">
        <w:rPr>
          <w:rFonts w:ascii="Times New Roman" w:hAnsi="Times New Roman" w:cs="Times New Roman"/>
          <w:sz w:val="28"/>
          <w:szCs w:val="28"/>
        </w:rPr>
        <w:t>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 (зарегистрирован Министерством юстиции Российской Федерации 19.08.2020, регистрационный №</w:t>
      </w:r>
      <w:r>
        <w:rPr>
          <w:rFonts w:ascii="Times New Roman" w:hAnsi="Times New Roman" w:cs="Times New Roman"/>
          <w:sz w:val="28"/>
          <w:szCs w:val="28"/>
        </w:rPr>
        <w:t> </w:t>
      </w:r>
      <w:r w:rsidR="005A497B">
        <w:rPr>
          <w:rFonts w:ascii="Times New Roman" w:hAnsi="Times New Roman" w:cs="Times New Roman"/>
          <w:sz w:val="28"/>
          <w:szCs w:val="28"/>
        </w:rPr>
        <w:t xml:space="preserve">59335) с </w:t>
      </w:r>
      <w:r w:rsidR="005A497B">
        <w:rPr>
          <w:rFonts w:ascii="Times New Roman" w:hAnsi="Times New Roman" w:cs="Times New Roman"/>
          <w:sz w:val="28"/>
          <w:szCs w:val="28"/>
        </w:rPr>
        <w:lastRenderedPageBreak/>
        <w:t xml:space="preserve">изменениями, внесенными приказами ФНС России от 07.09.2021 </w:t>
      </w:r>
      <w:r>
        <w:rPr>
          <w:rFonts w:ascii="Times New Roman" w:hAnsi="Times New Roman" w:cs="Times New Roman"/>
          <w:sz w:val="28"/>
          <w:szCs w:val="28"/>
        </w:rPr>
        <w:br/>
        <w:t>№ </w:t>
      </w:r>
      <w:r w:rsidR="005A497B">
        <w:rPr>
          <w:rFonts w:ascii="Times New Roman" w:hAnsi="Times New Roman" w:cs="Times New Roman"/>
          <w:sz w:val="28"/>
          <w:szCs w:val="28"/>
        </w:rPr>
        <w:t>ЕД-7-8/795@ (зарегистрирован Министерством юстиции Российской Федераци</w:t>
      </w:r>
      <w:r>
        <w:rPr>
          <w:rFonts w:ascii="Times New Roman" w:hAnsi="Times New Roman" w:cs="Times New Roman"/>
          <w:sz w:val="28"/>
          <w:szCs w:val="28"/>
        </w:rPr>
        <w:t>и 19.10.2021, регистрационный № </w:t>
      </w:r>
      <w:r w:rsidR="005A497B">
        <w:rPr>
          <w:rFonts w:ascii="Times New Roman" w:hAnsi="Times New Roman" w:cs="Times New Roman"/>
          <w:sz w:val="28"/>
          <w:szCs w:val="28"/>
        </w:rPr>
        <w:t xml:space="preserve">65470), от 23.12.2022 </w:t>
      </w:r>
      <w:r>
        <w:rPr>
          <w:rFonts w:ascii="Times New Roman" w:hAnsi="Times New Roman" w:cs="Times New Roman"/>
          <w:sz w:val="28"/>
          <w:szCs w:val="28"/>
        </w:rPr>
        <w:br/>
        <w:t>№ </w:t>
      </w:r>
      <w:r w:rsidR="005A497B">
        <w:rPr>
          <w:rFonts w:ascii="Times New Roman" w:hAnsi="Times New Roman" w:cs="Times New Roman"/>
          <w:sz w:val="28"/>
          <w:szCs w:val="28"/>
        </w:rPr>
        <w:t>ЕД-7-21/1250@ (зарегистрирован Министерством юстиции Российской Федерации 08.02.2023, регистрационный № 72283);</w:t>
      </w:r>
    </w:p>
    <w:p w:rsidR="005A497B" w:rsidRDefault="00E13238" w:rsidP="005A4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5A497B">
        <w:rPr>
          <w:rFonts w:ascii="Times New Roman" w:hAnsi="Times New Roman" w:cs="Times New Roman"/>
          <w:sz w:val="28"/>
          <w:szCs w:val="28"/>
        </w:rPr>
        <w:t>через личный кабинет налогоплате</w:t>
      </w:r>
      <w:r w:rsidR="00D75258">
        <w:rPr>
          <w:rFonts w:ascii="Times New Roman" w:hAnsi="Times New Roman" w:cs="Times New Roman"/>
          <w:sz w:val="28"/>
          <w:szCs w:val="28"/>
        </w:rPr>
        <w:t>льщика в соответствии с пунктом </w:t>
      </w:r>
      <w:r w:rsidR="005A497B">
        <w:rPr>
          <w:rFonts w:ascii="Times New Roman" w:hAnsi="Times New Roman" w:cs="Times New Roman"/>
          <w:sz w:val="28"/>
          <w:szCs w:val="28"/>
        </w:rPr>
        <w:t>1 статьи 11.2 части первой Налогового кодекса Российской Федерации.</w:t>
      </w:r>
    </w:p>
    <w:p w:rsidR="002A267E" w:rsidRPr="00D75258" w:rsidRDefault="002A267E" w:rsidP="00D752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A267E" w:rsidRPr="00D75258" w:rsidSect="00D7525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1B64" w:rsidRDefault="00161B64" w:rsidP="00D75258">
      <w:pPr>
        <w:spacing w:after="0" w:line="240" w:lineRule="auto"/>
      </w:pPr>
      <w:r>
        <w:separator/>
      </w:r>
    </w:p>
  </w:endnote>
  <w:endnote w:type="continuationSeparator" w:id="0">
    <w:p w:rsidR="00161B64" w:rsidRDefault="00161B64" w:rsidP="00D75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946" w:rsidRDefault="006A394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258" w:rsidRPr="00D75258" w:rsidRDefault="006A3946" w:rsidP="00D75258">
    <w:pPr>
      <w:pStyle w:val="a5"/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>31.10.2024 08:55</w:t>
    </w:r>
  </w:p>
  <w:p w:rsidR="00D75258" w:rsidRPr="00D75258" w:rsidRDefault="00D75258" w:rsidP="00D75258">
    <w:pPr>
      <w:pStyle w:val="a5"/>
      <w:rPr>
        <w:rFonts w:ascii="Times New Roman" w:hAnsi="Times New Roman" w:cs="Times New Roman"/>
        <w:color w:val="999999"/>
        <w:sz w:val="16"/>
      </w:rPr>
    </w:pPr>
    <w:r w:rsidRPr="00D75258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D75258">
      <w:rPr>
        <w:rFonts w:ascii="Times New Roman" w:hAnsi="Times New Roman" w:cs="Times New Roman"/>
        <w:i/>
        <w:color w:val="999999"/>
        <w:sz w:val="16"/>
      </w:rPr>
      <w:t xml:space="preserve"> </w:t>
    </w:r>
    <w:proofErr w:type="spellStart"/>
    <w:proofErr w:type="gramStart"/>
    <w:r w:rsidRPr="00D75258">
      <w:rPr>
        <w:rFonts w:ascii="Times New Roman" w:hAnsi="Times New Roman" w:cs="Times New Roman"/>
        <w:i/>
        <w:color w:val="999999"/>
        <w:sz w:val="16"/>
        <w:lang w:val="en-US"/>
      </w:rPr>
      <w:t>kompburo</w:t>
    </w:r>
    <w:proofErr w:type="spellEnd"/>
    <w:proofErr w:type="gramEnd"/>
    <w:r w:rsidRPr="00D75258">
      <w:rPr>
        <w:rFonts w:ascii="Times New Roman" w:hAnsi="Times New Roman" w:cs="Times New Roman"/>
        <w:i/>
        <w:color w:val="999999"/>
        <w:sz w:val="16"/>
      </w:rPr>
      <w:t xml:space="preserve"> /</w:t>
    </w:r>
    <w:r>
      <w:rPr>
        <w:rFonts w:ascii="Times New Roman" w:hAnsi="Times New Roman" w:cs="Times New Roman"/>
        <w:i/>
        <w:color w:val="999999"/>
        <w:sz w:val="16"/>
      </w:rPr>
      <w:t>Ю.Р</w:t>
    </w:r>
    <w:r w:rsidRPr="00D75258">
      <w:rPr>
        <w:rFonts w:ascii="Times New Roman" w:hAnsi="Times New Roman" w:cs="Times New Roman"/>
        <w:i/>
        <w:color w:val="999999"/>
        <w:sz w:val="16"/>
      </w:rPr>
      <w:t>./</w:t>
    </w:r>
    <w:r w:rsidRPr="00D75258">
      <w:rPr>
        <w:rFonts w:ascii="Times New Roman" w:hAnsi="Times New Roman" w:cs="Times New Roman"/>
        <w:i/>
        <w:color w:val="999999"/>
        <w:sz w:val="16"/>
      </w:rPr>
      <w:fldChar w:fldCharType="begin"/>
    </w:r>
    <w:r w:rsidRPr="00D75258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D75258">
      <w:rPr>
        <w:rFonts w:ascii="Times New Roman" w:hAnsi="Times New Roman" w:cs="Times New Roman"/>
        <w:i/>
        <w:color w:val="999999"/>
        <w:sz w:val="16"/>
      </w:rPr>
      <w:fldChar w:fldCharType="separate"/>
    </w:r>
    <w:r w:rsidRPr="00D75258">
      <w:rPr>
        <w:rFonts w:ascii="Times New Roman" w:hAnsi="Times New Roman" w:cs="Times New Roman"/>
        <w:i/>
        <w:noProof/>
        <w:color w:val="999999"/>
        <w:sz w:val="16"/>
      </w:rPr>
      <w:t>Прил-К8578-4.docx</w:t>
    </w:r>
    <w:r w:rsidRPr="00D75258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258" w:rsidRPr="00D75258" w:rsidRDefault="006A3946" w:rsidP="00D75258">
    <w:pPr>
      <w:pStyle w:val="a5"/>
      <w:rPr>
        <w:i/>
        <w:color w:val="948A54" w:themeColor="background2" w:themeShade="80"/>
        <w:sz w:val="16"/>
      </w:rPr>
    </w:pPr>
    <w:r>
      <w:rPr>
        <w:i/>
        <w:color w:val="948A54" w:themeColor="background2" w:themeShade="80"/>
        <w:sz w:val="16"/>
      </w:rPr>
      <w:t>31.10.2024 08:55</w:t>
    </w:r>
  </w:p>
  <w:p w:rsidR="00D75258" w:rsidRPr="00D75258" w:rsidRDefault="00D75258" w:rsidP="00D75258">
    <w:pPr>
      <w:pStyle w:val="a5"/>
      <w:rPr>
        <w:rFonts w:ascii="Times New Roman" w:hAnsi="Times New Roman" w:cs="Times New Roman"/>
        <w:color w:val="948A54" w:themeColor="background2" w:themeShade="80"/>
        <w:sz w:val="16"/>
      </w:rPr>
    </w:pPr>
    <w:r w:rsidRPr="00D75258">
      <w:rPr>
        <w:i/>
        <w:color w:val="948A54" w:themeColor="background2" w:themeShade="80"/>
        <w:sz w:val="16"/>
        <w:lang w:val="en-US"/>
      </w:rPr>
      <w:sym w:font="Wingdings" w:char="F03C"/>
    </w:r>
    <w:r w:rsidRPr="00D75258">
      <w:rPr>
        <w:i/>
        <w:color w:val="948A54" w:themeColor="background2" w:themeShade="80"/>
        <w:sz w:val="16"/>
      </w:rPr>
      <w:t xml:space="preserve"> </w:t>
    </w:r>
    <w:proofErr w:type="spellStart"/>
    <w:proofErr w:type="gramStart"/>
    <w:r w:rsidRPr="00D75258">
      <w:rPr>
        <w:i/>
        <w:color w:val="948A54" w:themeColor="background2" w:themeShade="80"/>
        <w:sz w:val="16"/>
        <w:lang w:val="en-US"/>
      </w:rPr>
      <w:t>kompburo</w:t>
    </w:r>
    <w:proofErr w:type="spellEnd"/>
    <w:proofErr w:type="gramEnd"/>
    <w:r w:rsidRPr="00D75258">
      <w:rPr>
        <w:i/>
        <w:color w:val="948A54" w:themeColor="background2" w:themeShade="80"/>
        <w:sz w:val="16"/>
      </w:rPr>
      <w:t xml:space="preserve"> /Ю.Р./</w:t>
    </w:r>
    <w:r w:rsidRPr="00D75258">
      <w:rPr>
        <w:rFonts w:ascii="Times New Roman" w:hAnsi="Times New Roman" w:cs="Times New Roman"/>
        <w:i/>
        <w:color w:val="948A54" w:themeColor="background2" w:themeShade="80"/>
        <w:sz w:val="16"/>
      </w:rPr>
      <w:fldChar w:fldCharType="begin"/>
    </w:r>
    <w:r w:rsidRPr="00D75258">
      <w:rPr>
        <w:rFonts w:ascii="Times New Roman" w:hAnsi="Times New Roman" w:cs="Times New Roman"/>
        <w:i/>
        <w:color w:val="948A54" w:themeColor="background2" w:themeShade="80"/>
        <w:sz w:val="16"/>
      </w:rPr>
      <w:instrText xml:space="preserve"> FILENAME   \* MERGEFORMAT </w:instrText>
    </w:r>
    <w:r w:rsidRPr="00D75258">
      <w:rPr>
        <w:rFonts w:ascii="Times New Roman" w:hAnsi="Times New Roman" w:cs="Times New Roman"/>
        <w:i/>
        <w:color w:val="948A54" w:themeColor="background2" w:themeShade="80"/>
        <w:sz w:val="16"/>
      </w:rPr>
      <w:fldChar w:fldCharType="separate"/>
    </w:r>
    <w:r w:rsidRPr="00D75258">
      <w:rPr>
        <w:rFonts w:ascii="Times New Roman" w:hAnsi="Times New Roman" w:cs="Times New Roman"/>
        <w:i/>
        <w:noProof/>
        <w:color w:val="948A54" w:themeColor="background2" w:themeShade="80"/>
        <w:sz w:val="16"/>
      </w:rPr>
      <w:t>Прил-К8578-4.docx</w:t>
    </w:r>
    <w:r w:rsidRPr="00D75258">
      <w:rPr>
        <w:rFonts w:ascii="Times New Roman" w:hAnsi="Times New Roman" w:cs="Times New Roman"/>
        <w:i/>
        <w:color w:val="948A54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1B64" w:rsidRDefault="00161B64" w:rsidP="00D75258">
      <w:pPr>
        <w:spacing w:after="0" w:line="240" w:lineRule="auto"/>
      </w:pPr>
      <w:r>
        <w:separator/>
      </w:r>
    </w:p>
  </w:footnote>
  <w:footnote w:type="continuationSeparator" w:id="0">
    <w:p w:rsidR="00161B64" w:rsidRDefault="00161B64" w:rsidP="00D75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946" w:rsidRDefault="006A394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0863932"/>
      <w:docPartObj>
        <w:docPartGallery w:val="Page Numbers (Top of Page)"/>
        <w:docPartUnique/>
      </w:docPartObj>
    </w:sdtPr>
    <w:sdtEndPr/>
    <w:sdtContent>
      <w:p w:rsidR="00D75258" w:rsidRPr="00D75258" w:rsidRDefault="00D75258" w:rsidP="00D7525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16BA">
          <w:rPr>
            <w:noProof/>
          </w:rP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946" w:rsidRDefault="006A394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97B"/>
    <w:rsid w:val="00161B64"/>
    <w:rsid w:val="0028521D"/>
    <w:rsid w:val="002A267E"/>
    <w:rsid w:val="004316BA"/>
    <w:rsid w:val="005A497B"/>
    <w:rsid w:val="006A3946"/>
    <w:rsid w:val="00891DD5"/>
    <w:rsid w:val="00BF0420"/>
    <w:rsid w:val="00D24AD6"/>
    <w:rsid w:val="00D75258"/>
    <w:rsid w:val="00E13238"/>
    <w:rsid w:val="00EB147C"/>
    <w:rsid w:val="00FC3078"/>
    <w:rsid w:val="00FE2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E5AFEB-8321-4F1F-9BE4-5530B9D70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B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2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5258"/>
  </w:style>
  <w:style w:type="paragraph" w:styleId="a5">
    <w:name w:val="footer"/>
    <w:basedOn w:val="a"/>
    <w:link w:val="a6"/>
    <w:uiPriority w:val="99"/>
    <w:unhideWhenUsed/>
    <w:rsid w:val="00D752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5258"/>
  </w:style>
  <w:style w:type="paragraph" w:styleId="a7">
    <w:name w:val="Balloon Text"/>
    <w:basedOn w:val="a"/>
    <w:link w:val="a8"/>
    <w:uiPriority w:val="99"/>
    <w:semiHidden/>
    <w:unhideWhenUsed/>
    <w:rsid w:val="00D75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52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44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2878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Наиля Вафовна</dc:creator>
  <cp:lastModifiedBy>Короленко Екатерина Владимировна</cp:lastModifiedBy>
  <cp:revision>5</cp:revision>
  <dcterms:created xsi:type="dcterms:W3CDTF">2024-11-29T06:48:00Z</dcterms:created>
  <dcterms:modified xsi:type="dcterms:W3CDTF">2024-12-09T14:21:00Z</dcterms:modified>
</cp:coreProperties>
</file>