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89C" w:rsidRPr="00A879FB" w:rsidRDefault="00553D01" w:rsidP="00DF4009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A879F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B1D6D" w:rsidRPr="00A879FB">
        <w:rPr>
          <w:rFonts w:ascii="Times New Roman" w:hAnsi="Times New Roman" w:cs="Times New Roman"/>
          <w:sz w:val="24"/>
          <w:szCs w:val="24"/>
        </w:rPr>
        <w:t>№</w:t>
      </w:r>
      <w:r w:rsidRPr="00A879FB">
        <w:rPr>
          <w:rFonts w:ascii="Times New Roman" w:hAnsi="Times New Roman" w:cs="Times New Roman"/>
          <w:sz w:val="24"/>
          <w:szCs w:val="24"/>
        </w:rPr>
        <w:t xml:space="preserve"> </w:t>
      </w:r>
      <w:r w:rsidR="009E389C" w:rsidRPr="00A879FB">
        <w:rPr>
          <w:rFonts w:ascii="Times New Roman" w:hAnsi="Times New Roman" w:cs="Times New Roman"/>
          <w:sz w:val="24"/>
          <w:szCs w:val="24"/>
        </w:rPr>
        <w:t>3</w:t>
      </w:r>
    </w:p>
    <w:p w:rsidR="00844EEE" w:rsidRPr="00732480" w:rsidRDefault="009B1D6D" w:rsidP="00DF4009">
      <w:pPr>
        <w:pStyle w:val="ConsPlusNormal"/>
        <w:ind w:left="5103"/>
        <w:rPr>
          <w:rFonts w:ascii="Times New Roman" w:hAnsi="Times New Roman" w:cs="Times New Roman"/>
          <w:b/>
          <w:sz w:val="24"/>
          <w:szCs w:val="24"/>
        </w:rPr>
      </w:pPr>
      <w:r w:rsidRPr="00A879FB">
        <w:rPr>
          <w:rFonts w:ascii="Times New Roman" w:hAnsi="Times New Roman" w:cs="Times New Roman"/>
          <w:sz w:val="24"/>
          <w:szCs w:val="24"/>
        </w:rPr>
        <w:t xml:space="preserve">к Порядку заполнения </w:t>
      </w:r>
      <w:r w:rsidR="00732480" w:rsidRPr="00EA4027">
        <w:rPr>
          <w:rFonts w:ascii="Times New Roman" w:hAnsi="Times New Roman" w:cs="Times New Roman"/>
          <w:sz w:val="24"/>
          <w:szCs w:val="24"/>
        </w:rPr>
        <w:t>(представления)</w:t>
      </w:r>
    </w:p>
    <w:p w:rsidR="00DF4009" w:rsidRPr="00A879FB" w:rsidRDefault="009B1D6D" w:rsidP="00DF4009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A879FB">
        <w:rPr>
          <w:rFonts w:ascii="Times New Roman" w:hAnsi="Times New Roman" w:cs="Times New Roman"/>
          <w:sz w:val="24"/>
          <w:szCs w:val="24"/>
        </w:rPr>
        <w:t>налоговой</w:t>
      </w:r>
      <w:r w:rsidR="00844EEE" w:rsidRPr="00A879FB">
        <w:rPr>
          <w:rFonts w:ascii="Times New Roman" w:hAnsi="Times New Roman" w:cs="Times New Roman"/>
          <w:sz w:val="24"/>
          <w:szCs w:val="24"/>
        </w:rPr>
        <w:t xml:space="preserve"> </w:t>
      </w:r>
      <w:r w:rsidRPr="00A879FB">
        <w:rPr>
          <w:rFonts w:ascii="Times New Roman" w:hAnsi="Times New Roman" w:cs="Times New Roman"/>
          <w:sz w:val="24"/>
          <w:szCs w:val="24"/>
        </w:rPr>
        <w:t xml:space="preserve">декларации </w:t>
      </w:r>
    </w:p>
    <w:p w:rsidR="009B1D6D" w:rsidRPr="00A879FB" w:rsidRDefault="009B1D6D" w:rsidP="00DF4009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A879FB">
        <w:rPr>
          <w:rFonts w:ascii="Times New Roman" w:hAnsi="Times New Roman" w:cs="Times New Roman"/>
          <w:sz w:val="24"/>
          <w:szCs w:val="24"/>
        </w:rPr>
        <w:t>по налогу на добавленную стоимость, утвержденному приказом ФНС России</w:t>
      </w:r>
    </w:p>
    <w:p w:rsidR="008F0C2D" w:rsidRPr="00A879FB" w:rsidRDefault="009B1D6D" w:rsidP="00DF4009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A879FB">
        <w:rPr>
          <w:rFonts w:ascii="Times New Roman" w:hAnsi="Times New Roman" w:cs="Times New Roman"/>
          <w:sz w:val="24"/>
          <w:szCs w:val="24"/>
        </w:rPr>
        <w:t xml:space="preserve">от </w:t>
      </w:r>
      <w:r w:rsidR="008F0C2D" w:rsidRPr="00A879FB">
        <w:rPr>
          <w:rFonts w:ascii="Times New Roman" w:hAnsi="Times New Roman" w:cs="Times New Roman"/>
          <w:sz w:val="24"/>
          <w:szCs w:val="24"/>
        </w:rPr>
        <w:t>«</w:t>
      </w:r>
      <w:r w:rsidR="00511793">
        <w:rPr>
          <w:rFonts w:ascii="Times New Roman" w:hAnsi="Times New Roman" w:cs="Times New Roman"/>
          <w:sz w:val="24"/>
          <w:szCs w:val="24"/>
          <w:lang w:val="en-US"/>
        </w:rPr>
        <w:t>05</w:t>
      </w:r>
      <w:r w:rsidR="008F0C2D" w:rsidRPr="00A879FB">
        <w:rPr>
          <w:rFonts w:ascii="Times New Roman" w:hAnsi="Times New Roman" w:cs="Times New Roman"/>
          <w:sz w:val="24"/>
          <w:szCs w:val="24"/>
        </w:rPr>
        <w:t>»</w:t>
      </w:r>
      <w:r w:rsidR="0051179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11793">
        <w:rPr>
          <w:rFonts w:ascii="Times New Roman" w:hAnsi="Times New Roman" w:cs="Times New Roman"/>
          <w:sz w:val="24"/>
          <w:szCs w:val="24"/>
        </w:rPr>
        <w:t xml:space="preserve">ноября </w:t>
      </w:r>
      <w:r w:rsidR="00AD21B7" w:rsidRPr="00A879FB">
        <w:rPr>
          <w:rFonts w:ascii="Times New Roman" w:hAnsi="Times New Roman" w:cs="Times New Roman"/>
          <w:sz w:val="24"/>
          <w:szCs w:val="24"/>
        </w:rPr>
        <w:t>202</w:t>
      </w:r>
      <w:r w:rsidR="00A14ED1">
        <w:rPr>
          <w:rFonts w:ascii="Times New Roman" w:hAnsi="Times New Roman" w:cs="Times New Roman"/>
          <w:sz w:val="24"/>
          <w:szCs w:val="24"/>
        </w:rPr>
        <w:t>4</w:t>
      </w:r>
      <w:r w:rsidR="00AD21B7" w:rsidRPr="00A879FB">
        <w:rPr>
          <w:rFonts w:ascii="Times New Roman" w:hAnsi="Times New Roman" w:cs="Times New Roman"/>
          <w:sz w:val="24"/>
          <w:szCs w:val="24"/>
        </w:rPr>
        <w:t xml:space="preserve"> г.</w:t>
      </w:r>
      <w:r w:rsidRPr="00A879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3D01" w:rsidRDefault="009B1D6D" w:rsidP="00511793">
      <w:pPr>
        <w:pStyle w:val="ConsPlusNormal"/>
        <w:ind w:left="5103"/>
        <w:rPr>
          <w:rFonts w:ascii="Times New Roman" w:hAnsi="Times New Roman" w:cs="Times New Roman"/>
          <w:sz w:val="24"/>
          <w:szCs w:val="24"/>
          <w:lang w:val="en-US"/>
        </w:rPr>
      </w:pPr>
      <w:r w:rsidRPr="00A879FB">
        <w:rPr>
          <w:rFonts w:ascii="Times New Roman" w:hAnsi="Times New Roman" w:cs="Times New Roman"/>
          <w:sz w:val="24"/>
          <w:szCs w:val="24"/>
        </w:rPr>
        <w:t xml:space="preserve">№ </w:t>
      </w:r>
      <w:bookmarkStart w:id="0" w:name="_GoBack"/>
      <w:bookmarkEnd w:id="0"/>
      <w:r w:rsidR="00511793">
        <w:rPr>
          <w:rFonts w:ascii="Times New Roman" w:hAnsi="Times New Roman" w:cs="Times New Roman"/>
          <w:sz w:val="24"/>
          <w:szCs w:val="24"/>
        </w:rPr>
        <w:t>ЕД-7-3/989</w:t>
      </w:r>
      <w:r w:rsidR="00511793">
        <w:rPr>
          <w:rFonts w:ascii="Times New Roman" w:hAnsi="Times New Roman" w:cs="Times New Roman"/>
          <w:sz w:val="24"/>
          <w:szCs w:val="24"/>
          <w:lang w:val="en-US"/>
        </w:rPr>
        <w:t>@</w:t>
      </w:r>
    </w:p>
    <w:p w:rsidR="00511793" w:rsidRPr="00A879FB" w:rsidRDefault="00511793" w:rsidP="00511793">
      <w:pPr>
        <w:pStyle w:val="ConsPlusNormal"/>
        <w:ind w:left="5103"/>
        <w:rPr>
          <w:rFonts w:ascii="Times New Roman" w:hAnsi="Times New Roman" w:cs="Times New Roman"/>
          <w:sz w:val="16"/>
          <w:szCs w:val="16"/>
        </w:rPr>
      </w:pPr>
    </w:p>
    <w:p w:rsidR="00553D01" w:rsidRPr="00A879FB" w:rsidRDefault="00553D01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A879FB">
        <w:rPr>
          <w:rFonts w:ascii="Times New Roman" w:hAnsi="Times New Roman" w:cs="Times New Roman"/>
        </w:rPr>
        <w:t>Коды, определяющие налоговый период</w:t>
      </w:r>
    </w:p>
    <w:p w:rsidR="00553D01" w:rsidRPr="00A879FB" w:rsidRDefault="00553D0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0"/>
        <w:gridCol w:w="8164"/>
      </w:tblGrid>
      <w:tr w:rsidR="00A879FB" w:rsidRPr="00A879FB">
        <w:tc>
          <w:tcPr>
            <w:tcW w:w="900" w:type="dxa"/>
          </w:tcPr>
          <w:p w:rsidR="00553D01" w:rsidRPr="00A879FB" w:rsidRDefault="00553D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A879FB" w:rsidRPr="00A879FB">
        <w:tc>
          <w:tcPr>
            <w:tcW w:w="900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 xml:space="preserve">01 </w:t>
            </w:r>
            <w:r w:rsidR="00E73CC3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январь</w:t>
            </w:r>
          </w:p>
        </w:tc>
      </w:tr>
      <w:tr w:rsidR="00A879FB" w:rsidRPr="00A879FB">
        <w:tc>
          <w:tcPr>
            <w:tcW w:w="900" w:type="dxa"/>
          </w:tcPr>
          <w:p w:rsidR="00553D01" w:rsidRPr="00A879FB" w:rsidRDefault="00553D01" w:rsidP="00E73CC3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 xml:space="preserve">02 </w:t>
            </w:r>
            <w:r w:rsidR="00E73CC3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февраль</w:t>
            </w:r>
          </w:p>
        </w:tc>
      </w:tr>
      <w:tr w:rsidR="00A879FB" w:rsidRPr="00A879FB">
        <w:tc>
          <w:tcPr>
            <w:tcW w:w="900" w:type="dxa"/>
          </w:tcPr>
          <w:p w:rsidR="00553D01" w:rsidRPr="00A879FB" w:rsidRDefault="00553D01" w:rsidP="00E73CC3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 xml:space="preserve">03 </w:t>
            </w:r>
            <w:r w:rsidR="00E73CC3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март</w:t>
            </w:r>
          </w:p>
        </w:tc>
      </w:tr>
      <w:tr w:rsidR="00A879FB" w:rsidRPr="00A879FB">
        <w:tc>
          <w:tcPr>
            <w:tcW w:w="900" w:type="dxa"/>
          </w:tcPr>
          <w:p w:rsidR="00553D01" w:rsidRPr="00A879FB" w:rsidRDefault="00553D01" w:rsidP="00E73CC3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 xml:space="preserve">04 </w:t>
            </w:r>
            <w:r w:rsidR="00E73CC3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апрель</w:t>
            </w:r>
          </w:p>
        </w:tc>
      </w:tr>
      <w:tr w:rsidR="00A879FB" w:rsidRPr="00A879FB">
        <w:tc>
          <w:tcPr>
            <w:tcW w:w="900" w:type="dxa"/>
          </w:tcPr>
          <w:p w:rsidR="00553D01" w:rsidRPr="00A879FB" w:rsidRDefault="00553D01" w:rsidP="00E73CC3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 xml:space="preserve">05 </w:t>
            </w:r>
            <w:r w:rsidR="00E73CC3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май</w:t>
            </w:r>
          </w:p>
        </w:tc>
      </w:tr>
      <w:tr w:rsidR="00A879FB" w:rsidRPr="00A879FB">
        <w:tc>
          <w:tcPr>
            <w:tcW w:w="900" w:type="dxa"/>
          </w:tcPr>
          <w:p w:rsidR="00553D01" w:rsidRPr="00A879FB" w:rsidRDefault="00553D01" w:rsidP="00E73CC3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 xml:space="preserve">06 </w:t>
            </w:r>
            <w:r w:rsidR="00E73CC3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июнь</w:t>
            </w:r>
          </w:p>
        </w:tc>
      </w:tr>
      <w:tr w:rsidR="00A879FB" w:rsidRPr="00A879FB">
        <w:tc>
          <w:tcPr>
            <w:tcW w:w="900" w:type="dxa"/>
          </w:tcPr>
          <w:p w:rsidR="00553D01" w:rsidRPr="00A879FB" w:rsidRDefault="00553D01" w:rsidP="00E73CC3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 xml:space="preserve">07 </w:t>
            </w:r>
            <w:r w:rsidR="00E73CC3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июль</w:t>
            </w:r>
          </w:p>
        </w:tc>
      </w:tr>
      <w:tr w:rsidR="00A879FB" w:rsidRPr="00A879FB">
        <w:tc>
          <w:tcPr>
            <w:tcW w:w="900" w:type="dxa"/>
          </w:tcPr>
          <w:p w:rsidR="00553D01" w:rsidRPr="00A879FB" w:rsidRDefault="00553D01" w:rsidP="00E73CC3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 xml:space="preserve">08 </w:t>
            </w:r>
            <w:r w:rsidR="00E73CC3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август</w:t>
            </w:r>
          </w:p>
        </w:tc>
      </w:tr>
      <w:tr w:rsidR="00A879FB" w:rsidRPr="00A879FB">
        <w:tc>
          <w:tcPr>
            <w:tcW w:w="900" w:type="dxa"/>
          </w:tcPr>
          <w:p w:rsidR="00553D01" w:rsidRPr="00A879FB" w:rsidRDefault="00553D01" w:rsidP="00E73CC3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 xml:space="preserve">09 </w:t>
            </w:r>
            <w:r w:rsidR="00E73CC3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сентябрь</w:t>
            </w:r>
          </w:p>
        </w:tc>
      </w:tr>
      <w:tr w:rsidR="00A879FB" w:rsidRPr="00A879FB">
        <w:tc>
          <w:tcPr>
            <w:tcW w:w="900" w:type="dxa"/>
          </w:tcPr>
          <w:p w:rsidR="00553D01" w:rsidRPr="00A879FB" w:rsidRDefault="00553D01" w:rsidP="00E73CC3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 xml:space="preserve">10 </w:t>
            </w:r>
            <w:r w:rsidR="00E73CC3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октябрь</w:t>
            </w:r>
          </w:p>
        </w:tc>
      </w:tr>
      <w:tr w:rsidR="00A879FB" w:rsidRPr="00A879FB">
        <w:tc>
          <w:tcPr>
            <w:tcW w:w="900" w:type="dxa"/>
          </w:tcPr>
          <w:p w:rsidR="00553D01" w:rsidRPr="00A879FB" w:rsidRDefault="00553D01" w:rsidP="00E73CC3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 xml:space="preserve">11 </w:t>
            </w:r>
            <w:r w:rsidR="00E73CC3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ноябрь</w:t>
            </w:r>
          </w:p>
        </w:tc>
      </w:tr>
      <w:tr w:rsidR="00A879FB" w:rsidRPr="00A879FB">
        <w:tc>
          <w:tcPr>
            <w:tcW w:w="900" w:type="dxa"/>
          </w:tcPr>
          <w:p w:rsidR="00553D01" w:rsidRPr="00A879FB" w:rsidRDefault="00553D01" w:rsidP="00E73CC3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 xml:space="preserve">12 </w:t>
            </w:r>
            <w:r w:rsidR="00E73CC3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декабрь</w:t>
            </w:r>
          </w:p>
        </w:tc>
      </w:tr>
      <w:tr w:rsidR="00A879FB" w:rsidRPr="00A879FB">
        <w:tc>
          <w:tcPr>
            <w:tcW w:w="900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I квартал</w:t>
            </w:r>
          </w:p>
        </w:tc>
      </w:tr>
      <w:tr w:rsidR="00A879FB" w:rsidRPr="00A879FB">
        <w:tc>
          <w:tcPr>
            <w:tcW w:w="900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II квартал</w:t>
            </w:r>
          </w:p>
        </w:tc>
      </w:tr>
      <w:tr w:rsidR="00A879FB" w:rsidRPr="00A879FB">
        <w:tc>
          <w:tcPr>
            <w:tcW w:w="900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III квартал</w:t>
            </w:r>
          </w:p>
        </w:tc>
      </w:tr>
      <w:tr w:rsidR="00A879FB" w:rsidRPr="00A879FB">
        <w:tc>
          <w:tcPr>
            <w:tcW w:w="900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IV квартал</w:t>
            </w:r>
          </w:p>
        </w:tc>
      </w:tr>
      <w:tr w:rsidR="00A879FB" w:rsidRPr="00A879FB">
        <w:tc>
          <w:tcPr>
            <w:tcW w:w="900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I квартал при реорганизации (ликвидации) организации</w:t>
            </w:r>
          </w:p>
        </w:tc>
      </w:tr>
      <w:tr w:rsidR="00A879FB" w:rsidRPr="00A879FB">
        <w:tc>
          <w:tcPr>
            <w:tcW w:w="900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II квартал при реорганизации (ликвидации) организации</w:t>
            </w:r>
          </w:p>
        </w:tc>
      </w:tr>
      <w:tr w:rsidR="00A879FB" w:rsidRPr="00A879FB">
        <w:tc>
          <w:tcPr>
            <w:tcW w:w="900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III квартал при реорганизации (ликвидации) организации</w:t>
            </w:r>
          </w:p>
        </w:tc>
      </w:tr>
      <w:tr w:rsidR="00A879FB" w:rsidRPr="00A879FB">
        <w:tc>
          <w:tcPr>
            <w:tcW w:w="900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IV квартал при реорганизации (ликвидации) организации</w:t>
            </w:r>
          </w:p>
        </w:tc>
      </w:tr>
      <w:tr w:rsidR="00A879FB" w:rsidRPr="00A879FB">
        <w:tc>
          <w:tcPr>
            <w:tcW w:w="900" w:type="dxa"/>
          </w:tcPr>
          <w:p w:rsidR="00553D01" w:rsidRPr="00A879FB" w:rsidRDefault="00553D01" w:rsidP="00E73CC3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 xml:space="preserve">71 </w:t>
            </w:r>
            <w:r w:rsidR="00E73CC3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за январь при реорганизации (ликвидации) организации</w:t>
            </w:r>
          </w:p>
        </w:tc>
      </w:tr>
      <w:tr w:rsidR="00A879FB" w:rsidRPr="00A879FB">
        <w:tc>
          <w:tcPr>
            <w:tcW w:w="900" w:type="dxa"/>
          </w:tcPr>
          <w:p w:rsidR="00553D01" w:rsidRPr="00A879FB" w:rsidRDefault="00553D01" w:rsidP="00E73CC3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 xml:space="preserve">72 </w:t>
            </w:r>
            <w:r w:rsidR="00E73CC3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за февраль при реорганизации (ликвидации) организации</w:t>
            </w:r>
          </w:p>
        </w:tc>
      </w:tr>
      <w:tr w:rsidR="00A879FB" w:rsidRPr="00A879FB">
        <w:tc>
          <w:tcPr>
            <w:tcW w:w="900" w:type="dxa"/>
          </w:tcPr>
          <w:p w:rsidR="00553D01" w:rsidRPr="00A879FB" w:rsidRDefault="00553D01" w:rsidP="00E73CC3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 xml:space="preserve">73 </w:t>
            </w:r>
            <w:r w:rsidR="00E73CC3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за март при реорганизации (ликвидации) организации</w:t>
            </w:r>
          </w:p>
        </w:tc>
      </w:tr>
      <w:tr w:rsidR="00A879FB" w:rsidRPr="00A879FB">
        <w:tc>
          <w:tcPr>
            <w:tcW w:w="900" w:type="dxa"/>
          </w:tcPr>
          <w:p w:rsidR="00553D01" w:rsidRPr="00A879FB" w:rsidRDefault="00553D01" w:rsidP="00E73CC3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 xml:space="preserve">74 </w:t>
            </w:r>
            <w:r w:rsidR="00E73CC3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за апрель при реорганизации (ликвидации) организации</w:t>
            </w:r>
          </w:p>
        </w:tc>
      </w:tr>
      <w:tr w:rsidR="00A879FB" w:rsidRPr="00A879FB">
        <w:tc>
          <w:tcPr>
            <w:tcW w:w="900" w:type="dxa"/>
          </w:tcPr>
          <w:p w:rsidR="00553D01" w:rsidRPr="00A879FB" w:rsidRDefault="00553D01" w:rsidP="00E73CC3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 xml:space="preserve">75 </w:t>
            </w:r>
            <w:r w:rsidR="00E73CC3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за май при реорганизации (ликвидации) организации</w:t>
            </w:r>
          </w:p>
        </w:tc>
      </w:tr>
      <w:tr w:rsidR="00A879FB" w:rsidRPr="00A879FB">
        <w:tc>
          <w:tcPr>
            <w:tcW w:w="900" w:type="dxa"/>
          </w:tcPr>
          <w:p w:rsidR="00553D01" w:rsidRPr="00A879FB" w:rsidRDefault="00553D01" w:rsidP="00E73CC3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 xml:space="preserve">76 </w:t>
            </w:r>
            <w:r w:rsidR="00E73CC3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за июнь при реорганизации (ликвидации) организации</w:t>
            </w:r>
          </w:p>
        </w:tc>
      </w:tr>
      <w:tr w:rsidR="00A879FB" w:rsidRPr="00A879FB">
        <w:tc>
          <w:tcPr>
            <w:tcW w:w="900" w:type="dxa"/>
          </w:tcPr>
          <w:p w:rsidR="00553D01" w:rsidRPr="00A879FB" w:rsidRDefault="00553D01" w:rsidP="00E73CC3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lastRenderedPageBreak/>
              <w:t xml:space="preserve">77 </w:t>
            </w:r>
            <w:r w:rsidR="00E73CC3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за июль при реорганизации (ликвидации) организации</w:t>
            </w:r>
          </w:p>
        </w:tc>
      </w:tr>
      <w:tr w:rsidR="00A879FB" w:rsidRPr="00A879FB">
        <w:tc>
          <w:tcPr>
            <w:tcW w:w="900" w:type="dxa"/>
          </w:tcPr>
          <w:p w:rsidR="00553D01" w:rsidRPr="00A879FB" w:rsidRDefault="00553D01" w:rsidP="00E73CC3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 xml:space="preserve">78 </w:t>
            </w:r>
            <w:r w:rsidR="00E73CC3">
              <w:rPr>
                <w:rFonts w:ascii="Times New Roman" w:hAnsi="Times New Roman" w:cs="Times New Roman"/>
              </w:rPr>
              <w:t>*</w:t>
            </w:r>
            <w:hyperlink w:anchor="P73"/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за август при реорганизации (ликвидации) ликвидации организации</w:t>
            </w:r>
          </w:p>
        </w:tc>
      </w:tr>
      <w:tr w:rsidR="00A879FB" w:rsidRPr="00A879FB">
        <w:tc>
          <w:tcPr>
            <w:tcW w:w="900" w:type="dxa"/>
          </w:tcPr>
          <w:p w:rsidR="00553D01" w:rsidRPr="00A879FB" w:rsidRDefault="00553D01" w:rsidP="00E73CC3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 xml:space="preserve">79 </w:t>
            </w:r>
            <w:r w:rsidR="00E73CC3">
              <w:rPr>
                <w:rFonts w:ascii="Times New Roman" w:hAnsi="Times New Roman" w:cs="Times New Roman"/>
              </w:rPr>
              <w:t>*</w:t>
            </w:r>
            <w:hyperlink w:anchor="P73"/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за сентябрь при реорганизации (ликвидации) организации</w:t>
            </w:r>
          </w:p>
        </w:tc>
      </w:tr>
      <w:tr w:rsidR="00A879FB" w:rsidRPr="00A879FB">
        <w:tc>
          <w:tcPr>
            <w:tcW w:w="900" w:type="dxa"/>
          </w:tcPr>
          <w:p w:rsidR="00553D01" w:rsidRPr="00A879FB" w:rsidRDefault="00553D01" w:rsidP="00E73CC3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 xml:space="preserve">80 </w:t>
            </w:r>
            <w:r w:rsidR="00E73CC3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за октябрь при реорганизации (ликвидации) организации</w:t>
            </w:r>
          </w:p>
        </w:tc>
      </w:tr>
      <w:tr w:rsidR="00A879FB" w:rsidRPr="00A879FB">
        <w:tc>
          <w:tcPr>
            <w:tcW w:w="900" w:type="dxa"/>
          </w:tcPr>
          <w:p w:rsidR="00553D01" w:rsidRPr="00A879FB" w:rsidRDefault="00553D01" w:rsidP="00E73CC3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 xml:space="preserve">81 </w:t>
            </w:r>
            <w:r w:rsidR="00E73CC3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за ноябрь при реорганизации (ликвидации) организации</w:t>
            </w:r>
          </w:p>
        </w:tc>
      </w:tr>
      <w:tr w:rsidR="00553D01" w:rsidRPr="00A879FB">
        <w:tc>
          <w:tcPr>
            <w:tcW w:w="900" w:type="dxa"/>
          </w:tcPr>
          <w:p w:rsidR="00553D01" w:rsidRPr="00A879FB" w:rsidRDefault="00553D01" w:rsidP="00E73CC3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 xml:space="preserve">82 </w:t>
            </w:r>
            <w:r w:rsidR="00E73CC3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16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за декабрь при реорганизации (ликвидации) организации</w:t>
            </w:r>
          </w:p>
        </w:tc>
      </w:tr>
      <w:tr w:rsidR="000645D8" w:rsidRPr="00A879FB" w:rsidTr="000420C0">
        <w:tc>
          <w:tcPr>
            <w:tcW w:w="9064" w:type="dxa"/>
            <w:gridSpan w:val="2"/>
          </w:tcPr>
          <w:p w:rsidR="000645D8" w:rsidRPr="00A879FB" w:rsidRDefault="000645D8" w:rsidP="000645D8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r w:rsidRPr="00A879FB">
              <w:rPr>
                <w:rFonts w:ascii="Times New Roman" w:hAnsi="Times New Roman" w:cs="Times New Roman"/>
              </w:rPr>
              <w:t xml:space="preserve"> Указанные коды отражаются только в </w:t>
            </w:r>
            <w:r>
              <w:rPr>
                <w:rFonts w:ascii="Times New Roman" w:hAnsi="Times New Roman" w:cs="Times New Roman"/>
              </w:rPr>
              <w:t>т</w:t>
            </w:r>
            <w:r w:rsidRPr="00A879FB">
              <w:rPr>
                <w:rFonts w:ascii="Times New Roman" w:hAnsi="Times New Roman" w:cs="Times New Roman"/>
              </w:rPr>
              <w:t xml:space="preserve">итульном </w:t>
            </w:r>
            <w:hyperlink r:id="rId6">
              <w:r w:rsidRPr="00A879FB">
                <w:rPr>
                  <w:rFonts w:ascii="Times New Roman" w:hAnsi="Times New Roman" w:cs="Times New Roman"/>
                </w:rPr>
                <w:t>листе</w:t>
              </w:r>
            </w:hyperlink>
            <w:r w:rsidRPr="00A879FB">
              <w:rPr>
                <w:rFonts w:ascii="Times New Roman" w:hAnsi="Times New Roman" w:cs="Times New Roman"/>
              </w:rPr>
              <w:t xml:space="preserve"> декларации в отношении соглашения о разделе продукции.</w:t>
            </w:r>
          </w:p>
        </w:tc>
      </w:tr>
    </w:tbl>
    <w:p w:rsidR="00553D01" w:rsidRPr="00A879FB" w:rsidRDefault="00553D0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53D01" w:rsidRPr="00A879FB" w:rsidRDefault="00553D0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53D01" w:rsidRPr="00A879FB" w:rsidRDefault="00553D01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A879FB">
        <w:rPr>
          <w:rFonts w:ascii="Times New Roman" w:hAnsi="Times New Roman" w:cs="Times New Roman"/>
        </w:rPr>
        <w:t>Коды форм реорганизации и код ликвидации организации</w:t>
      </w:r>
    </w:p>
    <w:p w:rsidR="00553D01" w:rsidRPr="00A879FB" w:rsidRDefault="00553D0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8391"/>
      </w:tblGrid>
      <w:tr w:rsidR="00A879FB" w:rsidRPr="00A879FB">
        <w:tc>
          <w:tcPr>
            <w:tcW w:w="660" w:type="dxa"/>
          </w:tcPr>
          <w:p w:rsidR="00553D01" w:rsidRPr="00A879FB" w:rsidRDefault="00553D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8391" w:type="dxa"/>
          </w:tcPr>
          <w:p w:rsidR="00553D01" w:rsidRPr="00A879FB" w:rsidRDefault="00553D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A879FB" w:rsidRPr="00A879FB">
        <w:tc>
          <w:tcPr>
            <w:tcW w:w="660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1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Преобразование</w:t>
            </w:r>
          </w:p>
        </w:tc>
      </w:tr>
      <w:tr w:rsidR="00A879FB" w:rsidRPr="00A879FB">
        <w:tc>
          <w:tcPr>
            <w:tcW w:w="660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1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Слияние</w:t>
            </w:r>
          </w:p>
        </w:tc>
      </w:tr>
      <w:tr w:rsidR="00A879FB" w:rsidRPr="00A879FB">
        <w:tc>
          <w:tcPr>
            <w:tcW w:w="660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91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Разделение</w:t>
            </w:r>
          </w:p>
        </w:tc>
      </w:tr>
      <w:tr w:rsidR="00A879FB" w:rsidRPr="00A879FB">
        <w:tc>
          <w:tcPr>
            <w:tcW w:w="660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91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Присоединение</w:t>
            </w:r>
          </w:p>
        </w:tc>
      </w:tr>
      <w:tr w:rsidR="00A879FB" w:rsidRPr="00A879FB">
        <w:tc>
          <w:tcPr>
            <w:tcW w:w="660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391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Разделение с одновременным присоединением</w:t>
            </w:r>
          </w:p>
        </w:tc>
      </w:tr>
      <w:tr w:rsidR="00553D01" w:rsidRPr="00A879FB">
        <w:tc>
          <w:tcPr>
            <w:tcW w:w="660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91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Ликвидация</w:t>
            </w:r>
          </w:p>
        </w:tc>
      </w:tr>
    </w:tbl>
    <w:p w:rsidR="00553D01" w:rsidRPr="00A879FB" w:rsidRDefault="00553D0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53D01" w:rsidRPr="00A879FB" w:rsidRDefault="00553D01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A879FB">
        <w:rPr>
          <w:rFonts w:ascii="Times New Roman" w:hAnsi="Times New Roman" w:cs="Times New Roman"/>
        </w:rPr>
        <w:t>Коды места представления декларации в налоговый орган</w:t>
      </w:r>
    </w:p>
    <w:p w:rsidR="00553D01" w:rsidRPr="00A879FB" w:rsidRDefault="00553D0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8334"/>
      </w:tblGrid>
      <w:tr w:rsidR="00A879FB" w:rsidRPr="00A879FB">
        <w:tc>
          <w:tcPr>
            <w:tcW w:w="660" w:type="dxa"/>
          </w:tcPr>
          <w:p w:rsidR="00553D01" w:rsidRPr="00A879FB" w:rsidRDefault="00553D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8334" w:type="dxa"/>
          </w:tcPr>
          <w:p w:rsidR="00553D01" w:rsidRPr="00A879FB" w:rsidRDefault="00553D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A879FB" w:rsidRPr="00A879FB">
        <w:tc>
          <w:tcPr>
            <w:tcW w:w="660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833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По месту постановки индивидуального предпринимателя на учет в качестве налогоплательщика</w:t>
            </w:r>
          </w:p>
        </w:tc>
      </w:tr>
      <w:tr w:rsidR="00A879FB" w:rsidRPr="00A879FB">
        <w:tc>
          <w:tcPr>
            <w:tcW w:w="660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833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По месту постановки на учет организации в качестве крупнейшего налогоплательщика</w:t>
            </w:r>
          </w:p>
        </w:tc>
      </w:tr>
      <w:tr w:rsidR="00A879FB" w:rsidRPr="00A879FB">
        <w:tc>
          <w:tcPr>
            <w:tcW w:w="660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833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По месту постановки на учет организации, не являющейся крупнейшим налогоплательщиком</w:t>
            </w:r>
          </w:p>
        </w:tc>
      </w:tr>
      <w:tr w:rsidR="00A879FB" w:rsidRPr="00A879FB">
        <w:tc>
          <w:tcPr>
            <w:tcW w:w="660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833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По месту постановки на учет правопреемника, не являющегося крупнейшим налогоплательщиком</w:t>
            </w:r>
          </w:p>
        </w:tc>
      </w:tr>
      <w:tr w:rsidR="00A879FB" w:rsidRPr="00A879FB">
        <w:tc>
          <w:tcPr>
            <w:tcW w:w="660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833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По месту постановки на учет правопреемника, являющегося крупнейшим налогоплательщиком</w:t>
            </w:r>
          </w:p>
        </w:tc>
      </w:tr>
      <w:tr w:rsidR="00A879FB" w:rsidRPr="00A879FB">
        <w:tc>
          <w:tcPr>
            <w:tcW w:w="660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833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По месту постановки на учет участника договора инвестиционного товарищества - управляющего товарища, ответственного за ведение налогового учета</w:t>
            </w:r>
          </w:p>
        </w:tc>
      </w:tr>
      <w:tr w:rsidR="00A879FB" w:rsidRPr="00A879FB">
        <w:tc>
          <w:tcPr>
            <w:tcW w:w="660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833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По месту нахождения налогового агента</w:t>
            </w:r>
          </w:p>
        </w:tc>
      </w:tr>
      <w:tr w:rsidR="00A879FB" w:rsidRPr="00A879FB">
        <w:tc>
          <w:tcPr>
            <w:tcW w:w="660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833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По месту постановки на учет налогоплательщика при выполнении соглашения о разделе продукции</w:t>
            </w:r>
          </w:p>
        </w:tc>
      </w:tr>
      <w:tr w:rsidR="00553D01" w:rsidRPr="00A879FB">
        <w:tc>
          <w:tcPr>
            <w:tcW w:w="660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331</w:t>
            </w:r>
          </w:p>
        </w:tc>
        <w:tc>
          <w:tcPr>
            <w:tcW w:w="8334" w:type="dxa"/>
          </w:tcPr>
          <w:p w:rsidR="00553D01" w:rsidRPr="00A879FB" w:rsidRDefault="00553D01">
            <w:pPr>
              <w:pStyle w:val="ConsPlusNormal"/>
              <w:rPr>
                <w:rFonts w:ascii="Times New Roman" w:hAnsi="Times New Roman" w:cs="Times New Roman"/>
              </w:rPr>
            </w:pPr>
            <w:r w:rsidRPr="00A879FB">
              <w:rPr>
                <w:rFonts w:ascii="Times New Roman" w:hAnsi="Times New Roman" w:cs="Times New Roman"/>
              </w:rPr>
              <w:t>По месту осуществления деятельности иностранной организации через отделение иностранной организации</w:t>
            </w:r>
          </w:p>
        </w:tc>
      </w:tr>
    </w:tbl>
    <w:p w:rsidR="00553D01" w:rsidRPr="00A879FB" w:rsidRDefault="00553D01">
      <w:pPr>
        <w:pStyle w:val="ConsPlusNormal"/>
        <w:jc w:val="both"/>
        <w:rPr>
          <w:rFonts w:ascii="Times New Roman" w:hAnsi="Times New Roman" w:cs="Times New Roman"/>
          <w:sz w:val="2"/>
          <w:szCs w:val="2"/>
        </w:rPr>
      </w:pPr>
    </w:p>
    <w:sectPr w:rsidR="00553D01" w:rsidRPr="00A879FB" w:rsidSect="00AD21B7">
      <w:headerReference w:type="default" r:id="rId7"/>
      <w:footerReference w:type="default" r:id="rId8"/>
      <w:footerReference w:type="first" r:id="rId9"/>
      <w:pgSz w:w="11906" w:h="16838" w:code="9"/>
      <w:pgMar w:top="737" w:right="851" w:bottom="737" w:left="1701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DF3" w:rsidRDefault="00775DF3" w:rsidP="00AD21B7">
      <w:pPr>
        <w:spacing w:after="0" w:line="240" w:lineRule="auto"/>
      </w:pPr>
      <w:r>
        <w:separator/>
      </w:r>
    </w:p>
  </w:endnote>
  <w:endnote w:type="continuationSeparator" w:id="0">
    <w:p w:rsidR="00775DF3" w:rsidRDefault="00775DF3" w:rsidP="00AD2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F83" w:rsidRDefault="006F5F83" w:rsidP="00AD21B7">
    <w:pPr>
      <w:pStyle w:val="a5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31.10.2024 13:00</w:t>
    </w:r>
  </w:p>
  <w:p w:rsidR="00AD21B7" w:rsidRPr="00AD21B7" w:rsidRDefault="00AD21B7" w:rsidP="00AD21B7">
    <w:pPr>
      <w:pStyle w:val="a5"/>
      <w:rPr>
        <w:rFonts w:ascii="Times New Roman" w:hAnsi="Times New Roman" w:cs="Times New Roman"/>
        <w:color w:val="999999"/>
        <w:sz w:val="16"/>
      </w:rPr>
    </w:pPr>
    <w:r w:rsidRPr="00AD21B7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AD21B7">
      <w:rPr>
        <w:rFonts w:ascii="Times New Roman" w:hAnsi="Times New Roman" w:cs="Times New Roman"/>
        <w:i/>
        <w:color w:val="999999"/>
        <w:sz w:val="16"/>
      </w:rPr>
      <w:t xml:space="preserve"> </w:t>
    </w:r>
    <w:proofErr w:type="spellStart"/>
    <w:proofErr w:type="gramStart"/>
    <w:r w:rsidRPr="00AD21B7">
      <w:rPr>
        <w:rFonts w:ascii="Times New Roman" w:hAnsi="Times New Roman" w:cs="Times New Roman"/>
        <w:i/>
        <w:color w:val="999999"/>
        <w:sz w:val="16"/>
        <w:lang w:val="en-US"/>
      </w:rPr>
      <w:t>kompburo</w:t>
    </w:r>
    <w:proofErr w:type="spellEnd"/>
    <w:proofErr w:type="gramEnd"/>
    <w:r w:rsidRPr="00AD21B7">
      <w:rPr>
        <w:rFonts w:ascii="Times New Roman" w:hAnsi="Times New Roman" w:cs="Times New Roman"/>
        <w:color w:val="999999"/>
        <w:sz w:val="16"/>
      </w:rPr>
      <w:t xml:space="preserve"> </w:t>
    </w:r>
    <w:r w:rsidRPr="00AD21B7">
      <w:rPr>
        <w:rFonts w:ascii="Times New Roman" w:hAnsi="Times New Roman" w:cs="Times New Roman"/>
        <w:i/>
        <w:color w:val="999999"/>
        <w:sz w:val="16"/>
      </w:rPr>
      <w:t>/Н.И./</w:t>
    </w:r>
    <w:r w:rsidRPr="00AD21B7">
      <w:rPr>
        <w:rFonts w:ascii="Times New Roman" w:hAnsi="Times New Roman" w:cs="Times New Roman"/>
        <w:i/>
        <w:color w:val="999999"/>
        <w:sz w:val="16"/>
      </w:rPr>
      <w:fldChar w:fldCharType="begin"/>
    </w:r>
    <w:r w:rsidRPr="00AD21B7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AD21B7">
      <w:rPr>
        <w:rFonts w:ascii="Times New Roman" w:hAnsi="Times New Roman" w:cs="Times New Roman"/>
        <w:i/>
        <w:color w:val="999999"/>
        <w:sz w:val="16"/>
      </w:rPr>
      <w:fldChar w:fldCharType="separate"/>
    </w:r>
    <w:r w:rsidR="00A14ED1">
      <w:rPr>
        <w:rFonts w:ascii="Times New Roman" w:hAnsi="Times New Roman" w:cs="Times New Roman"/>
        <w:i/>
        <w:noProof/>
        <w:color w:val="999999"/>
        <w:sz w:val="16"/>
      </w:rPr>
      <w:t>Прил-К8520-2-3</w:t>
    </w:r>
    <w:r w:rsidRPr="00AD21B7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F83" w:rsidRDefault="006F5F83" w:rsidP="00AD21B7">
    <w:pPr>
      <w:pStyle w:val="a5"/>
      <w:rPr>
        <w:i/>
        <w:color w:val="767171" w:themeColor="background2" w:themeShade="80"/>
        <w:sz w:val="16"/>
      </w:rPr>
    </w:pPr>
    <w:r>
      <w:rPr>
        <w:i/>
        <w:color w:val="767171" w:themeColor="background2" w:themeShade="80"/>
        <w:sz w:val="16"/>
      </w:rPr>
      <w:t>31.10.2024 13:00</w:t>
    </w:r>
  </w:p>
  <w:p w:rsidR="00AD21B7" w:rsidRPr="00AD21B7" w:rsidRDefault="00AD21B7" w:rsidP="00AD21B7">
    <w:pPr>
      <w:pStyle w:val="a5"/>
      <w:rPr>
        <w:rFonts w:ascii="Times New Roman" w:hAnsi="Times New Roman" w:cs="Times New Roman"/>
        <w:color w:val="767171" w:themeColor="background2" w:themeShade="80"/>
        <w:sz w:val="16"/>
      </w:rPr>
    </w:pPr>
    <w:r w:rsidRPr="00AD21B7">
      <w:rPr>
        <w:i/>
        <w:color w:val="767171" w:themeColor="background2" w:themeShade="80"/>
        <w:sz w:val="16"/>
        <w:lang w:val="en-US"/>
      </w:rPr>
      <w:sym w:font="Wingdings" w:char="F03C"/>
    </w:r>
    <w:r w:rsidRPr="00AD21B7">
      <w:rPr>
        <w:i/>
        <w:color w:val="767171" w:themeColor="background2" w:themeShade="80"/>
        <w:sz w:val="16"/>
      </w:rPr>
      <w:t xml:space="preserve"> </w:t>
    </w:r>
    <w:proofErr w:type="spellStart"/>
    <w:proofErr w:type="gramStart"/>
    <w:r w:rsidRPr="00AD21B7">
      <w:rPr>
        <w:i/>
        <w:color w:val="767171" w:themeColor="background2" w:themeShade="80"/>
        <w:sz w:val="16"/>
        <w:lang w:val="en-US"/>
      </w:rPr>
      <w:t>kompburo</w:t>
    </w:r>
    <w:proofErr w:type="spellEnd"/>
    <w:proofErr w:type="gramEnd"/>
    <w:r w:rsidRPr="00AD21B7">
      <w:rPr>
        <w:i/>
        <w:color w:val="767171" w:themeColor="background2" w:themeShade="80"/>
        <w:sz w:val="16"/>
      </w:rPr>
      <w:t xml:space="preserve"> /Н.И./</w:t>
    </w:r>
    <w:r w:rsidRPr="00AD21B7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begin"/>
    </w:r>
    <w:r w:rsidRPr="00AD21B7">
      <w:rPr>
        <w:rFonts w:ascii="Times New Roman" w:hAnsi="Times New Roman" w:cs="Times New Roman"/>
        <w:i/>
        <w:color w:val="767171" w:themeColor="background2" w:themeShade="80"/>
        <w:sz w:val="16"/>
      </w:rPr>
      <w:instrText xml:space="preserve"> FILENAME   \* MERGEFORMAT </w:instrText>
    </w:r>
    <w:r w:rsidRPr="00AD21B7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separate"/>
    </w:r>
    <w:r w:rsidR="00A14ED1">
      <w:rPr>
        <w:rFonts w:ascii="Times New Roman" w:hAnsi="Times New Roman" w:cs="Times New Roman"/>
        <w:i/>
        <w:noProof/>
        <w:color w:val="767171" w:themeColor="background2" w:themeShade="80"/>
        <w:sz w:val="16"/>
      </w:rPr>
      <w:t>Прил-К8520-2-3</w:t>
    </w:r>
    <w:r w:rsidRPr="00AD21B7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DF3" w:rsidRDefault="00775DF3" w:rsidP="00AD21B7">
      <w:pPr>
        <w:spacing w:after="0" w:line="240" w:lineRule="auto"/>
      </w:pPr>
      <w:r>
        <w:separator/>
      </w:r>
    </w:p>
  </w:footnote>
  <w:footnote w:type="continuationSeparator" w:id="0">
    <w:p w:rsidR="00775DF3" w:rsidRDefault="00775DF3" w:rsidP="00AD21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6809945"/>
      <w:docPartObj>
        <w:docPartGallery w:val="Page Numbers (Top of Page)"/>
        <w:docPartUnique/>
      </w:docPartObj>
    </w:sdtPr>
    <w:sdtEndPr/>
    <w:sdtContent>
      <w:p w:rsidR="00AD21B7" w:rsidRPr="00AD21B7" w:rsidRDefault="00AD21B7" w:rsidP="00AD21B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793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D01"/>
    <w:rsid w:val="000630F5"/>
    <w:rsid w:val="000645D8"/>
    <w:rsid w:val="001E78D9"/>
    <w:rsid w:val="002C6E07"/>
    <w:rsid w:val="00316E29"/>
    <w:rsid w:val="003F0351"/>
    <w:rsid w:val="00403270"/>
    <w:rsid w:val="00435315"/>
    <w:rsid w:val="00511793"/>
    <w:rsid w:val="00532352"/>
    <w:rsid w:val="00553D01"/>
    <w:rsid w:val="006F5F83"/>
    <w:rsid w:val="00706302"/>
    <w:rsid w:val="00732480"/>
    <w:rsid w:val="007563D1"/>
    <w:rsid w:val="00775DF3"/>
    <w:rsid w:val="00844EEE"/>
    <w:rsid w:val="008772AD"/>
    <w:rsid w:val="008F0C2D"/>
    <w:rsid w:val="009B1D6D"/>
    <w:rsid w:val="009E389C"/>
    <w:rsid w:val="00A14ED1"/>
    <w:rsid w:val="00A879FB"/>
    <w:rsid w:val="00AD21B7"/>
    <w:rsid w:val="00D2245F"/>
    <w:rsid w:val="00DF4009"/>
    <w:rsid w:val="00E73CC3"/>
    <w:rsid w:val="00E944E0"/>
    <w:rsid w:val="00EA4027"/>
    <w:rsid w:val="00FD2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A39B609-53DF-4AD8-83AC-039C8D682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D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3D0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53D0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AD21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D21B7"/>
  </w:style>
  <w:style w:type="paragraph" w:styleId="a5">
    <w:name w:val="footer"/>
    <w:basedOn w:val="a"/>
    <w:link w:val="a6"/>
    <w:uiPriority w:val="99"/>
    <w:unhideWhenUsed/>
    <w:rsid w:val="00AD21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21B7"/>
  </w:style>
  <w:style w:type="paragraph" w:styleId="a7">
    <w:name w:val="Balloon Text"/>
    <w:basedOn w:val="a"/>
    <w:link w:val="a8"/>
    <w:uiPriority w:val="99"/>
    <w:semiHidden/>
    <w:unhideWhenUsed/>
    <w:rsid w:val="00AD2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21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1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38268&amp;dst=100026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Думинская Ольга Сергеевна</dc:creator>
  <cp:lastModifiedBy>Думинская Ольга Сергеевна</cp:lastModifiedBy>
  <cp:revision>12</cp:revision>
  <cp:lastPrinted>2024-12-16T14:23:00Z</cp:lastPrinted>
  <dcterms:created xsi:type="dcterms:W3CDTF">2024-10-28T12:31:00Z</dcterms:created>
  <dcterms:modified xsi:type="dcterms:W3CDTF">2024-12-20T13:00:00Z</dcterms:modified>
</cp:coreProperties>
</file>