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F9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Приложение </w:t>
      </w:r>
      <w:r w:rsidR="004102F9" w:rsidRPr="000F6912">
        <w:rPr>
          <w:sz w:val="24"/>
          <w:szCs w:val="24"/>
        </w:rPr>
        <w:t>№ 2</w:t>
      </w:r>
    </w:p>
    <w:p w:rsidR="00E002F7" w:rsidRPr="000F6912" w:rsidRDefault="00E002F7" w:rsidP="004102F9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к распоряжению ФНС России </w:t>
      </w:r>
    </w:p>
    <w:p w:rsidR="00E002F7" w:rsidRPr="000F6912" w:rsidRDefault="00D4579B" w:rsidP="00E002F7">
      <w:pPr>
        <w:ind w:left="76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 w:rsidR="00E238B2">
        <w:rPr>
          <w:sz w:val="24"/>
          <w:szCs w:val="24"/>
        </w:rPr>
        <w:t xml:space="preserve"> 05</w:t>
      </w:r>
      <w:proofErr w:type="gramEnd"/>
      <w:r w:rsidR="00E23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E238B2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</w:t>
      </w:r>
      <w:r w:rsidR="00E002F7" w:rsidRPr="000F6912">
        <w:rPr>
          <w:sz w:val="24"/>
          <w:szCs w:val="24"/>
        </w:rPr>
        <w:t xml:space="preserve"> г.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№ </w:t>
      </w:r>
      <w:r w:rsidR="00E238B2">
        <w:rPr>
          <w:sz w:val="24"/>
          <w:szCs w:val="24"/>
        </w:rPr>
        <w:t>37</w:t>
      </w:r>
      <w:r w:rsidR="00E238B2">
        <w:rPr>
          <w:sz w:val="24"/>
          <w:szCs w:val="24"/>
          <w:lang w:val="en-US"/>
        </w:rPr>
        <w:t>@</w:t>
      </w:r>
    </w:p>
    <w:p w:rsidR="00E002F7" w:rsidRDefault="00E002F7" w:rsidP="00E002F7">
      <w:pPr>
        <w:ind w:left="7655"/>
        <w:jc w:val="both"/>
        <w:rPr>
          <w:sz w:val="10"/>
          <w:szCs w:val="10"/>
        </w:rPr>
      </w:pPr>
    </w:p>
    <w:p w:rsidR="00E002F7" w:rsidRDefault="00E002F7" w:rsidP="00E002F7">
      <w:pPr>
        <w:ind w:left="7655"/>
        <w:jc w:val="both"/>
        <w:rPr>
          <w:sz w:val="24"/>
          <w:szCs w:val="24"/>
        </w:rPr>
      </w:pPr>
      <w:bookmarkStart w:id="0" w:name="_GoBack"/>
      <w:bookmarkEnd w:id="0"/>
      <w:r w:rsidRPr="000F6912">
        <w:rPr>
          <w:sz w:val="24"/>
          <w:szCs w:val="24"/>
        </w:rPr>
        <w:t>«Приложение № 6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УТВЕРЖДЕНО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распоряжением ФНС России </w:t>
      </w:r>
    </w:p>
    <w:p w:rsidR="00B03FBA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от 12</w:t>
      </w:r>
      <w:r w:rsidR="00B03FBA">
        <w:rPr>
          <w:sz w:val="24"/>
          <w:szCs w:val="24"/>
        </w:rPr>
        <w:t>.10.20</w:t>
      </w:r>
      <w:r w:rsidRPr="000F6912">
        <w:rPr>
          <w:sz w:val="24"/>
          <w:szCs w:val="24"/>
        </w:rPr>
        <w:t xml:space="preserve">21 г. 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№ 323@</w:t>
      </w:r>
    </w:p>
    <w:p w:rsidR="00A01338" w:rsidRDefault="00A01338" w:rsidP="004102F9">
      <w:pPr>
        <w:jc w:val="both"/>
        <w:rPr>
          <w:sz w:val="16"/>
          <w:szCs w:val="16"/>
        </w:rPr>
      </w:pPr>
    </w:p>
    <w:p w:rsidR="00964F1E" w:rsidRDefault="00964F1E" w:rsidP="001464A1">
      <w:pPr>
        <w:jc w:val="center"/>
        <w:rPr>
          <w:b/>
          <w:sz w:val="24"/>
          <w:szCs w:val="24"/>
        </w:rPr>
      </w:pPr>
      <w:r w:rsidRPr="00E67629">
        <w:rPr>
          <w:b/>
          <w:sz w:val="24"/>
          <w:szCs w:val="24"/>
        </w:rPr>
        <w:t xml:space="preserve">Описание исходных </w:t>
      </w:r>
      <w:r w:rsidRPr="00964F1E">
        <w:rPr>
          <w:b/>
          <w:sz w:val="24"/>
          <w:szCs w:val="24"/>
        </w:rPr>
        <w:t xml:space="preserve">параметров журналов дополнительных аналитических выборок </w:t>
      </w:r>
    </w:p>
    <w:p w:rsidR="00964F1E" w:rsidRDefault="00964F1E" w:rsidP="001464A1">
      <w:pPr>
        <w:jc w:val="center"/>
        <w:rPr>
          <w:b/>
          <w:snapToGrid/>
          <w:sz w:val="24"/>
          <w:szCs w:val="24"/>
        </w:rPr>
      </w:pPr>
      <w:r w:rsidRPr="00964F1E">
        <w:rPr>
          <w:b/>
          <w:sz w:val="24"/>
          <w:szCs w:val="24"/>
        </w:rPr>
        <w:t xml:space="preserve">в АИС «Налог-3», используемых для формирования </w:t>
      </w:r>
      <w:r w:rsidRPr="00964F1E">
        <w:rPr>
          <w:b/>
          <w:snapToGrid/>
          <w:sz w:val="24"/>
          <w:szCs w:val="24"/>
        </w:rPr>
        <w:t>сообщений об исчисленных налоговыми органами суммах транспортного налога, налога на имущество организаций, земельного налога</w:t>
      </w:r>
    </w:p>
    <w:p w:rsidR="00A01338" w:rsidRPr="000C0492" w:rsidRDefault="00A01338" w:rsidP="004102F9">
      <w:pPr>
        <w:rPr>
          <w:b/>
          <w:sz w:val="10"/>
          <w:szCs w:val="10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779"/>
      </w:tblGrid>
      <w:tr w:rsidR="00B27E65" w:rsidRPr="00964F1E" w:rsidTr="00EB1815">
        <w:tc>
          <w:tcPr>
            <w:tcW w:w="846" w:type="dxa"/>
            <w:shd w:val="clear" w:color="auto" w:fill="auto"/>
          </w:tcPr>
          <w:p w:rsidR="00B27E65" w:rsidRPr="00964F1E" w:rsidRDefault="00B27E65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№ п/п</w:t>
            </w:r>
          </w:p>
        </w:tc>
        <w:tc>
          <w:tcPr>
            <w:tcW w:w="9779" w:type="dxa"/>
            <w:shd w:val="clear" w:color="auto" w:fill="auto"/>
          </w:tcPr>
          <w:p w:rsidR="004E4ED4" w:rsidRPr="00964F1E" w:rsidRDefault="00B27E65" w:rsidP="00552AB5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Исходные па</w:t>
            </w:r>
            <w:r w:rsidR="00552AB5">
              <w:rPr>
                <w:sz w:val="24"/>
                <w:szCs w:val="24"/>
              </w:rPr>
              <w:t>раметры (наименование) журналов</w:t>
            </w:r>
          </w:p>
        </w:tc>
      </w:tr>
      <w:tr w:rsidR="00B27E65" w:rsidRPr="00964F1E" w:rsidTr="00EB1815">
        <w:tc>
          <w:tcPr>
            <w:tcW w:w="846" w:type="dxa"/>
            <w:shd w:val="clear" w:color="auto" w:fill="auto"/>
          </w:tcPr>
          <w:p w:rsidR="00B27E65" w:rsidRPr="007B2AEE" w:rsidRDefault="00B27E65" w:rsidP="001464A1">
            <w:pPr>
              <w:jc w:val="center"/>
              <w:rPr>
                <w:b/>
                <w:sz w:val="24"/>
                <w:szCs w:val="24"/>
              </w:rPr>
            </w:pPr>
            <w:r w:rsidRPr="007B2AE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79" w:type="dxa"/>
            <w:shd w:val="clear" w:color="auto" w:fill="auto"/>
          </w:tcPr>
          <w:p w:rsidR="00964F1E" w:rsidRPr="00964F1E" w:rsidRDefault="00B27E65" w:rsidP="00D44FCC">
            <w:pPr>
              <w:jc w:val="center"/>
              <w:rPr>
                <w:sz w:val="24"/>
                <w:szCs w:val="24"/>
              </w:rPr>
            </w:pPr>
            <w:r w:rsidRPr="00964F1E">
              <w:rPr>
                <w:b/>
                <w:sz w:val="24"/>
                <w:szCs w:val="24"/>
              </w:rPr>
              <w:t xml:space="preserve">Транспортный налог </w:t>
            </w:r>
          </w:p>
        </w:tc>
      </w:tr>
      <w:tr w:rsidR="00B27E65" w:rsidRPr="00964F1E" w:rsidTr="00EB1815">
        <w:tc>
          <w:tcPr>
            <w:tcW w:w="84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1.1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884167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Расхождения в сведениях о налоговой льготе для дополнительного анализа</w:t>
            </w:r>
          </w:p>
        </w:tc>
      </w:tr>
      <w:tr w:rsidR="00B27E65" w:rsidRPr="00964F1E" w:rsidTr="00EB1815">
        <w:tc>
          <w:tcPr>
            <w:tcW w:w="84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1.2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884167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Сверка параметров расчета для дополнительного анализа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552AB5" w:rsidRDefault="00B527B8" w:rsidP="00160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779" w:type="dxa"/>
            <w:shd w:val="clear" w:color="auto" w:fill="auto"/>
            <w:vAlign w:val="center"/>
          </w:tcPr>
          <w:p w:rsidR="00160394" w:rsidRPr="00552AB5" w:rsidRDefault="00160394" w:rsidP="00D44FCC">
            <w:pPr>
              <w:jc w:val="both"/>
              <w:rPr>
                <w:sz w:val="24"/>
                <w:szCs w:val="24"/>
              </w:rPr>
            </w:pPr>
            <w:r w:rsidRPr="00552AB5">
              <w:rPr>
                <w:sz w:val="24"/>
                <w:szCs w:val="24"/>
              </w:rPr>
              <w:t>Факты владения, по которым в текущем налоговом периоде по сравнению с предыдущим налоговым периодом (при условии полного периода владения) сумма исчисленного налога изменилась на 10</w:t>
            </w:r>
            <w:r w:rsidR="00D44FCC" w:rsidRPr="00552AB5">
              <w:rPr>
                <w:sz w:val="24"/>
                <w:szCs w:val="24"/>
              </w:rPr>
              <w:t xml:space="preserve"> и более</w:t>
            </w:r>
            <w:r w:rsidRPr="00552AB5">
              <w:rPr>
                <w:sz w:val="24"/>
                <w:szCs w:val="24"/>
              </w:rPr>
              <w:t xml:space="preserve"> процентов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1.4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94" w:rsidRPr="00F22352" w:rsidRDefault="00160394" w:rsidP="00D44FCC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Факты владения с кодом по СНТС, по которым не назначена налоговая ставка в СЦВ НСИ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1.5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D44FCC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 xml:space="preserve">Факты владения, по которым назначена категория по классификатору категорий </w:t>
            </w:r>
            <w:r w:rsidR="00D44FCC" w:rsidRPr="00F22352">
              <w:rPr>
                <w:sz w:val="24"/>
                <w:szCs w:val="24"/>
              </w:rPr>
              <w:t>ТС</w:t>
            </w:r>
            <w:r w:rsidRPr="00F22352">
              <w:rPr>
                <w:sz w:val="24"/>
                <w:szCs w:val="24"/>
              </w:rPr>
              <w:t xml:space="preserve"> для определения налоговых ставок (КТС), по которым налоговая ставка равна нулю</w:t>
            </w:r>
          </w:p>
        </w:tc>
      </w:tr>
      <w:tr w:rsidR="00A00280" w:rsidRPr="00552AB5" w:rsidTr="00EB1815">
        <w:tc>
          <w:tcPr>
            <w:tcW w:w="846" w:type="dxa"/>
            <w:shd w:val="clear" w:color="auto" w:fill="auto"/>
          </w:tcPr>
          <w:p w:rsidR="00A00280" w:rsidRPr="00F22352" w:rsidRDefault="00A00280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1.6</w:t>
            </w:r>
          </w:p>
        </w:tc>
        <w:tc>
          <w:tcPr>
            <w:tcW w:w="9779" w:type="dxa"/>
            <w:shd w:val="clear" w:color="auto" w:fill="auto"/>
          </w:tcPr>
          <w:p w:rsidR="00A00280" w:rsidRPr="00F22352" w:rsidRDefault="00A24EAF" w:rsidP="00D44FCC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Факты владения, по которым после проведения расчетов изменились характеристики, влияющие на сумму налога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160394" w:rsidP="00160394">
            <w:pPr>
              <w:jc w:val="center"/>
              <w:rPr>
                <w:b/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D44FCC">
            <w:pPr>
              <w:jc w:val="center"/>
              <w:rPr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Земельный налог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160394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2.1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160394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Расхождения в сведениях о налоговой льготе для дополнительного анализа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160394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2.2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160394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Сверка параметров расчета для дополнительного анализа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2.3</w:t>
            </w:r>
          </w:p>
        </w:tc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94" w:rsidRPr="00F22352" w:rsidRDefault="00160394" w:rsidP="001D4B38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З</w:t>
            </w:r>
            <w:r w:rsidR="001D4B38" w:rsidRPr="00F22352">
              <w:rPr>
                <w:sz w:val="24"/>
                <w:szCs w:val="24"/>
              </w:rPr>
              <w:t>У</w:t>
            </w:r>
            <w:r w:rsidRPr="00F22352">
              <w:rPr>
                <w:sz w:val="24"/>
                <w:szCs w:val="24"/>
              </w:rPr>
              <w:t>, по которым изменился вид разрешенного использования при неизменной категории земли (КЗС) и налоговой ставке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2.4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94" w:rsidRPr="00F22352" w:rsidRDefault="00160394" w:rsidP="001D4B38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З</w:t>
            </w:r>
            <w:r w:rsidR="001D4B38" w:rsidRPr="00F22352">
              <w:rPr>
                <w:sz w:val="24"/>
                <w:szCs w:val="24"/>
              </w:rPr>
              <w:t>У</w:t>
            </w:r>
            <w:r w:rsidRPr="00F22352">
              <w:rPr>
                <w:sz w:val="24"/>
                <w:szCs w:val="24"/>
              </w:rPr>
              <w:t>, по которым дата записи категории по классификатору категорий земли для определения налоговых ставок больше, чем дата записи по расчету</w:t>
            </w:r>
          </w:p>
        </w:tc>
      </w:tr>
      <w:tr w:rsidR="00483FEA" w:rsidRPr="00A24EAF" w:rsidTr="00EB1815">
        <w:tc>
          <w:tcPr>
            <w:tcW w:w="846" w:type="dxa"/>
            <w:shd w:val="clear" w:color="auto" w:fill="auto"/>
          </w:tcPr>
          <w:p w:rsidR="00A24EAF" w:rsidRPr="00F22352" w:rsidRDefault="00A24EAF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2.5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AF" w:rsidRPr="00F22352" w:rsidRDefault="00A24EAF" w:rsidP="001D4B38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Факты владения, по которым после проведения расчетов изменились характеристики, влияющие на сумму налога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437BD7" w:rsidRPr="00F22352" w:rsidRDefault="00B65FCA" w:rsidP="00160394">
            <w:pPr>
              <w:jc w:val="center"/>
              <w:rPr>
                <w:b/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D7" w:rsidRPr="00F22352" w:rsidRDefault="00B65FCA" w:rsidP="00B65FCA">
            <w:pPr>
              <w:jc w:val="center"/>
              <w:rPr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Налог на имущество организаций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437BD7" w:rsidRPr="00F22352" w:rsidRDefault="00B65FCA" w:rsidP="00437BD7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3.1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D7" w:rsidRPr="00F22352" w:rsidRDefault="00D44FCC" w:rsidP="00437BD7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Сверка параметров расчета для дополнительного анализа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D44FCC" w:rsidRPr="00F22352" w:rsidRDefault="00D44FCC" w:rsidP="00437BD7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3.2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CC" w:rsidRPr="00F22352" w:rsidRDefault="00D44FCC" w:rsidP="00FA73DC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 xml:space="preserve">Факты владения, по которым рассчитан налог за полный период при наличии отчуждения ОН в </w:t>
            </w:r>
            <w:r w:rsidR="00FA73DC" w:rsidRPr="00F22352">
              <w:rPr>
                <w:sz w:val="24"/>
                <w:szCs w:val="24"/>
              </w:rPr>
              <w:t>течение</w:t>
            </w:r>
            <w:r w:rsidRPr="00F22352">
              <w:rPr>
                <w:sz w:val="24"/>
                <w:szCs w:val="24"/>
              </w:rPr>
              <w:t xml:space="preserve"> периода</w:t>
            </w:r>
          </w:p>
        </w:tc>
      </w:tr>
      <w:tr w:rsidR="00483FEA" w:rsidRPr="00483FEA" w:rsidTr="00EB1815">
        <w:tc>
          <w:tcPr>
            <w:tcW w:w="846" w:type="dxa"/>
            <w:shd w:val="clear" w:color="auto" w:fill="auto"/>
          </w:tcPr>
          <w:p w:rsidR="00483FEA" w:rsidRPr="00F22352" w:rsidRDefault="00483FEA" w:rsidP="00437BD7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A" w:rsidRPr="00F22352" w:rsidRDefault="00483FEA" w:rsidP="00FA73DC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Факты владения, по которым после проведения расчетов изменились характеристики, влияющие на сумму налога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65FCA" w:rsidP="00160394">
            <w:pPr>
              <w:jc w:val="center"/>
              <w:rPr>
                <w:b/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4</w:t>
            </w:r>
            <w:r w:rsidR="00160394" w:rsidRPr="00F223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D44FCC">
            <w:pPr>
              <w:jc w:val="center"/>
              <w:rPr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 xml:space="preserve">Иные аналитические выборки 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4</w:t>
            </w:r>
            <w:r w:rsidR="00160394" w:rsidRPr="00F22352">
              <w:rPr>
                <w:sz w:val="24"/>
                <w:szCs w:val="24"/>
              </w:rPr>
              <w:t>.1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D44FCC">
            <w:pPr>
              <w:jc w:val="both"/>
              <w:rPr>
                <w:sz w:val="24"/>
                <w:szCs w:val="24"/>
                <w:highlight w:val="yellow"/>
              </w:rPr>
            </w:pPr>
            <w:r w:rsidRPr="00F22352">
              <w:rPr>
                <w:sz w:val="24"/>
                <w:szCs w:val="24"/>
              </w:rPr>
              <w:t>Сводные Сообщения – Общие сведения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4</w:t>
            </w:r>
            <w:r w:rsidR="00160394" w:rsidRPr="00F22352">
              <w:rPr>
                <w:sz w:val="24"/>
                <w:szCs w:val="24"/>
              </w:rPr>
              <w:t>.2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160394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Перечень налогоплательщиков, обязанных представлять уведомления об исчисленных суммах авансовых платежей по налогам на имущество организаций (транспортный налог, налог на имущество организаций, земельный налог) за соответствующий отчетный период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4</w:t>
            </w:r>
            <w:r w:rsidR="00160394" w:rsidRPr="00F22352">
              <w:rPr>
                <w:sz w:val="24"/>
                <w:szCs w:val="24"/>
              </w:rPr>
              <w:t>.3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533FE0">
            <w:pPr>
              <w:jc w:val="both"/>
              <w:rPr>
                <w:sz w:val="24"/>
                <w:szCs w:val="24"/>
                <w:highlight w:val="yellow"/>
              </w:rPr>
            </w:pPr>
            <w:r w:rsidRPr="00F22352">
              <w:rPr>
                <w:sz w:val="24"/>
                <w:szCs w:val="24"/>
              </w:rPr>
              <w:t>Сроки представления Сообщений об объектах налогообложения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4</w:t>
            </w:r>
            <w:r w:rsidR="00160394" w:rsidRPr="00F22352">
              <w:rPr>
                <w:sz w:val="24"/>
                <w:szCs w:val="24"/>
              </w:rPr>
              <w:t>.4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160394">
            <w:pPr>
              <w:jc w:val="both"/>
              <w:rPr>
                <w:sz w:val="24"/>
                <w:szCs w:val="24"/>
                <w:highlight w:val="yellow"/>
              </w:rPr>
            </w:pPr>
            <w:r w:rsidRPr="00F22352">
              <w:rPr>
                <w:sz w:val="24"/>
                <w:szCs w:val="24"/>
              </w:rPr>
              <w:t>Перечень объектов, не подлежащих нормализации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160394" w:rsidRPr="00F22352" w:rsidRDefault="00B527B8" w:rsidP="00160394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4</w:t>
            </w:r>
            <w:r w:rsidR="00160394" w:rsidRPr="00F22352">
              <w:rPr>
                <w:sz w:val="24"/>
                <w:szCs w:val="24"/>
              </w:rPr>
              <w:t>.5</w:t>
            </w:r>
          </w:p>
        </w:tc>
        <w:tc>
          <w:tcPr>
            <w:tcW w:w="9779" w:type="dxa"/>
            <w:shd w:val="clear" w:color="auto" w:fill="auto"/>
          </w:tcPr>
          <w:p w:rsidR="00160394" w:rsidRPr="00F22352" w:rsidRDefault="00160394" w:rsidP="00483FEA">
            <w:pPr>
              <w:jc w:val="both"/>
              <w:rPr>
                <w:sz w:val="24"/>
                <w:szCs w:val="24"/>
                <w:highlight w:val="yellow"/>
              </w:rPr>
            </w:pPr>
            <w:r w:rsidRPr="00F22352">
              <w:rPr>
                <w:sz w:val="24"/>
                <w:szCs w:val="24"/>
              </w:rPr>
              <w:t>Юридические лица</w:t>
            </w:r>
            <w:r w:rsidR="00483FEA" w:rsidRPr="00F22352">
              <w:rPr>
                <w:sz w:val="24"/>
                <w:szCs w:val="24"/>
              </w:rPr>
              <w:t>:</w:t>
            </w:r>
            <w:r w:rsidRPr="00F22352">
              <w:rPr>
                <w:sz w:val="24"/>
                <w:szCs w:val="24"/>
              </w:rPr>
              <w:t xml:space="preserve"> в стадии ликвидации</w:t>
            </w:r>
            <w:r w:rsidR="00483FEA" w:rsidRPr="00F22352">
              <w:rPr>
                <w:sz w:val="24"/>
                <w:szCs w:val="24"/>
              </w:rPr>
              <w:t>; в отношении которых возбуждено производство по делу о банкротстве; подлежащие исключению из ЕГРЮЛ</w:t>
            </w:r>
          </w:p>
        </w:tc>
      </w:tr>
      <w:tr w:rsidR="00552AB5" w:rsidRPr="00552AB5" w:rsidTr="00EB1815">
        <w:tc>
          <w:tcPr>
            <w:tcW w:w="846" w:type="dxa"/>
            <w:shd w:val="clear" w:color="auto" w:fill="auto"/>
          </w:tcPr>
          <w:p w:rsidR="006943FA" w:rsidRPr="00F22352" w:rsidRDefault="00B527B8" w:rsidP="006943FA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4</w:t>
            </w:r>
            <w:r w:rsidR="00D44FCC" w:rsidRPr="00F22352">
              <w:rPr>
                <w:sz w:val="24"/>
                <w:szCs w:val="24"/>
              </w:rPr>
              <w:t>.6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FA" w:rsidRPr="00F22352" w:rsidRDefault="006943FA" w:rsidP="006943FA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Юридические лица, представившие заявления о прекращении действия аккредитации филиала, представительства (РАФП)</w:t>
            </w:r>
          </w:p>
        </w:tc>
      </w:tr>
      <w:tr w:rsidR="00483FEA" w:rsidRPr="00067FFE" w:rsidTr="00EB1815">
        <w:tc>
          <w:tcPr>
            <w:tcW w:w="846" w:type="dxa"/>
            <w:shd w:val="clear" w:color="auto" w:fill="auto"/>
          </w:tcPr>
          <w:p w:rsidR="00483FEA" w:rsidRPr="00F22352" w:rsidRDefault="00483FEA" w:rsidP="00696F67">
            <w:pPr>
              <w:jc w:val="center"/>
              <w:rPr>
                <w:b/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F" w:rsidRPr="00F22352" w:rsidRDefault="00483FEA" w:rsidP="0071274F">
            <w:pPr>
              <w:jc w:val="center"/>
              <w:rPr>
                <w:b/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 xml:space="preserve">Журналы нормализации для проведения анализа </w:t>
            </w:r>
          </w:p>
          <w:p w:rsidR="00483FEA" w:rsidRPr="00F22352" w:rsidRDefault="00483FEA" w:rsidP="0071274F">
            <w:pPr>
              <w:jc w:val="center"/>
              <w:rPr>
                <w:b/>
                <w:sz w:val="24"/>
                <w:szCs w:val="24"/>
              </w:rPr>
            </w:pPr>
            <w:r w:rsidRPr="00F22352">
              <w:rPr>
                <w:b/>
                <w:sz w:val="24"/>
                <w:szCs w:val="24"/>
              </w:rPr>
              <w:t>по налоговым декларациям по налогу на имущество организаций</w:t>
            </w:r>
          </w:p>
        </w:tc>
      </w:tr>
      <w:tr w:rsidR="00483FEA" w:rsidRPr="00964F1E" w:rsidTr="00EB1815">
        <w:tc>
          <w:tcPr>
            <w:tcW w:w="846" w:type="dxa"/>
            <w:shd w:val="clear" w:color="auto" w:fill="auto"/>
          </w:tcPr>
          <w:p w:rsidR="00483FEA" w:rsidRPr="00F22352" w:rsidRDefault="00483FEA" w:rsidP="00696F67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5.1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A" w:rsidRPr="00F22352" w:rsidRDefault="00483FEA" w:rsidP="0071274F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Сопоста</w:t>
            </w:r>
            <w:r w:rsidR="0071274F" w:rsidRPr="00F22352">
              <w:rPr>
                <w:sz w:val="24"/>
                <w:szCs w:val="24"/>
              </w:rPr>
              <w:t>вление среднегодовой стоимости</w:t>
            </w:r>
          </w:p>
        </w:tc>
      </w:tr>
      <w:tr w:rsidR="00483FEA" w:rsidRPr="00964F1E" w:rsidTr="00EB1815">
        <w:tc>
          <w:tcPr>
            <w:tcW w:w="846" w:type="dxa"/>
            <w:shd w:val="clear" w:color="auto" w:fill="auto"/>
          </w:tcPr>
          <w:p w:rsidR="00483FEA" w:rsidRPr="00F22352" w:rsidRDefault="00483FEA" w:rsidP="00696F67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5.2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A" w:rsidRPr="00F22352" w:rsidRDefault="00483FEA" w:rsidP="0071274F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Анализ полноты исчис</w:t>
            </w:r>
            <w:r w:rsidR="0071274F" w:rsidRPr="00F22352">
              <w:rPr>
                <w:sz w:val="24"/>
                <w:szCs w:val="24"/>
              </w:rPr>
              <w:t>ления авансовых платежей</w:t>
            </w:r>
          </w:p>
        </w:tc>
      </w:tr>
      <w:tr w:rsidR="00483FEA" w:rsidRPr="00964F1E" w:rsidTr="00EB1815">
        <w:tc>
          <w:tcPr>
            <w:tcW w:w="846" w:type="dxa"/>
            <w:shd w:val="clear" w:color="auto" w:fill="auto"/>
          </w:tcPr>
          <w:p w:rsidR="00483FEA" w:rsidRPr="00F22352" w:rsidRDefault="00483FEA" w:rsidP="00696F67">
            <w:pPr>
              <w:jc w:val="center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>5.3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A" w:rsidRPr="00F22352" w:rsidRDefault="00483FEA" w:rsidP="0071274F">
            <w:pPr>
              <w:jc w:val="both"/>
              <w:rPr>
                <w:sz w:val="24"/>
                <w:szCs w:val="24"/>
              </w:rPr>
            </w:pPr>
            <w:r w:rsidRPr="00F22352">
              <w:rPr>
                <w:sz w:val="24"/>
                <w:szCs w:val="24"/>
              </w:rPr>
              <w:t xml:space="preserve">Анализ расхождения остаточной стоимости имущества </w:t>
            </w:r>
          </w:p>
        </w:tc>
      </w:tr>
    </w:tbl>
    <w:p w:rsidR="00E12C1F" w:rsidRPr="00964F1E" w:rsidRDefault="00007E66" w:rsidP="00081823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».</w:t>
      </w:r>
    </w:p>
    <w:sectPr w:rsidR="00E12C1F" w:rsidRPr="00964F1E" w:rsidSect="000C0492">
      <w:headerReference w:type="default" r:id="rId7"/>
      <w:pgSz w:w="11906" w:h="16838" w:code="9"/>
      <w:pgMar w:top="426" w:right="567" w:bottom="142" w:left="567" w:header="39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91" w:rsidRDefault="00C75291">
      <w:r>
        <w:separator/>
      </w:r>
    </w:p>
  </w:endnote>
  <w:endnote w:type="continuationSeparator" w:id="0">
    <w:p w:rsidR="00C75291" w:rsidRDefault="00C7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91" w:rsidRDefault="00C75291">
      <w:r>
        <w:separator/>
      </w:r>
    </w:p>
  </w:footnote>
  <w:footnote w:type="continuationSeparator" w:id="0">
    <w:p w:rsidR="00C75291" w:rsidRDefault="00C7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138899"/>
      <w:docPartObj>
        <w:docPartGallery w:val="Page Numbers (Top of Page)"/>
        <w:docPartUnique/>
      </w:docPartObj>
    </w:sdtPr>
    <w:sdtEndPr/>
    <w:sdtContent>
      <w:p w:rsidR="0089262B" w:rsidRPr="00C7417A" w:rsidRDefault="0089262B">
        <w:pPr>
          <w:pStyle w:val="a3"/>
          <w:jc w:val="center"/>
        </w:pPr>
        <w:r w:rsidRPr="0089262B">
          <w:rPr>
            <w:sz w:val="24"/>
          </w:rPr>
          <w:fldChar w:fldCharType="begin"/>
        </w:r>
        <w:r w:rsidRPr="0089262B">
          <w:rPr>
            <w:sz w:val="24"/>
          </w:rPr>
          <w:instrText>PAGE   \* MERGEFORMAT</w:instrText>
        </w:r>
        <w:r w:rsidRPr="0089262B">
          <w:rPr>
            <w:sz w:val="24"/>
          </w:rPr>
          <w:fldChar w:fldCharType="separate"/>
        </w:r>
        <w:r w:rsidR="00E238B2">
          <w:rPr>
            <w:noProof/>
            <w:sz w:val="24"/>
          </w:rPr>
          <w:t>2</w:t>
        </w:r>
        <w:r w:rsidRPr="0089262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549C"/>
    <w:multiLevelType w:val="hybridMultilevel"/>
    <w:tmpl w:val="97A8A27A"/>
    <w:lvl w:ilvl="0" w:tplc="04190001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8"/>
    <w:rsid w:val="00002E6F"/>
    <w:rsid w:val="00007E66"/>
    <w:rsid w:val="000302C4"/>
    <w:rsid w:val="0004598E"/>
    <w:rsid w:val="000723E4"/>
    <w:rsid w:val="00081823"/>
    <w:rsid w:val="0009147C"/>
    <w:rsid w:val="00091B19"/>
    <w:rsid w:val="00095A9D"/>
    <w:rsid w:val="000A40FF"/>
    <w:rsid w:val="000C0492"/>
    <w:rsid w:val="000F6912"/>
    <w:rsid w:val="001175DA"/>
    <w:rsid w:val="00122184"/>
    <w:rsid w:val="001464A1"/>
    <w:rsid w:val="0014650B"/>
    <w:rsid w:val="00157F08"/>
    <w:rsid w:val="00160394"/>
    <w:rsid w:val="00160CC3"/>
    <w:rsid w:val="001738AF"/>
    <w:rsid w:val="00175E3A"/>
    <w:rsid w:val="001779AA"/>
    <w:rsid w:val="001928EE"/>
    <w:rsid w:val="001C3ED8"/>
    <w:rsid w:val="001D4B38"/>
    <w:rsid w:val="001D7589"/>
    <w:rsid w:val="00210BA1"/>
    <w:rsid w:val="00221325"/>
    <w:rsid w:val="002306A6"/>
    <w:rsid w:val="00230ABD"/>
    <w:rsid w:val="002525E7"/>
    <w:rsid w:val="00256C6C"/>
    <w:rsid w:val="0027375C"/>
    <w:rsid w:val="0030646D"/>
    <w:rsid w:val="00315043"/>
    <w:rsid w:val="00333D88"/>
    <w:rsid w:val="003428B2"/>
    <w:rsid w:val="003940DC"/>
    <w:rsid w:val="003A24DF"/>
    <w:rsid w:val="003B76C9"/>
    <w:rsid w:val="003C424D"/>
    <w:rsid w:val="003E02B8"/>
    <w:rsid w:val="004102F9"/>
    <w:rsid w:val="00436F18"/>
    <w:rsid w:val="00437BD7"/>
    <w:rsid w:val="00440A82"/>
    <w:rsid w:val="0045729B"/>
    <w:rsid w:val="00476713"/>
    <w:rsid w:val="004770AC"/>
    <w:rsid w:val="00483FEA"/>
    <w:rsid w:val="00490FAA"/>
    <w:rsid w:val="0049218E"/>
    <w:rsid w:val="004960B6"/>
    <w:rsid w:val="004E4ED4"/>
    <w:rsid w:val="00515BAC"/>
    <w:rsid w:val="00533FE0"/>
    <w:rsid w:val="00543083"/>
    <w:rsid w:val="00552AB5"/>
    <w:rsid w:val="00557500"/>
    <w:rsid w:val="00560A3F"/>
    <w:rsid w:val="00567BE6"/>
    <w:rsid w:val="005843E4"/>
    <w:rsid w:val="0058544D"/>
    <w:rsid w:val="00591522"/>
    <w:rsid w:val="005A6D54"/>
    <w:rsid w:val="005B2DF2"/>
    <w:rsid w:val="005D6491"/>
    <w:rsid w:val="005D6591"/>
    <w:rsid w:val="006003BB"/>
    <w:rsid w:val="00600A28"/>
    <w:rsid w:val="00615634"/>
    <w:rsid w:val="006355B4"/>
    <w:rsid w:val="00637AB2"/>
    <w:rsid w:val="00650394"/>
    <w:rsid w:val="00666BE8"/>
    <w:rsid w:val="00677682"/>
    <w:rsid w:val="00682A4C"/>
    <w:rsid w:val="006943E7"/>
    <w:rsid w:val="006943FA"/>
    <w:rsid w:val="00695AD1"/>
    <w:rsid w:val="006960F2"/>
    <w:rsid w:val="006B010B"/>
    <w:rsid w:val="006D018E"/>
    <w:rsid w:val="006F2A5C"/>
    <w:rsid w:val="0071274F"/>
    <w:rsid w:val="0073097D"/>
    <w:rsid w:val="007752FA"/>
    <w:rsid w:val="007B2AEE"/>
    <w:rsid w:val="007D1F90"/>
    <w:rsid w:val="007D3009"/>
    <w:rsid w:val="007D4782"/>
    <w:rsid w:val="007D5D4B"/>
    <w:rsid w:val="007E2917"/>
    <w:rsid w:val="00806B6A"/>
    <w:rsid w:val="00832732"/>
    <w:rsid w:val="00840AB2"/>
    <w:rsid w:val="00847B95"/>
    <w:rsid w:val="008539E6"/>
    <w:rsid w:val="00861553"/>
    <w:rsid w:val="00884167"/>
    <w:rsid w:val="0089262B"/>
    <w:rsid w:val="008A5902"/>
    <w:rsid w:val="008C2482"/>
    <w:rsid w:val="00910EB0"/>
    <w:rsid w:val="00947777"/>
    <w:rsid w:val="00964F1E"/>
    <w:rsid w:val="009848AB"/>
    <w:rsid w:val="00A00280"/>
    <w:rsid w:val="00A01338"/>
    <w:rsid w:val="00A15956"/>
    <w:rsid w:val="00A23443"/>
    <w:rsid w:val="00A24EAF"/>
    <w:rsid w:val="00A67598"/>
    <w:rsid w:val="00A7778D"/>
    <w:rsid w:val="00A92EC9"/>
    <w:rsid w:val="00AB4278"/>
    <w:rsid w:val="00AD45C0"/>
    <w:rsid w:val="00B028A1"/>
    <w:rsid w:val="00B02F8A"/>
    <w:rsid w:val="00B03FBA"/>
    <w:rsid w:val="00B102BA"/>
    <w:rsid w:val="00B221D7"/>
    <w:rsid w:val="00B27E65"/>
    <w:rsid w:val="00B375AE"/>
    <w:rsid w:val="00B527B8"/>
    <w:rsid w:val="00B535FE"/>
    <w:rsid w:val="00B65FCA"/>
    <w:rsid w:val="00B736C4"/>
    <w:rsid w:val="00B741F1"/>
    <w:rsid w:val="00B8505E"/>
    <w:rsid w:val="00B87DB6"/>
    <w:rsid w:val="00BA2D26"/>
    <w:rsid w:val="00BB19B7"/>
    <w:rsid w:val="00BE69EE"/>
    <w:rsid w:val="00BE7062"/>
    <w:rsid w:val="00BF4991"/>
    <w:rsid w:val="00C53F7B"/>
    <w:rsid w:val="00C7417A"/>
    <w:rsid w:val="00C75291"/>
    <w:rsid w:val="00CF4572"/>
    <w:rsid w:val="00CF5236"/>
    <w:rsid w:val="00D04D96"/>
    <w:rsid w:val="00D44FCC"/>
    <w:rsid w:val="00D4579B"/>
    <w:rsid w:val="00D55A18"/>
    <w:rsid w:val="00D631D3"/>
    <w:rsid w:val="00D91DD4"/>
    <w:rsid w:val="00D94880"/>
    <w:rsid w:val="00D9652C"/>
    <w:rsid w:val="00DA5C3D"/>
    <w:rsid w:val="00DB651E"/>
    <w:rsid w:val="00DE7D5C"/>
    <w:rsid w:val="00E002F7"/>
    <w:rsid w:val="00E0396A"/>
    <w:rsid w:val="00E04377"/>
    <w:rsid w:val="00E12C1F"/>
    <w:rsid w:val="00E20E5E"/>
    <w:rsid w:val="00E238B2"/>
    <w:rsid w:val="00E42727"/>
    <w:rsid w:val="00E624E7"/>
    <w:rsid w:val="00E67629"/>
    <w:rsid w:val="00E90DF8"/>
    <w:rsid w:val="00E948F3"/>
    <w:rsid w:val="00E965A7"/>
    <w:rsid w:val="00EB1815"/>
    <w:rsid w:val="00EE7148"/>
    <w:rsid w:val="00F05418"/>
    <w:rsid w:val="00F22352"/>
    <w:rsid w:val="00F22D9C"/>
    <w:rsid w:val="00F265A0"/>
    <w:rsid w:val="00F35330"/>
    <w:rsid w:val="00F411F0"/>
    <w:rsid w:val="00F43C0D"/>
    <w:rsid w:val="00F61E37"/>
    <w:rsid w:val="00F6532C"/>
    <w:rsid w:val="00F818E6"/>
    <w:rsid w:val="00F87DB9"/>
    <w:rsid w:val="00FA2AC3"/>
    <w:rsid w:val="00FA73DC"/>
    <w:rsid w:val="00FA7F1C"/>
    <w:rsid w:val="00FB0432"/>
    <w:rsid w:val="00FC13DE"/>
    <w:rsid w:val="00FD385A"/>
    <w:rsid w:val="00FD4E14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31F4E-1DFB-4F2D-BEB2-FEF83AB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3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33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1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0B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02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E6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69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Дорофейкин Александр Сергеевич</cp:lastModifiedBy>
  <cp:revision>2</cp:revision>
  <cp:lastPrinted>2025-01-29T13:32:00Z</cp:lastPrinted>
  <dcterms:created xsi:type="dcterms:W3CDTF">2025-02-06T13:11:00Z</dcterms:created>
  <dcterms:modified xsi:type="dcterms:W3CDTF">2025-02-06T13:11:00Z</dcterms:modified>
</cp:coreProperties>
</file>