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D96" w:rsidRPr="008147AD" w:rsidRDefault="006E3D96" w:rsidP="0051025C">
      <w:pPr>
        <w:pStyle w:val="ConsPlusNormal"/>
        <w:ind w:left="7513" w:right="-143" w:hanging="567"/>
        <w:jc w:val="both"/>
        <w:rPr>
          <w:rFonts w:ascii="Times New Roman" w:hAnsi="Times New Roman" w:cs="Times New Roman"/>
          <w:sz w:val="24"/>
          <w:szCs w:val="24"/>
        </w:rPr>
      </w:pPr>
      <w:r w:rsidRPr="008147AD">
        <w:rPr>
          <w:rFonts w:ascii="Times New Roman" w:hAnsi="Times New Roman" w:cs="Times New Roman"/>
          <w:sz w:val="24"/>
          <w:szCs w:val="24"/>
        </w:rPr>
        <w:t>Приложение № 1</w:t>
      </w:r>
    </w:p>
    <w:p w:rsidR="006E3D96" w:rsidRPr="008147AD" w:rsidRDefault="006E3D96" w:rsidP="0051025C">
      <w:pPr>
        <w:pStyle w:val="ConsPlusNormal"/>
        <w:ind w:left="7513" w:right="-143" w:hanging="567"/>
        <w:jc w:val="both"/>
        <w:rPr>
          <w:rFonts w:ascii="Times New Roman" w:hAnsi="Times New Roman" w:cs="Times New Roman"/>
          <w:sz w:val="24"/>
          <w:szCs w:val="24"/>
        </w:rPr>
      </w:pPr>
      <w:r w:rsidRPr="008147AD">
        <w:rPr>
          <w:rFonts w:ascii="Times New Roman" w:hAnsi="Times New Roman" w:cs="Times New Roman"/>
          <w:sz w:val="24"/>
          <w:szCs w:val="24"/>
        </w:rPr>
        <w:t>к приказу ФНС России</w:t>
      </w:r>
    </w:p>
    <w:p w:rsidR="006E3D96" w:rsidRPr="008147AD" w:rsidRDefault="006E3D96" w:rsidP="0051025C">
      <w:pPr>
        <w:pStyle w:val="ConsPlusNormal"/>
        <w:ind w:left="7513" w:right="-143" w:hanging="567"/>
        <w:jc w:val="both"/>
        <w:rPr>
          <w:rFonts w:ascii="Times New Roman" w:hAnsi="Times New Roman" w:cs="Times New Roman"/>
          <w:sz w:val="24"/>
          <w:szCs w:val="24"/>
        </w:rPr>
      </w:pPr>
      <w:r w:rsidRPr="008147AD">
        <w:rPr>
          <w:rFonts w:ascii="Times New Roman" w:hAnsi="Times New Roman" w:cs="Times New Roman"/>
          <w:sz w:val="24"/>
          <w:szCs w:val="24"/>
        </w:rPr>
        <w:t xml:space="preserve">от </w:t>
      </w:r>
      <w:r w:rsidRPr="00AE7E8A">
        <w:rPr>
          <w:rFonts w:ascii="Times New Roman" w:hAnsi="Times New Roman" w:cs="Times New Roman"/>
          <w:sz w:val="24"/>
          <w:szCs w:val="24"/>
          <w:u w:val="single"/>
        </w:rPr>
        <w:t>«</w:t>
      </w:r>
      <w:r w:rsidR="00AE7E8A" w:rsidRPr="00AE7E8A">
        <w:rPr>
          <w:rFonts w:ascii="Times New Roman" w:hAnsi="Times New Roman" w:cs="Times New Roman"/>
          <w:sz w:val="24"/>
          <w:szCs w:val="24"/>
          <w:u w:val="single"/>
        </w:rPr>
        <w:t>05</w:t>
      </w:r>
      <w:r w:rsidRPr="00AE7E8A">
        <w:rPr>
          <w:rFonts w:ascii="Times New Roman" w:hAnsi="Times New Roman" w:cs="Times New Roman"/>
          <w:sz w:val="24"/>
          <w:szCs w:val="24"/>
          <w:u w:val="single"/>
        </w:rPr>
        <w:t xml:space="preserve">» </w:t>
      </w:r>
      <w:r w:rsidR="00AE7E8A" w:rsidRPr="00AE7E8A">
        <w:rPr>
          <w:rFonts w:ascii="Times New Roman" w:hAnsi="Times New Roman" w:cs="Times New Roman"/>
          <w:sz w:val="24"/>
          <w:szCs w:val="24"/>
          <w:u w:val="single"/>
        </w:rPr>
        <w:t>12</w:t>
      </w:r>
      <w:r w:rsidRPr="00AE7E8A">
        <w:rPr>
          <w:rFonts w:ascii="Times New Roman" w:hAnsi="Times New Roman" w:cs="Times New Roman"/>
          <w:sz w:val="24"/>
          <w:szCs w:val="24"/>
          <w:u w:val="single"/>
        </w:rPr>
        <w:t xml:space="preserve"> </w:t>
      </w:r>
      <w:smartTag w:uri="urn:schemas-microsoft-com:office:smarttags" w:element="metricconverter">
        <w:smartTagPr>
          <w:attr w:name="ProductID" w:val="2025 г"/>
        </w:smartTagPr>
        <w:r w:rsidRPr="00AE7E8A">
          <w:rPr>
            <w:rFonts w:ascii="Times New Roman" w:hAnsi="Times New Roman" w:cs="Times New Roman"/>
            <w:sz w:val="24"/>
            <w:szCs w:val="24"/>
            <w:u w:val="single"/>
          </w:rPr>
          <w:t>2025 г</w:t>
        </w:r>
      </w:smartTag>
      <w:r w:rsidRPr="00AE7E8A">
        <w:rPr>
          <w:rFonts w:ascii="Times New Roman" w:hAnsi="Times New Roman" w:cs="Times New Roman"/>
          <w:sz w:val="24"/>
          <w:szCs w:val="24"/>
          <w:u w:val="single"/>
        </w:rPr>
        <w:t>.</w:t>
      </w:r>
    </w:p>
    <w:p w:rsidR="006E3D96" w:rsidRPr="00AE7E8A" w:rsidRDefault="006E3D96" w:rsidP="0051025C">
      <w:pPr>
        <w:pStyle w:val="ConsPlusNormal"/>
        <w:ind w:left="7513" w:right="-143" w:hanging="567"/>
        <w:jc w:val="both"/>
        <w:rPr>
          <w:rFonts w:ascii="Times New Roman" w:hAnsi="Times New Roman" w:cs="Times New Roman"/>
          <w:sz w:val="24"/>
          <w:szCs w:val="24"/>
        </w:rPr>
      </w:pPr>
      <w:r w:rsidRPr="008147AD">
        <w:rPr>
          <w:rFonts w:ascii="Times New Roman" w:hAnsi="Times New Roman" w:cs="Times New Roman"/>
          <w:sz w:val="24"/>
          <w:szCs w:val="24"/>
        </w:rPr>
        <w:t xml:space="preserve">№ </w:t>
      </w:r>
      <w:r w:rsidR="00AE7E8A" w:rsidRPr="00AE7E8A">
        <w:rPr>
          <w:rFonts w:ascii="Times New Roman" w:hAnsi="Times New Roman" w:cs="Times New Roman"/>
          <w:sz w:val="24"/>
          <w:szCs w:val="24"/>
          <w:u w:val="single"/>
        </w:rPr>
        <w:t>ЕД-7-31/1041</w:t>
      </w:r>
      <w:r w:rsidR="00AE7E8A" w:rsidRPr="00AE7E8A">
        <w:rPr>
          <w:rFonts w:ascii="Times New Roman" w:hAnsi="Times New Roman" w:cs="Times New Roman"/>
          <w:sz w:val="24"/>
          <w:szCs w:val="24"/>
          <w:u w:val="single"/>
          <w:lang w:val="en-US"/>
        </w:rPr>
        <w:t>@</w:t>
      </w:r>
    </w:p>
    <w:p w:rsidR="006E3D96" w:rsidRDefault="006E3D96" w:rsidP="009566B2">
      <w:pPr>
        <w:pStyle w:val="ConsPlusNormal"/>
        <w:ind w:firstLine="0"/>
        <w:rPr>
          <w:rFonts w:ascii="Times New Roman" w:hAnsi="Times New Roman" w:cs="Times New Roman"/>
          <w:sz w:val="28"/>
          <w:szCs w:val="28"/>
        </w:rPr>
      </w:pPr>
    </w:p>
    <w:p w:rsidR="006E3D96" w:rsidRDefault="006E3D96" w:rsidP="009566B2">
      <w:pPr>
        <w:pStyle w:val="ConsPlusNormal"/>
        <w:ind w:firstLine="0"/>
        <w:rPr>
          <w:rFonts w:ascii="Times New Roman" w:hAnsi="Times New Roman" w:cs="Times New Roman"/>
          <w:sz w:val="28"/>
          <w:szCs w:val="28"/>
        </w:rPr>
      </w:pPr>
    </w:p>
    <w:p w:rsidR="006E3D96" w:rsidRPr="00362479" w:rsidRDefault="006E3D96" w:rsidP="009566B2">
      <w:pPr>
        <w:pStyle w:val="ConsPlusNormal"/>
        <w:ind w:firstLine="0"/>
        <w:jc w:val="center"/>
        <w:rPr>
          <w:rFonts w:ascii="Times New Roman" w:hAnsi="Times New Roman"/>
          <w:b/>
          <w:bCs/>
          <w:sz w:val="28"/>
          <w:szCs w:val="28"/>
        </w:rPr>
      </w:pPr>
      <w:bookmarkStart w:id="0" w:name="P43"/>
      <w:bookmarkEnd w:id="0"/>
      <w:r w:rsidRPr="00362479">
        <w:rPr>
          <w:rFonts w:ascii="Times New Roman" w:hAnsi="Times New Roman"/>
          <w:b/>
          <w:bCs/>
          <w:sz w:val="28"/>
          <w:szCs w:val="28"/>
        </w:rPr>
        <w:t>Методика</w:t>
      </w:r>
    </w:p>
    <w:p w:rsidR="006E3D96" w:rsidRPr="00362479" w:rsidRDefault="006E3D96" w:rsidP="009566B2">
      <w:pPr>
        <w:pStyle w:val="ConsPlusNormal"/>
        <w:ind w:firstLine="0"/>
        <w:jc w:val="center"/>
        <w:rPr>
          <w:rFonts w:ascii="Times New Roman" w:hAnsi="Times New Roman" w:cs="Times New Roman"/>
          <w:sz w:val="28"/>
          <w:szCs w:val="28"/>
        </w:rPr>
      </w:pPr>
      <w:r w:rsidRPr="00362479">
        <w:rPr>
          <w:rFonts w:ascii="Times New Roman" w:hAnsi="Times New Roman"/>
          <w:b/>
          <w:bCs/>
          <w:sz w:val="28"/>
          <w:szCs w:val="28"/>
        </w:rPr>
        <w:t>проведения анализа (оценки) сведений о финансово-хозяйственной деятельности юридического лица (индивидуального предпринимателя)</w:t>
      </w:r>
    </w:p>
    <w:p w:rsidR="006E3D96" w:rsidRPr="004D651F" w:rsidRDefault="006E3D96" w:rsidP="009566B2">
      <w:pPr>
        <w:pStyle w:val="ConsPlusNormal"/>
        <w:ind w:firstLine="0"/>
        <w:rPr>
          <w:rFonts w:ascii="Times New Roman" w:hAnsi="Times New Roman" w:cs="Times New Roman"/>
          <w:sz w:val="28"/>
          <w:szCs w:val="28"/>
        </w:rPr>
      </w:pPr>
    </w:p>
    <w:p w:rsidR="00537B57" w:rsidRDefault="00537B57" w:rsidP="00537B57">
      <w:pPr>
        <w:pStyle w:val="ConsPlusNormal"/>
        <w:ind w:firstLine="709"/>
        <w:jc w:val="both"/>
        <w:rPr>
          <w:rFonts w:ascii="Times New Roman" w:hAnsi="Times New Roman" w:cs="Times New Roman"/>
          <w:sz w:val="28"/>
          <w:szCs w:val="28"/>
        </w:rPr>
      </w:pPr>
      <w:bookmarkStart w:id="1" w:name="P54"/>
      <w:bookmarkStart w:id="2" w:name="P55"/>
      <w:bookmarkEnd w:id="1"/>
      <w:bookmarkEnd w:id="2"/>
      <w:r w:rsidRPr="004D651F">
        <w:rPr>
          <w:rFonts w:ascii="Times New Roman" w:hAnsi="Times New Roman" w:cs="Times New Roman"/>
          <w:sz w:val="28"/>
          <w:szCs w:val="28"/>
        </w:rPr>
        <w:t xml:space="preserve">1. Методика </w:t>
      </w:r>
      <w:r>
        <w:rPr>
          <w:rFonts w:ascii="Times New Roman" w:hAnsi="Times New Roman" w:cs="Times New Roman"/>
          <w:sz w:val="28"/>
          <w:szCs w:val="28"/>
        </w:rPr>
        <w:t xml:space="preserve">определяет порядок проведения </w:t>
      </w:r>
      <w:r w:rsidRPr="004D651F">
        <w:rPr>
          <w:rFonts w:ascii="Times New Roman" w:hAnsi="Times New Roman" w:cs="Times New Roman"/>
          <w:sz w:val="28"/>
          <w:szCs w:val="28"/>
        </w:rPr>
        <w:t>анализа (оценки)</w:t>
      </w:r>
      <w:r>
        <w:rPr>
          <w:rFonts w:ascii="Times New Roman" w:hAnsi="Times New Roman" w:cs="Times New Roman"/>
          <w:sz w:val="28"/>
          <w:szCs w:val="28"/>
        </w:rPr>
        <w:t xml:space="preserve"> сведений о финансово-хозяйственной деятельности</w:t>
      </w:r>
      <w:r w:rsidRPr="004D651F">
        <w:rPr>
          <w:rFonts w:ascii="Times New Roman" w:hAnsi="Times New Roman" w:cs="Times New Roman"/>
          <w:sz w:val="28"/>
          <w:szCs w:val="28"/>
        </w:rPr>
        <w:t xml:space="preserve"> юридическо</w:t>
      </w:r>
      <w:r>
        <w:rPr>
          <w:rFonts w:ascii="Times New Roman" w:hAnsi="Times New Roman" w:cs="Times New Roman"/>
          <w:sz w:val="28"/>
          <w:szCs w:val="28"/>
        </w:rPr>
        <w:t>го</w:t>
      </w:r>
      <w:r w:rsidRPr="004D651F">
        <w:rPr>
          <w:rFonts w:ascii="Times New Roman" w:hAnsi="Times New Roman" w:cs="Times New Roman"/>
          <w:sz w:val="28"/>
          <w:szCs w:val="28"/>
        </w:rPr>
        <w:t xml:space="preserve"> лиц</w:t>
      </w:r>
      <w:r>
        <w:rPr>
          <w:rFonts w:ascii="Times New Roman" w:hAnsi="Times New Roman" w:cs="Times New Roman"/>
          <w:sz w:val="28"/>
          <w:szCs w:val="28"/>
        </w:rPr>
        <w:t xml:space="preserve">а </w:t>
      </w:r>
      <w:r w:rsidRPr="001C7B73">
        <w:rPr>
          <w:rFonts w:ascii="Times New Roman" w:hAnsi="Times New Roman" w:cs="Times New Roman"/>
          <w:sz w:val="28"/>
          <w:szCs w:val="28"/>
        </w:rPr>
        <w:t>(</w:t>
      </w:r>
      <w:r w:rsidRPr="004D651F">
        <w:rPr>
          <w:rFonts w:ascii="Times New Roman" w:hAnsi="Times New Roman" w:cs="Times New Roman"/>
          <w:sz w:val="28"/>
          <w:szCs w:val="28"/>
        </w:rPr>
        <w:t>индивидуально</w:t>
      </w:r>
      <w:r>
        <w:rPr>
          <w:rFonts w:ascii="Times New Roman" w:hAnsi="Times New Roman" w:cs="Times New Roman"/>
          <w:sz w:val="28"/>
          <w:szCs w:val="28"/>
        </w:rPr>
        <w:t>го</w:t>
      </w:r>
      <w:r w:rsidRPr="004D651F">
        <w:rPr>
          <w:rFonts w:ascii="Times New Roman" w:hAnsi="Times New Roman" w:cs="Times New Roman"/>
          <w:sz w:val="28"/>
          <w:szCs w:val="28"/>
        </w:rPr>
        <w:t xml:space="preserve"> предпринимател</w:t>
      </w:r>
      <w:r>
        <w:rPr>
          <w:rFonts w:ascii="Times New Roman" w:hAnsi="Times New Roman" w:cs="Times New Roman"/>
          <w:sz w:val="28"/>
          <w:szCs w:val="28"/>
        </w:rPr>
        <w:t>я</w:t>
      </w:r>
      <w:r w:rsidRPr="001C7B73">
        <w:rPr>
          <w:rFonts w:ascii="Times New Roman" w:hAnsi="Times New Roman" w:cs="Times New Roman"/>
          <w:sz w:val="28"/>
          <w:szCs w:val="28"/>
        </w:rPr>
        <w:t>)</w:t>
      </w:r>
      <w:r w:rsidRPr="00867A1A">
        <w:rPr>
          <w:rFonts w:ascii="Times New Roman" w:hAnsi="Times New Roman" w:cs="Times New Roman"/>
          <w:sz w:val="28"/>
          <w:szCs w:val="28"/>
        </w:rPr>
        <w:t xml:space="preserve"> </w:t>
      </w:r>
      <w:r w:rsidR="00F55158">
        <w:rPr>
          <w:rFonts w:ascii="Times New Roman" w:hAnsi="Times New Roman" w:cs="Times New Roman"/>
          <w:sz w:val="28"/>
          <w:szCs w:val="28"/>
        </w:rPr>
        <w:t>(далее - м</w:t>
      </w:r>
      <w:r>
        <w:rPr>
          <w:rFonts w:ascii="Times New Roman" w:hAnsi="Times New Roman" w:cs="Times New Roman"/>
          <w:sz w:val="28"/>
          <w:szCs w:val="28"/>
        </w:rPr>
        <w:t xml:space="preserve">етодика), результаты </w:t>
      </w:r>
      <w:r w:rsidR="00F55158">
        <w:rPr>
          <w:rFonts w:ascii="Times New Roman" w:hAnsi="Times New Roman" w:cs="Times New Roman"/>
          <w:sz w:val="28"/>
          <w:szCs w:val="28"/>
        </w:rPr>
        <w:t>которого</w:t>
      </w:r>
      <w:r>
        <w:rPr>
          <w:rFonts w:ascii="Times New Roman" w:hAnsi="Times New Roman" w:cs="Times New Roman"/>
          <w:sz w:val="28"/>
          <w:szCs w:val="28"/>
        </w:rPr>
        <w:t xml:space="preserve"> формируются </w:t>
      </w:r>
      <w:r w:rsidRPr="004D651F">
        <w:rPr>
          <w:rFonts w:ascii="Times New Roman" w:hAnsi="Times New Roman" w:cs="Times New Roman"/>
          <w:sz w:val="28"/>
          <w:szCs w:val="28"/>
        </w:rPr>
        <w:t xml:space="preserve">в виде выписки </w:t>
      </w:r>
      <w:r>
        <w:rPr>
          <w:rFonts w:ascii="Times New Roman" w:hAnsi="Times New Roman" w:cs="Times New Roman"/>
          <w:sz w:val="28"/>
          <w:szCs w:val="28"/>
        </w:rPr>
        <w:t>налогового органа</w:t>
      </w:r>
      <w:r w:rsidRPr="004D651F">
        <w:rPr>
          <w:rFonts w:ascii="Times New Roman" w:hAnsi="Times New Roman" w:cs="Times New Roman"/>
          <w:sz w:val="28"/>
          <w:szCs w:val="28"/>
        </w:rPr>
        <w:t>.</w:t>
      </w:r>
    </w:p>
    <w:p w:rsidR="00537B57" w:rsidRPr="0011761A" w:rsidRDefault="006E3D96" w:rsidP="00537B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Анализ (о</w:t>
      </w:r>
      <w:r w:rsidRPr="0011761A">
        <w:rPr>
          <w:rFonts w:ascii="Times New Roman" w:hAnsi="Times New Roman" w:cs="Times New Roman"/>
          <w:sz w:val="28"/>
          <w:szCs w:val="28"/>
        </w:rPr>
        <w:t>ценка</w:t>
      </w:r>
      <w:r>
        <w:rPr>
          <w:rFonts w:ascii="Times New Roman" w:hAnsi="Times New Roman" w:cs="Times New Roman"/>
          <w:sz w:val="28"/>
          <w:szCs w:val="28"/>
        </w:rPr>
        <w:t>)</w:t>
      </w:r>
      <w:r w:rsidRPr="0011761A">
        <w:rPr>
          <w:rFonts w:ascii="Times New Roman" w:hAnsi="Times New Roman" w:cs="Times New Roman"/>
          <w:sz w:val="28"/>
          <w:szCs w:val="28"/>
        </w:rPr>
        <w:t xml:space="preserve"> </w:t>
      </w:r>
      <w:r>
        <w:rPr>
          <w:rFonts w:ascii="Times New Roman" w:hAnsi="Times New Roman" w:cs="Times New Roman"/>
          <w:sz w:val="28"/>
          <w:szCs w:val="28"/>
        </w:rPr>
        <w:t>сведений о финансово-хозяйственной деятельности юридического лица (и</w:t>
      </w:r>
      <w:r w:rsidR="00F55158">
        <w:rPr>
          <w:rFonts w:ascii="Times New Roman" w:hAnsi="Times New Roman" w:cs="Times New Roman"/>
          <w:sz w:val="28"/>
          <w:szCs w:val="28"/>
        </w:rPr>
        <w:t xml:space="preserve">ндивидуального предпринимателя) </w:t>
      </w:r>
      <w:r>
        <w:rPr>
          <w:rFonts w:ascii="Times New Roman" w:hAnsi="Times New Roman" w:cs="Times New Roman"/>
          <w:sz w:val="28"/>
          <w:szCs w:val="28"/>
        </w:rPr>
        <w:t>(далее</w:t>
      </w:r>
      <w:r w:rsidRPr="00D470B6">
        <w:rPr>
          <w:rFonts w:ascii="Times New Roman" w:hAnsi="Times New Roman" w:cs="Times New Roman"/>
          <w:sz w:val="28"/>
          <w:szCs w:val="28"/>
        </w:rPr>
        <w:t xml:space="preserve"> </w:t>
      </w:r>
      <w:r w:rsidR="00F55158">
        <w:rPr>
          <w:rFonts w:ascii="Times New Roman" w:hAnsi="Times New Roman" w:cs="Times New Roman"/>
          <w:sz w:val="28"/>
          <w:szCs w:val="28"/>
        </w:rPr>
        <w:t xml:space="preserve">соответственно </w:t>
      </w:r>
      <w:r>
        <w:rPr>
          <w:rFonts w:ascii="Times New Roman" w:hAnsi="Times New Roman" w:cs="Times New Roman"/>
          <w:sz w:val="28"/>
          <w:szCs w:val="28"/>
        </w:rPr>
        <w:t>– анализ (оценка), Лицо</w:t>
      </w:r>
      <w:r w:rsidR="00F55158">
        <w:rPr>
          <w:rFonts w:ascii="Times New Roman" w:hAnsi="Times New Roman" w:cs="Times New Roman"/>
          <w:sz w:val="28"/>
          <w:szCs w:val="28"/>
        </w:rPr>
        <w:t xml:space="preserve"> (при совместном упоминании)</w:t>
      </w:r>
      <w:r w:rsidRPr="0011761A">
        <w:rPr>
          <w:rFonts w:ascii="Times New Roman" w:hAnsi="Times New Roman" w:cs="Times New Roman"/>
          <w:sz w:val="28"/>
          <w:szCs w:val="28"/>
        </w:rPr>
        <w:t xml:space="preserve"> </w:t>
      </w:r>
      <w:r w:rsidR="00E33800">
        <w:rPr>
          <w:rFonts w:ascii="Times New Roman" w:hAnsi="Times New Roman" w:cs="Times New Roman"/>
          <w:sz w:val="28"/>
          <w:szCs w:val="28"/>
        </w:rPr>
        <w:t xml:space="preserve">проводится </w:t>
      </w:r>
      <w:r w:rsidRPr="0011761A">
        <w:rPr>
          <w:rFonts w:ascii="Times New Roman" w:hAnsi="Times New Roman" w:cs="Times New Roman"/>
          <w:sz w:val="28"/>
          <w:szCs w:val="28"/>
        </w:rPr>
        <w:t>в два этапа.</w:t>
      </w:r>
    </w:p>
    <w:p w:rsidR="006E3D96" w:rsidRDefault="006E3D96" w:rsidP="009566B2">
      <w:pPr>
        <w:pStyle w:val="ConsPlusNormal"/>
        <w:ind w:firstLine="709"/>
        <w:jc w:val="both"/>
        <w:rPr>
          <w:rFonts w:ascii="Times New Roman" w:hAnsi="Times New Roman" w:cs="Times New Roman"/>
          <w:sz w:val="28"/>
          <w:szCs w:val="28"/>
        </w:rPr>
      </w:pPr>
      <w:r w:rsidRPr="0011761A">
        <w:rPr>
          <w:rFonts w:ascii="Times New Roman" w:hAnsi="Times New Roman" w:cs="Times New Roman"/>
          <w:sz w:val="28"/>
          <w:szCs w:val="28"/>
        </w:rPr>
        <w:t xml:space="preserve">На первом этапе </w:t>
      </w:r>
      <w:r w:rsidR="00F55158">
        <w:rPr>
          <w:rFonts w:ascii="Times New Roman" w:hAnsi="Times New Roman" w:cs="Times New Roman"/>
          <w:sz w:val="28"/>
          <w:szCs w:val="28"/>
        </w:rPr>
        <w:t xml:space="preserve">налоговым органом </w:t>
      </w:r>
      <w:r w:rsidRPr="0011761A">
        <w:rPr>
          <w:rFonts w:ascii="Times New Roman" w:hAnsi="Times New Roman" w:cs="Times New Roman"/>
          <w:sz w:val="28"/>
          <w:szCs w:val="28"/>
        </w:rPr>
        <w:t xml:space="preserve">определяется одновременное соответствие Лица перечню критериев, включаемых в первый этап </w:t>
      </w:r>
      <w:r>
        <w:rPr>
          <w:rFonts w:ascii="Times New Roman" w:hAnsi="Times New Roman" w:cs="Times New Roman"/>
          <w:sz w:val="28"/>
          <w:szCs w:val="28"/>
        </w:rPr>
        <w:t>анализа (</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в соответствии </w:t>
      </w:r>
      <w:r>
        <w:rPr>
          <w:rFonts w:ascii="Times New Roman" w:hAnsi="Times New Roman" w:cs="Times New Roman"/>
          <w:sz w:val="28"/>
          <w:szCs w:val="28"/>
        </w:rPr>
        <w:t xml:space="preserve">с </w:t>
      </w:r>
      <w:r w:rsidRPr="0011761A">
        <w:rPr>
          <w:rFonts w:ascii="Times New Roman" w:hAnsi="Times New Roman" w:cs="Times New Roman"/>
          <w:sz w:val="28"/>
          <w:szCs w:val="28"/>
        </w:rPr>
        <w:t xml:space="preserve">приложением № </w:t>
      </w:r>
      <w:r>
        <w:rPr>
          <w:rFonts w:ascii="Times New Roman" w:hAnsi="Times New Roman" w:cs="Times New Roman"/>
          <w:sz w:val="28"/>
          <w:szCs w:val="28"/>
        </w:rPr>
        <w:t>1</w:t>
      </w:r>
      <w:r w:rsidRPr="0011761A">
        <w:rPr>
          <w:rFonts w:ascii="Times New Roman" w:hAnsi="Times New Roman" w:cs="Times New Roman"/>
          <w:sz w:val="28"/>
          <w:szCs w:val="28"/>
        </w:rPr>
        <w:t xml:space="preserve"> (в случае </w:t>
      </w:r>
      <w:r>
        <w:rPr>
          <w:rFonts w:ascii="Times New Roman" w:hAnsi="Times New Roman" w:cs="Times New Roman"/>
          <w:sz w:val="28"/>
          <w:szCs w:val="28"/>
        </w:rPr>
        <w:t>анализа (</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юридических лиц) или приложением № </w:t>
      </w:r>
      <w:r>
        <w:rPr>
          <w:rFonts w:ascii="Times New Roman" w:hAnsi="Times New Roman" w:cs="Times New Roman"/>
          <w:sz w:val="28"/>
          <w:szCs w:val="28"/>
        </w:rPr>
        <w:t>2</w:t>
      </w:r>
      <w:r w:rsidRPr="0011761A">
        <w:rPr>
          <w:rFonts w:ascii="Times New Roman" w:hAnsi="Times New Roman" w:cs="Times New Roman"/>
          <w:sz w:val="28"/>
          <w:szCs w:val="28"/>
        </w:rPr>
        <w:t xml:space="preserve"> (в случае </w:t>
      </w:r>
      <w:r>
        <w:rPr>
          <w:rFonts w:ascii="Times New Roman" w:hAnsi="Times New Roman" w:cs="Times New Roman"/>
          <w:sz w:val="28"/>
          <w:szCs w:val="28"/>
        </w:rPr>
        <w:t>анализа (</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индивидуальных предпринимателей)</w:t>
      </w:r>
      <w:r w:rsidR="00F55158">
        <w:rPr>
          <w:rFonts w:ascii="Times New Roman" w:hAnsi="Times New Roman" w:cs="Times New Roman"/>
          <w:sz w:val="28"/>
          <w:szCs w:val="28"/>
        </w:rPr>
        <w:t xml:space="preserve"> к м</w:t>
      </w:r>
      <w:r>
        <w:rPr>
          <w:rFonts w:ascii="Times New Roman" w:hAnsi="Times New Roman" w:cs="Times New Roman"/>
          <w:sz w:val="28"/>
          <w:szCs w:val="28"/>
        </w:rPr>
        <w:t>етодике</w:t>
      </w:r>
      <w:r w:rsidRPr="0011761A">
        <w:rPr>
          <w:rFonts w:ascii="Times New Roman" w:hAnsi="Times New Roman" w:cs="Times New Roman"/>
          <w:sz w:val="28"/>
          <w:szCs w:val="28"/>
        </w:rPr>
        <w:t xml:space="preserve">. </w:t>
      </w:r>
    </w:p>
    <w:p w:rsidR="006E3D96" w:rsidRPr="0011761A" w:rsidRDefault="006E3D96" w:rsidP="009566B2">
      <w:pPr>
        <w:pStyle w:val="ConsPlusNormal"/>
        <w:ind w:firstLine="709"/>
        <w:jc w:val="both"/>
        <w:rPr>
          <w:rFonts w:ascii="Times New Roman" w:hAnsi="Times New Roman" w:cs="Times New Roman"/>
          <w:sz w:val="28"/>
          <w:szCs w:val="28"/>
        </w:rPr>
      </w:pPr>
      <w:r w:rsidRPr="0011761A">
        <w:rPr>
          <w:rFonts w:ascii="Times New Roman" w:hAnsi="Times New Roman" w:cs="Times New Roman"/>
          <w:sz w:val="28"/>
          <w:szCs w:val="28"/>
        </w:rPr>
        <w:t>В случае, если Лицо не соответствует одному или нескольким критериям</w:t>
      </w:r>
      <w:r>
        <w:rPr>
          <w:rFonts w:ascii="Times New Roman" w:hAnsi="Times New Roman" w:cs="Times New Roman"/>
          <w:sz w:val="28"/>
          <w:szCs w:val="28"/>
        </w:rPr>
        <w:t xml:space="preserve"> первого этапа анализа (оценки),</w:t>
      </w:r>
      <w:r w:rsidRPr="0011761A">
        <w:rPr>
          <w:rFonts w:ascii="Times New Roman" w:hAnsi="Times New Roman" w:cs="Times New Roman"/>
          <w:sz w:val="28"/>
          <w:szCs w:val="28"/>
        </w:rPr>
        <w:t xml:space="preserve"> </w:t>
      </w:r>
      <w:r w:rsidR="00F55158">
        <w:rPr>
          <w:rFonts w:ascii="Times New Roman" w:hAnsi="Times New Roman" w:cs="Times New Roman"/>
          <w:sz w:val="28"/>
          <w:szCs w:val="28"/>
        </w:rPr>
        <w:t xml:space="preserve">налоговым органом </w:t>
      </w:r>
      <w:r w:rsidR="00FE5799">
        <w:rPr>
          <w:rFonts w:ascii="Times New Roman" w:hAnsi="Times New Roman" w:cs="Times New Roman"/>
          <w:sz w:val="28"/>
          <w:szCs w:val="28"/>
        </w:rPr>
        <w:t xml:space="preserve">в выписке </w:t>
      </w:r>
      <w:r w:rsidRPr="0011761A">
        <w:rPr>
          <w:rFonts w:ascii="Times New Roman" w:hAnsi="Times New Roman" w:cs="Times New Roman"/>
          <w:sz w:val="28"/>
          <w:szCs w:val="28"/>
        </w:rPr>
        <w:t xml:space="preserve">указывается на несоответствие Лица критериям </w:t>
      </w:r>
      <w:r>
        <w:rPr>
          <w:rFonts w:ascii="Times New Roman" w:hAnsi="Times New Roman" w:cs="Times New Roman"/>
          <w:sz w:val="28"/>
          <w:szCs w:val="28"/>
        </w:rPr>
        <w:t>анализа (</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с </w:t>
      </w:r>
      <w:r>
        <w:rPr>
          <w:rFonts w:ascii="Times New Roman" w:hAnsi="Times New Roman" w:cs="Times New Roman"/>
          <w:sz w:val="28"/>
          <w:szCs w:val="28"/>
        </w:rPr>
        <w:t>детализацией</w:t>
      </w:r>
      <w:r w:rsidRPr="0011761A">
        <w:rPr>
          <w:rFonts w:ascii="Times New Roman" w:hAnsi="Times New Roman" w:cs="Times New Roman"/>
          <w:sz w:val="28"/>
          <w:szCs w:val="28"/>
        </w:rPr>
        <w:t xml:space="preserve"> таких критериев.</w:t>
      </w:r>
    </w:p>
    <w:p w:rsidR="006E3D96" w:rsidRPr="00455DFA" w:rsidRDefault="006E3D96" w:rsidP="009566B2">
      <w:pPr>
        <w:pStyle w:val="ConsPlusNormal"/>
        <w:ind w:firstLine="709"/>
        <w:jc w:val="both"/>
        <w:rPr>
          <w:rFonts w:ascii="Times New Roman" w:hAnsi="Times New Roman" w:cs="Times New Roman"/>
          <w:sz w:val="28"/>
          <w:szCs w:val="28"/>
        </w:rPr>
      </w:pPr>
      <w:r w:rsidRPr="0011761A">
        <w:rPr>
          <w:rFonts w:ascii="Times New Roman" w:hAnsi="Times New Roman" w:cs="Times New Roman"/>
          <w:sz w:val="28"/>
          <w:szCs w:val="28"/>
        </w:rPr>
        <w:t xml:space="preserve">На втором этапе </w:t>
      </w:r>
      <w:r w:rsidR="00F55158">
        <w:rPr>
          <w:rFonts w:ascii="Times New Roman" w:hAnsi="Times New Roman" w:cs="Times New Roman"/>
          <w:sz w:val="28"/>
          <w:szCs w:val="28"/>
        </w:rPr>
        <w:t xml:space="preserve">налоговым органом </w:t>
      </w:r>
      <w:r w:rsidRPr="0011761A">
        <w:rPr>
          <w:rFonts w:ascii="Times New Roman" w:hAnsi="Times New Roman" w:cs="Times New Roman"/>
          <w:sz w:val="28"/>
          <w:szCs w:val="28"/>
        </w:rPr>
        <w:t xml:space="preserve">оценивается соответствие Лица перечню </w:t>
      </w:r>
      <w:r>
        <w:rPr>
          <w:rFonts w:ascii="Times New Roman" w:hAnsi="Times New Roman" w:cs="Times New Roman"/>
          <w:sz w:val="28"/>
          <w:szCs w:val="28"/>
        </w:rPr>
        <w:t>критериев</w:t>
      </w:r>
      <w:r w:rsidRPr="0011761A">
        <w:rPr>
          <w:rFonts w:ascii="Times New Roman" w:hAnsi="Times New Roman" w:cs="Times New Roman"/>
          <w:sz w:val="28"/>
          <w:szCs w:val="28"/>
        </w:rPr>
        <w:t xml:space="preserve">, включаемых во второй этап </w:t>
      </w:r>
      <w:r>
        <w:rPr>
          <w:rFonts w:ascii="Times New Roman" w:hAnsi="Times New Roman" w:cs="Times New Roman"/>
          <w:sz w:val="28"/>
          <w:szCs w:val="28"/>
        </w:rPr>
        <w:t>анализа (</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в соответствии с приложением № </w:t>
      </w:r>
      <w:r>
        <w:rPr>
          <w:rFonts w:ascii="Times New Roman" w:hAnsi="Times New Roman" w:cs="Times New Roman"/>
          <w:sz w:val="28"/>
          <w:szCs w:val="28"/>
        </w:rPr>
        <w:t>1</w:t>
      </w:r>
      <w:r w:rsidRPr="0011761A">
        <w:rPr>
          <w:rFonts w:ascii="Times New Roman" w:hAnsi="Times New Roman" w:cs="Times New Roman"/>
          <w:sz w:val="28"/>
          <w:szCs w:val="28"/>
        </w:rPr>
        <w:t xml:space="preserve"> (в случае</w:t>
      </w:r>
      <w:r>
        <w:rPr>
          <w:rFonts w:ascii="Times New Roman" w:hAnsi="Times New Roman" w:cs="Times New Roman"/>
          <w:sz w:val="28"/>
          <w:szCs w:val="28"/>
        </w:rPr>
        <w:t xml:space="preserve"> анализа</w:t>
      </w:r>
      <w:r w:rsidRPr="0011761A">
        <w:rPr>
          <w:rFonts w:ascii="Times New Roman" w:hAnsi="Times New Roman" w:cs="Times New Roman"/>
          <w:sz w:val="28"/>
          <w:szCs w:val="28"/>
        </w:rPr>
        <w:t xml:space="preserve"> </w:t>
      </w:r>
      <w:r>
        <w:rPr>
          <w:rFonts w:ascii="Times New Roman" w:hAnsi="Times New Roman" w:cs="Times New Roman"/>
          <w:sz w:val="28"/>
          <w:szCs w:val="28"/>
        </w:rPr>
        <w:t>(</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юридических лиц) или приложением №</w:t>
      </w:r>
      <w:r>
        <w:rPr>
          <w:rFonts w:ascii="Times New Roman" w:hAnsi="Times New Roman" w:cs="Times New Roman"/>
          <w:sz w:val="28"/>
          <w:szCs w:val="28"/>
        </w:rPr>
        <w:t xml:space="preserve"> 2</w:t>
      </w:r>
      <w:r w:rsidRPr="0011761A">
        <w:rPr>
          <w:rFonts w:ascii="Times New Roman" w:hAnsi="Times New Roman" w:cs="Times New Roman"/>
          <w:sz w:val="28"/>
          <w:szCs w:val="28"/>
        </w:rPr>
        <w:t xml:space="preserve"> (в случае </w:t>
      </w:r>
      <w:r>
        <w:rPr>
          <w:rFonts w:ascii="Times New Roman" w:hAnsi="Times New Roman" w:cs="Times New Roman"/>
          <w:sz w:val="28"/>
          <w:szCs w:val="28"/>
        </w:rPr>
        <w:t>анализа (</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w:t>
      </w:r>
      <w:r w:rsidRPr="00455DFA">
        <w:rPr>
          <w:rFonts w:ascii="Times New Roman" w:hAnsi="Times New Roman" w:cs="Times New Roman"/>
          <w:sz w:val="28"/>
          <w:szCs w:val="28"/>
        </w:rPr>
        <w:t>инди</w:t>
      </w:r>
      <w:r w:rsidR="00F55158">
        <w:rPr>
          <w:rFonts w:ascii="Times New Roman" w:hAnsi="Times New Roman" w:cs="Times New Roman"/>
          <w:sz w:val="28"/>
          <w:szCs w:val="28"/>
        </w:rPr>
        <w:t>видуальных предпринимателей) к м</w:t>
      </w:r>
      <w:r w:rsidRPr="00455DFA">
        <w:rPr>
          <w:rFonts w:ascii="Times New Roman" w:hAnsi="Times New Roman" w:cs="Times New Roman"/>
          <w:sz w:val="28"/>
          <w:szCs w:val="28"/>
        </w:rPr>
        <w:t xml:space="preserve">етодике. </w:t>
      </w:r>
    </w:p>
    <w:p w:rsidR="006E3D96" w:rsidRPr="00455DFA" w:rsidRDefault="00FE5799" w:rsidP="009566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w:t>
      </w:r>
      <w:r w:rsidR="006E3D96" w:rsidRPr="00455DFA">
        <w:rPr>
          <w:rFonts w:ascii="Times New Roman" w:hAnsi="Times New Roman" w:cs="Times New Roman"/>
          <w:sz w:val="28"/>
          <w:szCs w:val="28"/>
        </w:rPr>
        <w:t>соответстви</w:t>
      </w:r>
      <w:r>
        <w:rPr>
          <w:rFonts w:ascii="Times New Roman" w:hAnsi="Times New Roman" w:cs="Times New Roman"/>
          <w:sz w:val="28"/>
          <w:szCs w:val="28"/>
        </w:rPr>
        <w:t>я</w:t>
      </w:r>
      <w:r w:rsidR="006E3D96" w:rsidRPr="00455DFA">
        <w:rPr>
          <w:rFonts w:ascii="Times New Roman" w:hAnsi="Times New Roman" w:cs="Times New Roman"/>
          <w:sz w:val="28"/>
          <w:szCs w:val="28"/>
        </w:rPr>
        <w:t xml:space="preserve"> Лица каждому показателю второго этапа анализа (оценки) Лицу присваивается 1 балл, в случае несоответствия присваивается 0 баллов. </w:t>
      </w:r>
    </w:p>
    <w:p w:rsidR="006E3D96" w:rsidRPr="00455DFA" w:rsidRDefault="006E3D96" w:rsidP="009566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455DFA">
        <w:rPr>
          <w:rFonts w:ascii="Times New Roman" w:hAnsi="Times New Roman" w:cs="Times New Roman"/>
          <w:sz w:val="28"/>
          <w:szCs w:val="28"/>
        </w:rPr>
        <w:t>. Анализ (оценка) Лица проводится</w:t>
      </w:r>
      <w:r>
        <w:rPr>
          <w:rFonts w:ascii="Times New Roman" w:hAnsi="Times New Roman" w:cs="Times New Roman"/>
          <w:sz w:val="28"/>
          <w:szCs w:val="28"/>
        </w:rPr>
        <w:t xml:space="preserve"> налоговым органом</w:t>
      </w:r>
      <w:r w:rsidRPr="00455DFA">
        <w:rPr>
          <w:rFonts w:ascii="Times New Roman" w:hAnsi="Times New Roman" w:cs="Times New Roman"/>
          <w:sz w:val="28"/>
          <w:szCs w:val="28"/>
        </w:rPr>
        <w:t xml:space="preserve"> на основании запроса</w:t>
      </w:r>
      <w:r>
        <w:rPr>
          <w:rFonts w:ascii="Times New Roman" w:hAnsi="Times New Roman" w:cs="Times New Roman"/>
          <w:sz w:val="28"/>
          <w:szCs w:val="28"/>
        </w:rPr>
        <w:t xml:space="preserve"> Лица</w:t>
      </w:r>
      <w:r w:rsidR="00F55158">
        <w:rPr>
          <w:rFonts w:ascii="Times New Roman" w:hAnsi="Times New Roman" w:cs="Times New Roman"/>
          <w:sz w:val="28"/>
          <w:szCs w:val="28"/>
        </w:rPr>
        <w:t>, направленного через л</w:t>
      </w:r>
      <w:r w:rsidRPr="00455DFA">
        <w:rPr>
          <w:rFonts w:ascii="Times New Roman" w:hAnsi="Times New Roman" w:cs="Times New Roman"/>
          <w:sz w:val="28"/>
          <w:szCs w:val="28"/>
        </w:rPr>
        <w:t xml:space="preserve">ичный кабинет налогоплательщика, </w:t>
      </w:r>
      <w:r>
        <w:rPr>
          <w:rFonts w:ascii="Times New Roman" w:hAnsi="Times New Roman" w:cs="Times New Roman"/>
          <w:sz w:val="28"/>
          <w:szCs w:val="28"/>
        </w:rPr>
        <w:t>по критер</w:t>
      </w:r>
      <w:r w:rsidR="00F55158">
        <w:rPr>
          <w:rFonts w:ascii="Times New Roman" w:hAnsi="Times New Roman" w:cs="Times New Roman"/>
          <w:sz w:val="28"/>
          <w:szCs w:val="28"/>
        </w:rPr>
        <w:t>иям, предусмотренным в выбранной</w:t>
      </w:r>
      <w:r>
        <w:rPr>
          <w:rFonts w:ascii="Times New Roman" w:hAnsi="Times New Roman" w:cs="Times New Roman"/>
          <w:sz w:val="28"/>
          <w:szCs w:val="28"/>
        </w:rPr>
        <w:t xml:space="preserve"> Лицом форме шаблона выписки (</w:t>
      </w:r>
      <w:r w:rsidRPr="0011761A">
        <w:rPr>
          <w:rFonts w:ascii="Times New Roman" w:hAnsi="Times New Roman" w:cs="Times New Roman"/>
          <w:sz w:val="28"/>
          <w:szCs w:val="28"/>
        </w:rPr>
        <w:t xml:space="preserve">в соответствии с приложением № </w:t>
      </w:r>
      <w:r>
        <w:rPr>
          <w:rFonts w:ascii="Times New Roman" w:hAnsi="Times New Roman" w:cs="Times New Roman"/>
          <w:sz w:val="28"/>
          <w:szCs w:val="28"/>
        </w:rPr>
        <w:t>1</w:t>
      </w:r>
      <w:r w:rsidRPr="0011761A">
        <w:rPr>
          <w:rFonts w:ascii="Times New Roman" w:hAnsi="Times New Roman" w:cs="Times New Roman"/>
          <w:sz w:val="28"/>
          <w:szCs w:val="28"/>
        </w:rPr>
        <w:t xml:space="preserve"> (в случае</w:t>
      </w:r>
      <w:r>
        <w:rPr>
          <w:rFonts w:ascii="Times New Roman" w:hAnsi="Times New Roman" w:cs="Times New Roman"/>
          <w:sz w:val="28"/>
          <w:szCs w:val="28"/>
        </w:rPr>
        <w:t xml:space="preserve"> анализа</w:t>
      </w:r>
      <w:r w:rsidRPr="0011761A">
        <w:rPr>
          <w:rFonts w:ascii="Times New Roman" w:hAnsi="Times New Roman" w:cs="Times New Roman"/>
          <w:sz w:val="28"/>
          <w:szCs w:val="28"/>
        </w:rPr>
        <w:t xml:space="preserve"> </w:t>
      </w:r>
      <w:r>
        <w:rPr>
          <w:rFonts w:ascii="Times New Roman" w:hAnsi="Times New Roman" w:cs="Times New Roman"/>
          <w:sz w:val="28"/>
          <w:szCs w:val="28"/>
        </w:rPr>
        <w:t>(</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юридических лиц) или приложением №</w:t>
      </w:r>
      <w:r>
        <w:rPr>
          <w:rFonts w:ascii="Times New Roman" w:hAnsi="Times New Roman" w:cs="Times New Roman"/>
          <w:sz w:val="28"/>
          <w:szCs w:val="28"/>
        </w:rPr>
        <w:t xml:space="preserve"> 2</w:t>
      </w:r>
      <w:r w:rsidRPr="0011761A">
        <w:rPr>
          <w:rFonts w:ascii="Times New Roman" w:hAnsi="Times New Roman" w:cs="Times New Roman"/>
          <w:sz w:val="28"/>
          <w:szCs w:val="28"/>
        </w:rPr>
        <w:t xml:space="preserve"> (в случае </w:t>
      </w:r>
      <w:r>
        <w:rPr>
          <w:rFonts w:ascii="Times New Roman" w:hAnsi="Times New Roman" w:cs="Times New Roman"/>
          <w:sz w:val="28"/>
          <w:szCs w:val="28"/>
        </w:rPr>
        <w:t>анализа (</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w:t>
      </w:r>
      <w:r w:rsidRPr="00455DFA">
        <w:rPr>
          <w:rFonts w:ascii="Times New Roman" w:hAnsi="Times New Roman" w:cs="Times New Roman"/>
          <w:sz w:val="28"/>
          <w:szCs w:val="28"/>
        </w:rPr>
        <w:t xml:space="preserve">индивидуальных предпринимателей) к </w:t>
      </w:r>
      <w:r w:rsidR="00F55158">
        <w:rPr>
          <w:rFonts w:ascii="Times New Roman" w:hAnsi="Times New Roman" w:cs="Times New Roman"/>
          <w:sz w:val="28"/>
          <w:szCs w:val="28"/>
        </w:rPr>
        <w:t>м</w:t>
      </w:r>
      <w:r w:rsidRPr="00455DFA">
        <w:rPr>
          <w:rFonts w:ascii="Times New Roman" w:hAnsi="Times New Roman" w:cs="Times New Roman"/>
          <w:sz w:val="28"/>
          <w:szCs w:val="28"/>
        </w:rPr>
        <w:t xml:space="preserve">етодике. </w:t>
      </w:r>
    </w:p>
    <w:p w:rsidR="006E3D96" w:rsidRPr="009566B2" w:rsidRDefault="006E3D96" w:rsidP="009566B2">
      <w:pPr>
        <w:pStyle w:val="ConsPlusNormal"/>
        <w:ind w:firstLine="0"/>
        <w:jc w:val="both"/>
        <w:rPr>
          <w:rFonts w:ascii="Times New Roman" w:hAnsi="Times New Roman" w:cs="Times New Roman"/>
        </w:rPr>
      </w:pPr>
    </w:p>
    <w:p w:rsidR="006E3D96" w:rsidRDefault="006E3D96" w:rsidP="0051025C">
      <w:pPr>
        <w:rPr>
          <w:sz w:val="16"/>
          <w:szCs w:val="16"/>
        </w:rPr>
      </w:pPr>
      <w:r>
        <w:rPr>
          <w:sz w:val="16"/>
          <w:szCs w:val="16"/>
        </w:rPr>
        <w:br w:type="page"/>
      </w:r>
    </w:p>
    <w:p w:rsidR="006E3D96" w:rsidRPr="009566B2" w:rsidRDefault="00265255" w:rsidP="009566B2">
      <w:pPr>
        <w:pStyle w:val="ConsPlusNormal"/>
        <w:ind w:left="5670" w:right="-284" w:firstLine="0"/>
        <w:rPr>
          <w:rFonts w:ascii="Times New Roman" w:hAnsi="Times New Roman" w:cs="Times New Roman"/>
        </w:rPr>
      </w:pPr>
      <w:r w:rsidRPr="009566B2">
        <w:rPr>
          <w:rFonts w:ascii="Times New Roman" w:hAnsi="Times New Roman" w:cs="Times New Roman"/>
        </w:rPr>
        <w:lastRenderedPageBreak/>
        <w:t>П</w:t>
      </w:r>
      <w:r w:rsidR="006E3D96" w:rsidRPr="009566B2">
        <w:rPr>
          <w:rFonts w:ascii="Times New Roman" w:hAnsi="Times New Roman" w:cs="Times New Roman"/>
        </w:rPr>
        <w:t xml:space="preserve">риложение № 1 </w:t>
      </w:r>
      <w:r w:rsidR="006E3D96" w:rsidRPr="009566B2">
        <w:rPr>
          <w:rFonts w:ascii="Times New Roman" w:hAnsi="Times New Roman" w:cs="Times New Roman"/>
        </w:rPr>
        <w:br/>
        <w:t xml:space="preserve">к Методике проведения анализа (оценки) </w:t>
      </w:r>
      <w:r w:rsidR="006E3D96" w:rsidRPr="009566B2">
        <w:rPr>
          <w:rFonts w:ascii="Times New Roman" w:hAnsi="Times New Roman" w:cs="Times New Roman"/>
        </w:rPr>
        <w:br/>
        <w:t xml:space="preserve">сведений о финансово-хозяйственной деятельности юридического лица (индивидуального предпринимателя), </w:t>
      </w:r>
    </w:p>
    <w:p w:rsidR="006E3D96" w:rsidRPr="009566B2" w:rsidRDefault="006E3D96" w:rsidP="009566B2">
      <w:pPr>
        <w:pStyle w:val="ConsPlusNormal"/>
        <w:ind w:left="5670" w:right="-284" w:firstLine="0"/>
        <w:rPr>
          <w:rFonts w:ascii="Times New Roman" w:hAnsi="Times New Roman" w:cs="Times New Roman"/>
        </w:rPr>
      </w:pPr>
      <w:r w:rsidRPr="009566B2">
        <w:rPr>
          <w:rFonts w:ascii="Times New Roman" w:hAnsi="Times New Roman" w:cs="Times New Roman"/>
        </w:rPr>
        <w:t>утвержденной приказом ФНС России</w:t>
      </w:r>
    </w:p>
    <w:p w:rsidR="006E3D96" w:rsidRPr="00AE7E8A" w:rsidRDefault="006E3D96" w:rsidP="009566B2">
      <w:pPr>
        <w:pStyle w:val="ConsPlusNormal"/>
        <w:ind w:left="5670" w:right="-284" w:firstLine="44"/>
        <w:rPr>
          <w:rFonts w:ascii="Times New Roman" w:hAnsi="Times New Roman" w:cs="Times New Roman"/>
        </w:rPr>
      </w:pPr>
      <w:r w:rsidRPr="009566B2">
        <w:rPr>
          <w:rFonts w:ascii="Times New Roman" w:hAnsi="Times New Roman" w:cs="Times New Roman"/>
        </w:rPr>
        <w:t xml:space="preserve">от </w:t>
      </w:r>
      <w:r w:rsidRPr="00AE7E8A">
        <w:rPr>
          <w:rFonts w:ascii="Times New Roman" w:hAnsi="Times New Roman" w:cs="Times New Roman"/>
          <w:u w:val="single"/>
        </w:rPr>
        <w:t>«</w:t>
      </w:r>
      <w:r w:rsidR="00AE7E8A" w:rsidRPr="00AE7E8A">
        <w:rPr>
          <w:rFonts w:ascii="Times New Roman" w:hAnsi="Times New Roman" w:cs="Times New Roman"/>
          <w:u w:val="single"/>
        </w:rPr>
        <w:t>05</w:t>
      </w:r>
      <w:r w:rsidRPr="00AE7E8A">
        <w:rPr>
          <w:rFonts w:ascii="Times New Roman" w:hAnsi="Times New Roman" w:cs="Times New Roman"/>
          <w:u w:val="single"/>
        </w:rPr>
        <w:t xml:space="preserve">» </w:t>
      </w:r>
      <w:r w:rsidR="00AE7E8A" w:rsidRPr="00AE7E8A">
        <w:rPr>
          <w:rFonts w:ascii="Times New Roman" w:hAnsi="Times New Roman" w:cs="Times New Roman"/>
          <w:u w:val="single"/>
        </w:rPr>
        <w:t>12</w:t>
      </w:r>
      <w:r w:rsidRPr="00AE7E8A">
        <w:rPr>
          <w:rFonts w:ascii="Times New Roman" w:hAnsi="Times New Roman" w:cs="Times New Roman"/>
          <w:u w:val="single"/>
        </w:rPr>
        <w:t xml:space="preserve"> </w:t>
      </w:r>
      <w:smartTag w:uri="urn:schemas-microsoft-com:office:smarttags" w:element="metricconverter">
        <w:smartTagPr>
          <w:attr w:name="ProductID" w:val="2025 г"/>
        </w:smartTagPr>
        <w:r w:rsidRPr="00AE7E8A">
          <w:rPr>
            <w:rFonts w:ascii="Times New Roman" w:hAnsi="Times New Roman" w:cs="Times New Roman"/>
            <w:u w:val="single"/>
          </w:rPr>
          <w:t>2025</w:t>
        </w:r>
        <w:r w:rsidRPr="009566B2">
          <w:rPr>
            <w:rFonts w:ascii="Times New Roman" w:hAnsi="Times New Roman" w:cs="Times New Roman"/>
          </w:rPr>
          <w:t xml:space="preserve"> г</w:t>
        </w:r>
      </w:smartTag>
      <w:r w:rsidRPr="009566B2">
        <w:rPr>
          <w:rFonts w:ascii="Times New Roman" w:hAnsi="Times New Roman" w:cs="Times New Roman"/>
        </w:rPr>
        <w:t xml:space="preserve">. № </w:t>
      </w:r>
      <w:r w:rsidR="00AE7E8A" w:rsidRPr="00AE7E8A">
        <w:rPr>
          <w:rFonts w:ascii="Times New Roman" w:hAnsi="Times New Roman" w:cs="Times New Roman"/>
          <w:u w:val="single"/>
        </w:rPr>
        <w:t>ЕД-7-31/1041</w:t>
      </w:r>
      <w:r w:rsidR="00AE7E8A" w:rsidRPr="00AE7E8A">
        <w:rPr>
          <w:rFonts w:ascii="Times New Roman" w:hAnsi="Times New Roman" w:cs="Times New Roman"/>
          <w:u w:val="single"/>
          <w:lang w:val="en-US"/>
        </w:rPr>
        <w:t>@</w:t>
      </w:r>
    </w:p>
    <w:p w:rsidR="006E3D96" w:rsidRPr="00FF2EE4" w:rsidRDefault="006E3D96" w:rsidP="0051025C">
      <w:pPr>
        <w:pStyle w:val="ConsPlusNormal"/>
        <w:ind w:left="6521" w:right="-284"/>
        <w:rPr>
          <w:rFonts w:ascii="Times New Roman" w:hAnsi="Times New Roman" w:cs="Times New Roman"/>
          <w:sz w:val="16"/>
          <w:szCs w:val="16"/>
        </w:rPr>
      </w:pPr>
    </w:p>
    <w:p w:rsidR="00781C41" w:rsidRDefault="00781C41" w:rsidP="00781C41">
      <w:pPr>
        <w:pStyle w:val="ConsPlusNormal"/>
        <w:ind w:firstLine="709"/>
        <w:jc w:val="both"/>
        <w:rPr>
          <w:rFonts w:ascii="Times New Roman" w:hAnsi="Times New Roman" w:cs="Times New Roman"/>
          <w:sz w:val="28"/>
          <w:szCs w:val="28"/>
        </w:rPr>
      </w:pPr>
    </w:p>
    <w:p w:rsidR="00781C41" w:rsidRPr="00781C41" w:rsidRDefault="00781C41" w:rsidP="00781C41">
      <w:pPr>
        <w:pStyle w:val="ConsPlusNormal"/>
        <w:ind w:firstLine="709"/>
        <w:jc w:val="center"/>
        <w:rPr>
          <w:rFonts w:ascii="Times New Roman" w:hAnsi="Times New Roman" w:cs="Times New Roman"/>
          <w:b/>
          <w:sz w:val="28"/>
          <w:szCs w:val="28"/>
        </w:rPr>
      </w:pPr>
      <w:r w:rsidRPr="00781C41">
        <w:rPr>
          <w:rFonts w:ascii="Times New Roman" w:hAnsi="Times New Roman" w:cs="Times New Roman"/>
          <w:b/>
          <w:sz w:val="28"/>
          <w:szCs w:val="28"/>
        </w:rPr>
        <w:t>Перечень критериев, включаемых в первый и второй этап</w:t>
      </w:r>
      <w:r w:rsidR="00F9465A">
        <w:rPr>
          <w:rFonts w:ascii="Times New Roman" w:hAnsi="Times New Roman" w:cs="Times New Roman"/>
          <w:b/>
          <w:sz w:val="28"/>
          <w:szCs w:val="28"/>
        </w:rPr>
        <w:t>ы</w:t>
      </w:r>
      <w:r w:rsidRPr="00781C41">
        <w:rPr>
          <w:rFonts w:ascii="Times New Roman" w:hAnsi="Times New Roman" w:cs="Times New Roman"/>
          <w:b/>
          <w:sz w:val="28"/>
          <w:szCs w:val="28"/>
        </w:rPr>
        <w:t xml:space="preserve"> анализа (оценки) в случае анализа (оценки) юридических лиц</w:t>
      </w:r>
    </w:p>
    <w:p w:rsidR="00781C41" w:rsidRDefault="00781C41" w:rsidP="009566B2">
      <w:pPr>
        <w:pStyle w:val="ConsPlusNormal"/>
        <w:ind w:right="-284" w:firstLine="0"/>
        <w:jc w:val="both"/>
        <w:rPr>
          <w:rFonts w:ascii="Times New Roman" w:hAnsi="Times New Roman" w:cs="Times New Roman"/>
          <w:sz w:val="28"/>
          <w:szCs w:val="28"/>
        </w:rPr>
      </w:pPr>
    </w:p>
    <w:p w:rsidR="006E3D96" w:rsidRPr="00D22A8A" w:rsidRDefault="006E3D96" w:rsidP="009566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Анализ (оценка) юридического лица на первом</w:t>
      </w:r>
      <w:r w:rsidRPr="0011761A">
        <w:rPr>
          <w:rFonts w:ascii="Times New Roman" w:hAnsi="Times New Roman" w:cs="Times New Roman"/>
          <w:sz w:val="28"/>
          <w:szCs w:val="28"/>
        </w:rPr>
        <w:t xml:space="preserve"> </w:t>
      </w:r>
      <w:r>
        <w:rPr>
          <w:rFonts w:ascii="Times New Roman" w:hAnsi="Times New Roman" w:cs="Times New Roman"/>
          <w:sz w:val="28"/>
          <w:szCs w:val="28"/>
        </w:rPr>
        <w:t>и втором этапах анализа (</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w:t>
      </w:r>
      <w:r>
        <w:rPr>
          <w:rFonts w:ascii="Times New Roman" w:hAnsi="Times New Roman" w:cs="Times New Roman"/>
          <w:sz w:val="28"/>
          <w:szCs w:val="28"/>
        </w:rPr>
        <w:t xml:space="preserve">проводится </w:t>
      </w:r>
      <w:r w:rsidRPr="0011761A">
        <w:rPr>
          <w:rFonts w:ascii="Times New Roman" w:hAnsi="Times New Roman" w:cs="Times New Roman"/>
          <w:sz w:val="28"/>
          <w:szCs w:val="28"/>
        </w:rPr>
        <w:t xml:space="preserve">в соответствии </w:t>
      </w:r>
      <w:r>
        <w:rPr>
          <w:rFonts w:ascii="Times New Roman" w:hAnsi="Times New Roman" w:cs="Times New Roman"/>
          <w:sz w:val="28"/>
          <w:szCs w:val="28"/>
        </w:rPr>
        <w:t>с критер</w:t>
      </w:r>
      <w:r w:rsidR="003F05CB">
        <w:rPr>
          <w:rFonts w:ascii="Times New Roman" w:hAnsi="Times New Roman" w:cs="Times New Roman"/>
          <w:sz w:val="28"/>
          <w:szCs w:val="28"/>
        </w:rPr>
        <w:t>иями, установленными в выбранной</w:t>
      </w:r>
      <w:r>
        <w:rPr>
          <w:rFonts w:ascii="Times New Roman" w:hAnsi="Times New Roman" w:cs="Times New Roman"/>
          <w:sz w:val="28"/>
          <w:szCs w:val="28"/>
        </w:rPr>
        <w:t xml:space="preserve"> Лицом</w:t>
      </w:r>
      <w:r w:rsidR="00FE5799">
        <w:rPr>
          <w:rFonts w:ascii="Times New Roman" w:hAnsi="Times New Roman" w:cs="Times New Roman"/>
          <w:sz w:val="28"/>
          <w:szCs w:val="28"/>
        </w:rPr>
        <w:t xml:space="preserve"> выписке, формы которой приведены в </w:t>
      </w:r>
      <w:r w:rsidR="00594946">
        <w:rPr>
          <w:rFonts w:ascii="Times New Roman" w:hAnsi="Times New Roman" w:cs="Times New Roman"/>
          <w:sz w:val="28"/>
          <w:szCs w:val="28"/>
        </w:rPr>
        <w:t>приложениях</w:t>
      </w:r>
      <w:r w:rsidR="00FE5799">
        <w:rPr>
          <w:rFonts w:ascii="Times New Roman" w:hAnsi="Times New Roman" w:cs="Times New Roman"/>
          <w:sz w:val="28"/>
          <w:szCs w:val="28"/>
        </w:rPr>
        <w:t xml:space="preserve"> № </w:t>
      </w:r>
      <w:r w:rsidR="00594946">
        <w:rPr>
          <w:rFonts w:ascii="Times New Roman" w:hAnsi="Times New Roman" w:cs="Times New Roman"/>
          <w:sz w:val="28"/>
          <w:szCs w:val="28"/>
        </w:rPr>
        <w:t>1, 2, 3</w:t>
      </w:r>
      <w:r w:rsidR="00FE5799">
        <w:rPr>
          <w:rFonts w:ascii="Times New Roman" w:hAnsi="Times New Roman" w:cs="Times New Roman"/>
          <w:sz w:val="28"/>
          <w:szCs w:val="28"/>
        </w:rPr>
        <w:t xml:space="preserve"> к </w:t>
      </w:r>
      <w:r w:rsidR="00594946">
        <w:rPr>
          <w:rFonts w:ascii="Times New Roman" w:hAnsi="Times New Roman" w:cs="Times New Roman"/>
          <w:sz w:val="28"/>
          <w:szCs w:val="28"/>
        </w:rPr>
        <w:t>п</w:t>
      </w:r>
      <w:r w:rsidR="00FE5799">
        <w:rPr>
          <w:rFonts w:ascii="Times New Roman" w:hAnsi="Times New Roman" w:cs="Times New Roman"/>
          <w:sz w:val="28"/>
          <w:szCs w:val="28"/>
        </w:rPr>
        <w:t>орядку предоставления результатов проведенного</w:t>
      </w:r>
      <w:r w:rsidR="009F6062">
        <w:rPr>
          <w:rFonts w:ascii="Times New Roman" w:hAnsi="Times New Roman" w:cs="Times New Roman"/>
          <w:sz w:val="28"/>
          <w:szCs w:val="28"/>
        </w:rPr>
        <w:t xml:space="preserve"> анализа (оценки) сведений о финансово-хозяйственной деятельности юридического лица (индивидуального предпринимателя), утвержденному настоящим </w:t>
      </w:r>
      <w:r w:rsidR="00594946">
        <w:rPr>
          <w:rFonts w:ascii="Times New Roman" w:hAnsi="Times New Roman" w:cs="Times New Roman"/>
          <w:sz w:val="28"/>
          <w:szCs w:val="28"/>
        </w:rPr>
        <w:t>п</w:t>
      </w:r>
      <w:r w:rsidR="009F6062">
        <w:rPr>
          <w:rFonts w:ascii="Times New Roman" w:hAnsi="Times New Roman" w:cs="Times New Roman"/>
          <w:sz w:val="28"/>
          <w:szCs w:val="28"/>
        </w:rPr>
        <w:t>риказом (</w:t>
      </w:r>
      <w:r>
        <w:rPr>
          <w:rFonts w:ascii="Times New Roman" w:hAnsi="Times New Roman" w:cs="Times New Roman"/>
          <w:sz w:val="28"/>
          <w:szCs w:val="28"/>
        </w:rPr>
        <w:t>стандартн</w:t>
      </w:r>
      <w:r w:rsidR="009F6062">
        <w:rPr>
          <w:rFonts w:ascii="Times New Roman" w:hAnsi="Times New Roman" w:cs="Times New Roman"/>
          <w:sz w:val="28"/>
          <w:szCs w:val="28"/>
        </w:rPr>
        <w:t>ый</w:t>
      </w:r>
      <w:r>
        <w:rPr>
          <w:rFonts w:ascii="Times New Roman" w:hAnsi="Times New Roman" w:cs="Times New Roman"/>
          <w:sz w:val="28"/>
          <w:szCs w:val="28"/>
        </w:rPr>
        <w:t>, дополнительн</w:t>
      </w:r>
      <w:r w:rsidR="009F6062">
        <w:rPr>
          <w:rFonts w:ascii="Times New Roman" w:hAnsi="Times New Roman" w:cs="Times New Roman"/>
          <w:sz w:val="28"/>
          <w:szCs w:val="28"/>
        </w:rPr>
        <w:t>ый</w:t>
      </w:r>
      <w:r>
        <w:rPr>
          <w:rFonts w:ascii="Times New Roman" w:hAnsi="Times New Roman" w:cs="Times New Roman"/>
          <w:sz w:val="28"/>
          <w:szCs w:val="28"/>
        </w:rPr>
        <w:t xml:space="preserve"> и</w:t>
      </w:r>
      <w:r w:rsidR="009F6062">
        <w:rPr>
          <w:rFonts w:ascii="Times New Roman" w:hAnsi="Times New Roman" w:cs="Times New Roman"/>
          <w:sz w:val="28"/>
          <w:szCs w:val="28"/>
        </w:rPr>
        <w:t xml:space="preserve"> </w:t>
      </w:r>
      <w:r w:rsidR="003F05CB">
        <w:rPr>
          <w:rFonts w:ascii="Times New Roman" w:hAnsi="Times New Roman" w:cs="Times New Roman"/>
          <w:sz w:val="28"/>
          <w:szCs w:val="28"/>
        </w:rPr>
        <w:t>произвольн</w:t>
      </w:r>
      <w:r w:rsidR="009F6062">
        <w:rPr>
          <w:rFonts w:ascii="Times New Roman" w:hAnsi="Times New Roman" w:cs="Times New Roman"/>
          <w:sz w:val="28"/>
          <w:szCs w:val="28"/>
        </w:rPr>
        <w:t>ый</w:t>
      </w:r>
      <w:r w:rsidR="003F05CB">
        <w:rPr>
          <w:rFonts w:ascii="Times New Roman" w:hAnsi="Times New Roman" w:cs="Times New Roman"/>
          <w:sz w:val="28"/>
          <w:szCs w:val="28"/>
        </w:rPr>
        <w:t xml:space="preserve"> шаблон</w:t>
      </w:r>
      <w:r w:rsidR="007B05E5">
        <w:rPr>
          <w:rFonts w:ascii="Times New Roman" w:hAnsi="Times New Roman" w:cs="Times New Roman"/>
          <w:sz w:val="28"/>
          <w:szCs w:val="28"/>
        </w:rPr>
        <w:t>ы</w:t>
      </w:r>
      <w:r w:rsidR="009F6062">
        <w:rPr>
          <w:rFonts w:ascii="Times New Roman" w:hAnsi="Times New Roman" w:cs="Times New Roman"/>
          <w:sz w:val="28"/>
          <w:szCs w:val="28"/>
        </w:rPr>
        <w:t>)</w:t>
      </w:r>
      <w:r>
        <w:rPr>
          <w:rFonts w:ascii="Times New Roman" w:hAnsi="Times New Roman" w:cs="Times New Roman"/>
          <w:sz w:val="28"/>
          <w:szCs w:val="28"/>
        </w:rPr>
        <w:t>:</w:t>
      </w:r>
    </w:p>
    <w:p w:rsidR="006E3D96" w:rsidRDefault="006E3D96" w:rsidP="009566B2">
      <w:pPr>
        <w:pStyle w:val="ConsPlusNormal"/>
        <w:ind w:firstLine="0"/>
        <w:jc w:val="both"/>
        <w:rPr>
          <w:rFonts w:ascii="Times New Roman" w:hAnsi="Times New Roman" w:cs="Times New Roman"/>
          <w:sz w:val="28"/>
          <w:szCs w:val="28"/>
        </w:rPr>
      </w:pPr>
    </w:p>
    <w:tbl>
      <w:tblPr>
        <w:tblW w:w="5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
        <w:gridCol w:w="2896"/>
        <w:gridCol w:w="4467"/>
        <w:gridCol w:w="2065"/>
      </w:tblGrid>
      <w:tr w:rsidR="006E3D96" w:rsidRPr="00802458" w:rsidTr="00A442C4">
        <w:trPr>
          <w:trHeight w:val="652"/>
          <w:tblHeader/>
          <w:jc w:val="center"/>
        </w:trPr>
        <w:tc>
          <w:tcPr>
            <w:tcW w:w="253" w:type="pct"/>
            <w:vAlign w:val="center"/>
          </w:tcPr>
          <w:p w:rsidR="006E3D96" w:rsidRPr="008112E6" w:rsidRDefault="006E3D96" w:rsidP="00A442C4">
            <w:pPr>
              <w:jc w:val="center"/>
              <w:rPr>
                <w:b/>
                <w:bCs/>
                <w:sz w:val="16"/>
                <w:szCs w:val="16"/>
              </w:rPr>
            </w:pPr>
            <w:r w:rsidRPr="008112E6">
              <w:rPr>
                <w:b/>
                <w:bCs/>
                <w:sz w:val="16"/>
                <w:szCs w:val="16"/>
              </w:rPr>
              <w:t>№</w:t>
            </w:r>
          </w:p>
        </w:tc>
        <w:tc>
          <w:tcPr>
            <w:tcW w:w="1458" w:type="pct"/>
            <w:vAlign w:val="center"/>
          </w:tcPr>
          <w:p w:rsidR="006E3D96" w:rsidRPr="008112E6" w:rsidRDefault="006E3D96" w:rsidP="00A442C4">
            <w:pPr>
              <w:jc w:val="center"/>
              <w:rPr>
                <w:b/>
                <w:bCs/>
                <w:sz w:val="16"/>
                <w:szCs w:val="16"/>
              </w:rPr>
            </w:pPr>
            <w:r w:rsidRPr="008112E6">
              <w:rPr>
                <w:b/>
                <w:bCs/>
                <w:sz w:val="16"/>
                <w:szCs w:val="16"/>
              </w:rPr>
              <w:t xml:space="preserve">Наименование критерия </w:t>
            </w:r>
          </w:p>
        </w:tc>
        <w:tc>
          <w:tcPr>
            <w:tcW w:w="2249" w:type="pct"/>
            <w:vAlign w:val="center"/>
          </w:tcPr>
          <w:p w:rsidR="006E3D96" w:rsidRPr="008112E6" w:rsidRDefault="009F6062" w:rsidP="009F6062">
            <w:pPr>
              <w:jc w:val="center"/>
              <w:rPr>
                <w:b/>
                <w:bCs/>
                <w:sz w:val="16"/>
                <w:szCs w:val="16"/>
              </w:rPr>
            </w:pPr>
            <w:r>
              <w:rPr>
                <w:b/>
                <w:bCs/>
                <w:sz w:val="16"/>
                <w:szCs w:val="16"/>
              </w:rPr>
              <w:t>Содержание</w:t>
            </w:r>
            <w:r w:rsidR="006E3D96" w:rsidRPr="008112E6">
              <w:rPr>
                <w:b/>
                <w:bCs/>
                <w:sz w:val="16"/>
                <w:szCs w:val="16"/>
              </w:rPr>
              <w:t xml:space="preserve"> </w:t>
            </w:r>
            <w:r>
              <w:rPr>
                <w:b/>
                <w:bCs/>
                <w:sz w:val="16"/>
                <w:szCs w:val="16"/>
              </w:rPr>
              <w:t>критерия</w:t>
            </w:r>
          </w:p>
        </w:tc>
        <w:tc>
          <w:tcPr>
            <w:tcW w:w="1040" w:type="pct"/>
            <w:vAlign w:val="center"/>
          </w:tcPr>
          <w:p w:rsidR="006E3D96" w:rsidRPr="008112E6" w:rsidRDefault="009F6062" w:rsidP="009F6062">
            <w:pPr>
              <w:jc w:val="center"/>
              <w:rPr>
                <w:b/>
                <w:bCs/>
                <w:sz w:val="16"/>
                <w:szCs w:val="16"/>
              </w:rPr>
            </w:pPr>
            <w:r>
              <w:rPr>
                <w:b/>
                <w:bCs/>
                <w:sz w:val="16"/>
                <w:szCs w:val="16"/>
              </w:rPr>
              <w:t>Ш</w:t>
            </w:r>
            <w:r w:rsidR="006E3D96" w:rsidRPr="008112E6">
              <w:rPr>
                <w:b/>
                <w:bCs/>
                <w:sz w:val="16"/>
                <w:szCs w:val="16"/>
              </w:rPr>
              <w:t>аблон выписки</w:t>
            </w:r>
          </w:p>
        </w:tc>
      </w:tr>
      <w:tr w:rsidR="006E3D96" w:rsidRPr="00802458" w:rsidTr="00A442C4">
        <w:trPr>
          <w:trHeight w:val="84"/>
          <w:tblHeader/>
          <w:jc w:val="center"/>
        </w:trPr>
        <w:tc>
          <w:tcPr>
            <w:tcW w:w="253" w:type="pct"/>
            <w:vAlign w:val="center"/>
          </w:tcPr>
          <w:p w:rsidR="006E3D96" w:rsidRPr="007019AF" w:rsidRDefault="006E3D96" w:rsidP="00A442C4">
            <w:pPr>
              <w:jc w:val="center"/>
              <w:rPr>
                <w:b/>
                <w:bCs/>
                <w:i/>
                <w:sz w:val="16"/>
                <w:szCs w:val="16"/>
              </w:rPr>
            </w:pPr>
            <w:r w:rsidRPr="007019AF">
              <w:rPr>
                <w:b/>
                <w:bCs/>
                <w:i/>
                <w:sz w:val="16"/>
                <w:szCs w:val="16"/>
              </w:rPr>
              <w:t>1</w:t>
            </w:r>
          </w:p>
        </w:tc>
        <w:tc>
          <w:tcPr>
            <w:tcW w:w="1458" w:type="pct"/>
            <w:vAlign w:val="center"/>
          </w:tcPr>
          <w:p w:rsidR="006E3D96" w:rsidRPr="007019AF" w:rsidRDefault="006E3D96" w:rsidP="00A442C4">
            <w:pPr>
              <w:jc w:val="center"/>
              <w:rPr>
                <w:b/>
                <w:bCs/>
                <w:i/>
                <w:sz w:val="16"/>
                <w:szCs w:val="16"/>
              </w:rPr>
            </w:pPr>
            <w:r w:rsidRPr="007019AF">
              <w:rPr>
                <w:b/>
                <w:bCs/>
                <w:i/>
                <w:sz w:val="16"/>
                <w:szCs w:val="16"/>
              </w:rPr>
              <w:t>2</w:t>
            </w:r>
          </w:p>
        </w:tc>
        <w:tc>
          <w:tcPr>
            <w:tcW w:w="2249" w:type="pct"/>
            <w:vAlign w:val="center"/>
          </w:tcPr>
          <w:p w:rsidR="006E3D96" w:rsidRPr="007019AF" w:rsidRDefault="006E3D96" w:rsidP="00A442C4">
            <w:pPr>
              <w:jc w:val="center"/>
              <w:rPr>
                <w:b/>
                <w:bCs/>
                <w:i/>
                <w:sz w:val="16"/>
                <w:szCs w:val="16"/>
              </w:rPr>
            </w:pPr>
            <w:r w:rsidRPr="007019AF">
              <w:rPr>
                <w:b/>
                <w:bCs/>
                <w:i/>
                <w:sz w:val="16"/>
                <w:szCs w:val="16"/>
              </w:rPr>
              <w:t>3</w:t>
            </w:r>
          </w:p>
        </w:tc>
        <w:tc>
          <w:tcPr>
            <w:tcW w:w="1040" w:type="pct"/>
            <w:vAlign w:val="center"/>
          </w:tcPr>
          <w:p w:rsidR="006E3D96" w:rsidRPr="007019AF" w:rsidRDefault="006E3D96" w:rsidP="00A442C4">
            <w:pPr>
              <w:jc w:val="center"/>
              <w:rPr>
                <w:b/>
                <w:bCs/>
                <w:i/>
                <w:sz w:val="16"/>
                <w:szCs w:val="16"/>
              </w:rPr>
            </w:pPr>
            <w:r w:rsidRPr="007019AF">
              <w:rPr>
                <w:b/>
                <w:bCs/>
                <w:i/>
                <w:sz w:val="16"/>
                <w:szCs w:val="16"/>
              </w:rPr>
              <w:t>4</w:t>
            </w:r>
          </w:p>
        </w:tc>
      </w:tr>
      <w:tr w:rsidR="006E3D96" w:rsidRPr="00802458" w:rsidTr="00A442C4">
        <w:trPr>
          <w:trHeight w:val="403"/>
          <w:jc w:val="center"/>
        </w:trPr>
        <w:tc>
          <w:tcPr>
            <w:tcW w:w="5000" w:type="pct"/>
            <w:gridSpan w:val="4"/>
            <w:vAlign w:val="center"/>
          </w:tcPr>
          <w:p w:rsidR="006E3D96" w:rsidRPr="007019AF" w:rsidRDefault="006E3D96" w:rsidP="00A442C4">
            <w:pPr>
              <w:jc w:val="center"/>
              <w:rPr>
                <w:b/>
                <w:bCs/>
                <w:sz w:val="20"/>
              </w:rPr>
            </w:pPr>
            <w:r w:rsidRPr="007019AF">
              <w:rPr>
                <w:b/>
                <w:bCs/>
                <w:sz w:val="20"/>
              </w:rPr>
              <w:t>1 этап анализа (оценки)</w:t>
            </w:r>
          </w:p>
        </w:tc>
      </w:tr>
      <w:tr w:rsidR="006E3D96" w:rsidRPr="00802458" w:rsidTr="00A442C4">
        <w:trPr>
          <w:trHeight w:val="4233"/>
          <w:jc w:val="center"/>
        </w:trPr>
        <w:tc>
          <w:tcPr>
            <w:tcW w:w="253" w:type="pct"/>
            <w:vAlign w:val="center"/>
          </w:tcPr>
          <w:p w:rsidR="006E3D96" w:rsidRPr="008112E6" w:rsidRDefault="006E3D96" w:rsidP="00A442C4">
            <w:pPr>
              <w:jc w:val="center"/>
              <w:rPr>
                <w:sz w:val="16"/>
                <w:szCs w:val="16"/>
              </w:rPr>
            </w:pPr>
            <w:r w:rsidRPr="008112E6">
              <w:rPr>
                <w:sz w:val="16"/>
                <w:szCs w:val="16"/>
              </w:rPr>
              <w:t>1</w:t>
            </w:r>
          </w:p>
        </w:tc>
        <w:tc>
          <w:tcPr>
            <w:tcW w:w="1458" w:type="pct"/>
            <w:shd w:val="clear" w:color="000000" w:fill="FFFFFF"/>
            <w:vAlign w:val="center"/>
          </w:tcPr>
          <w:p w:rsidR="006E3D96" w:rsidRPr="008112E6" w:rsidRDefault="006E3D96" w:rsidP="00A442C4">
            <w:pPr>
              <w:jc w:val="center"/>
              <w:rPr>
                <w:sz w:val="16"/>
                <w:szCs w:val="16"/>
              </w:rPr>
            </w:pPr>
            <w:r>
              <w:rPr>
                <w:sz w:val="16"/>
                <w:szCs w:val="16"/>
              </w:rPr>
              <w:t xml:space="preserve">Отсутствие </w:t>
            </w:r>
            <w:r w:rsidRPr="008112E6">
              <w:rPr>
                <w:sz w:val="16"/>
                <w:szCs w:val="16"/>
              </w:rPr>
              <w:t>существенных прямых расхождений по НДС</w:t>
            </w:r>
            <w:r>
              <w:rPr>
                <w:rStyle w:val="a9"/>
                <w:sz w:val="16"/>
                <w:szCs w:val="16"/>
              </w:rPr>
              <w:footnoteReference w:id="1"/>
            </w:r>
          </w:p>
        </w:tc>
        <w:tc>
          <w:tcPr>
            <w:tcW w:w="2249" w:type="pct"/>
            <w:vAlign w:val="center"/>
          </w:tcPr>
          <w:p w:rsidR="006E3D96" w:rsidRPr="008112E6" w:rsidRDefault="006E3D96" w:rsidP="00A442C4">
            <w:pPr>
              <w:jc w:val="both"/>
              <w:rPr>
                <w:iCs/>
                <w:sz w:val="16"/>
                <w:szCs w:val="16"/>
              </w:rPr>
            </w:pPr>
            <w:r w:rsidRPr="008112E6">
              <w:rPr>
                <w:iCs/>
                <w:sz w:val="16"/>
                <w:szCs w:val="16"/>
              </w:rPr>
              <w:t xml:space="preserve">Проверяется </w:t>
            </w:r>
            <w:r>
              <w:rPr>
                <w:iCs/>
                <w:sz w:val="16"/>
                <w:szCs w:val="16"/>
              </w:rPr>
              <w:t xml:space="preserve">отсутствие </w:t>
            </w:r>
            <w:r w:rsidRPr="008112E6">
              <w:rPr>
                <w:iCs/>
                <w:sz w:val="16"/>
                <w:szCs w:val="16"/>
              </w:rPr>
              <w:t xml:space="preserve">в налоговых декларациях по </w:t>
            </w:r>
            <w:r>
              <w:rPr>
                <w:iCs/>
                <w:sz w:val="16"/>
                <w:szCs w:val="16"/>
              </w:rPr>
              <w:t>НДС</w:t>
            </w:r>
            <w:r w:rsidRPr="008112E6">
              <w:rPr>
                <w:iCs/>
                <w:sz w:val="16"/>
                <w:szCs w:val="16"/>
              </w:rPr>
              <w:t xml:space="preserve"> Лица за </w:t>
            </w:r>
            <w:r>
              <w:rPr>
                <w:iCs/>
                <w:sz w:val="16"/>
                <w:szCs w:val="16"/>
              </w:rPr>
              <w:t>четыре</w:t>
            </w:r>
            <w:r w:rsidRPr="008112E6">
              <w:rPr>
                <w:iCs/>
                <w:sz w:val="16"/>
                <w:szCs w:val="16"/>
              </w:rPr>
              <w:t xml:space="preserve"> налоговых периода, предшествующих последнему оконченному налоговому периоду по </w:t>
            </w:r>
            <w:r>
              <w:rPr>
                <w:iCs/>
                <w:sz w:val="16"/>
                <w:szCs w:val="16"/>
              </w:rPr>
              <w:t>НДС</w:t>
            </w:r>
            <w:r w:rsidRPr="008112E6">
              <w:rPr>
                <w:iCs/>
                <w:sz w:val="16"/>
                <w:szCs w:val="16"/>
              </w:rPr>
              <w:t xml:space="preserve">, противоречий между сведениями об операциях, содержащимися в налоговой декларации по </w:t>
            </w:r>
            <w:r>
              <w:rPr>
                <w:iCs/>
                <w:sz w:val="16"/>
                <w:szCs w:val="16"/>
              </w:rPr>
              <w:t>НДС</w:t>
            </w:r>
            <w:r w:rsidRPr="008112E6">
              <w:rPr>
                <w:iCs/>
                <w:sz w:val="16"/>
                <w:szCs w:val="16"/>
              </w:rPr>
              <w:t xml:space="preserve">, либо при наличии не устраненных несоответствий сведений об операциях, содержащихся в налоговой декларации по </w:t>
            </w:r>
            <w:r>
              <w:rPr>
                <w:iCs/>
                <w:sz w:val="16"/>
                <w:szCs w:val="16"/>
              </w:rPr>
              <w:t>НДС</w:t>
            </w:r>
            <w:r w:rsidRPr="008112E6">
              <w:rPr>
                <w:iCs/>
                <w:sz w:val="16"/>
                <w:szCs w:val="16"/>
              </w:rPr>
              <w:t xml:space="preserve">, представленной Лицом, сведениям об указанных операциях, содержащимся в налоговой декларации по </w:t>
            </w:r>
            <w:r>
              <w:rPr>
                <w:iCs/>
                <w:sz w:val="16"/>
                <w:szCs w:val="16"/>
              </w:rPr>
              <w:t>НДС</w:t>
            </w:r>
            <w:r w:rsidRPr="008112E6">
              <w:rPr>
                <w:iCs/>
                <w:sz w:val="16"/>
                <w:szCs w:val="16"/>
              </w:rPr>
              <w:t xml:space="preserve">, представленной в налоговый орган другим налогоплательщиком (иным лицом, на которое в соответствии с главой 21 </w:t>
            </w:r>
            <w:r>
              <w:rPr>
                <w:iCs/>
                <w:sz w:val="16"/>
                <w:szCs w:val="16"/>
              </w:rPr>
              <w:t>Кодекса</w:t>
            </w:r>
            <w:r>
              <w:rPr>
                <w:rStyle w:val="a9"/>
                <w:iCs/>
                <w:sz w:val="16"/>
                <w:szCs w:val="16"/>
              </w:rPr>
              <w:footnoteReference w:id="2"/>
            </w:r>
            <w:r w:rsidR="000F7F5F">
              <w:rPr>
                <w:iCs/>
                <w:sz w:val="16"/>
                <w:szCs w:val="16"/>
              </w:rPr>
              <w:t xml:space="preserve"> </w:t>
            </w:r>
            <w:r w:rsidRPr="008112E6">
              <w:rPr>
                <w:iCs/>
                <w:sz w:val="16"/>
                <w:szCs w:val="16"/>
              </w:rPr>
              <w:t xml:space="preserve">возложена обязанность по представлению налоговой декларации по </w:t>
            </w:r>
            <w:r>
              <w:rPr>
                <w:iCs/>
                <w:sz w:val="16"/>
                <w:szCs w:val="16"/>
              </w:rPr>
              <w:t>НДС</w:t>
            </w:r>
            <w:r w:rsidRPr="008112E6">
              <w:rPr>
                <w:iCs/>
                <w:sz w:val="16"/>
                <w:szCs w:val="16"/>
              </w:rPr>
              <w:t xml:space="preserve">), если такие противоречия (несоответствия) свидетельствуют о занижении суммы </w:t>
            </w:r>
            <w:r>
              <w:rPr>
                <w:iCs/>
                <w:sz w:val="16"/>
                <w:szCs w:val="16"/>
              </w:rPr>
              <w:t>НДС</w:t>
            </w:r>
            <w:r w:rsidRPr="008112E6">
              <w:rPr>
                <w:iCs/>
                <w:sz w:val="16"/>
                <w:szCs w:val="16"/>
              </w:rPr>
              <w:t xml:space="preserve">, подлежащей уплате в бюджеты бюджетной системы Российской Федерации, либо о завышении суммы </w:t>
            </w:r>
            <w:r>
              <w:rPr>
                <w:iCs/>
                <w:sz w:val="16"/>
                <w:szCs w:val="16"/>
              </w:rPr>
              <w:t>НДС</w:t>
            </w:r>
            <w:r w:rsidRPr="008112E6">
              <w:rPr>
                <w:iCs/>
                <w:sz w:val="16"/>
                <w:szCs w:val="16"/>
              </w:rPr>
              <w:t xml:space="preserve">, заявленной к возмещению, в размере, превышающем 0,65% от суммы </w:t>
            </w:r>
            <w:r>
              <w:rPr>
                <w:iCs/>
                <w:sz w:val="16"/>
                <w:szCs w:val="16"/>
              </w:rPr>
              <w:t xml:space="preserve">налоговых </w:t>
            </w:r>
            <w:r w:rsidRPr="008112E6">
              <w:rPr>
                <w:iCs/>
                <w:sz w:val="16"/>
                <w:szCs w:val="16"/>
              </w:rPr>
              <w:t xml:space="preserve">вычетов по </w:t>
            </w:r>
            <w:r>
              <w:rPr>
                <w:iCs/>
                <w:sz w:val="16"/>
                <w:szCs w:val="16"/>
              </w:rPr>
              <w:t>НДС</w:t>
            </w:r>
            <w:r w:rsidRPr="008112E6">
              <w:rPr>
                <w:iCs/>
                <w:sz w:val="16"/>
                <w:szCs w:val="16"/>
              </w:rPr>
              <w:t>, заявленных в налоговых декларациях</w:t>
            </w:r>
            <w:r>
              <w:rPr>
                <w:iCs/>
                <w:sz w:val="16"/>
                <w:szCs w:val="16"/>
              </w:rPr>
              <w:t xml:space="preserve"> по НДС</w:t>
            </w:r>
            <w:r w:rsidRPr="008112E6">
              <w:rPr>
                <w:iCs/>
                <w:sz w:val="16"/>
                <w:szCs w:val="16"/>
              </w:rPr>
              <w:t xml:space="preserve"> за </w:t>
            </w:r>
            <w:r>
              <w:rPr>
                <w:iCs/>
                <w:sz w:val="16"/>
                <w:szCs w:val="16"/>
              </w:rPr>
              <w:t>четыре</w:t>
            </w:r>
            <w:r w:rsidRPr="008112E6">
              <w:rPr>
                <w:iCs/>
                <w:sz w:val="16"/>
                <w:szCs w:val="16"/>
              </w:rPr>
              <w:t xml:space="preserve"> налоговых периода, предшествующих последнему оконченному налоговому периоду по </w:t>
            </w:r>
            <w:r>
              <w:rPr>
                <w:iCs/>
                <w:sz w:val="16"/>
                <w:szCs w:val="16"/>
              </w:rPr>
              <w:t>НДС</w:t>
            </w:r>
            <w:r w:rsidRPr="008112E6">
              <w:rPr>
                <w:iCs/>
                <w:sz w:val="16"/>
                <w:szCs w:val="16"/>
              </w:rPr>
              <w:t>.</w:t>
            </w:r>
          </w:p>
          <w:p w:rsidR="006E3D96" w:rsidRPr="008112E6" w:rsidRDefault="006E3D96" w:rsidP="00321C35">
            <w:pPr>
              <w:jc w:val="both"/>
              <w:rPr>
                <w:sz w:val="16"/>
                <w:szCs w:val="16"/>
              </w:rPr>
            </w:pPr>
            <w:r w:rsidRPr="008112E6">
              <w:rPr>
                <w:iCs/>
                <w:sz w:val="16"/>
                <w:szCs w:val="16"/>
              </w:rPr>
              <w:t xml:space="preserve">В случае если Лицо не является плательщиком </w:t>
            </w:r>
            <w:r>
              <w:rPr>
                <w:iCs/>
                <w:sz w:val="16"/>
                <w:szCs w:val="16"/>
              </w:rPr>
              <w:t>НДС</w:t>
            </w:r>
            <w:r w:rsidRPr="008112E6">
              <w:rPr>
                <w:iCs/>
                <w:sz w:val="16"/>
                <w:szCs w:val="16"/>
              </w:rPr>
              <w:t>, Лицо признается соответствующим критерию.</w:t>
            </w:r>
          </w:p>
        </w:tc>
        <w:tc>
          <w:tcPr>
            <w:tcW w:w="1040" w:type="pct"/>
            <w:vAlign w:val="center"/>
          </w:tcPr>
          <w:p w:rsidR="006E3D96" w:rsidRDefault="006E3D96" w:rsidP="00A442C4">
            <w:pPr>
              <w:jc w:val="center"/>
              <w:rPr>
                <w:sz w:val="16"/>
                <w:szCs w:val="16"/>
              </w:rPr>
            </w:pPr>
            <w:r w:rsidRPr="008112E6">
              <w:rPr>
                <w:sz w:val="16"/>
                <w:szCs w:val="16"/>
              </w:rPr>
              <w:t>Стандартный шаблон</w:t>
            </w:r>
          </w:p>
          <w:p w:rsidR="006E3D96" w:rsidRDefault="006E3D96" w:rsidP="00A442C4">
            <w:pPr>
              <w:jc w:val="center"/>
              <w:rPr>
                <w:sz w:val="16"/>
                <w:szCs w:val="16"/>
              </w:rPr>
            </w:pPr>
            <w:r>
              <w:rPr>
                <w:sz w:val="16"/>
                <w:szCs w:val="16"/>
              </w:rPr>
              <w:t>Дополнительный шаблон</w:t>
            </w:r>
          </w:p>
          <w:p w:rsidR="006E3D96" w:rsidRPr="008112E6" w:rsidRDefault="006E3D96" w:rsidP="00A442C4">
            <w:pPr>
              <w:jc w:val="center"/>
              <w:rPr>
                <w:sz w:val="16"/>
                <w:szCs w:val="16"/>
              </w:rPr>
            </w:pPr>
            <w:r>
              <w:rPr>
                <w:sz w:val="16"/>
                <w:szCs w:val="16"/>
              </w:rPr>
              <w:t>Произвольный шаблон</w:t>
            </w:r>
          </w:p>
        </w:tc>
      </w:tr>
      <w:tr w:rsidR="006E3D96" w:rsidRPr="00802458" w:rsidTr="00A442C4">
        <w:trPr>
          <w:trHeight w:val="723"/>
          <w:jc w:val="center"/>
        </w:trPr>
        <w:tc>
          <w:tcPr>
            <w:tcW w:w="253" w:type="pct"/>
            <w:vAlign w:val="center"/>
          </w:tcPr>
          <w:p w:rsidR="006E3D96" w:rsidRPr="008112E6" w:rsidRDefault="006E3D96" w:rsidP="00A442C4">
            <w:pPr>
              <w:jc w:val="center"/>
              <w:rPr>
                <w:sz w:val="16"/>
                <w:szCs w:val="16"/>
              </w:rPr>
            </w:pPr>
            <w:r>
              <w:rPr>
                <w:sz w:val="16"/>
                <w:szCs w:val="16"/>
              </w:rPr>
              <w:t>2</w:t>
            </w:r>
          </w:p>
        </w:tc>
        <w:tc>
          <w:tcPr>
            <w:tcW w:w="1458" w:type="pct"/>
            <w:shd w:val="clear" w:color="000000" w:fill="FFFFFF"/>
            <w:vAlign w:val="center"/>
          </w:tcPr>
          <w:p w:rsidR="006E3D96" w:rsidRDefault="006E3D96" w:rsidP="00A442C4">
            <w:pPr>
              <w:jc w:val="center"/>
              <w:rPr>
                <w:sz w:val="16"/>
                <w:szCs w:val="16"/>
              </w:rPr>
            </w:pPr>
            <w:r>
              <w:rPr>
                <w:sz w:val="16"/>
                <w:szCs w:val="16"/>
              </w:rPr>
              <w:t xml:space="preserve">Отсутствие факта </w:t>
            </w:r>
            <w:r w:rsidRPr="00185C7B">
              <w:rPr>
                <w:sz w:val="16"/>
                <w:szCs w:val="16"/>
              </w:rPr>
              <w:t>привлечения</w:t>
            </w:r>
            <w:r>
              <w:rPr>
                <w:sz w:val="16"/>
                <w:szCs w:val="16"/>
              </w:rPr>
              <w:t xml:space="preserve"> к административной ответственности Лица за совершение административного правонарушения, предусмотренного</w:t>
            </w:r>
            <w:r w:rsidRPr="00185C7B">
              <w:rPr>
                <w:sz w:val="16"/>
                <w:szCs w:val="16"/>
              </w:rPr>
              <w:t xml:space="preserve"> статье</w:t>
            </w:r>
            <w:r>
              <w:rPr>
                <w:sz w:val="16"/>
                <w:szCs w:val="16"/>
              </w:rPr>
              <w:t xml:space="preserve">й </w:t>
            </w:r>
            <w:r w:rsidRPr="00185C7B">
              <w:rPr>
                <w:sz w:val="16"/>
                <w:szCs w:val="16"/>
              </w:rPr>
              <w:t xml:space="preserve">19.28 </w:t>
            </w:r>
          </w:p>
          <w:p w:rsidR="006E3D96" w:rsidRPr="008112E6" w:rsidRDefault="006E3D96" w:rsidP="00321C35">
            <w:pPr>
              <w:jc w:val="center"/>
              <w:rPr>
                <w:sz w:val="16"/>
                <w:szCs w:val="16"/>
              </w:rPr>
            </w:pPr>
            <w:r w:rsidRPr="00185C7B">
              <w:rPr>
                <w:sz w:val="16"/>
                <w:szCs w:val="16"/>
              </w:rPr>
              <w:t>КоАП</w:t>
            </w:r>
            <w:r>
              <w:rPr>
                <w:rStyle w:val="a9"/>
                <w:sz w:val="16"/>
                <w:szCs w:val="16"/>
              </w:rPr>
              <w:footnoteReference w:id="3"/>
            </w:r>
            <w:r w:rsidRPr="00185C7B">
              <w:rPr>
                <w:sz w:val="16"/>
                <w:szCs w:val="16"/>
              </w:rPr>
              <w:t xml:space="preserve"> </w:t>
            </w:r>
          </w:p>
        </w:tc>
        <w:tc>
          <w:tcPr>
            <w:tcW w:w="2249" w:type="pct"/>
            <w:vAlign w:val="center"/>
          </w:tcPr>
          <w:p w:rsidR="006E3D96" w:rsidRPr="008112E6" w:rsidRDefault="006E3D96" w:rsidP="00425E32">
            <w:pPr>
              <w:jc w:val="both"/>
              <w:rPr>
                <w:iCs/>
                <w:sz w:val="16"/>
                <w:szCs w:val="16"/>
              </w:rPr>
            </w:pPr>
            <w:r w:rsidRPr="000E36D9">
              <w:rPr>
                <w:iCs/>
                <w:sz w:val="16"/>
                <w:szCs w:val="16"/>
              </w:rPr>
              <w:t xml:space="preserve">Проверяется факт </w:t>
            </w:r>
            <w:r>
              <w:rPr>
                <w:iCs/>
                <w:sz w:val="16"/>
                <w:szCs w:val="16"/>
              </w:rPr>
              <w:t>отсутствия информации</w:t>
            </w:r>
            <w:r w:rsidRPr="000E36D9">
              <w:rPr>
                <w:iCs/>
                <w:sz w:val="16"/>
                <w:szCs w:val="16"/>
              </w:rPr>
              <w:t xml:space="preserve"> о </w:t>
            </w:r>
            <w:r>
              <w:rPr>
                <w:iCs/>
                <w:sz w:val="16"/>
                <w:szCs w:val="16"/>
              </w:rPr>
              <w:t xml:space="preserve">привлечении </w:t>
            </w:r>
            <w:r w:rsidRPr="000E36D9">
              <w:rPr>
                <w:iCs/>
                <w:sz w:val="16"/>
                <w:szCs w:val="16"/>
              </w:rPr>
              <w:t>Лиц</w:t>
            </w:r>
            <w:r>
              <w:rPr>
                <w:iCs/>
                <w:sz w:val="16"/>
                <w:szCs w:val="16"/>
              </w:rPr>
              <w:t>а</w:t>
            </w:r>
            <w:r w:rsidRPr="000E36D9">
              <w:rPr>
                <w:iCs/>
                <w:sz w:val="16"/>
                <w:szCs w:val="16"/>
              </w:rPr>
              <w:t xml:space="preserve"> </w:t>
            </w:r>
            <w:r w:rsidRPr="000E36D9">
              <w:rPr>
                <w:sz w:val="16"/>
                <w:szCs w:val="16"/>
              </w:rPr>
              <w:t xml:space="preserve">к административной ответственности по статье 19.28 </w:t>
            </w:r>
            <w:r>
              <w:rPr>
                <w:sz w:val="16"/>
                <w:szCs w:val="16"/>
              </w:rPr>
              <w:t>КоАП</w:t>
            </w:r>
            <w:r w:rsidRPr="000E36D9">
              <w:rPr>
                <w:sz w:val="16"/>
                <w:szCs w:val="16"/>
              </w:rPr>
              <w:t>, размещенно</w:t>
            </w:r>
            <w:r>
              <w:rPr>
                <w:sz w:val="16"/>
                <w:szCs w:val="16"/>
              </w:rPr>
              <w:t>й</w:t>
            </w:r>
            <w:r w:rsidR="00321C35">
              <w:rPr>
                <w:sz w:val="16"/>
                <w:szCs w:val="16"/>
              </w:rPr>
              <w:t xml:space="preserve"> на официальном сайте е</w:t>
            </w:r>
            <w:r w:rsidRPr="000E36D9">
              <w:rPr>
                <w:sz w:val="16"/>
                <w:szCs w:val="16"/>
              </w:rPr>
              <w:t>диной информационной системы в сфере закупок</w:t>
            </w:r>
            <w:r w:rsidR="0068282A">
              <w:rPr>
                <w:rStyle w:val="a9"/>
                <w:sz w:val="16"/>
                <w:szCs w:val="16"/>
              </w:rPr>
              <w:footnoteReference w:id="4"/>
            </w:r>
            <w:r>
              <w:rPr>
                <w:sz w:val="16"/>
                <w:szCs w:val="16"/>
              </w:rPr>
              <w:t xml:space="preserve"> в информационно-телекоммуникационной сети «Интернет»</w:t>
            </w:r>
            <w:r w:rsidR="00425E32">
              <w:rPr>
                <w:sz w:val="16"/>
                <w:szCs w:val="16"/>
              </w:rPr>
              <w:t>.</w:t>
            </w:r>
          </w:p>
        </w:tc>
        <w:tc>
          <w:tcPr>
            <w:tcW w:w="1040" w:type="pct"/>
            <w:vAlign w:val="center"/>
          </w:tcPr>
          <w:p w:rsidR="006E3D96" w:rsidRDefault="006E3D96" w:rsidP="00A442C4">
            <w:pPr>
              <w:jc w:val="center"/>
              <w:rPr>
                <w:sz w:val="16"/>
                <w:szCs w:val="16"/>
              </w:rPr>
            </w:pPr>
            <w:r w:rsidRPr="008112E6">
              <w:rPr>
                <w:sz w:val="16"/>
                <w:szCs w:val="16"/>
              </w:rPr>
              <w:t>Стандартный шаблон</w:t>
            </w:r>
          </w:p>
          <w:p w:rsidR="006E3D96" w:rsidRDefault="006E3D96" w:rsidP="00A442C4">
            <w:pPr>
              <w:jc w:val="center"/>
              <w:rPr>
                <w:sz w:val="16"/>
                <w:szCs w:val="16"/>
              </w:rPr>
            </w:pPr>
            <w:r>
              <w:rPr>
                <w:sz w:val="16"/>
                <w:szCs w:val="16"/>
              </w:rPr>
              <w:t>Дополнительный шаблон</w:t>
            </w:r>
          </w:p>
          <w:p w:rsidR="006E3D96" w:rsidRPr="008112E6" w:rsidRDefault="006E3D96" w:rsidP="00A442C4">
            <w:pPr>
              <w:jc w:val="center"/>
              <w:rPr>
                <w:sz w:val="16"/>
                <w:szCs w:val="16"/>
              </w:rPr>
            </w:pPr>
            <w:r>
              <w:rPr>
                <w:sz w:val="16"/>
                <w:szCs w:val="16"/>
              </w:rPr>
              <w:t>Произвольный шаблон</w:t>
            </w:r>
          </w:p>
        </w:tc>
      </w:tr>
      <w:tr w:rsidR="006E3D96" w:rsidRPr="00802458" w:rsidTr="00A442C4">
        <w:trPr>
          <w:trHeight w:val="723"/>
          <w:jc w:val="center"/>
        </w:trPr>
        <w:tc>
          <w:tcPr>
            <w:tcW w:w="253" w:type="pct"/>
            <w:vAlign w:val="center"/>
          </w:tcPr>
          <w:p w:rsidR="006E3D96" w:rsidRPr="00C2686F" w:rsidRDefault="006E3D96" w:rsidP="00A442C4">
            <w:pPr>
              <w:jc w:val="center"/>
              <w:rPr>
                <w:sz w:val="16"/>
                <w:szCs w:val="16"/>
                <w:lang w:val="en-US"/>
              </w:rPr>
            </w:pPr>
            <w:r>
              <w:rPr>
                <w:sz w:val="16"/>
                <w:szCs w:val="16"/>
                <w:lang w:val="en-US"/>
              </w:rPr>
              <w:t>3</w:t>
            </w:r>
          </w:p>
        </w:tc>
        <w:tc>
          <w:tcPr>
            <w:tcW w:w="1458" w:type="pct"/>
            <w:shd w:val="clear" w:color="000000" w:fill="FFFFFF"/>
            <w:vAlign w:val="center"/>
          </w:tcPr>
          <w:p w:rsidR="006E3D96" w:rsidRPr="00185C7B" w:rsidRDefault="006E3D96" w:rsidP="00A442C4">
            <w:pPr>
              <w:jc w:val="center"/>
              <w:rPr>
                <w:sz w:val="16"/>
                <w:szCs w:val="16"/>
              </w:rPr>
            </w:pPr>
            <w:r>
              <w:rPr>
                <w:sz w:val="16"/>
                <w:szCs w:val="16"/>
              </w:rPr>
              <w:t xml:space="preserve">Отсутствие </w:t>
            </w:r>
            <w:r w:rsidRPr="00185C7B">
              <w:rPr>
                <w:sz w:val="16"/>
                <w:szCs w:val="16"/>
              </w:rPr>
              <w:t>в реестре недобросовестных поставщико</w:t>
            </w:r>
            <w:r w:rsidRPr="00A67922">
              <w:rPr>
                <w:sz w:val="16"/>
                <w:szCs w:val="16"/>
              </w:rPr>
              <w:t>в</w:t>
            </w:r>
            <w:r>
              <w:rPr>
                <w:sz w:val="16"/>
                <w:szCs w:val="16"/>
              </w:rPr>
              <w:t xml:space="preserve"> (подрядчиков, исполнителей)</w:t>
            </w:r>
            <w:r w:rsidR="00321C35">
              <w:rPr>
                <w:rStyle w:val="a9"/>
                <w:sz w:val="16"/>
                <w:szCs w:val="16"/>
              </w:rPr>
              <w:footnoteReference w:id="5"/>
            </w:r>
            <w:r>
              <w:rPr>
                <w:sz w:val="16"/>
                <w:szCs w:val="16"/>
              </w:rPr>
              <w:t xml:space="preserve"> </w:t>
            </w:r>
          </w:p>
        </w:tc>
        <w:tc>
          <w:tcPr>
            <w:tcW w:w="2249" w:type="pct"/>
            <w:vAlign w:val="center"/>
          </w:tcPr>
          <w:p w:rsidR="006E3D96" w:rsidRPr="000E36D9" w:rsidRDefault="006E3D96" w:rsidP="00425E32">
            <w:pPr>
              <w:jc w:val="both"/>
              <w:rPr>
                <w:iCs/>
                <w:sz w:val="16"/>
                <w:szCs w:val="16"/>
              </w:rPr>
            </w:pPr>
            <w:r w:rsidRPr="000E36D9">
              <w:rPr>
                <w:iCs/>
                <w:sz w:val="16"/>
                <w:szCs w:val="16"/>
              </w:rPr>
              <w:t xml:space="preserve">Проверяется факт </w:t>
            </w:r>
            <w:r>
              <w:rPr>
                <w:iCs/>
                <w:sz w:val="16"/>
                <w:szCs w:val="16"/>
              </w:rPr>
              <w:t xml:space="preserve">отсутствия </w:t>
            </w:r>
            <w:r w:rsidRPr="000E36D9">
              <w:rPr>
                <w:sz w:val="16"/>
                <w:szCs w:val="16"/>
              </w:rPr>
              <w:t xml:space="preserve">сведений о Лице в реестре </w:t>
            </w:r>
            <w:r>
              <w:rPr>
                <w:sz w:val="16"/>
                <w:szCs w:val="16"/>
              </w:rPr>
              <w:t>н</w:t>
            </w:r>
            <w:r w:rsidRPr="000E36D9">
              <w:rPr>
                <w:sz w:val="16"/>
                <w:szCs w:val="16"/>
              </w:rPr>
              <w:t>едобросовестных поставщиков (подрядчиков, исполнителей), ра</w:t>
            </w:r>
            <w:r w:rsidR="00321C35">
              <w:rPr>
                <w:sz w:val="16"/>
                <w:szCs w:val="16"/>
              </w:rPr>
              <w:t>змещенном на официальном сайте е</w:t>
            </w:r>
            <w:r w:rsidRPr="000E36D9">
              <w:rPr>
                <w:sz w:val="16"/>
                <w:szCs w:val="16"/>
              </w:rPr>
              <w:t xml:space="preserve">диной информационной системы в сфере закупок </w:t>
            </w:r>
            <w:r w:rsidRPr="00D15507">
              <w:rPr>
                <w:sz w:val="16"/>
                <w:szCs w:val="16"/>
              </w:rPr>
              <w:t>в информационно-телекоммуникационной сети «Интернет»</w:t>
            </w:r>
            <w:r w:rsidR="00425E32">
              <w:rPr>
                <w:sz w:val="16"/>
                <w:szCs w:val="16"/>
              </w:rPr>
              <w:t>.</w:t>
            </w:r>
          </w:p>
        </w:tc>
        <w:tc>
          <w:tcPr>
            <w:tcW w:w="1040" w:type="pct"/>
            <w:vAlign w:val="center"/>
          </w:tcPr>
          <w:p w:rsidR="006E3D96" w:rsidRDefault="006E3D96" w:rsidP="00A442C4">
            <w:pPr>
              <w:jc w:val="center"/>
              <w:rPr>
                <w:sz w:val="16"/>
                <w:szCs w:val="16"/>
              </w:rPr>
            </w:pPr>
            <w:r w:rsidRPr="008112E6">
              <w:rPr>
                <w:sz w:val="16"/>
                <w:szCs w:val="16"/>
              </w:rPr>
              <w:t>Стандартный шаблон</w:t>
            </w:r>
          </w:p>
          <w:p w:rsidR="006E3D96" w:rsidRDefault="006E3D96" w:rsidP="00A442C4">
            <w:pPr>
              <w:jc w:val="center"/>
              <w:rPr>
                <w:sz w:val="16"/>
                <w:szCs w:val="16"/>
              </w:rPr>
            </w:pPr>
            <w:r>
              <w:rPr>
                <w:sz w:val="16"/>
                <w:szCs w:val="16"/>
              </w:rPr>
              <w:t>Дополнительный шаблон</w:t>
            </w:r>
          </w:p>
          <w:p w:rsidR="006E3D96" w:rsidRPr="008112E6" w:rsidRDefault="006E3D96" w:rsidP="00A442C4">
            <w:pPr>
              <w:jc w:val="center"/>
              <w:rPr>
                <w:sz w:val="16"/>
                <w:szCs w:val="16"/>
              </w:rPr>
            </w:pPr>
            <w:r>
              <w:rPr>
                <w:sz w:val="16"/>
                <w:szCs w:val="16"/>
              </w:rPr>
              <w:t>Произвольный шаблон</w:t>
            </w:r>
          </w:p>
        </w:tc>
      </w:tr>
      <w:tr w:rsidR="006E3D96" w:rsidRPr="00802458" w:rsidTr="00A442C4">
        <w:trPr>
          <w:trHeight w:val="270"/>
          <w:jc w:val="center"/>
        </w:trPr>
        <w:tc>
          <w:tcPr>
            <w:tcW w:w="253" w:type="pct"/>
            <w:vAlign w:val="center"/>
          </w:tcPr>
          <w:p w:rsidR="006E3D96" w:rsidRPr="00C2686F" w:rsidRDefault="006E3D96" w:rsidP="00A442C4">
            <w:pPr>
              <w:jc w:val="center"/>
              <w:rPr>
                <w:sz w:val="16"/>
                <w:szCs w:val="16"/>
                <w:lang w:val="en-US"/>
              </w:rPr>
            </w:pPr>
            <w:r>
              <w:rPr>
                <w:sz w:val="16"/>
                <w:szCs w:val="16"/>
                <w:lang w:val="en-US"/>
              </w:rPr>
              <w:t>4</w:t>
            </w:r>
          </w:p>
        </w:tc>
        <w:tc>
          <w:tcPr>
            <w:tcW w:w="1458" w:type="pct"/>
            <w:shd w:val="clear" w:color="000000" w:fill="FFFFFF"/>
            <w:vAlign w:val="center"/>
          </w:tcPr>
          <w:p w:rsidR="006E3D96" w:rsidRPr="00185C7B" w:rsidRDefault="006E3D96" w:rsidP="00A442C4">
            <w:pPr>
              <w:jc w:val="center"/>
              <w:rPr>
                <w:sz w:val="16"/>
                <w:szCs w:val="16"/>
              </w:rPr>
            </w:pPr>
            <w:r>
              <w:rPr>
                <w:sz w:val="16"/>
                <w:szCs w:val="16"/>
              </w:rPr>
              <w:t>Отсутствие</w:t>
            </w:r>
            <w:r w:rsidRPr="008112E6">
              <w:rPr>
                <w:sz w:val="16"/>
                <w:szCs w:val="16"/>
              </w:rPr>
              <w:t xml:space="preserve"> недоимки</w:t>
            </w:r>
            <w:r>
              <w:rPr>
                <w:sz w:val="16"/>
                <w:szCs w:val="16"/>
              </w:rPr>
              <w:t xml:space="preserve">, </w:t>
            </w:r>
            <w:r w:rsidRPr="00545A49">
              <w:rPr>
                <w:sz w:val="16"/>
                <w:szCs w:val="16"/>
              </w:rPr>
              <w:t>превышающей одновременно 1% от в</w:t>
            </w:r>
            <w:r>
              <w:rPr>
                <w:sz w:val="16"/>
                <w:szCs w:val="16"/>
              </w:rPr>
              <w:t>еличины активов Лица и 3 </w:t>
            </w:r>
            <w:r w:rsidRPr="00545A49">
              <w:rPr>
                <w:sz w:val="16"/>
                <w:szCs w:val="16"/>
              </w:rPr>
              <w:t>000 рублей</w:t>
            </w:r>
          </w:p>
        </w:tc>
        <w:tc>
          <w:tcPr>
            <w:tcW w:w="2249" w:type="pct"/>
            <w:vAlign w:val="center"/>
          </w:tcPr>
          <w:p w:rsidR="006E3D96" w:rsidRPr="000E36D9" w:rsidRDefault="006E3D96" w:rsidP="00A442C4">
            <w:pPr>
              <w:jc w:val="both"/>
              <w:rPr>
                <w:iCs/>
                <w:sz w:val="16"/>
                <w:szCs w:val="16"/>
              </w:rPr>
            </w:pPr>
            <w:r w:rsidRPr="004D7A8D">
              <w:rPr>
                <w:sz w:val="16"/>
                <w:szCs w:val="16"/>
              </w:rPr>
              <w:t xml:space="preserve">Проверяется </w:t>
            </w:r>
            <w:r>
              <w:rPr>
                <w:sz w:val="16"/>
                <w:szCs w:val="16"/>
              </w:rPr>
              <w:t>отсутствие</w:t>
            </w:r>
            <w:r w:rsidRPr="004D7A8D">
              <w:rPr>
                <w:sz w:val="16"/>
                <w:szCs w:val="16"/>
              </w:rPr>
              <w:t xml:space="preserve"> у Лица по состоянию на дату, предшествующую дате </w:t>
            </w:r>
            <w:r>
              <w:rPr>
                <w:sz w:val="16"/>
                <w:szCs w:val="16"/>
              </w:rPr>
              <w:t xml:space="preserve">направления </w:t>
            </w:r>
            <w:r w:rsidRPr="004D7A8D">
              <w:rPr>
                <w:sz w:val="16"/>
                <w:szCs w:val="16"/>
              </w:rPr>
              <w:t xml:space="preserve">запроса </w:t>
            </w:r>
            <w:r>
              <w:rPr>
                <w:sz w:val="16"/>
                <w:szCs w:val="16"/>
              </w:rPr>
              <w:t>о проведении анализа (оценки)</w:t>
            </w:r>
            <w:r w:rsidRPr="004D7A8D">
              <w:rPr>
                <w:sz w:val="16"/>
                <w:szCs w:val="16"/>
              </w:rPr>
              <w:t xml:space="preserve">, задолженности по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16"/>
                <w:szCs w:val="16"/>
              </w:rPr>
              <w:t>главой 9 Кодекса</w:t>
            </w:r>
            <w:r w:rsidRPr="004D7A8D">
              <w:rPr>
                <w:sz w:val="16"/>
                <w:szCs w:val="16"/>
              </w:rPr>
              <w:t xml:space="preserve">,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превышающей одновременно 1% от величины активов </w:t>
            </w:r>
            <w:r>
              <w:rPr>
                <w:sz w:val="16"/>
                <w:szCs w:val="16"/>
              </w:rPr>
              <w:t>Лица</w:t>
            </w:r>
            <w:r w:rsidRPr="004D7A8D">
              <w:rPr>
                <w:sz w:val="16"/>
                <w:szCs w:val="16"/>
              </w:rPr>
              <w:t xml:space="preserve"> и 3</w:t>
            </w:r>
            <w:r>
              <w:rPr>
                <w:sz w:val="16"/>
                <w:szCs w:val="16"/>
              </w:rPr>
              <w:t> </w:t>
            </w:r>
            <w:r w:rsidRPr="004D7A8D">
              <w:rPr>
                <w:sz w:val="16"/>
                <w:szCs w:val="16"/>
              </w:rPr>
              <w:t>000 рублей по данным единого налогового счета.</w:t>
            </w:r>
          </w:p>
        </w:tc>
        <w:tc>
          <w:tcPr>
            <w:tcW w:w="1040" w:type="pct"/>
            <w:vAlign w:val="center"/>
          </w:tcPr>
          <w:p w:rsidR="006E3D96" w:rsidRDefault="006E3D96" w:rsidP="00A442C4">
            <w:pPr>
              <w:jc w:val="center"/>
              <w:rPr>
                <w:sz w:val="16"/>
                <w:szCs w:val="16"/>
              </w:rPr>
            </w:pPr>
            <w:r w:rsidRPr="008112E6">
              <w:rPr>
                <w:sz w:val="16"/>
                <w:szCs w:val="16"/>
              </w:rPr>
              <w:t>Стандартный шаблон</w:t>
            </w:r>
          </w:p>
          <w:p w:rsidR="006E3D96" w:rsidRDefault="006E3D96" w:rsidP="00A442C4">
            <w:pPr>
              <w:jc w:val="center"/>
              <w:rPr>
                <w:sz w:val="16"/>
                <w:szCs w:val="16"/>
              </w:rPr>
            </w:pPr>
            <w:r>
              <w:rPr>
                <w:sz w:val="16"/>
                <w:szCs w:val="16"/>
              </w:rPr>
              <w:t>Дополнительный шаблон</w:t>
            </w:r>
          </w:p>
          <w:p w:rsidR="006E3D96" w:rsidRPr="008112E6" w:rsidRDefault="006E3D96" w:rsidP="00A442C4">
            <w:pPr>
              <w:jc w:val="center"/>
              <w:rPr>
                <w:sz w:val="16"/>
                <w:szCs w:val="16"/>
              </w:rPr>
            </w:pPr>
            <w:r>
              <w:rPr>
                <w:sz w:val="16"/>
                <w:szCs w:val="16"/>
              </w:rPr>
              <w:t>Произвольный шаблон</w:t>
            </w:r>
          </w:p>
        </w:tc>
      </w:tr>
      <w:tr w:rsidR="006E3D96" w:rsidRPr="00802458" w:rsidTr="00A442C4">
        <w:trPr>
          <w:trHeight w:val="587"/>
          <w:jc w:val="center"/>
        </w:trPr>
        <w:tc>
          <w:tcPr>
            <w:tcW w:w="253" w:type="pct"/>
            <w:vAlign w:val="center"/>
          </w:tcPr>
          <w:p w:rsidR="006E3D96" w:rsidRPr="00C2686F" w:rsidRDefault="006E3D96" w:rsidP="00A442C4">
            <w:pPr>
              <w:jc w:val="center"/>
              <w:rPr>
                <w:sz w:val="16"/>
                <w:szCs w:val="16"/>
                <w:lang w:val="en-US"/>
              </w:rPr>
            </w:pPr>
            <w:r>
              <w:rPr>
                <w:sz w:val="16"/>
                <w:szCs w:val="16"/>
                <w:lang w:val="en-US"/>
              </w:rPr>
              <w:t>5</w:t>
            </w:r>
          </w:p>
        </w:tc>
        <w:tc>
          <w:tcPr>
            <w:tcW w:w="1458" w:type="pct"/>
            <w:shd w:val="clear" w:color="000000" w:fill="FFFFFF"/>
            <w:vAlign w:val="center"/>
          </w:tcPr>
          <w:p w:rsidR="006E3D96" w:rsidRPr="00185C7B" w:rsidRDefault="006E3D96" w:rsidP="00A442C4">
            <w:pPr>
              <w:jc w:val="center"/>
              <w:rPr>
                <w:sz w:val="16"/>
                <w:szCs w:val="16"/>
              </w:rPr>
            </w:pPr>
            <w:r>
              <w:rPr>
                <w:sz w:val="16"/>
                <w:szCs w:val="16"/>
              </w:rPr>
              <w:t>Лицо не л</w:t>
            </w:r>
            <w:r w:rsidRPr="003A044D">
              <w:rPr>
                <w:sz w:val="16"/>
                <w:szCs w:val="16"/>
              </w:rPr>
              <w:t>иквидируется</w:t>
            </w:r>
          </w:p>
        </w:tc>
        <w:tc>
          <w:tcPr>
            <w:tcW w:w="2249" w:type="pct"/>
            <w:vAlign w:val="center"/>
          </w:tcPr>
          <w:p w:rsidR="006E3D96" w:rsidRPr="000E36D9" w:rsidRDefault="006E3D96" w:rsidP="00A442C4">
            <w:pPr>
              <w:jc w:val="both"/>
              <w:rPr>
                <w:iCs/>
                <w:sz w:val="16"/>
                <w:szCs w:val="16"/>
              </w:rPr>
            </w:pPr>
            <w:r w:rsidRPr="004D7A8D">
              <w:rPr>
                <w:iCs/>
                <w:sz w:val="16"/>
                <w:szCs w:val="16"/>
              </w:rPr>
              <w:t xml:space="preserve">Проверяется </w:t>
            </w:r>
            <w:r>
              <w:rPr>
                <w:iCs/>
                <w:sz w:val="16"/>
                <w:szCs w:val="16"/>
              </w:rPr>
              <w:t xml:space="preserve">отсутствие </w:t>
            </w:r>
            <w:r w:rsidRPr="004D7A8D">
              <w:rPr>
                <w:iCs/>
                <w:sz w:val="16"/>
                <w:szCs w:val="16"/>
              </w:rPr>
              <w:t>в ЕГРЮЛ</w:t>
            </w:r>
            <w:r>
              <w:rPr>
                <w:rStyle w:val="a9"/>
                <w:iCs/>
                <w:sz w:val="16"/>
                <w:szCs w:val="16"/>
              </w:rPr>
              <w:footnoteReference w:id="6"/>
            </w:r>
            <w:r w:rsidRPr="004D7A8D">
              <w:rPr>
                <w:iCs/>
                <w:sz w:val="16"/>
                <w:szCs w:val="16"/>
              </w:rPr>
              <w:t xml:space="preserve"> </w:t>
            </w:r>
            <w:r>
              <w:rPr>
                <w:iCs/>
                <w:sz w:val="16"/>
                <w:szCs w:val="16"/>
              </w:rPr>
              <w:t>сведений</w:t>
            </w:r>
            <w:r w:rsidRPr="004D7A8D">
              <w:rPr>
                <w:iCs/>
                <w:sz w:val="16"/>
                <w:szCs w:val="16"/>
              </w:rPr>
              <w:t xml:space="preserve"> о проведении в отношении </w:t>
            </w:r>
            <w:r>
              <w:rPr>
                <w:iCs/>
                <w:sz w:val="16"/>
                <w:szCs w:val="16"/>
              </w:rPr>
              <w:t>Л</w:t>
            </w:r>
            <w:r w:rsidRPr="004D7A8D">
              <w:rPr>
                <w:iCs/>
                <w:sz w:val="16"/>
                <w:szCs w:val="16"/>
              </w:rPr>
              <w:t>ица процедуры ликвидации.</w:t>
            </w:r>
          </w:p>
        </w:tc>
        <w:tc>
          <w:tcPr>
            <w:tcW w:w="1040" w:type="pct"/>
            <w:vAlign w:val="center"/>
          </w:tcPr>
          <w:p w:rsidR="006E3D96" w:rsidRDefault="006E3D96" w:rsidP="00A442C4">
            <w:pPr>
              <w:jc w:val="center"/>
              <w:rPr>
                <w:sz w:val="16"/>
                <w:szCs w:val="16"/>
              </w:rPr>
            </w:pPr>
            <w:r w:rsidRPr="008112E6">
              <w:rPr>
                <w:sz w:val="16"/>
                <w:szCs w:val="16"/>
              </w:rPr>
              <w:t>Стандартный шаблон</w:t>
            </w:r>
          </w:p>
          <w:p w:rsidR="006E3D96" w:rsidRDefault="006E3D96" w:rsidP="00A442C4">
            <w:pPr>
              <w:jc w:val="center"/>
              <w:rPr>
                <w:sz w:val="16"/>
                <w:szCs w:val="16"/>
              </w:rPr>
            </w:pPr>
            <w:r>
              <w:rPr>
                <w:sz w:val="16"/>
                <w:szCs w:val="16"/>
              </w:rPr>
              <w:t>Дополнительный шаблон</w:t>
            </w:r>
          </w:p>
          <w:p w:rsidR="006E3D96" w:rsidRPr="008112E6" w:rsidRDefault="006E3D96" w:rsidP="00A442C4">
            <w:pPr>
              <w:jc w:val="center"/>
              <w:rPr>
                <w:sz w:val="16"/>
                <w:szCs w:val="16"/>
              </w:rPr>
            </w:pPr>
            <w:r>
              <w:rPr>
                <w:sz w:val="16"/>
                <w:szCs w:val="16"/>
              </w:rPr>
              <w:t>Произвольный шаблон</w:t>
            </w:r>
          </w:p>
        </w:tc>
      </w:tr>
      <w:tr w:rsidR="006E3D96" w:rsidRPr="00802458" w:rsidTr="00A442C4">
        <w:trPr>
          <w:trHeight w:val="723"/>
          <w:jc w:val="center"/>
        </w:trPr>
        <w:tc>
          <w:tcPr>
            <w:tcW w:w="253" w:type="pct"/>
            <w:vAlign w:val="center"/>
          </w:tcPr>
          <w:p w:rsidR="006E3D96" w:rsidRPr="00C2686F" w:rsidRDefault="006E3D96" w:rsidP="00A442C4">
            <w:pPr>
              <w:jc w:val="center"/>
              <w:rPr>
                <w:sz w:val="16"/>
                <w:szCs w:val="16"/>
                <w:lang w:val="en-US"/>
              </w:rPr>
            </w:pPr>
            <w:r>
              <w:rPr>
                <w:sz w:val="16"/>
                <w:szCs w:val="16"/>
                <w:lang w:val="en-US"/>
              </w:rPr>
              <w:t>6</w:t>
            </w:r>
          </w:p>
        </w:tc>
        <w:tc>
          <w:tcPr>
            <w:tcW w:w="1458" w:type="pct"/>
            <w:vAlign w:val="center"/>
          </w:tcPr>
          <w:p w:rsidR="006E3D96" w:rsidRPr="00185C7B" w:rsidRDefault="006E3D96" w:rsidP="00A442C4">
            <w:pPr>
              <w:jc w:val="center"/>
              <w:rPr>
                <w:sz w:val="16"/>
                <w:szCs w:val="16"/>
              </w:rPr>
            </w:pPr>
            <w:r>
              <w:rPr>
                <w:sz w:val="16"/>
                <w:szCs w:val="16"/>
              </w:rPr>
              <w:t>В</w:t>
            </w:r>
            <w:r w:rsidRPr="008112E6">
              <w:rPr>
                <w:sz w:val="16"/>
                <w:szCs w:val="16"/>
              </w:rPr>
              <w:t xml:space="preserve"> отношении Лица </w:t>
            </w:r>
            <w:r>
              <w:rPr>
                <w:sz w:val="16"/>
                <w:szCs w:val="16"/>
              </w:rPr>
              <w:t xml:space="preserve">не вынесен судебный акт о введении </w:t>
            </w:r>
            <w:r w:rsidRPr="008112E6">
              <w:rPr>
                <w:sz w:val="16"/>
                <w:szCs w:val="16"/>
              </w:rPr>
              <w:t>процедуры наблюдения, внешнего управления, конкурсного производства</w:t>
            </w:r>
          </w:p>
        </w:tc>
        <w:tc>
          <w:tcPr>
            <w:tcW w:w="2249" w:type="pct"/>
            <w:vAlign w:val="center"/>
          </w:tcPr>
          <w:p w:rsidR="006E3D96" w:rsidRPr="000E36D9" w:rsidRDefault="006E3D96" w:rsidP="00A442C4">
            <w:pPr>
              <w:jc w:val="both"/>
              <w:rPr>
                <w:iCs/>
                <w:sz w:val="16"/>
                <w:szCs w:val="16"/>
              </w:rPr>
            </w:pPr>
            <w:r w:rsidRPr="008112E6">
              <w:rPr>
                <w:iCs/>
                <w:sz w:val="16"/>
                <w:szCs w:val="16"/>
              </w:rPr>
              <w:t>Проверяется</w:t>
            </w:r>
            <w:r w:rsidRPr="008112E6">
              <w:rPr>
                <w:sz w:val="16"/>
                <w:szCs w:val="16"/>
              </w:rPr>
              <w:t xml:space="preserve"> </w:t>
            </w:r>
            <w:r>
              <w:rPr>
                <w:sz w:val="16"/>
                <w:szCs w:val="16"/>
              </w:rPr>
              <w:t xml:space="preserve">отсутствие </w:t>
            </w:r>
            <w:r w:rsidRPr="008112E6">
              <w:rPr>
                <w:sz w:val="16"/>
                <w:szCs w:val="16"/>
              </w:rPr>
              <w:t xml:space="preserve">в ЕГРЮЛ </w:t>
            </w:r>
            <w:r>
              <w:rPr>
                <w:sz w:val="16"/>
                <w:szCs w:val="16"/>
              </w:rPr>
              <w:t>сведений</w:t>
            </w:r>
            <w:r w:rsidRPr="008112E6">
              <w:rPr>
                <w:sz w:val="16"/>
                <w:szCs w:val="16"/>
              </w:rPr>
              <w:t xml:space="preserve"> о </w:t>
            </w:r>
            <w:r>
              <w:rPr>
                <w:sz w:val="16"/>
                <w:szCs w:val="16"/>
              </w:rPr>
              <w:t>введении</w:t>
            </w:r>
            <w:r w:rsidRPr="008112E6">
              <w:rPr>
                <w:sz w:val="16"/>
                <w:szCs w:val="16"/>
              </w:rPr>
              <w:t xml:space="preserve"> </w:t>
            </w:r>
            <w:r>
              <w:rPr>
                <w:sz w:val="16"/>
                <w:szCs w:val="16"/>
              </w:rPr>
              <w:t xml:space="preserve">в </w:t>
            </w:r>
            <w:r w:rsidRPr="008112E6">
              <w:rPr>
                <w:sz w:val="16"/>
                <w:szCs w:val="16"/>
              </w:rPr>
              <w:t>отношении Лица одной из следующих процедур: наблюдения, внешнего управления, конкурсного производства</w:t>
            </w:r>
            <w:r>
              <w:rPr>
                <w:sz w:val="16"/>
                <w:szCs w:val="16"/>
              </w:rPr>
              <w:t>.</w:t>
            </w:r>
          </w:p>
        </w:tc>
        <w:tc>
          <w:tcPr>
            <w:tcW w:w="1040" w:type="pct"/>
            <w:vAlign w:val="center"/>
          </w:tcPr>
          <w:p w:rsidR="006E3D96" w:rsidRDefault="006E3D96" w:rsidP="00A442C4">
            <w:pPr>
              <w:jc w:val="center"/>
              <w:rPr>
                <w:sz w:val="16"/>
                <w:szCs w:val="16"/>
              </w:rPr>
            </w:pPr>
            <w:r w:rsidRPr="008112E6">
              <w:rPr>
                <w:sz w:val="16"/>
                <w:szCs w:val="16"/>
              </w:rPr>
              <w:t>Стандартный шаблон</w:t>
            </w:r>
          </w:p>
          <w:p w:rsidR="006E3D96" w:rsidRDefault="006E3D96" w:rsidP="00A442C4">
            <w:pPr>
              <w:jc w:val="center"/>
              <w:rPr>
                <w:sz w:val="16"/>
                <w:szCs w:val="16"/>
              </w:rPr>
            </w:pPr>
            <w:r>
              <w:rPr>
                <w:sz w:val="16"/>
                <w:szCs w:val="16"/>
              </w:rPr>
              <w:t>Дополнительный шаблон</w:t>
            </w:r>
          </w:p>
          <w:p w:rsidR="006E3D96" w:rsidRPr="008112E6" w:rsidRDefault="006E3D96" w:rsidP="00A442C4">
            <w:pPr>
              <w:jc w:val="center"/>
              <w:rPr>
                <w:sz w:val="16"/>
                <w:szCs w:val="16"/>
              </w:rPr>
            </w:pPr>
            <w:r>
              <w:rPr>
                <w:sz w:val="16"/>
                <w:szCs w:val="16"/>
              </w:rPr>
              <w:t>Произвольный шаблон</w:t>
            </w:r>
          </w:p>
        </w:tc>
      </w:tr>
      <w:tr w:rsidR="006E3D96" w:rsidRPr="00802458" w:rsidTr="00A442C4">
        <w:trPr>
          <w:trHeight w:val="723"/>
          <w:jc w:val="center"/>
        </w:trPr>
        <w:tc>
          <w:tcPr>
            <w:tcW w:w="253" w:type="pct"/>
            <w:vAlign w:val="center"/>
          </w:tcPr>
          <w:p w:rsidR="006E3D96" w:rsidRPr="00C2686F" w:rsidRDefault="006E3D96" w:rsidP="00A442C4">
            <w:pPr>
              <w:jc w:val="center"/>
              <w:rPr>
                <w:sz w:val="16"/>
                <w:szCs w:val="16"/>
                <w:lang w:val="en-US"/>
              </w:rPr>
            </w:pPr>
            <w:r>
              <w:rPr>
                <w:sz w:val="16"/>
                <w:szCs w:val="16"/>
                <w:lang w:val="en-US"/>
              </w:rPr>
              <w:t>7</w:t>
            </w:r>
          </w:p>
        </w:tc>
        <w:tc>
          <w:tcPr>
            <w:tcW w:w="1458" w:type="pct"/>
            <w:vAlign w:val="center"/>
          </w:tcPr>
          <w:p w:rsidR="006E3D96" w:rsidRPr="00185C7B" w:rsidRDefault="006E3D96" w:rsidP="00A442C4">
            <w:pPr>
              <w:jc w:val="center"/>
              <w:rPr>
                <w:sz w:val="16"/>
                <w:szCs w:val="16"/>
              </w:rPr>
            </w:pPr>
            <w:r>
              <w:rPr>
                <w:sz w:val="16"/>
                <w:szCs w:val="16"/>
              </w:rPr>
              <w:t xml:space="preserve">Отсутствие </w:t>
            </w:r>
            <w:r w:rsidRPr="008112E6">
              <w:rPr>
                <w:sz w:val="16"/>
                <w:szCs w:val="16"/>
              </w:rPr>
              <w:t>решения о предстоящем исключении из ЕГРЮЛ</w:t>
            </w:r>
          </w:p>
        </w:tc>
        <w:tc>
          <w:tcPr>
            <w:tcW w:w="2249" w:type="pct"/>
            <w:vAlign w:val="center"/>
          </w:tcPr>
          <w:p w:rsidR="006E3D96" w:rsidRPr="000E36D9" w:rsidRDefault="006E3D96" w:rsidP="00A442C4">
            <w:pPr>
              <w:jc w:val="both"/>
              <w:rPr>
                <w:iCs/>
                <w:sz w:val="16"/>
                <w:szCs w:val="16"/>
              </w:rPr>
            </w:pPr>
            <w:r w:rsidRPr="008112E6">
              <w:rPr>
                <w:sz w:val="16"/>
                <w:szCs w:val="16"/>
              </w:rPr>
              <w:t xml:space="preserve">Проверяется </w:t>
            </w:r>
            <w:r>
              <w:rPr>
                <w:sz w:val="16"/>
                <w:szCs w:val="16"/>
              </w:rPr>
              <w:t xml:space="preserve">отсутствие </w:t>
            </w:r>
            <w:r w:rsidRPr="008112E6">
              <w:rPr>
                <w:sz w:val="16"/>
                <w:szCs w:val="16"/>
              </w:rPr>
              <w:t xml:space="preserve">в ЕГРЮЛ </w:t>
            </w:r>
            <w:r>
              <w:rPr>
                <w:sz w:val="16"/>
                <w:szCs w:val="16"/>
              </w:rPr>
              <w:t>сведений</w:t>
            </w:r>
            <w:r w:rsidRPr="008112E6">
              <w:rPr>
                <w:sz w:val="16"/>
                <w:szCs w:val="16"/>
              </w:rPr>
              <w:t xml:space="preserve"> о принятии решения уполномоченного федерального органа исполнительной власти, осуществляющего государственную регистрацию юридических лиц, о предстоящем исключении Лица из ЕГРЮЛ</w:t>
            </w:r>
            <w:r>
              <w:rPr>
                <w:sz w:val="16"/>
                <w:szCs w:val="16"/>
              </w:rPr>
              <w:t>.</w:t>
            </w:r>
          </w:p>
        </w:tc>
        <w:tc>
          <w:tcPr>
            <w:tcW w:w="1040" w:type="pct"/>
            <w:vAlign w:val="center"/>
          </w:tcPr>
          <w:p w:rsidR="006E3D96" w:rsidRDefault="006E3D96" w:rsidP="00A442C4">
            <w:pPr>
              <w:jc w:val="center"/>
              <w:rPr>
                <w:sz w:val="16"/>
                <w:szCs w:val="16"/>
              </w:rPr>
            </w:pPr>
            <w:r w:rsidRPr="008112E6">
              <w:rPr>
                <w:sz w:val="16"/>
                <w:szCs w:val="16"/>
              </w:rPr>
              <w:t>Стандартный шаблон</w:t>
            </w:r>
          </w:p>
          <w:p w:rsidR="006E3D96" w:rsidRDefault="006E3D96" w:rsidP="00A442C4">
            <w:pPr>
              <w:jc w:val="center"/>
              <w:rPr>
                <w:sz w:val="16"/>
                <w:szCs w:val="16"/>
              </w:rPr>
            </w:pPr>
            <w:r>
              <w:rPr>
                <w:sz w:val="16"/>
                <w:szCs w:val="16"/>
              </w:rPr>
              <w:t>Дополнительный шаблон</w:t>
            </w:r>
          </w:p>
          <w:p w:rsidR="006E3D96" w:rsidRPr="008112E6" w:rsidRDefault="006E3D96" w:rsidP="00A442C4">
            <w:pPr>
              <w:jc w:val="center"/>
              <w:rPr>
                <w:sz w:val="16"/>
                <w:szCs w:val="16"/>
              </w:rPr>
            </w:pPr>
            <w:r w:rsidRPr="008112E6">
              <w:rPr>
                <w:sz w:val="16"/>
                <w:szCs w:val="16"/>
              </w:rPr>
              <w:t>Произвольны</w:t>
            </w:r>
            <w:r>
              <w:rPr>
                <w:sz w:val="16"/>
                <w:szCs w:val="16"/>
              </w:rPr>
              <w:t>й шаблон</w:t>
            </w:r>
          </w:p>
        </w:tc>
      </w:tr>
      <w:tr w:rsidR="006E3D96" w:rsidRPr="00802458" w:rsidTr="00A442C4">
        <w:trPr>
          <w:trHeight w:val="723"/>
          <w:jc w:val="center"/>
        </w:trPr>
        <w:tc>
          <w:tcPr>
            <w:tcW w:w="253" w:type="pct"/>
            <w:vAlign w:val="center"/>
          </w:tcPr>
          <w:p w:rsidR="006E3D96" w:rsidRPr="00C2686F" w:rsidRDefault="006E3D96" w:rsidP="00A442C4">
            <w:pPr>
              <w:jc w:val="center"/>
              <w:rPr>
                <w:sz w:val="16"/>
                <w:szCs w:val="16"/>
                <w:lang w:val="en-US"/>
              </w:rPr>
            </w:pPr>
            <w:r>
              <w:rPr>
                <w:sz w:val="16"/>
                <w:szCs w:val="16"/>
                <w:lang w:val="en-US"/>
              </w:rPr>
              <w:t>8</w:t>
            </w:r>
          </w:p>
        </w:tc>
        <w:tc>
          <w:tcPr>
            <w:tcW w:w="1458" w:type="pct"/>
            <w:vAlign w:val="center"/>
          </w:tcPr>
          <w:p w:rsidR="006E3D96" w:rsidRPr="00185C7B" w:rsidRDefault="006E3D96" w:rsidP="00A442C4">
            <w:pPr>
              <w:jc w:val="center"/>
              <w:rPr>
                <w:sz w:val="16"/>
                <w:szCs w:val="16"/>
              </w:rPr>
            </w:pPr>
            <w:r w:rsidRPr="008112E6">
              <w:rPr>
                <w:sz w:val="16"/>
                <w:szCs w:val="16"/>
              </w:rPr>
              <w:t>Сведения об организации достоверны</w:t>
            </w:r>
          </w:p>
        </w:tc>
        <w:tc>
          <w:tcPr>
            <w:tcW w:w="2249" w:type="pct"/>
            <w:vAlign w:val="center"/>
          </w:tcPr>
          <w:p w:rsidR="006E3D96" w:rsidRPr="000E36D9" w:rsidRDefault="006E3D96" w:rsidP="00A442C4">
            <w:pPr>
              <w:jc w:val="both"/>
              <w:rPr>
                <w:iCs/>
                <w:sz w:val="16"/>
                <w:szCs w:val="16"/>
              </w:rPr>
            </w:pPr>
            <w:r w:rsidRPr="008112E6">
              <w:rPr>
                <w:sz w:val="16"/>
                <w:szCs w:val="16"/>
              </w:rPr>
              <w:t xml:space="preserve">Проверяется </w:t>
            </w:r>
            <w:r>
              <w:rPr>
                <w:sz w:val="16"/>
                <w:szCs w:val="16"/>
              </w:rPr>
              <w:t xml:space="preserve">отсутствие </w:t>
            </w:r>
            <w:r w:rsidRPr="008112E6">
              <w:rPr>
                <w:sz w:val="16"/>
                <w:szCs w:val="16"/>
              </w:rPr>
              <w:t xml:space="preserve">в ЕГРЮЛ в отношении Лица </w:t>
            </w:r>
            <w:r>
              <w:rPr>
                <w:sz w:val="16"/>
                <w:szCs w:val="16"/>
              </w:rPr>
              <w:t>записей</w:t>
            </w:r>
            <w:r w:rsidRPr="008112E6">
              <w:rPr>
                <w:sz w:val="16"/>
                <w:szCs w:val="16"/>
              </w:rPr>
              <w:t xml:space="preserve"> о недостоверности содержащихся в ЕГРЮЛ сведений</w:t>
            </w:r>
            <w:r>
              <w:rPr>
                <w:sz w:val="16"/>
                <w:szCs w:val="16"/>
              </w:rPr>
              <w:t>.</w:t>
            </w:r>
          </w:p>
        </w:tc>
        <w:tc>
          <w:tcPr>
            <w:tcW w:w="1040" w:type="pct"/>
            <w:vAlign w:val="center"/>
          </w:tcPr>
          <w:p w:rsidR="006E3D96" w:rsidRDefault="006E3D96" w:rsidP="00A442C4">
            <w:pPr>
              <w:jc w:val="center"/>
              <w:rPr>
                <w:sz w:val="16"/>
                <w:szCs w:val="16"/>
              </w:rPr>
            </w:pPr>
            <w:r w:rsidRPr="008112E6">
              <w:rPr>
                <w:sz w:val="16"/>
                <w:szCs w:val="16"/>
              </w:rPr>
              <w:t>Стандартный шаблон</w:t>
            </w:r>
          </w:p>
          <w:p w:rsidR="006E3D96" w:rsidRDefault="006E3D96" w:rsidP="00A442C4">
            <w:pPr>
              <w:jc w:val="center"/>
              <w:rPr>
                <w:sz w:val="16"/>
                <w:szCs w:val="16"/>
              </w:rPr>
            </w:pPr>
            <w:r>
              <w:rPr>
                <w:sz w:val="16"/>
                <w:szCs w:val="16"/>
              </w:rPr>
              <w:t>Дополнительный шаблон</w:t>
            </w:r>
          </w:p>
          <w:p w:rsidR="006E3D96" w:rsidRPr="008112E6" w:rsidRDefault="006E3D96" w:rsidP="00A442C4">
            <w:pPr>
              <w:jc w:val="center"/>
              <w:rPr>
                <w:sz w:val="16"/>
                <w:szCs w:val="16"/>
              </w:rPr>
            </w:pPr>
            <w:r w:rsidRPr="008112E6">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5768AB">
              <w:rPr>
                <w:sz w:val="16"/>
                <w:szCs w:val="16"/>
              </w:rPr>
              <w:t>9</w:t>
            </w:r>
          </w:p>
        </w:tc>
        <w:tc>
          <w:tcPr>
            <w:tcW w:w="1458" w:type="pct"/>
            <w:vAlign w:val="center"/>
          </w:tcPr>
          <w:p w:rsidR="006E3D96" w:rsidRDefault="006E3D96" w:rsidP="00A442C4">
            <w:pPr>
              <w:jc w:val="center"/>
              <w:rPr>
                <w:sz w:val="16"/>
                <w:szCs w:val="16"/>
              </w:rPr>
            </w:pPr>
            <w:r>
              <w:rPr>
                <w:sz w:val="16"/>
                <w:szCs w:val="16"/>
              </w:rPr>
              <w:t xml:space="preserve">Отсутствие </w:t>
            </w:r>
            <w:r w:rsidRPr="00D66131">
              <w:rPr>
                <w:sz w:val="16"/>
                <w:szCs w:val="16"/>
              </w:rPr>
              <w:t>ФЛ</w:t>
            </w:r>
            <w:r w:rsidRPr="00D66131">
              <w:rPr>
                <w:rStyle w:val="a9"/>
                <w:sz w:val="16"/>
                <w:szCs w:val="16"/>
              </w:rPr>
              <w:footnoteReference w:id="7"/>
            </w:r>
            <w:r w:rsidRPr="00D66131">
              <w:rPr>
                <w:sz w:val="16"/>
                <w:szCs w:val="16"/>
              </w:rPr>
              <w:t xml:space="preserve"> и ЮЛ</w:t>
            </w:r>
            <w:r w:rsidRPr="00D66131">
              <w:rPr>
                <w:rStyle w:val="a9"/>
                <w:sz w:val="16"/>
                <w:szCs w:val="16"/>
              </w:rPr>
              <w:footnoteReference w:id="8"/>
            </w:r>
            <w:r w:rsidRPr="00D66131">
              <w:rPr>
                <w:sz w:val="16"/>
                <w:szCs w:val="16"/>
              </w:rPr>
              <w:t>,</w:t>
            </w:r>
            <w:r w:rsidRPr="00F16F6F">
              <w:rPr>
                <w:sz w:val="16"/>
                <w:szCs w:val="16"/>
              </w:rPr>
              <w:t xml:space="preserve"> </w:t>
            </w:r>
          </w:p>
          <w:p w:rsidR="006E3D96" w:rsidRPr="00185C7B" w:rsidRDefault="006E3D96" w:rsidP="00A442C4">
            <w:pPr>
              <w:jc w:val="center"/>
              <w:rPr>
                <w:sz w:val="16"/>
                <w:szCs w:val="16"/>
              </w:rPr>
            </w:pPr>
            <w:r w:rsidRPr="00F16F6F">
              <w:rPr>
                <w:sz w:val="16"/>
                <w:szCs w:val="16"/>
              </w:rPr>
              <w:t xml:space="preserve">обладающих признаками, предусмотренными подпунктом «ф» пункта 1 статьи 23 </w:t>
            </w:r>
            <w:r>
              <w:rPr>
                <w:sz w:val="16"/>
                <w:szCs w:val="16"/>
              </w:rPr>
              <w:t>Федерального закона № 129-ФЗ</w:t>
            </w:r>
            <w:r>
              <w:rPr>
                <w:rStyle w:val="a9"/>
                <w:sz w:val="16"/>
                <w:szCs w:val="16"/>
              </w:rPr>
              <w:footnoteReference w:id="9"/>
            </w:r>
            <w:r w:rsidRPr="00F16F6F">
              <w:rPr>
                <w:sz w:val="16"/>
                <w:szCs w:val="16"/>
              </w:rPr>
              <w:t xml:space="preserve"> </w:t>
            </w:r>
          </w:p>
        </w:tc>
        <w:tc>
          <w:tcPr>
            <w:tcW w:w="2249" w:type="pct"/>
            <w:vAlign w:val="center"/>
          </w:tcPr>
          <w:p w:rsidR="006E3D96" w:rsidRPr="000E36D9" w:rsidRDefault="006E3D96" w:rsidP="00A442C4">
            <w:pPr>
              <w:jc w:val="both"/>
              <w:rPr>
                <w:iCs/>
                <w:sz w:val="16"/>
                <w:szCs w:val="16"/>
              </w:rPr>
            </w:pPr>
            <w:r w:rsidRPr="00762BC4">
              <w:rPr>
                <w:sz w:val="16"/>
                <w:szCs w:val="16"/>
              </w:rPr>
              <w:t>Проверяются сведения</w:t>
            </w:r>
            <w:r>
              <w:rPr>
                <w:sz w:val="16"/>
                <w:szCs w:val="16"/>
              </w:rPr>
              <w:t xml:space="preserve"> из</w:t>
            </w:r>
            <w:r w:rsidRPr="00762BC4">
              <w:rPr>
                <w:sz w:val="16"/>
                <w:szCs w:val="16"/>
              </w:rPr>
              <w:t xml:space="preserve"> ЕГРЮЛ</w:t>
            </w:r>
            <w:r>
              <w:rPr>
                <w:sz w:val="16"/>
                <w:szCs w:val="16"/>
              </w:rPr>
              <w:t xml:space="preserve"> на предмет того, что</w:t>
            </w:r>
            <w:r w:rsidRPr="00762BC4">
              <w:rPr>
                <w:sz w:val="16"/>
                <w:szCs w:val="16"/>
              </w:rPr>
              <w:t xml:space="preserve"> Лиц</w:t>
            </w:r>
            <w:r>
              <w:rPr>
                <w:sz w:val="16"/>
                <w:szCs w:val="16"/>
              </w:rPr>
              <w:t>о,</w:t>
            </w:r>
            <w:r w:rsidRPr="00762BC4">
              <w:rPr>
                <w:sz w:val="16"/>
                <w:szCs w:val="16"/>
              </w:rPr>
              <w:t xml:space="preserve"> либо учредител</w:t>
            </w:r>
            <w:r>
              <w:rPr>
                <w:sz w:val="16"/>
                <w:szCs w:val="16"/>
              </w:rPr>
              <w:t>ь</w:t>
            </w:r>
            <w:r w:rsidRPr="00762BC4">
              <w:rPr>
                <w:sz w:val="16"/>
                <w:szCs w:val="16"/>
              </w:rPr>
              <w:t xml:space="preserve"> (участник) Лица, либо</w:t>
            </w:r>
            <w:r>
              <w:rPr>
                <w:sz w:val="16"/>
                <w:szCs w:val="16"/>
              </w:rPr>
              <w:t xml:space="preserve"> л</w:t>
            </w:r>
            <w:r w:rsidRPr="00762BC4">
              <w:rPr>
                <w:sz w:val="16"/>
                <w:szCs w:val="16"/>
              </w:rPr>
              <w:t>иц</w:t>
            </w:r>
            <w:r>
              <w:rPr>
                <w:sz w:val="16"/>
                <w:szCs w:val="16"/>
              </w:rPr>
              <w:t>о</w:t>
            </w:r>
            <w:r w:rsidRPr="00762BC4">
              <w:rPr>
                <w:sz w:val="16"/>
                <w:szCs w:val="16"/>
              </w:rPr>
              <w:t>, имеющ</w:t>
            </w:r>
            <w:r>
              <w:rPr>
                <w:sz w:val="16"/>
                <w:szCs w:val="16"/>
              </w:rPr>
              <w:t>ее</w:t>
            </w:r>
            <w:r w:rsidRPr="00762BC4">
              <w:rPr>
                <w:sz w:val="16"/>
                <w:szCs w:val="16"/>
              </w:rPr>
              <w:t xml:space="preserve"> право действовать без доверенности от имени Лица, </w:t>
            </w:r>
            <w:r>
              <w:rPr>
                <w:sz w:val="16"/>
                <w:szCs w:val="16"/>
              </w:rPr>
              <w:t xml:space="preserve">не </w:t>
            </w:r>
            <w:r w:rsidRPr="00762BC4">
              <w:rPr>
                <w:sz w:val="16"/>
                <w:szCs w:val="16"/>
              </w:rPr>
              <w:t xml:space="preserve">являются лицами, обладающими признаками, указанными в подпункте </w:t>
            </w:r>
            <w:r w:rsidRPr="005F4781">
              <w:rPr>
                <w:sz w:val="16"/>
                <w:szCs w:val="16"/>
              </w:rPr>
              <w:t xml:space="preserve">«ф» пункта 1 статьи 23 Федерального закона </w:t>
            </w:r>
            <w:r>
              <w:rPr>
                <w:sz w:val="16"/>
                <w:szCs w:val="16"/>
              </w:rPr>
              <w:t>№</w:t>
            </w:r>
            <w:r w:rsidRPr="005768AB" w:rsidDel="00A13873">
              <w:rPr>
                <w:sz w:val="16"/>
                <w:szCs w:val="16"/>
              </w:rPr>
              <w:t xml:space="preserve"> </w:t>
            </w:r>
            <w:r w:rsidRPr="00762BC4">
              <w:rPr>
                <w:sz w:val="16"/>
                <w:szCs w:val="16"/>
              </w:rPr>
              <w:t>129-ФЗ</w:t>
            </w:r>
            <w:r>
              <w:rPr>
                <w:sz w:val="16"/>
                <w:szCs w:val="16"/>
              </w:rPr>
              <w:t>.</w:t>
            </w:r>
          </w:p>
        </w:tc>
        <w:tc>
          <w:tcPr>
            <w:tcW w:w="1040" w:type="pct"/>
            <w:vAlign w:val="center"/>
          </w:tcPr>
          <w:p w:rsidR="006E3D96" w:rsidRDefault="006E3D96" w:rsidP="00A442C4">
            <w:pPr>
              <w:jc w:val="center"/>
              <w:rPr>
                <w:sz w:val="16"/>
                <w:szCs w:val="16"/>
              </w:rPr>
            </w:pPr>
            <w:r w:rsidRPr="008112E6">
              <w:rPr>
                <w:sz w:val="16"/>
                <w:szCs w:val="16"/>
              </w:rPr>
              <w:t>Стандартный шаблон</w:t>
            </w:r>
          </w:p>
          <w:p w:rsidR="006E3D96" w:rsidRDefault="006E3D96" w:rsidP="00A442C4">
            <w:pPr>
              <w:jc w:val="center"/>
              <w:rPr>
                <w:sz w:val="16"/>
                <w:szCs w:val="16"/>
              </w:rPr>
            </w:pPr>
            <w:r>
              <w:rPr>
                <w:sz w:val="16"/>
                <w:szCs w:val="16"/>
              </w:rPr>
              <w:t>Дополнительный шаблон</w:t>
            </w:r>
          </w:p>
          <w:p w:rsidR="006E3D96" w:rsidRPr="008112E6" w:rsidRDefault="006E3D96" w:rsidP="00A442C4">
            <w:pPr>
              <w:jc w:val="center"/>
              <w:rPr>
                <w:sz w:val="16"/>
                <w:szCs w:val="16"/>
              </w:rPr>
            </w:pPr>
            <w:r w:rsidRPr="008112E6">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5768AB">
              <w:rPr>
                <w:sz w:val="16"/>
                <w:szCs w:val="16"/>
              </w:rPr>
              <w:t>10</w:t>
            </w:r>
          </w:p>
        </w:tc>
        <w:tc>
          <w:tcPr>
            <w:tcW w:w="1458" w:type="pct"/>
            <w:vAlign w:val="center"/>
          </w:tcPr>
          <w:p w:rsidR="006E3D96" w:rsidRPr="00185C7B" w:rsidRDefault="006E3D96" w:rsidP="00465ED3">
            <w:pPr>
              <w:jc w:val="center"/>
              <w:rPr>
                <w:sz w:val="16"/>
                <w:szCs w:val="16"/>
              </w:rPr>
            </w:pPr>
            <w:r>
              <w:rPr>
                <w:sz w:val="16"/>
                <w:szCs w:val="16"/>
              </w:rPr>
              <w:t>Отсутствие</w:t>
            </w:r>
            <w:r w:rsidRPr="00762BC4">
              <w:rPr>
                <w:sz w:val="16"/>
                <w:szCs w:val="16"/>
              </w:rPr>
              <w:t xml:space="preserve"> в реестр</w:t>
            </w:r>
            <w:r>
              <w:rPr>
                <w:sz w:val="16"/>
                <w:szCs w:val="16"/>
              </w:rPr>
              <w:t xml:space="preserve">е </w:t>
            </w:r>
            <w:r w:rsidRPr="00762BC4">
              <w:rPr>
                <w:sz w:val="16"/>
                <w:szCs w:val="16"/>
              </w:rPr>
              <w:t>дисквалифицированных лиц</w:t>
            </w:r>
          </w:p>
        </w:tc>
        <w:tc>
          <w:tcPr>
            <w:tcW w:w="2249" w:type="pct"/>
            <w:vAlign w:val="center"/>
          </w:tcPr>
          <w:p w:rsidR="006E3D96" w:rsidRPr="000E36D9" w:rsidRDefault="006E3D96" w:rsidP="00425E32">
            <w:pPr>
              <w:jc w:val="both"/>
              <w:rPr>
                <w:iCs/>
                <w:sz w:val="16"/>
                <w:szCs w:val="16"/>
              </w:rPr>
            </w:pPr>
            <w:r w:rsidRPr="005F4781">
              <w:rPr>
                <w:sz w:val="16"/>
                <w:szCs w:val="16"/>
              </w:rPr>
              <w:t xml:space="preserve">Проверяется факт </w:t>
            </w:r>
            <w:r>
              <w:rPr>
                <w:sz w:val="16"/>
                <w:szCs w:val="16"/>
              </w:rPr>
              <w:t xml:space="preserve">отсутствия </w:t>
            </w:r>
            <w:r w:rsidRPr="005F4781">
              <w:rPr>
                <w:sz w:val="16"/>
                <w:szCs w:val="16"/>
              </w:rPr>
              <w:t>сведений об учредителе</w:t>
            </w:r>
            <w:r>
              <w:rPr>
                <w:sz w:val="16"/>
                <w:szCs w:val="16"/>
              </w:rPr>
              <w:t xml:space="preserve"> (участнике) Лица</w:t>
            </w:r>
            <w:r w:rsidRPr="005F4781">
              <w:rPr>
                <w:sz w:val="16"/>
                <w:szCs w:val="16"/>
              </w:rPr>
              <w:t xml:space="preserve"> или </w:t>
            </w:r>
            <w:r>
              <w:rPr>
                <w:sz w:val="16"/>
                <w:szCs w:val="16"/>
              </w:rPr>
              <w:t>лице, имеющем право действовать без доверенности от имени</w:t>
            </w:r>
            <w:r w:rsidRPr="005F4781">
              <w:rPr>
                <w:sz w:val="16"/>
                <w:szCs w:val="16"/>
              </w:rPr>
              <w:t xml:space="preserve"> Лица</w:t>
            </w:r>
            <w:r>
              <w:rPr>
                <w:sz w:val="16"/>
                <w:szCs w:val="16"/>
              </w:rPr>
              <w:t>,</w:t>
            </w:r>
            <w:r w:rsidRPr="005F4781">
              <w:rPr>
                <w:sz w:val="16"/>
                <w:szCs w:val="16"/>
              </w:rPr>
              <w:t xml:space="preserve"> в реестр</w:t>
            </w:r>
            <w:r>
              <w:rPr>
                <w:sz w:val="16"/>
                <w:szCs w:val="16"/>
              </w:rPr>
              <w:t>е</w:t>
            </w:r>
            <w:r w:rsidRPr="005F4781">
              <w:rPr>
                <w:sz w:val="16"/>
                <w:szCs w:val="16"/>
              </w:rPr>
              <w:t xml:space="preserve"> дисквалифицированных лиц, размещенн</w:t>
            </w:r>
            <w:r>
              <w:rPr>
                <w:sz w:val="16"/>
                <w:szCs w:val="16"/>
              </w:rPr>
              <w:t xml:space="preserve">ом </w:t>
            </w:r>
            <w:r w:rsidRPr="005F4781">
              <w:rPr>
                <w:sz w:val="16"/>
                <w:szCs w:val="16"/>
              </w:rPr>
              <w:t>на официальном сайте ФНС России</w:t>
            </w:r>
            <w:r>
              <w:rPr>
                <w:sz w:val="16"/>
                <w:szCs w:val="16"/>
              </w:rPr>
              <w:t xml:space="preserve"> в информационно-телекоммуникационной сети «Интернет»</w:t>
            </w:r>
            <w:r w:rsidR="00425E32">
              <w:rPr>
                <w:sz w:val="16"/>
                <w:szCs w:val="16"/>
              </w:rPr>
              <w:t>.</w:t>
            </w:r>
          </w:p>
        </w:tc>
        <w:tc>
          <w:tcPr>
            <w:tcW w:w="1040" w:type="pct"/>
            <w:vAlign w:val="center"/>
          </w:tcPr>
          <w:p w:rsidR="006E3D96" w:rsidRDefault="006E3D96" w:rsidP="00A442C4">
            <w:pPr>
              <w:jc w:val="center"/>
              <w:rPr>
                <w:sz w:val="16"/>
                <w:szCs w:val="16"/>
              </w:rPr>
            </w:pPr>
            <w:r w:rsidRPr="008112E6">
              <w:rPr>
                <w:sz w:val="16"/>
                <w:szCs w:val="16"/>
              </w:rPr>
              <w:t>Стандартный шаблон</w:t>
            </w:r>
          </w:p>
          <w:p w:rsidR="006E3D96" w:rsidRDefault="006E3D96" w:rsidP="00A442C4">
            <w:pPr>
              <w:jc w:val="center"/>
              <w:rPr>
                <w:sz w:val="16"/>
                <w:szCs w:val="16"/>
              </w:rPr>
            </w:pPr>
            <w:r>
              <w:rPr>
                <w:sz w:val="16"/>
                <w:szCs w:val="16"/>
              </w:rPr>
              <w:t>Дополнительный шаблон</w:t>
            </w:r>
          </w:p>
          <w:p w:rsidR="006E3D96" w:rsidRPr="008112E6" w:rsidRDefault="006E3D96" w:rsidP="00A442C4">
            <w:pPr>
              <w:jc w:val="center"/>
              <w:rPr>
                <w:sz w:val="16"/>
                <w:szCs w:val="16"/>
              </w:rPr>
            </w:pPr>
            <w:r w:rsidRPr="008112E6">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112E6">
              <w:rPr>
                <w:sz w:val="16"/>
                <w:szCs w:val="16"/>
              </w:rPr>
              <w:t>11</w:t>
            </w:r>
          </w:p>
        </w:tc>
        <w:tc>
          <w:tcPr>
            <w:tcW w:w="1458" w:type="pct"/>
            <w:vAlign w:val="center"/>
          </w:tcPr>
          <w:p w:rsidR="006E3D96" w:rsidRPr="00185C7B" w:rsidRDefault="006E3D96" w:rsidP="00A442C4">
            <w:pPr>
              <w:jc w:val="center"/>
              <w:rPr>
                <w:sz w:val="16"/>
                <w:szCs w:val="16"/>
              </w:rPr>
            </w:pPr>
            <w:r>
              <w:rPr>
                <w:sz w:val="16"/>
                <w:szCs w:val="16"/>
              </w:rPr>
              <w:t>Отсутствие фактов п</w:t>
            </w:r>
            <w:r w:rsidRPr="008112E6">
              <w:rPr>
                <w:sz w:val="16"/>
                <w:szCs w:val="16"/>
              </w:rPr>
              <w:t>ричастност</w:t>
            </w:r>
            <w:r>
              <w:rPr>
                <w:sz w:val="16"/>
                <w:szCs w:val="16"/>
              </w:rPr>
              <w:t>и</w:t>
            </w:r>
            <w:r w:rsidRPr="008112E6">
              <w:rPr>
                <w:sz w:val="16"/>
                <w:szCs w:val="16"/>
              </w:rPr>
              <w:t xml:space="preserve"> к экстремистской деятельности или терроризму</w:t>
            </w:r>
          </w:p>
        </w:tc>
        <w:tc>
          <w:tcPr>
            <w:tcW w:w="2249" w:type="pct"/>
            <w:vAlign w:val="center"/>
          </w:tcPr>
          <w:p w:rsidR="006E3D96" w:rsidRPr="0049505B" w:rsidRDefault="006E3D96" w:rsidP="00425E32">
            <w:pPr>
              <w:jc w:val="both"/>
              <w:rPr>
                <w:sz w:val="16"/>
                <w:szCs w:val="16"/>
              </w:rPr>
            </w:pPr>
            <w:r w:rsidRPr="008112E6">
              <w:rPr>
                <w:sz w:val="16"/>
                <w:szCs w:val="16"/>
              </w:rPr>
              <w:t xml:space="preserve">Проверяется факт </w:t>
            </w:r>
            <w:r>
              <w:rPr>
                <w:sz w:val="16"/>
                <w:szCs w:val="16"/>
              </w:rPr>
              <w:t xml:space="preserve">отсутствия </w:t>
            </w:r>
            <w:r w:rsidRPr="008112E6">
              <w:rPr>
                <w:sz w:val="16"/>
                <w:szCs w:val="16"/>
              </w:rPr>
              <w:t>Лица в переч</w:t>
            </w:r>
            <w:r>
              <w:rPr>
                <w:sz w:val="16"/>
                <w:szCs w:val="16"/>
              </w:rPr>
              <w:t>не</w:t>
            </w:r>
            <w:r w:rsidRPr="008112E6">
              <w:rPr>
                <w:sz w:val="16"/>
                <w:szCs w:val="16"/>
              </w:rPr>
              <w:t xml:space="preserve"> организаций и физических лиц, в отношении которых имеются сведения об их причастности к экстремистской деятельности или терроризму</w:t>
            </w:r>
            <w:r w:rsidRPr="003A044D">
              <w:rPr>
                <w:sz w:val="16"/>
                <w:szCs w:val="16"/>
              </w:rPr>
              <w:t xml:space="preserve">, </w:t>
            </w:r>
            <w:r w:rsidRPr="00C2686F">
              <w:rPr>
                <w:sz w:val="16"/>
                <w:szCs w:val="16"/>
              </w:rPr>
              <w:t>и в переч</w:t>
            </w:r>
            <w:r>
              <w:rPr>
                <w:sz w:val="16"/>
                <w:szCs w:val="16"/>
              </w:rPr>
              <w:t>не</w:t>
            </w:r>
            <w:r w:rsidRPr="00C2686F">
              <w:rPr>
                <w:sz w:val="16"/>
                <w:szCs w:val="16"/>
              </w:rPr>
              <w:t xml:space="preserve"> организаций и физических лиц, в отношении которых имеются сведения об их причастности к распространению оружия массового уничтожения,</w:t>
            </w:r>
            <w:r w:rsidRPr="008112E6">
              <w:rPr>
                <w:sz w:val="16"/>
                <w:szCs w:val="16"/>
              </w:rPr>
              <w:t xml:space="preserve"> размещенн</w:t>
            </w:r>
            <w:r>
              <w:rPr>
                <w:sz w:val="16"/>
                <w:szCs w:val="16"/>
              </w:rPr>
              <w:t>ых</w:t>
            </w:r>
            <w:r w:rsidRPr="008112E6">
              <w:rPr>
                <w:sz w:val="16"/>
                <w:szCs w:val="16"/>
              </w:rPr>
              <w:t xml:space="preserve"> на официальном сайте Федеральной службы по финансовому мониторингу </w:t>
            </w:r>
            <w:r>
              <w:rPr>
                <w:sz w:val="16"/>
                <w:szCs w:val="16"/>
              </w:rPr>
              <w:t>в информационно-телекоммуникационной сети «Интернет»</w:t>
            </w:r>
            <w:r w:rsidR="00425E32">
              <w:rPr>
                <w:sz w:val="16"/>
                <w:szCs w:val="16"/>
              </w:rPr>
              <w:t>.</w:t>
            </w:r>
          </w:p>
        </w:tc>
        <w:tc>
          <w:tcPr>
            <w:tcW w:w="1040" w:type="pct"/>
            <w:vAlign w:val="center"/>
          </w:tcPr>
          <w:p w:rsidR="006E3D96" w:rsidRDefault="006E3D96" w:rsidP="00A442C4">
            <w:pPr>
              <w:jc w:val="center"/>
              <w:rPr>
                <w:sz w:val="16"/>
                <w:szCs w:val="16"/>
              </w:rPr>
            </w:pPr>
            <w:r w:rsidRPr="008112E6">
              <w:rPr>
                <w:sz w:val="16"/>
                <w:szCs w:val="16"/>
              </w:rPr>
              <w:t>Стандартный шаблон</w:t>
            </w:r>
          </w:p>
          <w:p w:rsidR="006E3D96" w:rsidRDefault="006E3D96" w:rsidP="00A442C4">
            <w:pPr>
              <w:jc w:val="center"/>
              <w:rPr>
                <w:sz w:val="16"/>
                <w:szCs w:val="16"/>
              </w:rPr>
            </w:pPr>
            <w:r>
              <w:rPr>
                <w:sz w:val="16"/>
                <w:szCs w:val="16"/>
              </w:rPr>
              <w:t>Дополнительный шаблон</w:t>
            </w:r>
          </w:p>
          <w:p w:rsidR="006E3D96" w:rsidRPr="008112E6" w:rsidRDefault="006E3D96" w:rsidP="00A442C4">
            <w:pPr>
              <w:jc w:val="center"/>
              <w:rPr>
                <w:sz w:val="16"/>
                <w:szCs w:val="16"/>
              </w:rPr>
            </w:pPr>
            <w:r w:rsidRPr="008112E6">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112E6">
              <w:rPr>
                <w:sz w:val="16"/>
                <w:szCs w:val="16"/>
              </w:rPr>
              <w:t>12</w:t>
            </w:r>
          </w:p>
        </w:tc>
        <w:tc>
          <w:tcPr>
            <w:tcW w:w="1458" w:type="pct"/>
            <w:vAlign w:val="center"/>
          </w:tcPr>
          <w:p w:rsidR="006E3D96" w:rsidRPr="00185C7B" w:rsidRDefault="006E3D96" w:rsidP="00A442C4">
            <w:pPr>
              <w:jc w:val="center"/>
              <w:rPr>
                <w:sz w:val="16"/>
                <w:szCs w:val="16"/>
              </w:rPr>
            </w:pPr>
            <w:r>
              <w:rPr>
                <w:sz w:val="16"/>
                <w:szCs w:val="16"/>
              </w:rPr>
              <w:t>Отсутствие</w:t>
            </w:r>
            <w:r w:rsidRPr="008112E6">
              <w:rPr>
                <w:sz w:val="16"/>
                <w:szCs w:val="16"/>
              </w:rPr>
              <w:t xml:space="preserve"> решения межведомственного координационного органа</w:t>
            </w:r>
          </w:p>
        </w:tc>
        <w:tc>
          <w:tcPr>
            <w:tcW w:w="2249" w:type="pct"/>
            <w:vAlign w:val="center"/>
          </w:tcPr>
          <w:p w:rsidR="006E3D96" w:rsidRPr="000E36D9" w:rsidRDefault="006E3D96" w:rsidP="00A442C4">
            <w:pPr>
              <w:jc w:val="both"/>
              <w:rPr>
                <w:iCs/>
                <w:sz w:val="16"/>
                <w:szCs w:val="16"/>
              </w:rPr>
            </w:pPr>
            <w:r w:rsidRPr="008112E6">
              <w:rPr>
                <w:sz w:val="16"/>
                <w:szCs w:val="16"/>
              </w:rPr>
              <w:t xml:space="preserve">Проверяется факт </w:t>
            </w:r>
            <w:r>
              <w:rPr>
                <w:sz w:val="16"/>
                <w:szCs w:val="16"/>
              </w:rPr>
              <w:t>отсутствия</w:t>
            </w:r>
            <w:r w:rsidRPr="008112E6">
              <w:rPr>
                <w:sz w:val="16"/>
                <w:szCs w:val="16"/>
              </w:rPr>
              <w:t xml:space="preserve"> в отношении </w:t>
            </w:r>
            <w:r>
              <w:rPr>
                <w:sz w:val="16"/>
                <w:szCs w:val="16"/>
              </w:rPr>
              <w:t xml:space="preserve">Лица </w:t>
            </w:r>
            <w:r w:rsidRPr="008112E6">
              <w:rPr>
                <w:sz w:val="16"/>
                <w:szCs w:val="16"/>
              </w:rPr>
              <w:t>решения межведомственного координационного органа, осуществляющего функции по противодействию финансированию терроризма, о применении мер по замораживанию (блокированию) денежных средств или иного имущества</w:t>
            </w:r>
            <w:r>
              <w:rPr>
                <w:sz w:val="16"/>
                <w:szCs w:val="16"/>
              </w:rPr>
              <w:t>.</w:t>
            </w:r>
          </w:p>
        </w:tc>
        <w:tc>
          <w:tcPr>
            <w:tcW w:w="1040" w:type="pct"/>
            <w:vAlign w:val="center"/>
          </w:tcPr>
          <w:p w:rsidR="006E3D96" w:rsidRDefault="006E3D96" w:rsidP="00A442C4">
            <w:pPr>
              <w:jc w:val="center"/>
              <w:rPr>
                <w:sz w:val="16"/>
                <w:szCs w:val="16"/>
              </w:rPr>
            </w:pPr>
            <w:r w:rsidRPr="008112E6">
              <w:rPr>
                <w:sz w:val="16"/>
                <w:szCs w:val="16"/>
              </w:rPr>
              <w:t>Стандартный шаблон</w:t>
            </w:r>
          </w:p>
          <w:p w:rsidR="006E3D96" w:rsidRDefault="006E3D96" w:rsidP="00A442C4">
            <w:pPr>
              <w:jc w:val="center"/>
              <w:rPr>
                <w:sz w:val="16"/>
                <w:szCs w:val="16"/>
              </w:rPr>
            </w:pPr>
            <w:r>
              <w:rPr>
                <w:sz w:val="16"/>
                <w:szCs w:val="16"/>
              </w:rPr>
              <w:t>Дополнительный шаблон</w:t>
            </w:r>
          </w:p>
          <w:p w:rsidR="006E3D96" w:rsidRPr="008112E6" w:rsidRDefault="006E3D96" w:rsidP="00A442C4">
            <w:pPr>
              <w:jc w:val="center"/>
              <w:rPr>
                <w:sz w:val="16"/>
                <w:szCs w:val="16"/>
              </w:rPr>
            </w:pPr>
            <w:r w:rsidRPr="008112E6">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112E6">
              <w:rPr>
                <w:sz w:val="16"/>
                <w:szCs w:val="16"/>
              </w:rPr>
              <w:t>13</w:t>
            </w:r>
          </w:p>
        </w:tc>
        <w:tc>
          <w:tcPr>
            <w:tcW w:w="1458" w:type="pct"/>
            <w:vAlign w:val="center"/>
          </w:tcPr>
          <w:p w:rsidR="006E3D96" w:rsidRPr="00185C7B" w:rsidRDefault="009F6062" w:rsidP="009F6062">
            <w:pPr>
              <w:jc w:val="center"/>
              <w:rPr>
                <w:sz w:val="16"/>
                <w:szCs w:val="16"/>
              </w:rPr>
            </w:pPr>
            <w:r>
              <w:rPr>
                <w:sz w:val="16"/>
                <w:szCs w:val="16"/>
              </w:rPr>
              <w:t>Лицо н</w:t>
            </w:r>
            <w:r w:rsidR="006E3D96">
              <w:rPr>
                <w:sz w:val="16"/>
                <w:szCs w:val="16"/>
              </w:rPr>
              <w:t>е находится п</w:t>
            </w:r>
            <w:r w:rsidR="006E3D96" w:rsidRPr="008112E6">
              <w:rPr>
                <w:sz w:val="16"/>
                <w:szCs w:val="16"/>
              </w:rPr>
              <w:t>од контролем ЮЛ или ФЛ, причастных к экстремист</w:t>
            </w:r>
            <w:r w:rsidR="00717D1F">
              <w:rPr>
                <w:sz w:val="16"/>
                <w:szCs w:val="16"/>
              </w:rPr>
              <w:t>с</w:t>
            </w:r>
            <w:r w:rsidR="006E3D96" w:rsidRPr="008112E6">
              <w:rPr>
                <w:sz w:val="16"/>
                <w:szCs w:val="16"/>
              </w:rPr>
              <w:t>кой деятельности или терроризму</w:t>
            </w:r>
          </w:p>
        </w:tc>
        <w:tc>
          <w:tcPr>
            <w:tcW w:w="2249" w:type="pct"/>
            <w:vAlign w:val="center"/>
          </w:tcPr>
          <w:p w:rsidR="006E3D96" w:rsidRPr="000E36D9" w:rsidRDefault="006E3D96" w:rsidP="00D73DEA">
            <w:pPr>
              <w:jc w:val="both"/>
              <w:rPr>
                <w:iCs/>
                <w:sz w:val="16"/>
                <w:szCs w:val="16"/>
              </w:rPr>
            </w:pPr>
            <w:r w:rsidRPr="008112E6">
              <w:rPr>
                <w:sz w:val="16"/>
                <w:szCs w:val="16"/>
              </w:rPr>
              <w:t xml:space="preserve">Проверяется факт </w:t>
            </w:r>
            <w:r>
              <w:rPr>
                <w:sz w:val="16"/>
                <w:szCs w:val="16"/>
              </w:rPr>
              <w:t xml:space="preserve">отсутствия </w:t>
            </w:r>
            <w:r w:rsidRPr="008112E6">
              <w:rPr>
                <w:sz w:val="16"/>
                <w:szCs w:val="16"/>
              </w:rPr>
              <w:t xml:space="preserve">сведений </w:t>
            </w:r>
            <w:r w:rsidR="00A04214" w:rsidRPr="008112E6">
              <w:rPr>
                <w:sz w:val="16"/>
                <w:szCs w:val="16"/>
              </w:rPr>
              <w:t xml:space="preserve">о включении </w:t>
            </w:r>
            <w:r w:rsidRPr="008112E6">
              <w:rPr>
                <w:sz w:val="16"/>
                <w:szCs w:val="16"/>
              </w:rPr>
              <w:t>учредителя</w:t>
            </w:r>
            <w:r>
              <w:rPr>
                <w:sz w:val="16"/>
                <w:szCs w:val="16"/>
              </w:rPr>
              <w:t xml:space="preserve"> (участника) Лица</w:t>
            </w:r>
            <w:r w:rsidR="00D73DEA">
              <w:rPr>
                <w:sz w:val="16"/>
                <w:szCs w:val="16"/>
              </w:rPr>
              <w:t xml:space="preserve"> </w:t>
            </w:r>
            <w:r>
              <w:rPr>
                <w:sz w:val="16"/>
                <w:szCs w:val="16"/>
              </w:rPr>
              <w:t>либо лица, имеющего право действовать без доверенности от имени Лица,</w:t>
            </w:r>
            <w:r w:rsidR="00A04214">
              <w:rPr>
                <w:sz w:val="16"/>
                <w:szCs w:val="16"/>
              </w:rPr>
              <w:t xml:space="preserve"> в перечне, указанном</w:t>
            </w:r>
            <w:r w:rsidRPr="008112E6">
              <w:rPr>
                <w:sz w:val="16"/>
                <w:szCs w:val="16"/>
              </w:rPr>
              <w:t xml:space="preserve"> в </w:t>
            </w:r>
            <w:r w:rsidR="007D4F2E">
              <w:rPr>
                <w:sz w:val="16"/>
                <w:szCs w:val="16"/>
              </w:rPr>
              <w:t>строке 11</w:t>
            </w:r>
            <w:r w:rsidR="009829E0">
              <w:rPr>
                <w:sz w:val="16"/>
                <w:szCs w:val="16"/>
              </w:rPr>
              <w:t>,</w:t>
            </w:r>
            <w:r w:rsidR="007D4F2E">
              <w:rPr>
                <w:sz w:val="16"/>
                <w:szCs w:val="16"/>
              </w:rPr>
              <w:t xml:space="preserve"> и</w:t>
            </w:r>
            <w:r w:rsidR="00A04214">
              <w:rPr>
                <w:sz w:val="16"/>
                <w:szCs w:val="16"/>
              </w:rPr>
              <w:t xml:space="preserve"> в решении</w:t>
            </w:r>
            <w:r w:rsidR="00F71F1D">
              <w:rPr>
                <w:sz w:val="16"/>
                <w:szCs w:val="16"/>
              </w:rPr>
              <w:t xml:space="preserve">, </w:t>
            </w:r>
            <w:r w:rsidR="00A04214">
              <w:rPr>
                <w:sz w:val="16"/>
                <w:szCs w:val="16"/>
              </w:rPr>
              <w:t>указанном</w:t>
            </w:r>
            <w:r w:rsidR="007D4F2E">
              <w:rPr>
                <w:sz w:val="16"/>
                <w:szCs w:val="16"/>
              </w:rPr>
              <w:t xml:space="preserve"> в строке 12 настоящей таблицы</w:t>
            </w:r>
            <w:r>
              <w:rPr>
                <w:sz w:val="16"/>
                <w:szCs w:val="16"/>
              </w:rPr>
              <w:t>.</w:t>
            </w:r>
          </w:p>
        </w:tc>
        <w:tc>
          <w:tcPr>
            <w:tcW w:w="1040" w:type="pct"/>
            <w:vAlign w:val="center"/>
          </w:tcPr>
          <w:p w:rsidR="006E3D96" w:rsidRDefault="006E3D96" w:rsidP="00A442C4">
            <w:pPr>
              <w:jc w:val="center"/>
              <w:rPr>
                <w:sz w:val="16"/>
                <w:szCs w:val="16"/>
              </w:rPr>
            </w:pPr>
            <w:r w:rsidRPr="008112E6">
              <w:rPr>
                <w:sz w:val="16"/>
                <w:szCs w:val="16"/>
              </w:rPr>
              <w:t>Стандартный шаблон</w:t>
            </w:r>
          </w:p>
          <w:p w:rsidR="006E3D96" w:rsidRDefault="006E3D96" w:rsidP="00A442C4">
            <w:pPr>
              <w:jc w:val="center"/>
              <w:rPr>
                <w:sz w:val="16"/>
                <w:szCs w:val="16"/>
              </w:rPr>
            </w:pPr>
            <w:r>
              <w:rPr>
                <w:sz w:val="16"/>
                <w:szCs w:val="16"/>
              </w:rPr>
              <w:t>Дополнительный шаблон</w:t>
            </w:r>
          </w:p>
          <w:p w:rsidR="006E3D96" w:rsidRPr="008112E6" w:rsidRDefault="006E3D96" w:rsidP="00A442C4">
            <w:pPr>
              <w:jc w:val="center"/>
              <w:rPr>
                <w:sz w:val="16"/>
                <w:szCs w:val="16"/>
              </w:rPr>
            </w:pPr>
            <w:r w:rsidRPr="008112E6">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112E6">
              <w:rPr>
                <w:sz w:val="16"/>
                <w:szCs w:val="16"/>
              </w:rPr>
              <w:t>14</w:t>
            </w:r>
          </w:p>
        </w:tc>
        <w:tc>
          <w:tcPr>
            <w:tcW w:w="1458" w:type="pct"/>
            <w:vAlign w:val="center"/>
          </w:tcPr>
          <w:p w:rsidR="006E3D96" w:rsidRPr="00185C7B" w:rsidRDefault="006E3D96" w:rsidP="00A442C4">
            <w:pPr>
              <w:jc w:val="center"/>
              <w:rPr>
                <w:sz w:val="16"/>
                <w:szCs w:val="16"/>
              </w:rPr>
            </w:pPr>
            <w:r>
              <w:rPr>
                <w:sz w:val="16"/>
                <w:szCs w:val="16"/>
              </w:rPr>
              <w:t>Лицо не</w:t>
            </w:r>
            <w:r w:rsidRPr="008112E6">
              <w:rPr>
                <w:sz w:val="16"/>
                <w:szCs w:val="16"/>
              </w:rPr>
              <w:t xml:space="preserve"> признано иностранным агентом </w:t>
            </w:r>
          </w:p>
        </w:tc>
        <w:tc>
          <w:tcPr>
            <w:tcW w:w="2249" w:type="pct"/>
            <w:vAlign w:val="center"/>
          </w:tcPr>
          <w:p w:rsidR="006E3D96" w:rsidRPr="000E36D9" w:rsidRDefault="006E3D96" w:rsidP="00425E32">
            <w:pPr>
              <w:jc w:val="both"/>
              <w:rPr>
                <w:iCs/>
                <w:sz w:val="16"/>
                <w:szCs w:val="16"/>
              </w:rPr>
            </w:pPr>
            <w:r w:rsidRPr="008112E6">
              <w:rPr>
                <w:sz w:val="16"/>
                <w:szCs w:val="16"/>
              </w:rPr>
              <w:t xml:space="preserve">Проверяется факт </w:t>
            </w:r>
            <w:r>
              <w:rPr>
                <w:sz w:val="16"/>
                <w:szCs w:val="16"/>
              </w:rPr>
              <w:t xml:space="preserve">отсутствия </w:t>
            </w:r>
            <w:r w:rsidRPr="008112E6">
              <w:rPr>
                <w:sz w:val="16"/>
                <w:szCs w:val="16"/>
              </w:rPr>
              <w:t xml:space="preserve">сведений о </w:t>
            </w:r>
            <w:r>
              <w:rPr>
                <w:sz w:val="16"/>
                <w:szCs w:val="16"/>
              </w:rPr>
              <w:t xml:space="preserve">Лице, либо учредителе (участнике) Лица, либо лице, имеющем право действовать без доверенности от имени Лица, </w:t>
            </w:r>
            <w:r w:rsidRPr="008112E6">
              <w:rPr>
                <w:sz w:val="16"/>
                <w:szCs w:val="16"/>
              </w:rPr>
              <w:t>в реестре иностранных агентов, размещенном на официальном сайте Министерства юстиции Российской Федерации</w:t>
            </w:r>
            <w:r>
              <w:rPr>
                <w:sz w:val="16"/>
                <w:szCs w:val="16"/>
              </w:rPr>
              <w:t xml:space="preserve"> в информационно-телекоммуникационной сети «Интернет»</w:t>
            </w:r>
            <w:r w:rsidR="00425E32">
              <w:rPr>
                <w:sz w:val="16"/>
                <w:szCs w:val="16"/>
              </w:rPr>
              <w:t>.</w:t>
            </w:r>
          </w:p>
        </w:tc>
        <w:tc>
          <w:tcPr>
            <w:tcW w:w="1040" w:type="pct"/>
            <w:vAlign w:val="center"/>
          </w:tcPr>
          <w:p w:rsidR="006E3D96" w:rsidRDefault="006E3D96" w:rsidP="00A442C4">
            <w:pPr>
              <w:jc w:val="center"/>
              <w:rPr>
                <w:sz w:val="16"/>
                <w:szCs w:val="16"/>
              </w:rPr>
            </w:pPr>
            <w:r w:rsidRPr="008112E6">
              <w:rPr>
                <w:sz w:val="16"/>
                <w:szCs w:val="16"/>
              </w:rPr>
              <w:t>Стандартный шаблон</w:t>
            </w:r>
          </w:p>
          <w:p w:rsidR="006E3D96" w:rsidRDefault="006E3D96" w:rsidP="00A442C4">
            <w:pPr>
              <w:jc w:val="center"/>
              <w:rPr>
                <w:sz w:val="16"/>
                <w:szCs w:val="16"/>
              </w:rPr>
            </w:pPr>
            <w:r>
              <w:rPr>
                <w:sz w:val="16"/>
                <w:szCs w:val="16"/>
              </w:rPr>
              <w:t>Дополнительный шаблон</w:t>
            </w:r>
          </w:p>
          <w:p w:rsidR="006E3D96" w:rsidRPr="008112E6" w:rsidRDefault="006E3D96" w:rsidP="00A442C4">
            <w:pPr>
              <w:jc w:val="center"/>
              <w:rPr>
                <w:sz w:val="16"/>
                <w:szCs w:val="16"/>
              </w:rPr>
            </w:pPr>
            <w:r w:rsidRPr="008112E6">
              <w:rPr>
                <w:sz w:val="16"/>
                <w:szCs w:val="16"/>
              </w:rPr>
              <w:t>Произвольный шаблон</w:t>
            </w:r>
          </w:p>
        </w:tc>
      </w:tr>
      <w:tr w:rsidR="006E3D96" w:rsidRPr="00802458" w:rsidTr="00A442C4">
        <w:trPr>
          <w:trHeight w:val="400"/>
          <w:jc w:val="center"/>
        </w:trPr>
        <w:tc>
          <w:tcPr>
            <w:tcW w:w="5000" w:type="pct"/>
            <w:gridSpan w:val="4"/>
            <w:vAlign w:val="center"/>
          </w:tcPr>
          <w:p w:rsidR="006E3D96" w:rsidRPr="007019AF" w:rsidRDefault="006E3D96" w:rsidP="00A442C4">
            <w:pPr>
              <w:jc w:val="center"/>
              <w:rPr>
                <w:b/>
                <w:bCs/>
                <w:sz w:val="20"/>
              </w:rPr>
            </w:pPr>
            <w:r w:rsidRPr="007019AF">
              <w:rPr>
                <w:b/>
                <w:bCs/>
                <w:sz w:val="20"/>
                <w:lang w:val="en-US"/>
              </w:rPr>
              <w:t>2</w:t>
            </w:r>
            <w:r w:rsidRPr="007019AF">
              <w:rPr>
                <w:b/>
                <w:bCs/>
                <w:sz w:val="20"/>
              </w:rPr>
              <w:t xml:space="preserve"> этап анализа (оценки)</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02458">
              <w:br w:type="page"/>
            </w:r>
            <w:r w:rsidRPr="008112E6">
              <w:rPr>
                <w:sz w:val="16"/>
                <w:szCs w:val="16"/>
              </w:rPr>
              <w:t>15</w:t>
            </w:r>
          </w:p>
        </w:tc>
        <w:tc>
          <w:tcPr>
            <w:tcW w:w="1458" w:type="pct"/>
            <w:vAlign w:val="center"/>
          </w:tcPr>
          <w:p w:rsidR="006E3D96" w:rsidRPr="00185C7B" w:rsidRDefault="006E3D96" w:rsidP="00760F4D">
            <w:pPr>
              <w:jc w:val="center"/>
              <w:rPr>
                <w:sz w:val="16"/>
                <w:szCs w:val="16"/>
              </w:rPr>
            </w:pPr>
            <w:r w:rsidRPr="008112E6">
              <w:rPr>
                <w:sz w:val="16"/>
                <w:szCs w:val="16"/>
              </w:rPr>
              <w:t xml:space="preserve">Среднемесячная заработная плата на </w:t>
            </w:r>
            <w:r>
              <w:rPr>
                <w:sz w:val="16"/>
                <w:szCs w:val="16"/>
              </w:rPr>
              <w:t>одного</w:t>
            </w:r>
            <w:r w:rsidRPr="008112E6">
              <w:rPr>
                <w:sz w:val="16"/>
                <w:szCs w:val="16"/>
              </w:rPr>
              <w:t xml:space="preserve"> </w:t>
            </w:r>
            <w:r>
              <w:rPr>
                <w:sz w:val="16"/>
                <w:szCs w:val="16"/>
              </w:rPr>
              <w:t>работника</w:t>
            </w:r>
            <w:r w:rsidRPr="008112E6">
              <w:rPr>
                <w:sz w:val="16"/>
                <w:szCs w:val="16"/>
              </w:rPr>
              <w:t xml:space="preserve"> превышает средний уровень </w:t>
            </w:r>
            <w:r>
              <w:rPr>
                <w:sz w:val="16"/>
                <w:szCs w:val="16"/>
              </w:rPr>
              <w:t xml:space="preserve">среднемесячной заработной платы </w:t>
            </w:r>
            <w:r w:rsidR="00457FFC">
              <w:rPr>
                <w:sz w:val="16"/>
                <w:szCs w:val="16"/>
              </w:rPr>
              <w:t xml:space="preserve">в регионе с учетом </w:t>
            </w:r>
            <w:r w:rsidR="00760F4D">
              <w:rPr>
                <w:sz w:val="16"/>
                <w:szCs w:val="16"/>
              </w:rPr>
              <w:t>вида экономической деятельности</w:t>
            </w:r>
            <w:r w:rsidRPr="008112E6">
              <w:rPr>
                <w:sz w:val="16"/>
                <w:szCs w:val="16"/>
              </w:rPr>
              <w:t xml:space="preserve"> и </w:t>
            </w:r>
            <w:r>
              <w:rPr>
                <w:sz w:val="16"/>
                <w:szCs w:val="16"/>
              </w:rPr>
              <w:t>масштаба деятельности</w:t>
            </w:r>
            <w:r w:rsidR="00457FFC">
              <w:rPr>
                <w:sz w:val="16"/>
                <w:szCs w:val="16"/>
              </w:rPr>
              <w:t xml:space="preserve"> Лица</w:t>
            </w:r>
          </w:p>
        </w:tc>
        <w:tc>
          <w:tcPr>
            <w:tcW w:w="2249" w:type="pct"/>
            <w:vAlign w:val="center"/>
          </w:tcPr>
          <w:p w:rsidR="006E3D96" w:rsidRDefault="006E3D96" w:rsidP="00A442C4">
            <w:pPr>
              <w:jc w:val="both"/>
              <w:rPr>
                <w:sz w:val="16"/>
                <w:szCs w:val="16"/>
              </w:rPr>
            </w:pPr>
            <w:r w:rsidRPr="008112E6">
              <w:rPr>
                <w:sz w:val="16"/>
                <w:szCs w:val="16"/>
              </w:rPr>
              <w:t xml:space="preserve">Устанавливается факт того, что среднемесячная заработная плата на одного работника за календарный год, предшествующий году проведения </w:t>
            </w:r>
            <w:r>
              <w:rPr>
                <w:sz w:val="16"/>
                <w:szCs w:val="16"/>
              </w:rPr>
              <w:t>анализа (</w:t>
            </w:r>
            <w:r w:rsidRPr="008112E6">
              <w:rPr>
                <w:sz w:val="16"/>
                <w:szCs w:val="16"/>
              </w:rPr>
              <w:t>оценки</w:t>
            </w:r>
            <w:r>
              <w:rPr>
                <w:sz w:val="16"/>
                <w:szCs w:val="16"/>
              </w:rPr>
              <w:t>)</w:t>
            </w:r>
            <w:r w:rsidRPr="008112E6">
              <w:rPr>
                <w:sz w:val="16"/>
                <w:szCs w:val="16"/>
              </w:rPr>
              <w:t xml:space="preserve"> Лица, превышает уровень средней заработной платы для соответствующего субъекта Российской Федерации с учетом </w:t>
            </w:r>
            <w:r w:rsidR="006046A6">
              <w:rPr>
                <w:sz w:val="16"/>
                <w:szCs w:val="16"/>
              </w:rPr>
              <w:t xml:space="preserve">масштаба деятельности </w:t>
            </w:r>
            <w:r>
              <w:rPr>
                <w:sz w:val="16"/>
                <w:szCs w:val="16"/>
              </w:rPr>
              <w:t>Лица</w:t>
            </w:r>
            <w:r w:rsidR="00837E0C">
              <w:rPr>
                <w:sz w:val="16"/>
                <w:szCs w:val="16"/>
              </w:rPr>
              <w:t xml:space="preserve"> и </w:t>
            </w:r>
            <w:r w:rsidR="00CD4637">
              <w:rPr>
                <w:sz w:val="16"/>
                <w:szCs w:val="16"/>
              </w:rPr>
              <w:t>вида экономической деятельности</w:t>
            </w:r>
            <w:r w:rsidR="00837E0C">
              <w:rPr>
                <w:sz w:val="16"/>
                <w:szCs w:val="16"/>
              </w:rPr>
              <w:t xml:space="preserve"> </w:t>
            </w:r>
            <w:r>
              <w:rPr>
                <w:sz w:val="16"/>
                <w:szCs w:val="16"/>
              </w:rPr>
              <w:t xml:space="preserve">по данным ФНС России </w:t>
            </w:r>
            <w:r w:rsidRPr="008112E6">
              <w:rPr>
                <w:sz w:val="16"/>
                <w:szCs w:val="16"/>
              </w:rPr>
              <w:t xml:space="preserve">за соответствующий календарный год. </w:t>
            </w:r>
          </w:p>
          <w:p w:rsidR="006E3D96" w:rsidRDefault="006E3D96" w:rsidP="00A442C4">
            <w:pPr>
              <w:jc w:val="both"/>
              <w:rPr>
                <w:sz w:val="16"/>
                <w:szCs w:val="16"/>
              </w:rPr>
            </w:pPr>
            <w:r w:rsidRPr="007061F5">
              <w:rPr>
                <w:sz w:val="16"/>
                <w:szCs w:val="16"/>
              </w:rPr>
              <w:t xml:space="preserve">Для организаций, имеющих обособленные подразделения, расположенные в разных субъектах Российской Федерации с головной организацией, показатель среднемесячной заработной платы на </w:t>
            </w:r>
            <w:r>
              <w:rPr>
                <w:sz w:val="16"/>
                <w:szCs w:val="16"/>
              </w:rPr>
              <w:t>одного работника</w:t>
            </w:r>
            <w:r w:rsidRPr="007061F5">
              <w:rPr>
                <w:sz w:val="16"/>
                <w:szCs w:val="16"/>
              </w:rPr>
              <w:t xml:space="preserve"> рассчитывается также для каждого обособленного подразделения и сравнивается с соответствующим уровнем средней заработной платы для соответствующего субъекта </w:t>
            </w:r>
            <w:r>
              <w:rPr>
                <w:sz w:val="16"/>
                <w:szCs w:val="16"/>
              </w:rPr>
              <w:t>Российской Федерации</w:t>
            </w:r>
            <w:r w:rsidRPr="007061F5">
              <w:rPr>
                <w:sz w:val="16"/>
                <w:szCs w:val="16"/>
              </w:rPr>
              <w:t xml:space="preserve"> с учетом вида экономической деятельности за соответствующий календарный год.</w:t>
            </w:r>
          </w:p>
          <w:p w:rsidR="006E3D96" w:rsidRPr="007061F5" w:rsidRDefault="006E3D96" w:rsidP="00A442C4">
            <w:pPr>
              <w:jc w:val="both"/>
              <w:rPr>
                <w:sz w:val="16"/>
                <w:szCs w:val="16"/>
              </w:rPr>
            </w:pPr>
            <w:r w:rsidRPr="007061F5">
              <w:rPr>
                <w:sz w:val="16"/>
                <w:szCs w:val="16"/>
              </w:rPr>
              <w:t>В случае, если несоответствие размера среднемесячной заработной платы среднему уровню заработной платы установлено и в головной организации, и в обособленном подразделении, то</w:t>
            </w:r>
            <w:r>
              <w:rPr>
                <w:sz w:val="16"/>
                <w:szCs w:val="16"/>
              </w:rPr>
              <w:t xml:space="preserve"> </w:t>
            </w:r>
            <w:r w:rsidRPr="007061F5">
              <w:rPr>
                <w:iCs/>
                <w:sz w:val="16"/>
                <w:szCs w:val="16"/>
              </w:rPr>
              <w:t>отражается значение показателя, рассчитанное для головной организации</w:t>
            </w:r>
            <w:r>
              <w:rPr>
                <w:iCs/>
                <w:sz w:val="16"/>
                <w:szCs w:val="16"/>
              </w:rPr>
              <w:t>.</w:t>
            </w:r>
          </w:p>
        </w:tc>
        <w:tc>
          <w:tcPr>
            <w:tcW w:w="1040" w:type="pct"/>
            <w:vAlign w:val="center"/>
          </w:tcPr>
          <w:p w:rsidR="006E3D96" w:rsidRDefault="006E3D96" w:rsidP="00A442C4">
            <w:pPr>
              <w:jc w:val="center"/>
              <w:rPr>
                <w:sz w:val="16"/>
                <w:szCs w:val="16"/>
              </w:rPr>
            </w:pPr>
            <w:r w:rsidRPr="008112E6">
              <w:rPr>
                <w:sz w:val="16"/>
                <w:szCs w:val="16"/>
              </w:rPr>
              <w:t>Стандартный шаблон</w:t>
            </w:r>
          </w:p>
          <w:p w:rsidR="006E3D96" w:rsidRDefault="006E3D96" w:rsidP="00A442C4">
            <w:pPr>
              <w:jc w:val="center"/>
              <w:rPr>
                <w:sz w:val="16"/>
                <w:szCs w:val="16"/>
              </w:rPr>
            </w:pPr>
            <w:r>
              <w:rPr>
                <w:sz w:val="16"/>
                <w:szCs w:val="16"/>
              </w:rPr>
              <w:t>Дополнительный шаблон</w:t>
            </w:r>
          </w:p>
          <w:p w:rsidR="006E3D96" w:rsidRPr="008112E6" w:rsidRDefault="006E3D96" w:rsidP="00A442C4">
            <w:pPr>
              <w:jc w:val="center"/>
              <w:rPr>
                <w:sz w:val="16"/>
                <w:szCs w:val="16"/>
              </w:rPr>
            </w:pPr>
            <w:r w:rsidRPr="008112E6">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4D7A8D">
              <w:rPr>
                <w:sz w:val="16"/>
                <w:szCs w:val="16"/>
              </w:rPr>
              <w:t>16</w:t>
            </w:r>
          </w:p>
        </w:tc>
        <w:tc>
          <w:tcPr>
            <w:tcW w:w="1458" w:type="pct"/>
            <w:vAlign w:val="center"/>
          </w:tcPr>
          <w:p w:rsidR="006E3D96" w:rsidRPr="00185C7B" w:rsidRDefault="006E3D96" w:rsidP="00A442C4">
            <w:pPr>
              <w:jc w:val="center"/>
              <w:rPr>
                <w:sz w:val="16"/>
                <w:szCs w:val="16"/>
              </w:rPr>
            </w:pPr>
            <w:r w:rsidRPr="004D7A8D">
              <w:rPr>
                <w:sz w:val="16"/>
                <w:szCs w:val="16"/>
              </w:rPr>
              <w:t xml:space="preserve">Доля </w:t>
            </w:r>
            <w:r>
              <w:rPr>
                <w:sz w:val="16"/>
                <w:szCs w:val="16"/>
              </w:rPr>
              <w:t>работников</w:t>
            </w:r>
            <w:r w:rsidRPr="004D7A8D">
              <w:rPr>
                <w:sz w:val="16"/>
                <w:szCs w:val="16"/>
              </w:rPr>
              <w:t>, получающих заработную плату в размере ниже уровня минимального размера оплаты труда</w:t>
            </w:r>
            <w:r>
              <w:rPr>
                <w:sz w:val="16"/>
                <w:szCs w:val="16"/>
              </w:rPr>
              <w:t xml:space="preserve">, </w:t>
            </w:r>
            <w:r w:rsidRPr="00395679">
              <w:rPr>
                <w:sz w:val="16"/>
                <w:szCs w:val="16"/>
              </w:rPr>
              <w:t>установленного в Российской Федерации</w:t>
            </w:r>
            <w:r w:rsidRPr="004D7A8D">
              <w:rPr>
                <w:sz w:val="16"/>
                <w:szCs w:val="16"/>
              </w:rPr>
              <w:t>, не превышает 10 %</w:t>
            </w:r>
          </w:p>
        </w:tc>
        <w:tc>
          <w:tcPr>
            <w:tcW w:w="2249" w:type="pct"/>
            <w:vAlign w:val="center"/>
          </w:tcPr>
          <w:p w:rsidR="006E3D96" w:rsidRPr="00575273" w:rsidRDefault="006E3D96" w:rsidP="00A442C4">
            <w:pPr>
              <w:jc w:val="both"/>
              <w:rPr>
                <w:sz w:val="16"/>
                <w:szCs w:val="16"/>
              </w:rPr>
            </w:pPr>
            <w:r w:rsidRPr="00575273">
              <w:rPr>
                <w:sz w:val="16"/>
                <w:szCs w:val="16"/>
              </w:rPr>
              <w:t>Устанавливается факт того, что среднемесячная заработная плата каждого работника в течение календарного года, предшествующего году проведения анализа (оценки) Лица, превышает минимальный размер оплаты труда, установленный в Российской Федерации в течение соответствующего календарного года</w:t>
            </w:r>
            <w:r w:rsidR="009F6062">
              <w:rPr>
                <w:sz w:val="16"/>
                <w:szCs w:val="16"/>
              </w:rPr>
              <w:t>,</w:t>
            </w:r>
            <w:r w:rsidRPr="00575273">
              <w:rPr>
                <w:sz w:val="16"/>
                <w:szCs w:val="16"/>
              </w:rPr>
              <w:t xml:space="preserve"> или число работников организации, получающих среднемесячную заработную плату</w:t>
            </w:r>
            <w:r w:rsidR="00D73DEA">
              <w:rPr>
                <w:sz w:val="16"/>
                <w:szCs w:val="16"/>
              </w:rPr>
              <w:t>,</w:t>
            </w:r>
            <w:r w:rsidRPr="00575273">
              <w:rPr>
                <w:sz w:val="16"/>
                <w:szCs w:val="16"/>
              </w:rPr>
              <w:t xml:space="preserve"> ниже минимального размера оплаты труда, установленного в Российской Федерации, составляет менее 10% от общего числа работников организации.</w:t>
            </w:r>
          </w:p>
          <w:p w:rsidR="006E3D96" w:rsidRPr="00575273" w:rsidRDefault="006E3D96" w:rsidP="00A442C4">
            <w:pPr>
              <w:jc w:val="both"/>
              <w:rPr>
                <w:sz w:val="16"/>
                <w:szCs w:val="16"/>
              </w:rPr>
            </w:pPr>
            <w:r w:rsidRPr="00575273">
              <w:rPr>
                <w:sz w:val="16"/>
                <w:szCs w:val="16"/>
              </w:rPr>
              <w:t>В случае, если число работников организации, получающих среднемесячную заработную плату</w:t>
            </w:r>
            <w:r w:rsidR="009F6062">
              <w:rPr>
                <w:sz w:val="16"/>
                <w:szCs w:val="16"/>
              </w:rPr>
              <w:t>,</w:t>
            </w:r>
            <w:r w:rsidRPr="00575273">
              <w:rPr>
                <w:sz w:val="16"/>
                <w:szCs w:val="16"/>
              </w:rPr>
              <w:t xml:space="preserve"> ниже минимального размера оплаты труда, установленного в Российской Федерации, составляет 10% и более, то Лицо признается не соответствующим критерию. </w:t>
            </w:r>
          </w:p>
        </w:tc>
        <w:tc>
          <w:tcPr>
            <w:tcW w:w="1040" w:type="pct"/>
            <w:vAlign w:val="center"/>
          </w:tcPr>
          <w:p w:rsidR="006E3D96" w:rsidRDefault="006E3D96" w:rsidP="00A442C4">
            <w:pPr>
              <w:jc w:val="center"/>
              <w:rPr>
                <w:sz w:val="16"/>
                <w:szCs w:val="16"/>
              </w:rPr>
            </w:pPr>
            <w:r w:rsidRPr="008112E6">
              <w:rPr>
                <w:sz w:val="16"/>
                <w:szCs w:val="16"/>
              </w:rPr>
              <w:t>Стандартный шаблон</w:t>
            </w:r>
          </w:p>
          <w:p w:rsidR="006E3D96" w:rsidRPr="008112E6" w:rsidRDefault="006E3D96" w:rsidP="00A442C4">
            <w:pPr>
              <w:jc w:val="center"/>
              <w:rPr>
                <w:sz w:val="16"/>
                <w:szCs w:val="16"/>
              </w:rPr>
            </w:pPr>
            <w:r w:rsidRPr="008112E6">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112E6">
              <w:rPr>
                <w:sz w:val="16"/>
                <w:szCs w:val="16"/>
              </w:rPr>
              <w:t>17</w:t>
            </w:r>
          </w:p>
        </w:tc>
        <w:tc>
          <w:tcPr>
            <w:tcW w:w="1458" w:type="pct"/>
            <w:vAlign w:val="center"/>
          </w:tcPr>
          <w:p w:rsidR="006E3D96" w:rsidRPr="00185C7B" w:rsidRDefault="006E3D96" w:rsidP="00A442C4">
            <w:pPr>
              <w:jc w:val="center"/>
              <w:rPr>
                <w:sz w:val="16"/>
                <w:szCs w:val="16"/>
              </w:rPr>
            </w:pPr>
            <w:r w:rsidRPr="008112E6">
              <w:rPr>
                <w:sz w:val="16"/>
                <w:szCs w:val="16"/>
              </w:rPr>
              <w:t xml:space="preserve">Налоговая нагрузка с финансового результата </w:t>
            </w:r>
            <w:r w:rsidRPr="00A70AD4">
              <w:rPr>
                <w:sz w:val="16"/>
                <w:szCs w:val="16"/>
              </w:rPr>
              <w:t xml:space="preserve">за календарный год, предшествующий году проведения </w:t>
            </w:r>
            <w:r>
              <w:rPr>
                <w:sz w:val="16"/>
                <w:szCs w:val="16"/>
              </w:rPr>
              <w:t>анализа (</w:t>
            </w:r>
            <w:r w:rsidRPr="00A70AD4">
              <w:rPr>
                <w:sz w:val="16"/>
                <w:szCs w:val="16"/>
              </w:rPr>
              <w:t>оценки</w:t>
            </w:r>
            <w:r>
              <w:rPr>
                <w:sz w:val="16"/>
                <w:szCs w:val="16"/>
              </w:rPr>
              <w:t>),</w:t>
            </w:r>
            <w:r w:rsidRPr="008112E6">
              <w:rPr>
                <w:sz w:val="16"/>
                <w:szCs w:val="16"/>
              </w:rPr>
              <w:t xml:space="preserve"> %</w:t>
            </w:r>
          </w:p>
        </w:tc>
        <w:tc>
          <w:tcPr>
            <w:tcW w:w="2249" w:type="pct"/>
            <w:vAlign w:val="center"/>
          </w:tcPr>
          <w:p w:rsidR="006E3D96" w:rsidRPr="00575273" w:rsidRDefault="006E3D96" w:rsidP="009F6062">
            <w:pPr>
              <w:jc w:val="both"/>
              <w:rPr>
                <w:sz w:val="16"/>
                <w:szCs w:val="16"/>
              </w:rPr>
            </w:pPr>
            <w:r w:rsidRPr="00575273">
              <w:rPr>
                <w:sz w:val="16"/>
                <w:szCs w:val="16"/>
              </w:rPr>
              <w:t>Проверяется факт того, что налоговая нагрузка Лица, рассчитанная как соотношение суммы начисленных с финансового результата налогов (НДС, налог на прибыль организаций, налог, уплачиваемый в связи с применением УСН</w:t>
            </w:r>
            <w:r w:rsidRPr="00575273">
              <w:rPr>
                <w:rStyle w:val="a9"/>
                <w:sz w:val="16"/>
                <w:szCs w:val="16"/>
              </w:rPr>
              <w:footnoteReference w:id="10"/>
            </w:r>
            <w:r w:rsidRPr="00575273">
              <w:rPr>
                <w:sz w:val="16"/>
                <w:szCs w:val="16"/>
              </w:rPr>
              <w:t xml:space="preserve"> (автоматизированной УСН), ЕСХН</w:t>
            </w:r>
            <w:r w:rsidRPr="00575273">
              <w:rPr>
                <w:rStyle w:val="a9"/>
                <w:sz w:val="16"/>
                <w:szCs w:val="16"/>
              </w:rPr>
              <w:footnoteReference w:id="11"/>
            </w:r>
            <w:r w:rsidRPr="00575273">
              <w:rPr>
                <w:sz w:val="16"/>
                <w:szCs w:val="16"/>
              </w:rPr>
              <w:t xml:space="preserve">) и полученного дохода, за календарный год, предшествующий году проведения анализа (оценки) Лица, по данным последней представленной налоговой отчетности или выручки по данным бухгалтерской отчетности составляет не менее среднего значения указанной налоговой нагрузки, рассчитанного для соответствующего субъекта Российской Федерации с учетом масштаба деятельности, </w:t>
            </w:r>
            <w:r w:rsidR="009F6062">
              <w:rPr>
                <w:sz w:val="16"/>
                <w:szCs w:val="16"/>
              </w:rPr>
              <w:t>вида экономической деятельности</w:t>
            </w:r>
            <w:r w:rsidRPr="00575273">
              <w:rPr>
                <w:sz w:val="16"/>
                <w:szCs w:val="16"/>
              </w:rPr>
              <w:t xml:space="preserve"> и системы налогообложения по данным ФНС России. </w:t>
            </w:r>
          </w:p>
        </w:tc>
        <w:tc>
          <w:tcPr>
            <w:tcW w:w="1040" w:type="pct"/>
            <w:vAlign w:val="center"/>
          </w:tcPr>
          <w:p w:rsidR="006E3D96" w:rsidRDefault="006E3D96" w:rsidP="00A442C4">
            <w:pPr>
              <w:jc w:val="center"/>
              <w:rPr>
                <w:sz w:val="16"/>
                <w:szCs w:val="16"/>
              </w:rPr>
            </w:pPr>
            <w:r w:rsidRPr="008112E6">
              <w:rPr>
                <w:sz w:val="16"/>
                <w:szCs w:val="16"/>
              </w:rPr>
              <w:t>Стандартный шаблон</w:t>
            </w:r>
          </w:p>
          <w:p w:rsidR="006E3D96" w:rsidRPr="008112E6" w:rsidRDefault="006E3D96" w:rsidP="00A442C4">
            <w:pPr>
              <w:jc w:val="center"/>
              <w:rPr>
                <w:sz w:val="16"/>
                <w:szCs w:val="16"/>
              </w:rPr>
            </w:pPr>
            <w:r w:rsidRPr="008112E6">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02458">
              <w:br w:type="page"/>
            </w:r>
            <w:r w:rsidRPr="008112E6">
              <w:rPr>
                <w:sz w:val="16"/>
                <w:szCs w:val="16"/>
              </w:rPr>
              <w:t>18</w:t>
            </w:r>
          </w:p>
        </w:tc>
        <w:tc>
          <w:tcPr>
            <w:tcW w:w="1458" w:type="pct"/>
            <w:vAlign w:val="center"/>
          </w:tcPr>
          <w:p w:rsidR="006E3D96" w:rsidRPr="00185C7B" w:rsidRDefault="006E3D96" w:rsidP="00A442C4">
            <w:pPr>
              <w:jc w:val="center"/>
              <w:rPr>
                <w:sz w:val="16"/>
                <w:szCs w:val="16"/>
              </w:rPr>
            </w:pPr>
            <w:r w:rsidRPr="008112E6">
              <w:rPr>
                <w:sz w:val="16"/>
                <w:szCs w:val="16"/>
              </w:rPr>
              <w:t xml:space="preserve">Налоговая нагрузка за календарный год, предшествующий году проведения </w:t>
            </w:r>
            <w:r>
              <w:rPr>
                <w:sz w:val="16"/>
                <w:szCs w:val="16"/>
              </w:rPr>
              <w:t>анализа (</w:t>
            </w:r>
            <w:r w:rsidRPr="008112E6">
              <w:rPr>
                <w:sz w:val="16"/>
                <w:szCs w:val="16"/>
              </w:rPr>
              <w:t>оценки</w:t>
            </w:r>
            <w:r>
              <w:rPr>
                <w:sz w:val="16"/>
                <w:szCs w:val="16"/>
              </w:rPr>
              <w:t>)</w:t>
            </w:r>
            <w:r w:rsidRPr="008112E6">
              <w:rPr>
                <w:sz w:val="16"/>
                <w:szCs w:val="16"/>
              </w:rPr>
              <w:t>, %</w:t>
            </w:r>
          </w:p>
        </w:tc>
        <w:tc>
          <w:tcPr>
            <w:tcW w:w="2249" w:type="pct"/>
            <w:vAlign w:val="center"/>
          </w:tcPr>
          <w:p w:rsidR="006E3D96" w:rsidRPr="00575273" w:rsidRDefault="006E3D96" w:rsidP="00A442C4">
            <w:pPr>
              <w:jc w:val="both"/>
              <w:rPr>
                <w:sz w:val="16"/>
                <w:szCs w:val="16"/>
              </w:rPr>
            </w:pPr>
            <w:r w:rsidRPr="00575273">
              <w:rPr>
                <w:sz w:val="16"/>
                <w:szCs w:val="16"/>
              </w:rPr>
              <w:t xml:space="preserve">Проверяется факт того, что налоговая нагрузка Лица, рассчитанная для организаций, кроме </w:t>
            </w:r>
            <w:proofErr w:type="spellStart"/>
            <w:r w:rsidRPr="00575273">
              <w:rPr>
                <w:sz w:val="16"/>
                <w:szCs w:val="16"/>
              </w:rPr>
              <w:t>микропредприятий</w:t>
            </w:r>
            <w:proofErr w:type="spellEnd"/>
            <w:r w:rsidRPr="00575273">
              <w:rPr>
                <w:sz w:val="16"/>
                <w:szCs w:val="16"/>
              </w:rPr>
              <w:t>, как соотношение суммы всех начисленных за календарный год, предшествующий году проведения анализа (оценки) Лица, налогов (включая НДФЛ</w:t>
            </w:r>
            <w:r w:rsidRPr="00575273">
              <w:rPr>
                <w:rStyle w:val="a9"/>
                <w:sz w:val="16"/>
                <w:szCs w:val="16"/>
              </w:rPr>
              <w:footnoteReference w:id="12"/>
            </w:r>
            <w:r w:rsidRPr="00575273">
              <w:rPr>
                <w:sz w:val="16"/>
                <w:szCs w:val="16"/>
              </w:rPr>
              <w:t>) и полученного дохода по данным последней представленной налоговой отчетности или выручки по данным последней представленной бухгалтерской отчетности</w:t>
            </w:r>
            <w:r w:rsidR="00D73DEA">
              <w:rPr>
                <w:sz w:val="16"/>
                <w:szCs w:val="16"/>
              </w:rPr>
              <w:t>,</w:t>
            </w:r>
            <w:r w:rsidRPr="00575273">
              <w:rPr>
                <w:sz w:val="16"/>
                <w:szCs w:val="16"/>
              </w:rPr>
              <w:t xml:space="preserve"> составляет не менее среднего значения указанной налоговой нагрузки, рассчитанного для соответствующего субъекта Российской Федерации с учетом масштаба деятельности, вида экономической деятельности и системы налогообложения по данным ФНС России. </w:t>
            </w:r>
          </w:p>
          <w:p w:rsidR="006E3D96" w:rsidRPr="00575273" w:rsidRDefault="006E3D96" w:rsidP="00A442C4">
            <w:pPr>
              <w:jc w:val="both"/>
              <w:rPr>
                <w:sz w:val="16"/>
                <w:szCs w:val="16"/>
              </w:rPr>
            </w:pPr>
            <w:r w:rsidRPr="00575273">
              <w:rPr>
                <w:sz w:val="16"/>
                <w:szCs w:val="16"/>
              </w:rPr>
              <w:t xml:space="preserve">Налоговая нагрузка для организаций, относящихся к </w:t>
            </w:r>
            <w:proofErr w:type="spellStart"/>
            <w:r w:rsidRPr="00575273">
              <w:rPr>
                <w:sz w:val="16"/>
                <w:szCs w:val="16"/>
              </w:rPr>
              <w:t>микропредприятиям</w:t>
            </w:r>
            <w:proofErr w:type="spellEnd"/>
            <w:r w:rsidRPr="00575273">
              <w:rPr>
                <w:sz w:val="16"/>
                <w:szCs w:val="16"/>
              </w:rPr>
              <w:t>, рассчитывается в целях настояще</w:t>
            </w:r>
            <w:r w:rsidR="00D73DEA">
              <w:rPr>
                <w:sz w:val="16"/>
                <w:szCs w:val="16"/>
              </w:rPr>
              <w:t>й</w:t>
            </w:r>
            <w:r w:rsidRPr="00575273">
              <w:rPr>
                <w:sz w:val="16"/>
                <w:szCs w:val="16"/>
              </w:rPr>
              <w:t xml:space="preserve"> </w:t>
            </w:r>
            <w:r w:rsidR="00D73DEA">
              <w:rPr>
                <w:sz w:val="16"/>
                <w:szCs w:val="16"/>
              </w:rPr>
              <w:t>строки</w:t>
            </w:r>
            <w:r w:rsidRPr="00575273">
              <w:rPr>
                <w:sz w:val="16"/>
                <w:szCs w:val="16"/>
              </w:rPr>
              <w:t xml:space="preserve"> как соотношение суммы всех начисленных за календарный год, предшествующий году проведения анализа (оценки) Лица, налогов (включая НДФЛ и за исключением НДС) и полученного дохода по данным последней представленной налоговой отчетности или выручки по данным последней представленной бухгалтерской отчетности и составляет не менее среднего значения налоговой нагрузки (без учета НДС), рассчитанного для соответствующего субъекта Российской Федерации с учетом масштаба деятельности Лица, </w:t>
            </w:r>
            <w:r w:rsidR="00C8436F" w:rsidRPr="00C8436F">
              <w:rPr>
                <w:sz w:val="16"/>
                <w:szCs w:val="16"/>
              </w:rPr>
              <w:t>вида экономической деятельности</w:t>
            </w:r>
            <w:r w:rsidRPr="00575273">
              <w:rPr>
                <w:sz w:val="16"/>
                <w:szCs w:val="16"/>
              </w:rPr>
              <w:t xml:space="preserve"> и системы налогообложения по данным ФНС России.</w:t>
            </w:r>
          </w:p>
          <w:p w:rsidR="006E3D96" w:rsidRPr="00575273" w:rsidRDefault="006E3D96" w:rsidP="00A442C4">
            <w:pPr>
              <w:jc w:val="both"/>
              <w:rPr>
                <w:iCs/>
                <w:sz w:val="16"/>
                <w:szCs w:val="16"/>
              </w:rPr>
            </w:pPr>
            <w:r w:rsidRPr="00575273">
              <w:rPr>
                <w:bCs/>
                <w:sz w:val="16"/>
                <w:szCs w:val="16"/>
              </w:rPr>
              <w:t xml:space="preserve">В случае, если федеральным органом исполнительной власти, уполномоченным по контролю и надзору в области налогов и сборов, в отношении отдельных </w:t>
            </w:r>
            <w:r w:rsidR="00C8436F">
              <w:rPr>
                <w:sz w:val="16"/>
                <w:szCs w:val="16"/>
              </w:rPr>
              <w:t>видов экономической деятельности</w:t>
            </w:r>
            <w:r w:rsidRPr="00575273">
              <w:rPr>
                <w:bCs/>
                <w:sz w:val="16"/>
                <w:szCs w:val="16"/>
              </w:rPr>
              <w:t xml:space="preserve"> установлены показатели нормативной совокупной фискальной нагрузки, то проверке подлежит соответствие Лица, имеющего указанный в качестве основного </w:t>
            </w:r>
            <w:r w:rsidR="00C8436F">
              <w:rPr>
                <w:sz w:val="16"/>
                <w:szCs w:val="16"/>
              </w:rPr>
              <w:t>вида экономической деятельности</w:t>
            </w:r>
            <w:r w:rsidRPr="00575273">
              <w:rPr>
                <w:bCs/>
                <w:sz w:val="16"/>
                <w:szCs w:val="16"/>
              </w:rPr>
              <w:t>, установленным показателям. Лицо признается не соответствующим критерию, если выявленное отклонение от нормативной совокупной фискальной нагрузки в сторону уменьшения составляет более чем 20%.</w:t>
            </w:r>
          </w:p>
        </w:tc>
        <w:tc>
          <w:tcPr>
            <w:tcW w:w="1040" w:type="pct"/>
            <w:vAlign w:val="center"/>
          </w:tcPr>
          <w:p w:rsidR="006E3D96" w:rsidRDefault="006E3D96" w:rsidP="00A442C4">
            <w:pPr>
              <w:jc w:val="center"/>
              <w:rPr>
                <w:sz w:val="16"/>
                <w:szCs w:val="16"/>
              </w:rPr>
            </w:pPr>
            <w:r w:rsidRPr="008112E6">
              <w:rPr>
                <w:sz w:val="16"/>
                <w:szCs w:val="16"/>
              </w:rPr>
              <w:t>Стандартный шаблон</w:t>
            </w:r>
          </w:p>
          <w:p w:rsidR="006E3D96" w:rsidRPr="008112E6" w:rsidRDefault="006E3D96" w:rsidP="00A442C4">
            <w:pPr>
              <w:jc w:val="center"/>
              <w:rPr>
                <w:sz w:val="16"/>
                <w:szCs w:val="16"/>
              </w:rPr>
            </w:pPr>
            <w:r w:rsidRPr="008112E6">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rPr>
                <w:sz w:val="16"/>
                <w:szCs w:val="16"/>
              </w:rPr>
            </w:pPr>
            <w:r w:rsidRPr="008112E6">
              <w:rPr>
                <w:sz w:val="16"/>
                <w:szCs w:val="16"/>
              </w:rPr>
              <w:t>19</w:t>
            </w:r>
          </w:p>
        </w:tc>
        <w:tc>
          <w:tcPr>
            <w:tcW w:w="1458" w:type="pct"/>
            <w:vAlign w:val="center"/>
          </w:tcPr>
          <w:p w:rsidR="006E3D96" w:rsidRPr="00185C7B" w:rsidRDefault="006E3D96" w:rsidP="00A442C4">
            <w:pPr>
              <w:rPr>
                <w:sz w:val="16"/>
                <w:szCs w:val="16"/>
              </w:rPr>
            </w:pPr>
            <w:r w:rsidRPr="008112E6">
              <w:rPr>
                <w:sz w:val="16"/>
                <w:szCs w:val="16"/>
              </w:rPr>
              <w:t>Коэффициент текущей ликвидности</w:t>
            </w:r>
          </w:p>
        </w:tc>
        <w:tc>
          <w:tcPr>
            <w:tcW w:w="2249" w:type="pct"/>
            <w:vAlign w:val="center"/>
          </w:tcPr>
          <w:p w:rsidR="006E3D96" w:rsidRPr="00575273" w:rsidRDefault="006E3D96" w:rsidP="00A442C4">
            <w:pPr>
              <w:jc w:val="both"/>
              <w:rPr>
                <w:sz w:val="16"/>
                <w:szCs w:val="16"/>
              </w:rPr>
            </w:pPr>
            <w:r w:rsidRPr="00575273">
              <w:rPr>
                <w:sz w:val="16"/>
                <w:szCs w:val="16"/>
              </w:rPr>
              <w:t>Проверяется факт того, что значение коэффициента текущей ликвидности Лица составляет 1 и более.</w:t>
            </w:r>
          </w:p>
          <w:p w:rsidR="006E3D96" w:rsidRPr="00575273" w:rsidRDefault="006E3D96" w:rsidP="00A442C4">
            <w:pPr>
              <w:jc w:val="both"/>
              <w:rPr>
                <w:sz w:val="16"/>
                <w:szCs w:val="16"/>
              </w:rPr>
            </w:pPr>
            <w:r w:rsidRPr="00575273">
              <w:rPr>
                <w:sz w:val="16"/>
                <w:szCs w:val="16"/>
              </w:rPr>
              <w:t xml:space="preserve">Коэффициент рассчитывается как отношение суммы оборотных активов к сумме краткосрочных обязательств, уменьшенных на величину доходов будущих периодов по данным последней бухгалтерской (финансовой) отчетности. </w:t>
            </w:r>
          </w:p>
          <w:p w:rsidR="006E3D96" w:rsidRPr="000D152F" w:rsidRDefault="006E3D96" w:rsidP="00A442C4">
            <w:pPr>
              <w:jc w:val="both"/>
              <w:rPr>
                <w:sz w:val="16"/>
                <w:szCs w:val="16"/>
                <w:vertAlign w:val="superscript"/>
              </w:rPr>
            </w:pPr>
            <w:r w:rsidRPr="00575273">
              <w:rPr>
                <w:sz w:val="16"/>
                <w:szCs w:val="16"/>
              </w:rPr>
              <w:t xml:space="preserve">Оборотные активы и краткосрочные обязательства кредитных, </w:t>
            </w:r>
            <w:proofErr w:type="spellStart"/>
            <w:r w:rsidRPr="00575273">
              <w:rPr>
                <w:sz w:val="16"/>
                <w:szCs w:val="16"/>
              </w:rPr>
              <w:t>некредитных</w:t>
            </w:r>
            <w:proofErr w:type="spellEnd"/>
            <w:r w:rsidRPr="00575273">
              <w:rPr>
                <w:sz w:val="16"/>
                <w:szCs w:val="16"/>
              </w:rPr>
              <w:t xml:space="preserve"> финансовых и страховых организаций определяются в соответствии с бухгалтерским балансом, составленным по формам ОКУД: 0409806</w:t>
            </w:r>
            <w:r w:rsidRPr="00575273">
              <w:rPr>
                <w:rStyle w:val="a9"/>
                <w:sz w:val="16"/>
                <w:szCs w:val="16"/>
              </w:rPr>
              <w:footnoteReference w:id="13"/>
            </w:r>
            <w:r w:rsidRPr="00575273">
              <w:rPr>
                <w:sz w:val="16"/>
                <w:szCs w:val="16"/>
              </w:rPr>
              <w:t>, 0420002</w:t>
            </w:r>
            <w:r w:rsidRPr="00575273">
              <w:rPr>
                <w:rStyle w:val="a9"/>
                <w:sz w:val="16"/>
                <w:szCs w:val="16"/>
              </w:rPr>
              <w:footnoteReference w:id="14"/>
            </w:r>
            <w:r w:rsidRPr="00575273">
              <w:rPr>
                <w:sz w:val="16"/>
                <w:szCs w:val="16"/>
              </w:rPr>
              <w:t>, 0420125</w:t>
            </w:r>
            <w:r w:rsidRPr="00575273">
              <w:rPr>
                <w:rStyle w:val="a9"/>
                <w:sz w:val="16"/>
                <w:szCs w:val="16"/>
              </w:rPr>
              <w:footnoteReference w:id="15"/>
            </w:r>
            <w:r w:rsidRPr="00575273">
              <w:rPr>
                <w:sz w:val="16"/>
                <w:szCs w:val="16"/>
              </w:rPr>
              <w:t>, 0420140</w:t>
            </w:r>
            <w:r w:rsidR="005E274E">
              <w:rPr>
                <w:sz w:val="16"/>
                <w:szCs w:val="16"/>
                <w:vertAlign w:val="superscript"/>
              </w:rPr>
              <w:t xml:space="preserve">16 </w:t>
            </w:r>
            <w:r w:rsidR="005E274E" w:rsidRPr="00575273">
              <w:rPr>
                <w:sz w:val="16"/>
                <w:szCs w:val="16"/>
              </w:rPr>
              <w:t>.</w:t>
            </w:r>
            <w:r w:rsidR="005E274E">
              <w:rPr>
                <w:sz w:val="16"/>
                <w:szCs w:val="16"/>
                <w:vertAlign w:val="superscript"/>
              </w:rPr>
              <w:t xml:space="preserve">  </w:t>
            </w:r>
          </w:p>
        </w:tc>
        <w:tc>
          <w:tcPr>
            <w:tcW w:w="1040" w:type="pct"/>
            <w:vAlign w:val="center"/>
          </w:tcPr>
          <w:p w:rsidR="006E3D96" w:rsidRDefault="006E3D96" w:rsidP="00A442C4">
            <w:pPr>
              <w:jc w:val="center"/>
              <w:rPr>
                <w:sz w:val="16"/>
                <w:szCs w:val="16"/>
              </w:rPr>
            </w:pPr>
            <w:r w:rsidRPr="008112E6">
              <w:rPr>
                <w:sz w:val="16"/>
                <w:szCs w:val="16"/>
              </w:rPr>
              <w:t>Стандартный шаблон</w:t>
            </w:r>
          </w:p>
          <w:p w:rsidR="006E3D96" w:rsidRPr="008112E6" w:rsidRDefault="006E3D96" w:rsidP="00A442C4">
            <w:pPr>
              <w:jc w:val="center"/>
              <w:rPr>
                <w:sz w:val="16"/>
                <w:szCs w:val="16"/>
              </w:rPr>
            </w:pPr>
            <w:r w:rsidRPr="008112E6">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112E6">
              <w:rPr>
                <w:sz w:val="16"/>
                <w:szCs w:val="16"/>
              </w:rPr>
              <w:t>20</w:t>
            </w:r>
          </w:p>
        </w:tc>
        <w:tc>
          <w:tcPr>
            <w:tcW w:w="1458" w:type="pct"/>
            <w:vAlign w:val="center"/>
          </w:tcPr>
          <w:p w:rsidR="006E3D96" w:rsidRPr="00185C7B" w:rsidRDefault="006E3D96" w:rsidP="00A442C4">
            <w:pPr>
              <w:jc w:val="center"/>
              <w:rPr>
                <w:sz w:val="16"/>
                <w:szCs w:val="16"/>
              </w:rPr>
            </w:pPr>
            <w:r w:rsidRPr="008112E6">
              <w:rPr>
                <w:sz w:val="16"/>
                <w:szCs w:val="16"/>
              </w:rPr>
              <w:t>Коэффициент общей платежеспособности</w:t>
            </w:r>
          </w:p>
        </w:tc>
        <w:tc>
          <w:tcPr>
            <w:tcW w:w="2249" w:type="pct"/>
            <w:vAlign w:val="center"/>
          </w:tcPr>
          <w:p w:rsidR="006E3D96" w:rsidRPr="00575273" w:rsidRDefault="006E3D96" w:rsidP="00A442C4">
            <w:pPr>
              <w:jc w:val="both"/>
              <w:rPr>
                <w:sz w:val="16"/>
                <w:szCs w:val="16"/>
              </w:rPr>
            </w:pPr>
            <w:r w:rsidRPr="00575273">
              <w:rPr>
                <w:sz w:val="16"/>
                <w:szCs w:val="16"/>
              </w:rPr>
              <w:t xml:space="preserve">Проверяется факт того, что значение коэффициента общей платежеспособности составляет 1,1 и более. </w:t>
            </w:r>
          </w:p>
          <w:p w:rsidR="006E3D96" w:rsidRPr="00575273" w:rsidRDefault="006E3D96" w:rsidP="00A442C4">
            <w:pPr>
              <w:jc w:val="both"/>
              <w:rPr>
                <w:sz w:val="16"/>
                <w:szCs w:val="16"/>
              </w:rPr>
            </w:pPr>
            <w:r w:rsidRPr="00575273">
              <w:rPr>
                <w:sz w:val="16"/>
                <w:szCs w:val="16"/>
              </w:rPr>
              <w:t xml:space="preserve">Коэффициент общей платежеспособности рассчитывается как отношение активов к долгосрочным и краткосрочным обязательствам по данным последней бухгалтерской (финансовой) отчетности. </w:t>
            </w:r>
          </w:p>
          <w:p w:rsidR="006E3D96" w:rsidRPr="00575273" w:rsidRDefault="006E3D96" w:rsidP="00A442C4">
            <w:pPr>
              <w:jc w:val="both"/>
              <w:rPr>
                <w:sz w:val="16"/>
                <w:szCs w:val="16"/>
              </w:rPr>
            </w:pPr>
            <w:r w:rsidRPr="00575273">
              <w:rPr>
                <w:sz w:val="16"/>
                <w:szCs w:val="16"/>
              </w:rPr>
              <w:t xml:space="preserve">Активы и обязательства кредитных, </w:t>
            </w:r>
            <w:proofErr w:type="spellStart"/>
            <w:r w:rsidRPr="00575273">
              <w:rPr>
                <w:sz w:val="16"/>
                <w:szCs w:val="16"/>
              </w:rPr>
              <w:t>некредитных</w:t>
            </w:r>
            <w:proofErr w:type="spellEnd"/>
            <w:r w:rsidRPr="00575273">
              <w:rPr>
                <w:sz w:val="16"/>
                <w:szCs w:val="16"/>
              </w:rPr>
              <w:t xml:space="preserve"> финансовых и страховых организаций определяются в соответствии с бухгалтерским балансом, составленным по формам ОКУД: 0409806, 0420002, 0420125, 0420140.</w:t>
            </w:r>
          </w:p>
        </w:tc>
        <w:tc>
          <w:tcPr>
            <w:tcW w:w="1040" w:type="pct"/>
            <w:vAlign w:val="center"/>
          </w:tcPr>
          <w:p w:rsidR="006E3D96" w:rsidRDefault="006E3D96" w:rsidP="00A442C4">
            <w:pPr>
              <w:jc w:val="center"/>
              <w:rPr>
                <w:sz w:val="16"/>
                <w:szCs w:val="16"/>
              </w:rPr>
            </w:pPr>
            <w:r w:rsidRPr="008112E6">
              <w:rPr>
                <w:sz w:val="16"/>
                <w:szCs w:val="16"/>
              </w:rPr>
              <w:t>Стандартный шаблон</w:t>
            </w:r>
          </w:p>
          <w:p w:rsidR="006E3D96" w:rsidRPr="008112E6" w:rsidRDefault="006E3D96" w:rsidP="00A442C4">
            <w:pPr>
              <w:jc w:val="center"/>
              <w:rPr>
                <w:sz w:val="16"/>
                <w:szCs w:val="16"/>
              </w:rPr>
            </w:pPr>
            <w:r w:rsidRPr="008112E6">
              <w:rPr>
                <w:sz w:val="16"/>
                <w:szCs w:val="16"/>
              </w:rPr>
              <w:t>Произвольный шаблон</w:t>
            </w:r>
          </w:p>
        </w:tc>
      </w:tr>
      <w:tr w:rsidR="006E3D96" w:rsidRPr="00802458" w:rsidTr="00A442C4">
        <w:trPr>
          <w:trHeight w:val="413"/>
          <w:jc w:val="center"/>
        </w:trPr>
        <w:tc>
          <w:tcPr>
            <w:tcW w:w="253" w:type="pct"/>
            <w:vAlign w:val="center"/>
          </w:tcPr>
          <w:p w:rsidR="006E3D96" w:rsidRDefault="006E3D96" w:rsidP="00A442C4">
            <w:pPr>
              <w:jc w:val="center"/>
              <w:rPr>
                <w:sz w:val="16"/>
                <w:szCs w:val="16"/>
              </w:rPr>
            </w:pPr>
            <w:r w:rsidRPr="008112E6">
              <w:rPr>
                <w:sz w:val="16"/>
                <w:szCs w:val="16"/>
              </w:rPr>
              <w:t>21</w:t>
            </w:r>
          </w:p>
        </w:tc>
        <w:tc>
          <w:tcPr>
            <w:tcW w:w="1458" w:type="pct"/>
            <w:vAlign w:val="center"/>
          </w:tcPr>
          <w:p w:rsidR="006E3D96" w:rsidRPr="00185C7B" w:rsidRDefault="006E3D96" w:rsidP="00A442C4">
            <w:pPr>
              <w:jc w:val="center"/>
              <w:rPr>
                <w:sz w:val="16"/>
                <w:szCs w:val="16"/>
              </w:rPr>
            </w:pPr>
            <w:r w:rsidRPr="008112E6">
              <w:rPr>
                <w:sz w:val="16"/>
                <w:szCs w:val="16"/>
              </w:rPr>
              <w:t>Коэффициент автономии</w:t>
            </w:r>
          </w:p>
        </w:tc>
        <w:tc>
          <w:tcPr>
            <w:tcW w:w="2249" w:type="pct"/>
            <w:vAlign w:val="center"/>
          </w:tcPr>
          <w:p w:rsidR="006E3D96" w:rsidRPr="00575273" w:rsidRDefault="006E3D96" w:rsidP="00A442C4">
            <w:pPr>
              <w:jc w:val="both"/>
              <w:rPr>
                <w:sz w:val="16"/>
                <w:szCs w:val="16"/>
              </w:rPr>
            </w:pPr>
            <w:r w:rsidRPr="00575273">
              <w:rPr>
                <w:sz w:val="16"/>
                <w:szCs w:val="16"/>
              </w:rPr>
              <w:t xml:space="preserve">Проверяется факт того, что значение коэффициента автономии составляет 0,25 или более. </w:t>
            </w:r>
          </w:p>
          <w:p w:rsidR="006E3D96" w:rsidRPr="00575273" w:rsidRDefault="006E3D96" w:rsidP="00A442C4">
            <w:pPr>
              <w:jc w:val="both"/>
              <w:rPr>
                <w:sz w:val="16"/>
                <w:szCs w:val="16"/>
              </w:rPr>
            </w:pPr>
            <w:r w:rsidRPr="00575273">
              <w:rPr>
                <w:sz w:val="16"/>
                <w:szCs w:val="16"/>
              </w:rPr>
              <w:t xml:space="preserve">Коэффициент автономии рассчитывается как отношение собственных средств к величине совокупных активов по данным последней бухгалтерской (финансовой) отчетности. </w:t>
            </w:r>
          </w:p>
          <w:p w:rsidR="006E3D96" w:rsidRPr="00575273" w:rsidRDefault="006E3D96" w:rsidP="00A442C4">
            <w:pPr>
              <w:jc w:val="both"/>
              <w:rPr>
                <w:sz w:val="16"/>
                <w:szCs w:val="16"/>
              </w:rPr>
            </w:pPr>
            <w:r w:rsidRPr="00575273">
              <w:rPr>
                <w:sz w:val="16"/>
                <w:szCs w:val="16"/>
              </w:rPr>
              <w:t xml:space="preserve">Собственные средства и совокупные активы кредитных, </w:t>
            </w:r>
            <w:proofErr w:type="spellStart"/>
            <w:r w:rsidRPr="00575273">
              <w:rPr>
                <w:sz w:val="16"/>
                <w:szCs w:val="16"/>
              </w:rPr>
              <w:t>некредитных</w:t>
            </w:r>
            <w:proofErr w:type="spellEnd"/>
            <w:r w:rsidRPr="00575273">
              <w:rPr>
                <w:sz w:val="16"/>
                <w:szCs w:val="16"/>
              </w:rPr>
              <w:t xml:space="preserve"> финансовых и страховых организаций определяются в соответствии с бухгалтерским балансом, составленным по формам ОКУД: 0409806, 0420002, 0420125, 0420140.</w:t>
            </w:r>
          </w:p>
        </w:tc>
        <w:tc>
          <w:tcPr>
            <w:tcW w:w="1040" w:type="pct"/>
            <w:vAlign w:val="center"/>
          </w:tcPr>
          <w:p w:rsidR="006E3D96" w:rsidRPr="00B71B47" w:rsidRDefault="006E3D96" w:rsidP="00A442C4">
            <w:pPr>
              <w:jc w:val="center"/>
              <w:rPr>
                <w:sz w:val="16"/>
                <w:szCs w:val="16"/>
              </w:rPr>
            </w:pPr>
            <w:r w:rsidRPr="00B71B47">
              <w:rPr>
                <w:sz w:val="16"/>
                <w:szCs w:val="16"/>
              </w:rPr>
              <w:t>Стандартный шаблон</w:t>
            </w:r>
          </w:p>
          <w:p w:rsidR="006E3D96" w:rsidRPr="008112E6" w:rsidRDefault="006E3D96" w:rsidP="00A442C4">
            <w:pPr>
              <w:jc w:val="center"/>
              <w:rPr>
                <w:sz w:val="16"/>
                <w:szCs w:val="16"/>
              </w:rPr>
            </w:pPr>
            <w:r w:rsidRPr="00B71B47">
              <w:rPr>
                <w:sz w:val="16"/>
                <w:szCs w:val="16"/>
              </w:rPr>
              <w:t>Произвольный шаблон</w:t>
            </w:r>
          </w:p>
        </w:tc>
      </w:tr>
      <w:tr w:rsidR="006E3D96" w:rsidRPr="00802458" w:rsidTr="00A442C4">
        <w:trPr>
          <w:trHeight w:val="398"/>
          <w:jc w:val="center"/>
        </w:trPr>
        <w:tc>
          <w:tcPr>
            <w:tcW w:w="253" w:type="pct"/>
            <w:vAlign w:val="center"/>
          </w:tcPr>
          <w:p w:rsidR="006E3D96" w:rsidRDefault="006E3D96" w:rsidP="00A442C4">
            <w:pPr>
              <w:jc w:val="center"/>
              <w:rPr>
                <w:sz w:val="16"/>
                <w:szCs w:val="16"/>
              </w:rPr>
            </w:pPr>
            <w:r w:rsidRPr="008112E6">
              <w:rPr>
                <w:sz w:val="16"/>
                <w:szCs w:val="16"/>
              </w:rPr>
              <w:t>22</w:t>
            </w:r>
          </w:p>
        </w:tc>
        <w:tc>
          <w:tcPr>
            <w:tcW w:w="1458" w:type="pct"/>
            <w:vAlign w:val="center"/>
          </w:tcPr>
          <w:p w:rsidR="006E3D96" w:rsidRPr="00185C7B" w:rsidRDefault="006E3D96" w:rsidP="00A442C4">
            <w:pPr>
              <w:jc w:val="center"/>
              <w:rPr>
                <w:sz w:val="16"/>
                <w:szCs w:val="16"/>
              </w:rPr>
            </w:pPr>
            <w:r w:rsidRPr="008112E6">
              <w:rPr>
                <w:sz w:val="16"/>
                <w:szCs w:val="16"/>
              </w:rPr>
              <w:t>Коэффициент покрытия процентов</w:t>
            </w:r>
          </w:p>
        </w:tc>
        <w:tc>
          <w:tcPr>
            <w:tcW w:w="2249" w:type="pct"/>
            <w:vAlign w:val="center"/>
          </w:tcPr>
          <w:p w:rsidR="006E3D96" w:rsidRPr="00575273" w:rsidRDefault="006E3D96" w:rsidP="00A442C4">
            <w:pPr>
              <w:jc w:val="both"/>
              <w:rPr>
                <w:sz w:val="16"/>
                <w:szCs w:val="16"/>
              </w:rPr>
            </w:pPr>
            <w:r w:rsidRPr="00575273">
              <w:rPr>
                <w:sz w:val="16"/>
                <w:szCs w:val="16"/>
              </w:rPr>
              <w:t xml:space="preserve">Проверяется факт того, что значение показателя коэффициента покрытия процентов составляет 2,5 или более. Лицо также признается соответствующим критерию при отсутствии процентных платежей по данным последней бухгалтерской отчетности. </w:t>
            </w:r>
          </w:p>
          <w:p w:rsidR="006E3D96" w:rsidRPr="00575273" w:rsidRDefault="006E3D96" w:rsidP="00A442C4">
            <w:pPr>
              <w:jc w:val="both"/>
              <w:rPr>
                <w:sz w:val="16"/>
                <w:szCs w:val="16"/>
              </w:rPr>
            </w:pPr>
            <w:r w:rsidRPr="00575273">
              <w:rPr>
                <w:sz w:val="16"/>
                <w:szCs w:val="16"/>
              </w:rPr>
              <w:t xml:space="preserve">Коэффициент покрытия процентов рассчитывается как отношение суммы прибыли (убытка) до вычета процентов и налогов к сумме процентов к уплате по данным последней бухгалтерской (финансовой) отчетности. </w:t>
            </w:r>
          </w:p>
          <w:p w:rsidR="006E3D96" w:rsidRPr="00575273" w:rsidRDefault="006E3D96" w:rsidP="00A442C4">
            <w:pPr>
              <w:jc w:val="both"/>
              <w:rPr>
                <w:sz w:val="16"/>
                <w:szCs w:val="16"/>
              </w:rPr>
            </w:pPr>
            <w:r w:rsidRPr="00575273">
              <w:rPr>
                <w:sz w:val="16"/>
                <w:szCs w:val="16"/>
              </w:rPr>
              <w:t xml:space="preserve">Прибыль (убыток) до налогообложения и процентные платежи кредитных, </w:t>
            </w:r>
            <w:proofErr w:type="spellStart"/>
            <w:r w:rsidRPr="00575273">
              <w:rPr>
                <w:sz w:val="16"/>
                <w:szCs w:val="16"/>
              </w:rPr>
              <w:t>некредитных</w:t>
            </w:r>
            <w:proofErr w:type="spellEnd"/>
            <w:r w:rsidRPr="00575273">
              <w:rPr>
                <w:sz w:val="16"/>
                <w:szCs w:val="16"/>
              </w:rPr>
              <w:t xml:space="preserve"> финансовых и страховых организаций определяются в соответствии с отчетом о финансовых результатах по формам ОКУД: 0409807</w:t>
            </w:r>
            <w:r w:rsidRPr="00575273">
              <w:rPr>
                <w:rStyle w:val="a9"/>
                <w:sz w:val="16"/>
                <w:szCs w:val="16"/>
              </w:rPr>
              <w:footnoteReference w:id="16"/>
            </w:r>
            <w:r w:rsidRPr="00575273">
              <w:rPr>
                <w:sz w:val="16"/>
                <w:szCs w:val="16"/>
              </w:rPr>
              <w:t>, 0420003</w:t>
            </w:r>
            <w:r w:rsidRPr="00575273">
              <w:rPr>
                <w:rStyle w:val="a9"/>
                <w:sz w:val="16"/>
                <w:szCs w:val="16"/>
              </w:rPr>
              <w:footnoteReference w:id="17"/>
            </w:r>
            <w:r w:rsidRPr="00575273">
              <w:rPr>
                <w:sz w:val="16"/>
                <w:szCs w:val="16"/>
              </w:rPr>
              <w:t>, 0420126</w:t>
            </w:r>
            <w:r w:rsidRPr="00575273">
              <w:rPr>
                <w:rStyle w:val="a9"/>
                <w:sz w:val="16"/>
                <w:szCs w:val="16"/>
              </w:rPr>
              <w:footnoteReference w:id="18"/>
            </w:r>
            <w:r w:rsidRPr="00575273">
              <w:rPr>
                <w:sz w:val="16"/>
                <w:szCs w:val="16"/>
              </w:rPr>
              <w:t>, 0420142</w:t>
            </w:r>
            <w:r w:rsidRPr="00575273">
              <w:rPr>
                <w:sz w:val="16"/>
                <w:szCs w:val="16"/>
                <w:vertAlign w:val="superscript"/>
              </w:rPr>
              <w:t>19</w:t>
            </w:r>
            <w:r w:rsidRPr="00575273">
              <w:rPr>
                <w:sz w:val="16"/>
                <w:szCs w:val="16"/>
              </w:rPr>
              <w:t>.</w:t>
            </w:r>
          </w:p>
        </w:tc>
        <w:tc>
          <w:tcPr>
            <w:tcW w:w="1040" w:type="pct"/>
            <w:vAlign w:val="center"/>
          </w:tcPr>
          <w:p w:rsidR="006E3D96" w:rsidRPr="00B71B47" w:rsidRDefault="006E3D96" w:rsidP="00A442C4">
            <w:pPr>
              <w:jc w:val="center"/>
              <w:rPr>
                <w:sz w:val="16"/>
                <w:szCs w:val="16"/>
              </w:rPr>
            </w:pPr>
            <w:r w:rsidRPr="00B71B47">
              <w:rPr>
                <w:sz w:val="16"/>
                <w:szCs w:val="16"/>
              </w:rPr>
              <w:t>Стандартный шаблон</w:t>
            </w:r>
          </w:p>
          <w:p w:rsidR="006E3D96" w:rsidRPr="008112E6" w:rsidRDefault="006E3D96" w:rsidP="00A442C4">
            <w:pPr>
              <w:jc w:val="center"/>
              <w:rPr>
                <w:sz w:val="16"/>
                <w:szCs w:val="16"/>
              </w:rPr>
            </w:pPr>
            <w:r w:rsidRPr="00B71B47">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02458">
              <w:br w:type="page"/>
            </w:r>
            <w:r w:rsidRPr="008112E6">
              <w:rPr>
                <w:sz w:val="16"/>
                <w:szCs w:val="16"/>
              </w:rPr>
              <w:t>23</w:t>
            </w:r>
          </w:p>
        </w:tc>
        <w:tc>
          <w:tcPr>
            <w:tcW w:w="1458" w:type="pct"/>
            <w:vAlign w:val="center"/>
          </w:tcPr>
          <w:p w:rsidR="006E3D96" w:rsidRPr="00185C7B" w:rsidRDefault="006E3D96" w:rsidP="00A442C4">
            <w:pPr>
              <w:jc w:val="center"/>
              <w:rPr>
                <w:sz w:val="16"/>
                <w:szCs w:val="16"/>
              </w:rPr>
            </w:pPr>
            <w:r w:rsidRPr="008112E6">
              <w:rPr>
                <w:sz w:val="16"/>
                <w:szCs w:val="16"/>
              </w:rPr>
              <w:t>Рентабельность активов</w:t>
            </w:r>
          </w:p>
        </w:tc>
        <w:tc>
          <w:tcPr>
            <w:tcW w:w="2249" w:type="pct"/>
            <w:vAlign w:val="center"/>
          </w:tcPr>
          <w:p w:rsidR="006E3D96" w:rsidRPr="00575273" w:rsidRDefault="006E3D96" w:rsidP="00A442C4">
            <w:pPr>
              <w:jc w:val="both"/>
              <w:rPr>
                <w:sz w:val="16"/>
                <w:szCs w:val="16"/>
              </w:rPr>
            </w:pPr>
            <w:r w:rsidRPr="00575273">
              <w:rPr>
                <w:sz w:val="16"/>
                <w:szCs w:val="16"/>
              </w:rPr>
              <w:t>Проверяется факт того, что показатель рентабельности активов составляет 10% или более.</w:t>
            </w:r>
          </w:p>
          <w:p w:rsidR="006E3D96" w:rsidRPr="00575273" w:rsidRDefault="006E3D96" w:rsidP="00A442C4">
            <w:pPr>
              <w:jc w:val="both"/>
              <w:rPr>
                <w:sz w:val="16"/>
                <w:szCs w:val="16"/>
              </w:rPr>
            </w:pPr>
            <w:r w:rsidRPr="00575273">
              <w:rPr>
                <w:sz w:val="16"/>
                <w:szCs w:val="16"/>
              </w:rPr>
              <w:t xml:space="preserve">Рентабельность активов рассчитывается как отношение чистой прибыли (убытка) к совокупным активам (средняя стоимость на начало и конец периода) в процентах по данным последней бухгалтерской (финансовой) отчетности. </w:t>
            </w:r>
          </w:p>
          <w:p w:rsidR="006E3D96" w:rsidRPr="00575273" w:rsidRDefault="006E3D96" w:rsidP="00A442C4">
            <w:pPr>
              <w:jc w:val="both"/>
              <w:rPr>
                <w:sz w:val="16"/>
                <w:szCs w:val="16"/>
              </w:rPr>
            </w:pPr>
            <w:r w:rsidRPr="00575273">
              <w:rPr>
                <w:sz w:val="16"/>
                <w:szCs w:val="16"/>
              </w:rPr>
              <w:t xml:space="preserve">Чистая прибыль (убыток) кредитных, </w:t>
            </w:r>
            <w:proofErr w:type="spellStart"/>
            <w:r w:rsidRPr="00575273">
              <w:rPr>
                <w:sz w:val="16"/>
                <w:szCs w:val="16"/>
              </w:rPr>
              <w:t>некредитных</w:t>
            </w:r>
            <w:proofErr w:type="spellEnd"/>
            <w:r w:rsidRPr="00575273">
              <w:rPr>
                <w:sz w:val="16"/>
                <w:szCs w:val="16"/>
              </w:rPr>
              <w:t xml:space="preserve"> финансовых и страховых организаций определяется в соответствии с отчетом о финансовых результатах по формам ОКУД: 0409807, 0420003, 0420126, 0420142.</w:t>
            </w:r>
          </w:p>
          <w:p w:rsidR="006E3D96" w:rsidRPr="00575273" w:rsidRDefault="006E3D96" w:rsidP="00A442C4">
            <w:pPr>
              <w:jc w:val="both"/>
              <w:rPr>
                <w:sz w:val="16"/>
                <w:szCs w:val="16"/>
              </w:rPr>
            </w:pPr>
            <w:r w:rsidRPr="00575273">
              <w:rPr>
                <w:sz w:val="16"/>
                <w:szCs w:val="16"/>
              </w:rPr>
              <w:t xml:space="preserve">Активы кредитных, </w:t>
            </w:r>
            <w:proofErr w:type="spellStart"/>
            <w:r w:rsidRPr="00575273">
              <w:rPr>
                <w:sz w:val="16"/>
                <w:szCs w:val="16"/>
              </w:rPr>
              <w:t>некредитных</w:t>
            </w:r>
            <w:proofErr w:type="spellEnd"/>
            <w:r w:rsidRPr="00575273">
              <w:rPr>
                <w:sz w:val="16"/>
                <w:szCs w:val="16"/>
              </w:rPr>
              <w:t xml:space="preserve"> финансовых и страховых организаций определяются в соответствии с бухгалтерским балансом, составленным по формам ОКУД: 0409806, 0420002, 0420125, 0420140.</w:t>
            </w:r>
          </w:p>
        </w:tc>
        <w:tc>
          <w:tcPr>
            <w:tcW w:w="1040" w:type="pct"/>
            <w:vAlign w:val="center"/>
          </w:tcPr>
          <w:p w:rsidR="006E3D96" w:rsidRPr="00B71B47" w:rsidRDefault="006E3D96" w:rsidP="00A442C4">
            <w:pPr>
              <w:jc w:val="center"/>
              <w:rPr>
                <w:sz w:val="16"/>
                <w:szCs w:val="16"/>
              </w:rPr>
            </w:pPr>
            <w:r w:rsidRPr="00B71B47">
              <w:rPr>
                <w:sz w:val="16"/>
                <w:szCs w:val="16"/>
              </w:rPr>
              <w:t>Стандартный шаблон</w:t>
            </w:r>
          </w:p>
          <w:p w:rsidR="006E3D96" w:rsidRPr="008112E6" w:rsidRDefault="006E3D96" w:rsidP="00A442C4">
            <w:pPr>
              <w:jc w:val="center"/>
              <w:rPr>
                <w:sz w:val="16"/>
                <w:szCs w:val="16"/>
              </w:rPr>
            </w:pPr>
            <w:r w:rsidRPr="00B71B47">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112E6">
              <w:rPr>
                <w:sz w:val="16"/>
                <w:szCs w:val="16"/>
              </w:rPr>
              <w:t>24</w:t>
            </w:r>
          </w:p>
        </w:tc>
        <w:tc>
          <w:tcPr>
            <w:tcW w:w="1458" w:type="pct"/>
            <w:vAlign w:val="center"/>
          </w:tcPr>
          <w:p w:rsidR="006E3D96" w:rsidRPr="00185C7B" w:rsidRDefault="006E3D96" w:rsidP="00A442C4">
            <w:pPr>
              <w:jc w:val="center"/>
              <w:rPr>
                <w:sz w:val="16"/>
                <w:szCs w:val="16"/>
              </w:rPr>
            </w:pPr>
            <w:r w:rsidRPr="008112E6">
              <w:rPr>
                <w:sz w:val="16"/>
                <w:szCs w:val="16"/>
              </w:rPr>
              <w:t>Отсутствие иностранных лиц в составе участников организации</w:t>
            </w:r>
          </w:p>
        </w:tc>
        <w:tc>
          <w:tcPr>
            <w:tcW w:w="2249" w:type="pct"/>
            <w:vAlign w:val="center"/>
          </w:tcPr>
          <w:p w:rsidR="006E3D96" w:rsidRPr="00575273" w:rsidRDefault="006E3D96" w:rsidP="00A442C4">
            <w:pPr>
              <w:jc w:val="both"/>
              <w:rPr>
                <w:iCs/>
                <w:sz w:val="16"/>
                <w:szCs w:val="16"/>
              </w:rPr>
            </w:pPr>
            <w:r w:rsidRPr="00575273">
              <w:rPr>
                <w:sz w:val="16"/>
                <w:szCs w:val="16"/>
              </w:rPr>
              <w:t>Проверяется наличие в ЕГРЮЛ сведений о наличии у Лица, созданного в организационно-правовой форме общества с ограниченной ответственностью, иностранных учредителей.</w:t>
            </w:r>
          </w:p>
        </w:tc>
        <w:tc>
          <w:tcPr>
            <w:tcW w:w="1040" w:type="pct"/>
            <w:vAlign w:val="center"/>
          </w:tcPr>
          <w:p w:rsidR="006E3D96" w:rsidRPr="00B71B47" w:rsidRDefault="006E3D96" w:rsidP="00A442C4">
            <w:pPr>
              <w:jc w:val="center"/>
              <w:rPr>
                <w:sz w:val="16"/>
                <w:szCs w:val="16"/>
              </w:rPr>
            </w:pPr>
            <w:r w:rsidRPr="00B71B47">
              <w:rPr>
                <w:sz w:val="16"/>
                <w:szCs w:val="16"/>
              </w:rPr>
              <w:t>Стандартный шаблон</w:t>
            </w:r>
          </w:p>
          <w:p w:rsidR="006E3D96" w:rsidRPr="00B71B47" w:rsidRDefault="006E3D96" w:rsidP="00A442C4">
            <w:pPr>
              <w:jc w:val="center"/>
              <w:rPr>
                <w:sz w:val="16"/>
                <w:szCs w:val="16"/>
              </w:rPr>
            </w:pPr>
            <w:r w:rsidRPr="00B71B47">
              <w:rPr>
                <w:sz w:val="16"/>
                <w:szCs w:val="16"/>
              </w:rPr>
              <w:t>Дополнительный шаблон</w:t>
            </w:r>
          </w:p>
          <w:p w:rsidR="006E3D96" w:rsidRPr="008112E6" w:rsidRDefault="006E3D96" w:rsidP="00A442C4">
            <w:pPr>
              <w:jc w:val="center"/>
              <w:rPr>
                <w:sz w:val="16"/>
                <w:szCs w:val="16"/>
              </w:rPr>
            </w:pPr>
            <w:r w:rsidRPr="00B71B47">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112E6">
              <w:rPr>
                <w:sz w:val="16"/>
                <w:szCs w:val="16"/>
              </w:rPr>
              <w:t>25</w:t>
            </w:r>
          </w:p>
        </w:tc>
        <w:tc>
          <w:tcPr>
            <w:tcW w:w="1458" w:type="pct"/>
            <w:vAlign w:val="center"/>
          </w:tcPr>
          <w:p w:rsidR="006E3D96" w:rsidRPr="003F6884" w:rsidRDefault="006E3D96" w:rsidP="00A442C4">
            <w:pPr>
              <w:jc w:val="center"/>
              <w:rPr>
                <w:sz w:val="16"/>
                <w:szCs w:val="16"/>
              </w:rPr>
            </w:pPr>
            <w:r w:rsidRPr="003F6884">
              <w:rPr>
                <w:sz w:val="16"/>
                <w:szCs w:val="16"/>
              </w:rPr>
              <w:t>Численность более 50 человек</w:t>
            </w:r>
          </w:p>
        </w:tc>
        <w:tc>
          <w:tcPr>
            <w:tcW w:w="2249" w:type="pct"/>
            <w:vAlign w:val="center"/>
          </w:tcPr>
          <w:p w:rsidR="006E3D96" w:rsidRPr="00D73DEA" w:rsidRDefault="006E3D96" w:rsidP="00A442C4">
            <w:pPr>
              <w:jc w:val="both"/>
              <w:rPr>
                <w:iCs/>
                <w:sz w:val="16"/>
                <w:szCs w:val="16"/>
              </w:rPr>
            </w:pPr>
            <w:r w:rsidRPr="00D73DEA">
              <w:rPr>
                <w:iCs/>
                <w:sz w:val="16"/>
                <w:szCs w:val="16"/>
              </w:rPr>
              <w:t xml:space="preserve">Проверяется факт наличия работников в соответствии с отчетностью, представленной Лицом в качестве налогового агента или плательщика страховых взносов за два последних налоговых (расчетных) периода, в количестве более 50 </w:t>
            </w:r>
            <w:r w:rsidRPr="000F7F5F">
              <w:rPr>
                <w:iCs/>
                <w:sz w:val="16"/>
                <w:szCs w:val="16"/>
              </w:rPr>
              <w:t>человек в каждом</w:t>
            </w:r>
            <w:r w:rsidRPr="00D73DEA">
              <w:rPr>
                <w:iCs/>
                <w:sz w:val="16"/>
                <w:szCs w:val="16"/>
              </w:rPr>
              <w:t xml:space="preserve"> налоговом (расчетном) периоде.</w:t>
            </w:r>
          </w:p>
        </w:tc>
        <w:tc>
          <w:tcPr>
            <w:tcW w:w="1040" w:type="pct"/>
            <w:vAlign w:val="center"/>
          </w:tcPr>
          <w:p w:rsidR="006E3D96" w:rsidRPr="00B71B47" w:rsidRDefault="006E3D96" w:rsidP="00A442C4">
            <w:pPr>
              <w:jc w:val="center"/>
              <w:rPr>
                <w:sz w:val="16"/>
                <w:szCs w:val="16"/>
              </w:rPr>
            </w:pPr>
            <w:r w:rsidRPr="00B71B47">
              <w:rPr>
                <w:sz w:val="16"/>
                <w:szCs w:val="16"/>
              </w:rPr>
              <w:t>Стандартный шаблон</w:t>
            </w:r>
          </w:p>
          <w:p w:rsidR="006E3D96" w:rsidRPr="00B71B47" w:rsidRDefault="006E3D96" w:rsidP="00A442C4">
            <w:pPr>
              <w:jc w:val="center"/>
              <w:rPr>
                <w:sz w:val="16"/>
                <w:szCs w:val="16"/>
              </w:rPr>
            </w:pPr>
            <w:r w:rsidRPr="00B71B47">
              <w:rPr>
                <w:sz w:val="16"/>
                <w:szCs w:val="16"/>
              </w:rPr>
              <w:t>Дополнительный шаблон</w:t>
            </w:r>
          </w:p>
          <w:p w:rsidR="006E3D96" w:rsidRPr="008112E6" w:rsidRDefault="006E3D96" w:rsidP="00A442C4">
            <w:pPr>
              <w:jc w:val="center"/>
              <w:rPr>
                <w:sz w:val="16"/>
                <w:szCs w:val="16"/>
              </w:rPr>
            </w:pPr>
            <w:r w:rsidRPr="00B71B47">
              <w:rPr>
                <w:sz w:val="16"/>
                <w:szCs w:val="16"/>
              </w:rPr>
              <w:t>Произвольный шаблон</w:t>
            </w:r>
          </w:p>
        </w:tc>
      </w:tr>
      <w:tr w:rsidR="006E3D96" w:rsidRPr="00802458" w:rsidTr="00A442C4">
        <w:trPr>
          <w:trHeight w:val="412"/>
          <w:jc w:val="center"/>
        </w:trPr>
        <w:tc>
          <w:tcPr>
            <w:tcW w:w="253" w:type="pct"/>
            <w:vAlign w:val="center"/>
          </w:tcPr>
          <w:p w:rsidR="006E3D96" w:rsidRDefault="006E3D96" w:rsidP="00A442C4">
            <w:pPr>
              <w:jc w:val="center"/>
              <w:rPr>
                <w:sz w:val="16"/>
                <w:szCs w:val="16"/>
              </w:rPr>
            </w:pPr>
            <w:r w:rsidRPr="008112E6">
              <w:rPr>
                <w:sz w:val="16"/>
                <w:szCs w:val="16"/>
              </w:rPr>
              <w:t>26</w:t>
            </w:r>
          </w:p>
        </w:tc>
        <w:tc>
          <w:tcPr>
            <w:tcW w:w="1458" w:type="pct"/>
            <w:vAlign w:val="center"/>
          </w:tcPr>
          <w:p w:rsidR="006E3D96" w:rsidRPr="00185C7B" w:rsidRDefault="006E3D96" w:rsidP="00A442C4">
            <w:pPr>
              <w:jc w:val="center"/>
              <w:rPr>
                <w:sz w:val="16"/>
                <w:szCs w:val="16"/>
              </w:rPr>
            </w:pPr>
            <w:r w:rsidRPr="008112E6">
              <w:rPr>
                <w:sz w:val="16"/>
                <w:szCs w:val="16"/>
              </w:rPr>
              <w:t xml:space="preserve">Отсутствие факта снижения численности </w:t>
            </w:r>
            <w:r>
              <w:rPr>
                <w:sz w:val="16"/>
                <w:szCs w:val="16"/>
              </w:rPr>
              <w:t>работников</w:t>
            </w:r>
          </w:p>
        </w:tc>
        <w:tc>
          <w:tcPr>
            <w:tcW w:w="2249" w:type="pct"/>
            <w:vAlign w:val="center"/>
          </w:tcPr>
          <w:p w:rsidR="006E3D96" w:rsidRPr="00D73DEA" w:rsidRDefault="006E3D96" w:rsidP="00A442C4">
            <w:pPr>
              <w:jc w:val="both"/>
              <w:rPr>
                <w:iCs/>
                <w:sz w:val="16"/>
                <w:szCs w:val="16"/>
              </w:rPr>
            </w:pPr>
            <w:r w:rsidRPr="00D73DEA">
              <w:rPr>
                <w:iCs/>
                <w:sz w:val="16"/>
                <w:szCs w:val="16"/>
              </w:rPr>
              <w:t xml:space="preserve">Проверяется отсутствие факта снижения численности работников по данным отчетности, представленной Лицом в качестве налогового агента или плательщика страховых взносов за последний налоговый (расчетный) период в сравнении с данными отчетности за предыдущий налоговый (расчетный) период. </w:t>
            </w:r>
          </w:p>
        </w:tc>
        <w:tc>
          <w:tcPr>
            <w:tcW w:w="1040" w:type="pct"/>
            <w:vAlign w:val="center"/>
          </w:tcPr>
          <w:p w:rsidR="006E3D96" w:rsidRPr="00B71B47" w:rsidRDefault="006E3D96" w:rsidP="00A442C4">
            <w:pPr>
              <w:jc w:val="center"/>
              <w:rPr>
                <w:sz w:val="16"/>
                <w:szCs w:val="16"/>
              </w:rPr>
            </w:pPr>
            <w:r w:rsidRPr="00B71B47">
              <w:rPr>
                <w:sz w:val="16"/>
                <w:szCs w:val="16"/>
              </w:rPr>
              <w:t>Стандартный шаблон</w:t>
            </w:r>
          </w:p>
          <w:p w:rsidR="006E3D96" w:rsidRPr="00B71B47" w:rsidRDefault="006E3D96" w:rsidP="00A442C4">
            <w:pPr>
              <w:jc w:val="center"/>
              <w:rPr>
                <w:sz w:val="16"/>
                <w:szCs w:val="16"/>
              </w:rPr>
            </w:pPr>
            <w:r w:rsidRPr="00B71B47">
              <w:rPr>
                <w:sz w:val="16"/>
                <w:szCs w:val="16"/>
              </w:rPr>
              <w:t>Дополнительный шаблон</w:t>
            </w:r>
          </w:p>
          <w:p w:rsidR="006E3D96" w:rsidRPr="008112E6" w:rsidRDefault="006E3D96" w:rsidP="00A442C4">
            <w:pPr>
              <w:jc w:val="center"/>
              <w:rPr>
                <w:sz w:val="16"/>
                <w:szCs w:val="16"/>
              </w:rPr>
            </w:pPr>
            <w:r w:rsidRPr="00B71B47">
              <w:rPr>
                <w:sz w:val="16"/>
                <w:szCs w:val="16"/>
              </w:rPr>
              <w:t>Произвольный шаблон</w:t>
            </w:r>
          </w:p>
        </w:tc>
      </w:tr>
      <w:tr w:rsidR="006E3D96" w:rsidRPr="00802458" w:rsidTr="00A442C4">
        <w:trPr>
          <w:trHeight w:val="271"/>
          <w:jc w:val="center"/>
        </w:trPr>
        <w:tc>
          <w:tcPr>
            <w:tcW w:w="253" w:type="pct"/>
            <w:vAlign w:val="center"/>
          </w:tcPr>
          <w:p w:rsidR="006E3D96" w:rsidRDefault="006E3D96" w:rsidP="00A442C4">
            <w:pPr>
              <w:jc w:val="center"/>
              <w:rPr>
                <w:sz w:val="16"/>
                <w:szCs w:val="16"/>
              </w:rPr>
            </w:pPr>
            <w:r w:rsidRPr="008112E6">
              <w:rPr>
                <w:sz w:val="16"/>
                <w:szCs w:val="16"/>
              </w:rPr>
              <w:t>27</w:t>
            </w:r>
          </w:p>
        </w:tc>
        <w:tc>
          <w:tcPr>
            <w:tcW w:w="1458" w:type="pct"/>
            <w:vAlign w:val="center"/>
          </w:tcPr>
          <w:p w:rsidR="006E3D96" w:rsidRPr="00185C7B" w:rsidRDefault="006E3D96" w:rsidP="00A442C4">
            <w:pPr>
              <w:jc w:val="center"/>
              <w:rPr>
                <w:sz w:val="16"/>
                <w:szCs w:val="16"/>
              </w:rPr>
            </w:pPr>
            <w:r w:rsidRPr="008112E6">
              <w:rPr>
                <w:sz w:val="16"/>
                <w:szCs w:val="16"/>
              </w:rPr>
              <w:t>Отсутствие факта снижения стоимости основных средств</w:t>
            </w:r>
          </w:p>
        </w:tc>
        <w:tc>
          <w:tcPr>
            <w:tcW w:w="2249" w:type="pct"/>
            <w:vAlign w:val="center"/>
          </w:tcPr>
          <w:p w:rsidR="006E3D96" w:rsidRPr="00575273" w:rsidRDefault="006E3D96" w:rsidP="00A442C4">
            <w:pPr>
              <w:jc w:val="both"/>
              <w:rPr>
                <w:iCs/>
                <w:sz w:val="16"/>
                <w:szCs w:val="16"/>
              </w:rPr>
            </w:pPr>
            <w:r w:rsidRPr="00575273">
              <w:rPr>
                <w:iCs/>
                <w:sz w:val="16"/>
                <w:szCs w:val="16"/>
              </w:rPr>
              <w:t>Проверяется отсутствие факта снижения стоимости основных средств Лица по данным последней бухгалтерской (финансовой) отчетности в сравнении с данными бухгалтерской (финансовой) отчетности за предыдущий календарный год. Данный факт устанавливается без учета права пользования активом, учитываемого как основные средства Лица</w:t>
            </w:r>
            <w:r w:rsidRPr="00575273">
              <w:rPr>
                <w:i/>
                <w:iCs/>
                <w:sz w:val="16"/>
                <w:szCs w:val="16"/>
              </w:rPr>
              <w:t>.</w:t>
            </w:r>
            <w:r w:rsidRPr="00575273">
              <w:rPr>
                <w:iCs/>
                <w:sz w:val="16"/>
                <w:szCs w:val="16"/>
              </w:rPr>
              <w:t xml:space="preserve"> </w:t>
            </w:r>
          </w:p>
          <w:p w:rsidR="006E3D96" w:rsidRPr="00575273" w:rsidRDefault="006E3D96" w:rsidP="00A442C4">
            <w:pPr>
              <w:jc w:val="both"/>
              <w:rPr>
                <w:iCs/>
                <w:sz w:val="16"/>
                <w:szCs w:val="16"/>
              </w:rPr>
            </w:pPr>
            <w:r w:rsidRPr="00575273">
              <w:rPr>
                <w:iCs/>
                <w:sz w:val="16"/>
                <w:szCs w:val="16"/>
              </w:rPr>
              <w:t xml:space="preserve">Стоимость основных средств </w:t>
            </w:r>
            <w:r w:rsidRPr="00575273">
              <w:rPr>
                <w:sz w:val="16"/>
                <w:szCs w:val="16"/>
              </w:rPr>
              <w:t xml:space="preserve">кредитных, </w:t>
            </w:r>
            <w:proofErr w:type="spellStart"/>
            <w:r w:rsidRPr="00575273">
              <w:rPr>
                <w:sz w:val="16"/>
                <w:szCs w:val="16"/>
              </w:rPr>
              <w:t>некредитных</w:t>
            </w:r>
            <w:proofErr w:type="spellEnd"/>
            <w:r w:rsidRPr="00575273">
              <w:rPr>
                <w:sz w:val="16"/>
                <w:szCs w:val="16"/>
              </w:rPr>
              <w:t xml:space="preserve"> финансовых и страховых организаций определяется в соответствии с бухгалтерским балансом, составленным по формам ОКУД: 0409806, 0420002, 0420125, 0420140.</w:t>
            </w:r>
          </w:p>
        </w:tc>
        <w:tc>
          <w:tcPr>
            <w:tcW w:w="1040" w:type="pct"/>
            <w:vAlign w:val="center"/>
          </w:tcPr>
          <w:p w:rsidR="006E3D96" w:rsidRPr="00B71B47" w:rsidRDefault="006E3D96" w:rsidP="00A442C4">
            <w:pPr>
              <w:jc w:val="center"/>
              <w:rPr>
                <w:sz w:val="16"/>
                <w:szCs w:val="16"/>
              </w:rPr>
            </w:pPr>
            <w:r w:rsidRPr="00B71B47">
              <w:rPr>
                <w:sz w:val="16"/>
                <w:szCs w:val="16"/>
              </w:rPr>
              <w:t>Стандартный шаблон</w:t>
            </w:r>
          </w:p>
          <w:p w:rsidR="006E3D96" w:rsidRPr="008112E6" w:rsidRDefault="006E3D96" w:rsidP="00A442C4">
            <w:pPr>
              <w:jc w:val="center"/>
              <w:rPr>
                <w:sz w:val="16"/>
                <w:szCs w:val="16"/>
              </w:rPr>
            </w:pPr>
            <w:r w:rsidRPr="00B71B47">
              <w:rPr>
                <w:sz w:val="16"/>
                <w:szCs w:val="16"/>
              </w:rPr>
              <w:t>Произвольный шаблон</w:t>
            </w:r>
          </w:p>
        </w:tc>
      </w:tr>
      <w:tr w:rsidR="006E3D96" w:rsidRPr="00802458" w:rsidTr="00A442C4">
        <w:trPr>
          <w:trHeight w:val="444"/>
          <w:jc w:val="center"/>
        </w:trPr>
        <w:tc>
          <w:tcPr>
            <w:tcW w:w="253" w:type="pct"/>
            <w:vAlign w:val="center"/>
          </w:tcPr>
          <w:p w:rsidR="006E3D96" w:rsidRDefault="006E3D96" w:rsidP="00A442C4">
            <w:pPr>
              <w:jc w:val="center"/>
              <w:rPr>
                <w:sz w:val="16"/>
                <w:szCs w:val="16"/>
              </w:rPr>
            </w:pPr>
            <w:r w:rsidRPr="008112E6">
              <w:rPr>
                <w:sz w:val="16"/>
                <w:szCs w:val="16"/>
              </w:rPr>
              <w:t>28</w:t>
            </w:r>
          </w:p>
        </w:tc>
        <w:tc>
          <w:tcPr>
            <w:tcW w:w="1458" w:type="pct"/>
            <w:vAlign w:val="center"/>
          </w:tcPr>
          <w:p w:rsidR="006E3D96" w:rsidRPr="00185C7B" w:rsidRDefault="006E3D96" w:rsidP="00A442C4">
            <w:pPr>
              <w:jc w:val="center"/>
              <w:rPr>
                <w:sz w:val="16"/>
                <w:szCs w:val="16"/>
              </w:rPr>
            </w:pPr>
            <w:r w:rsidRPr="008112E6">
              <w:rPr>
                <w:sz w:val="16"/>
                <w:szCs w:val="16"/>
              </w:rPr>
              <w:t xml:space="preserve">Отсутствие факта снижения стоимости </w:t>
            </w:r>
            <w:proofErr w:type="spellStart"/>
            <w:r w:rsidRPr="008112E6">
              <w:rPr>
                <w:sz w:val="16"/>
                <w:szCs w:val="16"/>
              </w:rPr>
              <w:t>внеоборотных</w:t>
            </w:r>
            <w:proofErr w:type="spellEnd"/>
            <w:r w:rsidRPr="008112E6">
              <w:rPr>
                <w:sz w:val="16"/>
                <w:szCs w:val="16"/>
              </w:rPr>
              <w:t xml:space="preserve"> активов</w:t>
            </w:r>
          </w:p>
        </w:tc>
        <w:tc>
          <w:tcPr>
            <w:tcW w:w="2249" w:type="pct"/>
            <w:vAlign w:val="center"/>
          </w:tcPr>
          <w:p w:rsidR="006E3D96" w:rsidRPr="00575273" w:rsidRDefault="006E3D96" w:rsidP="00A442C4">
            <w:pPr>
              <w:jc w:val="both"/>
              <w:rPr>
                <w:iCs/>
                <w:sz w:val="16"/>
                <w:szCs w:val="16"/>
              </w:rPr>
            </w:pPr>
            <w:r w:rsidRPr="00575273">
              <w:rPr>
                <w:sz w:val="16"/>
                <w:szCs w:val="16"/>
              </w:rPr>
              <w:t xml:space="preserve">Проверяется отсутствие факта снижения стоимости </w:t>
            </w:r>
            <w:proofErr w:type="spellStart"/>
            <w:r w:rsidRPr="00575273">
              <w:rPr>
                <w:sz w:val="16"/>
                <w:szCs w:val="16"/>
              </w:rPr>
              <w:t>внеоборотных</w:t>
            </w:r>
            <w:proofErr w:type="spellEnd"/>
            <w:r w:rsidRPr="00575273">
              <w:rPr>
                <w:sz w:val="16"/>
                <w:szCs w:val="16"/>
              </w:rPr>
              <w:t xml:space="preserve"> активов Лица по данным последней бухгалтерской (финансовой) отчетности в сравнении с данными бухгалтерской (финансовой) отчетности за предыдущий календарный год.</w:t>
            </w:r>
            <w:r w:rsidRPr="00575273">
              <w:rPr>
                <w:iCs/>
                <w:sz w:val="16"/>
                <w:szCs w:val="16"/>
              </w:rPr>
              <w:t xml:space="preserve"> </w:t>
            </w:r>
          </w:p>
          <w:p w:rsidR="006E3D96" w:rsidRPr="00575273" w:rsidRDefault="006E3D96" w:rsidP="00A442C4">
            <w:pPr>
              <w:jc w:val="both"/>
              <w:rPr>
                <w:sz w:val="16"/>
                <w:szCs w:val="16"/>
              </w:rPr>
            </w:pPr>
            <w:proofErr w:type="spellStart"/>
            <w:r w:rsidRPr="00575273">
              <w:rPr>
                <w:iCs/>
                <w:sz w:val="16"/>
                <w:szCs w:val="16"/>
              </w:rPr>
              <w:t>Внеоборотные</w:t>
            </w:r>
            <w:proofErr w:type="spellEnd"/>
            <w:r w:rsidRPr="00575273">
              <w:rPr>
                <w:iCs/>
                <w:sz w:val="16"/>
                <w:szCs w:val="16"/>
              </w:rPr>
              <w:t xml:space="preserve"> активы </w:t>
            </w:r>
            <w:r w:rsidRPr="00575273">
              <w:rPr>
                <w:sz w:val="16"/>
                <w:szCs w:val="16"/>
              </w:rPr>
              <w:t xml:space="preserve">кредитных, </w:t>
            </w:r>
            <w:proofErr w:type="spellStart"/>
            <w:r w:rsidRPr="00575273">
              <w:rPr>
                <w:sz w:val="16"/>
                <w:szCs w:val="16"/>
              </w:rPr>
              <w:t>некредитных</w:t>
            </w:r>
            <w:proofErr w:type="spellEnd"/>
            <w:r w:rsidRPr="00575273">
              <w:rPr>
                <w:sz w:val="16"/>
                <w:szCs w:val="16"/>
              </w:rPr>
              <w:t xml:space="preserve"> финансовых и</w:t>
            </w:r>
            <w:r w:rsidR="003F6884">
              <w:rPr>
                <w:sz w:val="16"/>
                <w:szCs w:val="16"/>
              </w:rPr>
              <w:t xml:space="preserve"> страховых организаций определяю</w:t>
            </w:r>
            <w:r w:rsidRPr="00575273">
              <w:rPr>
                <w:sz w:val="16"/>
                <w:szCs w:val="16"/>
              </w:rPr>
              <w:t>тся в соответствии с бухгалтерским балансом, составленным по формам ОКУД: 0409806, 0420002, 0420125, 0420140.</w:t>
            </w:r>
          </w:p>
        </w:tc>
        <w:tc>
          <w:tcPr>
            <w:tcW w:w="1040" w:type="pct"/>
            <w:vAlign w:val="center"/>
          </w:tcPr>
          <w:p w:rsidR="006E3D96" w:rsidRPr="00B71B47" w:rsidRDefault="006E3D96" w:rsidP="00A442C4">
            <w:pPr>
              <w:jc w:val="center"/>
              <w:rPr>
                <w:sz w:val="16"/>
                <w:szCs w:val="16"/>
              </w:rPr>
            </w:pPr>
            <w:r w:rsidRPr="00B71B47">
              <w:rPr>
                <w:sz w:val="16"/>
                <w:szCs w:val="16"/>
              </w:rPr>
              <w:t>Стандартный шаблон</w:t>
            </w:r>
          </w:p>
          <w:p w:rsidR="006E3D96" w:rsidRPr="008112E6" w:rsidRDefault="006E3D96" w:rsidP="00A442C4">
            <w:pPr>
              <w:jc w:val="center"/>
              <w:rPr>
                <w:sz w:val="16"/>
                <w:szCs w:val="16"/>
              </w:rPr>
            </w:pPr>
            <w:r w:rsidRPr="00B71B47">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112E6">
              <w:rPr>
                <w:sz w:val="16"/>
                <w:szCs w:val="16"/>
              </w:rPr>
              <w:t>29</w:t>
            </w:r>
          </w:p>
        </w:tc>
        <w:tc>
          <w:tcPr>
            <w:tcW w:w="1458" w:type="pct"/>
            <w:vAlign w:val="center"/>
          </w:tcPr>
          <w:p w:rsidR="006E3D96" w:rsidRPr="00185C7B" w:rsidRDefault="006E3D96" w:rsidP="00A442C4">
            <w:pPr>
              <w:jc w:val="center"/>
              <w:rPr>
                <w:sz w:val="16"/>
                <w:szCs w:val="16"/>
              </w:rPr>
            </w:pPr>
            <w:r w:rsidRPr="008112E6">
              <w:rPr>
                <w:sz w:val="16"/>
                <w:szCs w:val="16"/>
              </w:rPr>
              <w:t>Отсутствие при исполнении гос</w:t>
            </w:r>
            <w:r>
              <w:rPr>
                <w:sz w:val="16"/>
                <w:szCs w:val="16"/>
              </w:rPr>
              <w:t>ударственных</w:t>
            </w:r>
            <w:r w:rsidRPr="008112E6">
              <w:rPr>
                <w:sz w:val="16"/>
                <w:szCs w:val="16"/>
              </w:rPr>
              <w:t xml:space="preserve"> контрактов фактов нарушения сроков и (или) одностороннего расторжения государственных контрактов</w:t>
            </w:r>
          </w:p>
        </w:tc>
        <w:tc>
          <w:tcPr>
            <w:tcW w:w="2249" w:type="pct"/>
            <w:vAlign w:val="center"/>
          </w:tcPr>
          <w:p w:rsidR="006E3D96" w:rsidRPr="00575273" w:rsidRDefault="006E3D96" w:rsidP="00A442C4">
            <w:pPr>
              <w:jc w:val="both"/>
              <w:rPr>
                <w:sz w:val="16"/>
                <w:szCs w:val="16"/>
              </w:rPr>
            </w:pPr>
            <w:r w:rsidRPr="00575273">
              <w:rPr>
                <w:sz w:val="16"/>
                <w:szCs w:val="16"/>
              </w:rPr>
              <w:t>Проверяется факт отсутствия у Лица в году осуществления анализа (оценки) и в предшествующем календарном году при исполнении государственных контрактов нарушения сроков исполнения обязательств, предусмотренных государственным контрактом, и (или) расторжения государственных контрактов в одностороннем порядке.</w:t>
            </w:r>
          </w:p>
          <w:p w:rsidR="006E3D96" w:rsidRPr="00575273" w:rsidRDefault="006E3D96" w:rsidP="00321C35">
            <w:pPr>
              <w:jc w:val="both"/>
              <w:rPr>
                <w:iCs/>
                <w:sz w:val="16"/>
                <w:szCs w:val="16"/>
              </w:rPr>
            </w:pPr>
            <w:r w:rsidRPr="00575273">
              <w:rPr>
                <w:sz w:val="16"/>
                <w:szCs w:val="16"/>
              </w:rPr>
              <w:t>Указанный критерий о</w:t>
            </w:r>
            <w:r w:rsidR="00321C35">
              <w:rPr>
                <w:sz w:val="16"/>
                <w:szCs w:val="16"/>
              </w:rPr>
              <w:t>ценивается на основании данных е</w:t>
            </w:r>
            <w:r w:rsidRPr="00575273">
              <w:rPr>
                <w:sz w:val="16"/>
                <w:szCs w:val="16"/>
              </w:rPr>
              <w:t>диной информационной системы в сфере закупок в информационно-телекоммуникационной сети «Интернет»</w:t>
            </w:r>
            <w:r w:rsidR="00316148">
              <w:rPr>
                <w:sz w:val="16"/>
                <w:szCs w:val="16"/>
              </w:rPr>
              <w:t>.</w:t>
            </w:r>
          </w:p>
        </w:tc>
        <w:tc>
          <w:tcPr>
            <w:tcW w:w="1040" w:type="pct"/>
            <w:vAlign w:val="center"/>
          </w:tcPr>
          <w:p w:rsidR="006E3D96" w:rsidRPr="00B71B47" w:rsidRDefault="006E3D96" w:rsidP="00A442C4">
            <w:pPr>
              <w:jc w:val="center"/>
              <w:rPr>
                <w:sz w:val="16"/>
                <w:szCs w:val="16"/>
              </w:rPr>
            </w:pPr>
            <w:r w:rsidRPr="00B71B47">
              <w:rPr>
                <w:sz w:val="16"/>
                <w:szCs w:val="16"/>
              </w:rPr>
              <w:t>Стандартный шаблон</w:t>
            </w:r>
          </w:p>
          <w:p w:rsidR="006E3D96" w:rsidRPr="00B71B47" w:rsidRDefault="006E3D96" w:rsidP="00A442C4">
            <w:pPr>
              <w:jc w:val="center"/>
              <w:rPr>
                <w:sz w:val="16"/>
                <w:szCs w:val="16"/>
              </w:rPr>
            </w:pPr>
            <w:r w:rsidRPr="00B71B47">
              <w:rPr>
                <w:sz w:val="16"/>
                <w:szCs w:val="16"/>
              </w:rPr>
              <w:t>Дополнительный шаблон</w:t>
            </w:r>
          </w:p>
          <w:p w:rsidR="006E3D96" w:rsidRPr="008112E6" w:rsidRDefault="006E3D96" w:rsidP="00A442C4">
            <w:pPr>
              <w:jc w:val="center"/>
              <w:rPr>
                <w:sz w:val="16"/>
                <w:szCs w:val="16"/>
              </w:rPr>
            </w:pPr>
            <w:r w:rsidRPr="00B71B47">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112E6">
              <w:rPr>
                <w:sz w:val="16"/>
                <w:szCs w:val="16"/>
              </w:rPr>
              <w:t>30</w:t>
            </w:r>
          </w:p>
        </w:tc>
        <w:tc>
          <w:tcPr>
            <w:tcW w:w="1458" w:type="pct"/>
            <w:vAlign w:val="center"/>
          </w:tcPr>
          <w:p w:rsidR="006E3D96" w:rsidRPr="00DA57FB" w:rsidRDefault="006E3D96" w:rsidP="00A442C4">
            <w:pPr>
              <w:jc w:val="center"/>
              <w:rPr>
                <w:sz w:val="16"/>
                <w:szCs w:val="16"/>
                <w:vertAlign w:val="superscript"/>
              </w:rPr>
            </w:pPr>
            <w:r>
              <w:rPr>
                <w:sz w:val="16"/>
                <w:szCs w:val="16"/>
              </w:rPr>
              <w:t>Продолжительный срок существования Лица</w:t>
            </w:r>
          </w:p>
        </w:tc>
        <w:tc>
          <w:tcPr>
            <w:tcW w:w="2249" w:type="pct"/>
            <w:vAlign w:val="center"/>
          </w:tcPr>
          <w:p w:rsidR="006E3D96" w:rsidRPr="00575273" w:rsidRDefault="006E3D96" w:rsidP="00A442C4">
            <w:pPr>
              <w:jc w:val="both"/>
              <w:rPr>
                <w:iCs/>
                <w:sz w:val="16"/>
                <w:szCs w:val="16"/>
              </w:rPr>
            </w:pPr>
            <w:r w:rsidRPr="00575273">
              <w:rPr>
                <w:iCs/>
                <w:sz w:val="16"/>
                <w:szCs w:val="16"/>
              </w:rPr>
              <w:t>Проверяется факт того, что г</w:t>
            </w:r>
            <w:r w:rsidRPr="00575273">
              <w:rPr>
                <w:sz w:val="16"/>
                <w:szCs w:val="16"/>
              </w:rPr>
              <w:t>осударственная регистрация Лица осуществлена не менее чем за 12 месяцев до даты направления запроса о проведении анализа (оценки) в соответствии со сведениями ЕГРЮЛ.</w:t>
            </w:r>
          </w:p>
        </w:tc>
        <w:tc>
          <w:tcPr>
            <w:tcW w:w="1040" w:type="pct"/>
            <w:vAlign w:val="center"/>
          </w:tcPr>
          <w:p w:rsidR="006E3D96" w:rsidRPr="00B71B47" w:rsidRDefault="006E3D96" w:rsidP="00A442C4">
            <w:pPr>
              <w:jc w:val="center"/>
              <w:rPr>
                <w:sz w:val="16"/>
                <w:szCs w:val="16"/>
              </w:rPr>
            </w:pPr>
            <w:r w:rsidRPr="00B71B47">
              <w:rPr>
                <w:sz w:val="16"/>
                <w:szCs w:val="16"/>
              </w:rPr>
              <w:t>Стандартный шаблон</w:t>
            </w:r>
          </w:p>
          <w:p w:rsidR="006E3D96" w:rsidRPr="00B71B47" w:rsidRDefault="006E3D96" w:rsidP="00A442C4">
            <w:pPr>
              <w:jc w:val="center"/>
              <w:rPr>
                <w:sz w:val="16"/>
                <w:szCs w:val="16"/>
              </w:rPr>
            </w:pPr>
            <w:r w:rsidRPr="00B71B47">
              <w:rPr>
                <w:sz w:val="16"/>
                <w:szCs w:val="16"/>
              </w:rPr>
              <w:t>Дополнительный шаблон</w:t>
            </w:r>
          </w:p>
          <w:p w:rsidR="006E3D96" w:rsidRPr="008112E6" w:rsidRDefault="006E3D96" w:rsidP="00A442C4">
            <w:pPr>
              <w:jc w:val="center"/>
              <w:rPr>
                <w:sz w:val="16"/>
                <w:szCs w:val="16"/>
              </w:rPr>
            </w:pPr>
            <w:r w:rsidRPr="00B71B47">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112E6">
              <w:rPr>
                <w:sz w:val="16"/>
                <w:szCs w:val="16"/>
              </w:rPr>
              <w:t>31</w:t>
            </w:r>
          </w:p>
        </w:tc>
        <w:tc>
          <w:tcPr>
            <w:tcW w:w="1458" w:type="pct"/>
            <w:vAlign w:val="center"/>
          </w:tcPr>
          <w:p w:rsidR="006E3D96" w:rsidRPr="00185C7B" w:rsidRDefault="006E3D96" w:rsidP="00A442C4">
            <w:pPr>
              <w:jc w:val="center"/>
              <w:rPr>
                <w:sz w:val="16"/>
                <w:szCs w:val="16"/>
              </w:rPr>
            </w:pPr>
            <w:r w:rsidRPr="008112E6">
              <w:rPr>
                <w:sz w:val="16"/>
                <w:szCs w:val="16"/>
              </w:rPr>
              <w:t>Наличие положительного финансового результата</w:t>
            </w:r>
          </w:p>
        </w:tc>
        <w:tc>
          <w:tcPr>
            <w:tcW w:w="2249" w:type="pct"/>
            <w:vAlign w:val="center"/>
          </w:tcPr>
          <w:p w:rsidR="006E3D96" w:rsidRPr="00575273" w:rsidRDefault="006E3D96" w:rsidP="00A442C4">
            <w:pPr>
              <w:jc w:val="both"/>
              <w:rPr>
                <w:sz w:val="16"/>
                <w:szCs w:val="16"/>
              </w:rPr>
            </w:pPr>
            <w:r w:rsidRPr="00575273">
              <w:rPr>
                <w:iCs/>
                <w:sz w:val="16"/>
                <w:szCs w:val="16"/>
              </w:rPr>
              <w:t>Проверяется факт н</w:t>
            </w:r>
            <w:r w:rsidRPr="00575273">
              <w:rPr>
                <w:sz w:val="16"/>
                <w:szCs w:val="16"/>
              </w:rPr>
              <w:t xml:space="preserve">аличия финансового результата по данным бухгалтерской (финансовой) отчетности за последний отчетный период (календарный год) более 0 рублей (отсутствие убытка).Чистая прибыль (убыток) кредитных, </w:t>
            </w:r>
            <w:proofErr w:type="spellStart"/>
            <w:r w:rsidRPr="00575273">
              <w:rPr>
                <w:sz w:val="16"/>
                <w:szCs w:val="16"/>
              </w:rPr>
              <w:t>некредитных</w:t>
            </w:r>
            <w:proofErr w:type="spellEnd"/>
            <w:r w:rsidRPr="00575273">
              <w:rPr>
                <w:sz w:val="16"/>
                <w:szCs w:val="16"/>
              </w:rPr>
              <w:t xml:space="preserve"> финансовых и страховых организаций определяется в соответствии с отчетом о финансовых результатах по формам ОКУД: 0409807, 0420003, 0420126, 0420142.</w:t>
            </w:r>
          </w:p>
        </w:tc>
        <w:tc>
          <w:tcPr>
            <w:tcW w:w="1040" w:type="pct"/>
            <w:vAlign w:val="center"/>
          </w:tcPr>
          <w:p w:rsidR="006E3D96" w:rsidRPr="009A0369" w:rsidRDefault="006E3D96" w:rsidP="00A442C4">
            <w:pPr>
              <w:jc w:val="center"/>
              <w:rPr>
                <w:sz w:val="16"/>
                <w:szCs w:val="16"/>
              </w:rPr>
            </w:pPr>
            <w:r w:rsidRPr="009A0369">
              <w:rPr>
                <w:sz w:val="16"/>
                <w:szCs w:val="16"/>
              </w:rPr>
              <w:t>Стандартный шаблон</w:t>
            </w:r>
          </w:p>
          <w:p w:rsidR="006E3D96" w:rsidRPr="009A0369" w:rsidRDefault="006E3D96" w:rsidP="00A442C4">
            <w:pPr>
              <w:jc w:val="center"/>
              <w:rPr>
                <w:sz w:val="16"/>
                <w:szCs w:val="16"/>
              </w:rPr>
            </w:pPr>
            <w:r w:rsidRPr="009A0369">
              <w:rPr>
                <w:sz w:val="16"/>
                <w:szCs w:val="16"/>
              </w:rPr>
              <w:t>Дополнительный шаблон</w:t>
            </w:r>
          </w:p>
          <w:p w:rsidR="006E3D96" w:rsidRPr="008112E6" w:rsidRDefault="006E3D96" w:rsidP="00A442C4">
            <w:pPr>
              <w:jc w:val="center"/>
              <w:rPr>
                <w:sz w:val="16"/>
                <w:szCs w:val="16"/>
              </w:rPr>
            </w:pPr>
            <w:r w:rsidRPr="009A0369">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02458">
              <w:br w:type="page"/>
            </w:r>
            <w:r w:rsidRPr="008112E6">
              <w:rPr>
                <w:sz w:val="16"/>
                <w:szCs w:val="16"/>
              </w:rPr>
              <w:t>32</w:t>
            </w:r>
          </w:p>
        </w:tc>
        <w:tc>
          <w:tcPr>
            <w:tcW w:w="1458" w:type="pct"/>
            <w:vAlign w:val="center"/>
          </w:tcPr>
          <w:p w:rsidR="006E3D96" w:rsidRPr="00185C7B" w:rsidRDefault="006E3D96" w:rsidP="00A442C4">
            <w:pPr>
              <w:jc w:val="center"/>
              <w:rPr>
                <w:sz w:val="16"/>
                <w:szCs w:val="16"/>
              </w:rPr>
            </w:pPr>
            <w:r w:rsidRPr="008112E6">
              <w:rPr>
                <w:sz w:val="16"/>
                <w:szCs w:val="16"/>
              </w:rPr>
              <w:t xml:space="preserve">Отсутствие факта привлечения Лица к административной ответственности за нарушение законодательства о налогах и сборах </w:t>
            </w:r>
          </w:p>
        </w:tc>
        <w:tc>
          <w:tcPr>
            <w:tcW w:w="2249" w:type="pct"/>
            <w:vAlign w:val="center"/>
          </w:tcPr>
          <w:p w:rsidR="006E3D96" w:rsidRDefault="006E3D96" w:rsidP="00A442C4">
            <w:pPr>
              <w:jc w:val="both"/>
              <w:rPr>
                <w:sz w:val="16"/>
                <w:szCs w:val="16"/>
              </w:rPr>
            </w:pPr>
            <w:r w:rsidRPr="008112E6">
              <w:rPr>
                <w:iCs/>
                <w:sz w:val="16"/>
                <w:szCs w:val="16"/>
              </w:rPr>
              <w:t>Проверяется о</w:t>
            </w:r>
            <w:r w:rsidRPr="008112E6">
              <w:rPr>
                <w:sz w:val="16"/>
                <w:szCs w:val="16"/>
              </w:rPr>
              <w:t>тсутствие факта привлечения Лица к административной ответственности</w:t>
            </w:r>
            <w:r>
              <w:rPr>
                <w:sz w:val="16"/>
                <w:szCs w:val="16"/>
              </w:rPr>
              <w:t xml:space="preserve"> за нарушение законодательства о налогах и сборах, предусмотренной статьями </w:t>
            </w:r>
            <w:r w:rsidRPr="00A11B2F">
              <w:rPr>
                <w:sz w:val="16"/>
                <w:szCs w:val="16"/>
              </w:rPr>
              <w:t>15.1</w:t>
            </w:r>
            <w:r>
              <w:rPr>
                <w:sz w:val="16"/>
                <w:szCs w:val="16"/>
              </w:rPr>
              <w:t xml:space="preserve">, </w:t>
            </w:r>
            <w:r w:rsidRPr="00A11B2F">
              <w:rPr>
                <w:sz w:val="16"/>
                <w:szCs w:val="16"/>
              </w:rPr>
              <w:t>15.3</w:t>
            </w:r>
            <w:r>
              <w:rPr>
                <w:sz w:val="16"/>
                <w:szCs w:val="16"/>
              </w:rPr>
              <w:t xml:space="preserve">, </w:t>
            </w:r>
            <w:r w:rsidRPr="00A11B2F">
              <w:rPr>
                <w:sz w:val="16"/>
                <w:szCs w:val="16"/>
              </w:rPr>
              <w:t>15.4</w:t>
            </w:r>
            <w:r>
              <w:rPr>
                <w:sz w:val="16"/>
                <w:szCs w:val="16"/>
              </w:rPr>
              <w:t xml:space="preserve">, </w:t>
            </w:r>
            <w:r w:rsidRPr="00A11B2F">
              <w:rPr>
                <w:sz w:val="16"/>
                <w:szCs w:val="16"/>
              </w:rPr>
              <w:t>15.5</w:t>
            </w:r>
            <w:r>
              <w:rPr>
                <w:sz w:val="16"/>
                <w:szCs w:val="16"/>
              </w:rPr>
              <w:t xml:space="preserve">, </w:t>
            </w:r>
            <w:r w:rsidRPr="00A11B2F">
              <w:rPr>
                <w:sz w:val="16"/>
                <w:szCs w:val="16"/>
              </w:rPr>
              <w:t>15.6</w:t>
            </w:r>
            <w:r>
              <w:rPr>
                <w:sz w:val="16"/>
                <w:szCs w:val="16"/>
              </w:rPr>
              <w:t xml:space="preserve">, </w:t>
            </w:r>
            <w:r w:rsidRPr="00A11B2F">
              <w:rPr>
                <w:sz w:val="16"/>
                <w:szCs w:val="16"/>
              </w:rPr>
              <w:t>15.7</w:t>
            </w:r>
            <w:r>
              <w:rPr>
                <w:sz w:val="16"/>
                <w:szCs w:val="16"/>
              </w:rPr>
              <w:t xml:space="preserve">, </w:t>
            </w:r>
            <w:r w:rsidRPr="00A11B2F">
              <w:rPr>
                <w:sz w:val="16"/>
                <w:szCs w:val="16"/>
              </w:rPr>
              <w:t>15.8</w:t>
            </w:r>
            <w:r>
              <w:rPr>
                <w:sz w:val="16"/>
                <w:szCs w:val="16"/>
              </w:rPr>
              <w:t xml:space="preserve">, </w:t>
            </w:r>
            <w:r w:rsidRPr="00A11B2F">
              <w:rPr>
                <w:sz w:val="16"/>
                <w:szCs w:val="16"/>
              </w:rPr>
              <w:t>15.9</w:t>
            </w:r>
            <w:r>
              <w:rPr>
                <w:sz w:val="16"/>
                <w:szCs w:val="16"/>
              </w:rPr>
              <w:t xml:space="preserve">, </w:t>
            </w:r>
            <w:r w:rsidRPr="00A11B2F">
              <w:rPr>
                <w:sz w:val="16"/>
                <w:szCs w:val="16"/>
              </w:rPr>
              <w:t>15.11</w:t>
            </w:r>
            <w:r>
              <w:rPr>
                <w:sz w:val="16"/>
                <w:szCs w:val="16"/>
              </w:rPr>
              <w:t xml:space="preserve">, </w:t>
            </w:r>
            <w:r w:rsidRPr="00A11B2F">
              <w:rPr>
                <w:sz w:val="16"/>
                <w:szCs w:val="16"/>
              </w:rPr>
              <w:t>15.25</w:t>
            </w:r>
            <w:r>
              <w:rPr>
                <w:sz w:val="16"/>
                <w:szCs w:val="16"/>
              </w:rPr>
              <w:t xml:space="preserve">, </w:t>
            </w:r>
            <w:r w:rsidRPr="00A11B2F">
              <w:rPr>
                <w:sz w:val="16"/>
                <w:szCs w:val="16"/>
              </w:rPr>
              <w:t>15.27</w:t>
            </w:r>
            <w:r>
              <w:rPr>
                <w:sz w:val="16"/>
                <w:szCs w:val="16"/>
              </w:rPr>
              <w:t xml:space="preserve"> КоАП, </w:t>
            </w:r>
            <w:r w:rsidRPr="008112E6">
              <w:rPr>
                <w:sz w:val="16"/>
                <w:szCs w:val="16"/>
              </w:rPr>
              <w:t xml:space="preserve">в течение последних 24 месяцев, предшествующих дате </w:t>
            </w:r>
            <w:r>
              <w:rPr>
                <w:sz w:val="16"/>
                <w:szCs w:val="16"/>
              </w:rPr>
              <w:t xml:space="preserve">направления </w:t>
            </w:r>
            <w:r w:rsidRPr="008112E6">
              <w:rPr>
                <w:sz w:val="16"/>
                <w:szCs w:val="16"/>
              </w:rPr>
              <w:t>зап</w:t>
            </w:r>
            <w:r>
              <w:rPr>
                <w:sz w:val="16"/>
                <w:szCs w:val="16"/>
              </w:rPr>
              <w:t>роса о проведении анализа (оценки).</w:t>
            </w:r>
          </w:p>
          <w:p w:rsidR="006E3D96" w:rsidRPr="000E36D9" w:rsidRDefault="006E3D96" w:rsidP="00A442C4">
            <w:pPr>
              <w:jc w:val="both"/>
              <w:rPr>
                <w:iCs/>
                <w:sz w:val="16"/>
                <w:szCs w:val="16"/>
              </w:rPr>
            </w:pPr>
            <w:r w:rsidRPr="008112E6">
              <w:rPr>
                <w:sz w:val="16"/>
                <w:szCs w:val="16"/>
              </w:rPr>
              <w:t>Лицо соответствует данному критерию в случае отсутствия или наличия не более 1 факта привлечения к административной ответственности за нарушение законодательства о налогах и сборах в течение последних 24 месяцев, предшествующих дате</w:t>
            </w:r>
            <w:r>
              <w:rPr>
                <w:sz w:val="16"/>
                <w:szCs w:val="16"/>
              </w:rPr>
              <w:t xml:space="preserve"> направления</w:t>
            </w:r>
            <w:r w:rsidRPr="008112E6">
              <w:rPr>
                <w:sz w:val="16"/>
                <w:szCs w:val="16"/>
              </w:rPr>
              <w:t xml:space="preserve"> запроса </w:t>
            </w:r>
            <w:r>
              <w:rPr>
                <w:sz w:val="16"/>
                <w:szCs w:val="16"/>
              </w:rPr>
              <w:t>о</w:t>
            </w:r>
            <w:r w:rsidRPr="008112E6">
              <w:rPr>
                <w:sz w:val="16"/>
                <w:szCs w:val="16"/>
              </w:rPr>
              <w:t xml:space="preserve"> пр</w:t>
            </w:r>
            <w:r>
              <w:rPr>
                <w:sz w:val="16"/>
                <w:szCs w:val="16"/>
              </w:rPr>
              <w:t>оведении анализа (оценки)</w:t>
            </w:r>
            <w:r w:rsidRPr="008112E6">
              <w:rPr>
                <w:sz w:val="16"/>
                <w:szCs w:val="16"/>
              </w:rPr>
              <w:t>.</w:t>
            </w:r>
          </w:p>
        </w:tc>
        <w:tc>
          <w:tcPr>
            <w:tcW w:w="1040" w:type="pct"/>
            <w:vAlign w:val="center"/>
          </w:tcPr>
          <w:p w:rsidR="006E3D96" w:rsidRPr="009A0369" w:rsidRDefault="006E3D96" w:rsidP="00A442C4">
            <w:pPr>
              <w:jc w:val="center"/>
              <w:rPr>
                <w:sz w:val="16"/>
                <w:szCs w:val="16"/>
              </w:rPr>
            </w:pPr>
            <w:r w:rsidRPr="009A0369">
              <w:rPr>
                <w:sz w:val="16"/>
                <w:szCs w:val="16"/>
              </w:rPr>
              <w:t>Стандартный шаблон</w:t>
            </w:r>
          </w:p>
          <w:p w:rsidR="006E3D96" w:rsidRPr="009A0369" w:rsidRDefault="006E3D96" w:rsidP="00A442C4">
            <w:pPr>
              <w:jc w:val="center"/>
              <w:rPr>
                <w:sz w:val="16"/>
                <w:szCs w:val="16"/>
              </w:rPr>
            </w:pPr>
            <w:r w:rsidRPr="009A0369">
              <w:rPr>
                <w:sz w:val="16"/>
                <w:szCs w:val="16"/>
              </w:rPr>
              <w:t>Дополнительный шаблон</w:t>
            </w:r>
          </w:p>
          <w:p w:rsidR="006E3D96" w:rsidRPr="008112E6" w:rsidRDefault="006E3D96" w:rsidP="00A442C4">
            <w:pPr>
              <w:jc w:val="center"/>
              <w:rPr>
                <w:sz w:val="16"/>
                <w:szCs w:val="16"/>
              </w:rPr>
            </w:pPr>
            <w:r w:rsidRPr="009A0369">
              <w:rPr>
                <w:sz w:val="16"/>
                <w:szCs w:val="16"/>
              </w:rPr>
              <w:t>Произвольный шаблон</w:t>
            </w:r>
          </w:p>
        </w:tc>
      </w:tr>
      <w:tr w:rsidR="006E3D96" w:rsidRPr="00802458" w:rsidTr="00A442C4">
        <w:trPr>
          <w:trHeight w:val="696"/>
          <w:jc w:val="center"/>
        </w:trPr>
        <w:tc>
          <w:tcPr>
            <w:tcW w:w="253" w:type="pct"/>
            <w:vAlign w:val="center"/>
          </w:tcPr>
          <w:p w:rsidR="006E3D96" w:rsidRDefault="006E3D96" w:rsidP="00A442C4">
            <w:pPr>
              <w:jc w:val="center"/>
              <w:rPr>
                <w:sz w:val="16"/>
                <w:szCs w:val="16"/>
              </w:rPr>
            </w:pPr>
            <w:r w:rsidRPr="008112E6">
              <w:rPr>
                <w:sz w:val="16"/>
                <w:szCs w:val="16"/>
              </w:rPr>
              <w:t>33</w:t>
            </w:r>
          </w:p>
        </w:tc>
        <w:tc>
          <w:tcPr>
            <w:tcW w:w="1458" w:type="pct"/>
            <w:vAlign w:val="center"/>
          </w:tcPr>
          <w:p w:rsidR="006E3D96" w:rsidRPr="00185C7B" w:rsidRDefault="006E3D96" w:rsidP="00A442C4">
            <w:pPr>
              <w:jc w:val="center"/>
              <w:rPr>
                <w:sz w:val="16"/>
                <w:szCs w:val="16"/>
              </w:rPr>
            </w:pPr>
            <w:r w:rsidRPr="008112E6">
              <w:rPr>
                <w:sz w:val="16"/>
                <w:szCs w:val="16"/>
              </w:rPr>
              <w:t>Отсутствие факта непредставлени</w:t>
            </w:r>
            <w:r>
              <w:rPr>
                <w:sz w:val="16"/>
                <w:szCs w:val="16"/>
              </w:rPr>
              <w:t>я Лицом</w:t>
            </w:r>
            <w:r w:rsidRPr="008112E6">
              <w:rPr>
                <w:sz w:val="16"/>
                <w:szCs w:val="16"/>
              </w:rPr>
              <w:t xml:space="preserve"> налоговой отчетности </w:t>
            </w:r>
          </w:p>
        </w:tc>
        <w:tc>
          <w:tcPr>
            <w:tcW w:w="2249" w:type="pct"/>
            <w:vAlign w:val="center"/>
          </w:tcPr>
          <w:p w:rsidR="006E3D96" w:rsidRPr="008112E6" w:rsidRDefault="006E3D96" w:rsidP="00A442C4">
            <w:pPr>
              <w:jc w:val="both"/>
              <w:rPr>
                <w:sz w:val="16"/>
                <w:szCs w:val="16"/>
              </w:rPr>
            </w:pPr>
            <w:r w:rsidRPr="008112E6">
              <w:rPr>
                <w:sz w:val="16"/>
                <w:szCs w:val="16"/>
              </w:rPr>
              <w:t>Проверяется отсутстви</w:t>
            </w:r>
            <w:r>
              <w:rPr>
                <w:sz w:val="16"/>
                <w:szCs w:val="16"/>
              </w:rPr>
              <w:t>е</w:t>
            </w:r>
            <w:r w:rsidRPr="008112E6">
              <w:rPr>
                <w:sz w:val="16"/>
                <w:szCs w:val="16"/>
              </w:rPr>
              <w:t xml:space="preserve"> факт</w:t>
            </w:r>
            <w:r>
              <w:rPr>
                <w:sz w:val="16"/>
                <w:szCs w:val="16"/>
              </w:rPr>
              <w:t>а</w:t>
            </w:r>
            <w:r w:rsidRPr="008112E6">
              <w:rPr>
                <w:sz w:val="16"/>
                <w:szCs w:val="16"/>
              </w:rPr>
              <w:t xml:space="preserve"> непредставления в налоговый орган налоговой отчетности</w:t>
            </w:r>
            <w:r>
              <w:rPr>
                <w:sz w:val="16"/>
                <w:szCs w:val="16"/>
              </w:rPr>
              <w:t xml:space="preserve"> за последний налоговый (отчетный) период </w:t>
            </w:r>
            <w:r w:rsidRPr="008112E6">
              <w:rPr>
                <w:sz w:val="16"/>
                <w:szCs w:val="16"/>
              </w:rPr>
              <w:t>в случае</w:t>
            </w:r>
            <w:r>
              <w:rPr>
                <w:sz w:val="16"/>
                <w:szCs w:val="16"/>
              </w:rPr>
              <w:t>,</w:t>
            </w:r>
            <w:r w:rsidRPr="008112E6">
              <w:rPr>
                <w:sz w:val="16"/>
                <w:szCs w:val="16"/>
              </w:rPr>
              <w:t xml:space="preserve"> если Лицо </w:t>
            </w:r>
            <w:r>
              <w:rPr>
                <w:sz w:val="16"/>
                <w:szCs w:val="16"/>
              </w:rPr>
              <w:t>обязано представить такую</w:t>
            </w:r>
            <w:r w:rsidRPr="008112E6">
              <w:rPr>
                <w:sz w:val="16"/>
                <w:szCs w:val="16"/>
              </w:rPr>
              <w:t xml:space="preserve"> отчетност</w:t>
            </w:r>
            <w:r>
              <w:rPr>
                <w:sz w:val="16"/>
                <w:szCs w:val="16"/>
              </w:rPr>
              <w:t>ь</w:t>
            </w:r>
            <w:r w:rsidRPr="008112E6">
              <w:rPr>
                <w:sz w:val="16"/>
                <w:szCs w:val="16"/>
              </w:rPr>
              <w:t xml:space="preserve">. </w:t>
            </w:r>
          </w:p>
          <w:p w:rsidR="006E3D96" w:rsidRPr="000E36D9" w:rsidRDefault="006E3D96" w:rsidP="003F6884">
            <w:pPr>
              <w:jc w:val="both"/>
              <w:rPr>
                <w:iCs/>
                <w:sz w:val="16"/>
                <w:szCs w:val="16"/>
              </w:rPr>
            </w:pPr>
            <w:r>
              <w:rPr>
                <w:sz w:val="16"/>
                <w:szCs w:val="16"/>
              </w:rPr>
              <w:t>П</w:t>
            </w:r>
            <w:r w:rsidRPr="008112E6">
              <w:rPr>
                <w:sz w:val="16"/>
                <w:szCs w:val="16"/>
              </w:rPr>
              <w:t xml:space="preserve">роверяется </w:t>
            </w:r>
            <w:r>
              <w:rPr>
                <w:sz w:val="16"/>
                <w:szCs w:val="16"/>
              </w:rPr>
              <w:t xml:space="preserve">представление Лицом </w:t>
            </w:r>
            <w:r w:rsidRPr="008112E6">
              <w:rPr>
                <w:sz w:val="16"/>
                <w:szCs w:val="16"/>
              </w:rPr>
              <w:t>налоговых деклараций по НДС, налогу на прибыль организаций, УСН, ЕСХН, НДФЛ</w:t>
            </w:r>
            <w:r>
              <w:rPr>
                <w:sz w:val="16"/>
                <w:szCs w:val="16"/>
              </w:rPr>
              <w:t xml:space="preserve"> в случае если обязанность по подаче указанных налоговых деклараций возложена на налогоплательщика в соответствии с законодательством о налогах и сборах.</w:t>
            </w:r>
          </w:p>
        </w:tc>
        <w:tc>
          <w:tcPr>
            <w:tcW w:w="1040" w:type="pct"/>
            <w:vAlign w:val="center"/>
          </w:tcPr>
          <w:p w:rsidR="006E3D96" w:rsidRPr="00D92A06" w:rsidRDefault="006E3D96" w:rsidP="00A442C4">
            <w:pPr>
              <w:jc w:val="center"/>
              <w:rPr>
                <w:sz w:val="16"/>
                <w:szCs w:val="16"/>
              </w:rPr>
            </w:pPr>
            <w:r w:rsidRPr="00D92A06">
              <w:rPr>
                <w:sz w:val="16"/>
                <w:szCs w:val="16"/>
              </w:rPr>
              <w:t>Стандартный шаблон</w:t>
            </w:r>
          </w:p>
          <w:p w:rsidR="006E3D96" w:rsidRPr="00D92A06" w:rsidRDefault="006E3D96" w:rsidP="00A442C4">
            <w:pPr>
              <w:jc w:val="center"/>
              <w:rPr>
                <w:sz w:val="16"/>
                <w:szCs w:val="16"/>
              </w:rPr>
            </w:pPr>
            <w:r w:rsidRPr="00D92A06">
              <w:rPr>
                <w:sz w:val="16"/>
                <w:szCs w:val="16"/>
              </w:rPr>
              <w:t>Дополнительный шаблон</w:t>
            </w:r>
          </w:p>
          <w:p w:rsidR="006E3D96" w:rsidRPr="008112E6" w:rsidRDefault="006E3D96" w:rsidP="00A442C4">
            <w:pPr>
              <w:jc w:val="center"/>
              <w:rPr>
                <w:sz w:val="16"/>
                <w:szCs w:val="16"/>
              </w:rPr>
            </w:pPr>
            <w:r w:rsidRPr="00D92A06">
              <w:rPr>
                <w:sz w:val="16"/>
                <w:szCs w:val="16"/>
              </w:rPr>
              <w:t>Произвольный шаблон</w:t>
            </w:r>
          </w:p>
        </w:tc>
      </w:tr>
      <w:tr w:rsidR="006E3D96" w:rsidRPr="00802458" w:rsidTr="00A442C4">
        <w:trPr>
          <w:trHeight w:val="129"/>
          <w:jc w:val="center"/>
        </w:trPr>
        <w:tc>
          <w:tcPr>
            <w:tcW w:w="253" w:type="pct"/>
            <w:vAlign w:val="center"/>
          </w:tcPr>
          <w:p w:rsidR="006E3D96" w:rsidRDefault="006E3D96" w:rsidP="00A442C4">
            <w:pPr>
              <w:jc w:val="center"/>
              <w:rPr>
                <w:sz w:val="16"/>
                <w:szCs w:val="16"/>
              </w:rPr>
            </w:pPr>
            <w:r w:rsidRPr="008112E6">
              <w:rPr>
                <w:sz w:val="16"/>
                <w:szCs w:val="16"/>
              </w:rPr>
              <w:t>34</w:t>
            </w:r>
          </w:p>
        </w:tc>
        <w:tc>
          <w:tcPr>
            <w:tcW w:w="1458" w:type="pct"/>
            <w:vAlign w:val="center"/>
          </w:tcPr>
          <w:p w:rsidR="006E3D96" w:rsidRPr="00185C7B" w:rsidRDefault="006E3D96" w:rsidP="00A442C4">
            <w:pPr>
              <w:jc w:val="center"/>
              <w:rPr>
                <w:sz w:val="16"/>
                <w:szCs w:val="16"/>
              </w:rPr>
            </w:pPr>
            <w:r w:rsidRPr="008112E6">
              <w:rPr>
                <w:sz w:val="16"/>
                <w:szCs w:val="16"/>
              </w:rPr>
              <w:t>Отсутствие решения о приостановлении операций по счетам</w:t>
            </w:r>
          </w:p>
        </w:tc>
        <w:tc>
          <w:tcPr>
            <w:tcW w:w="2249" w:type="pct"/>
            <w:vAlign w:val="center"/>
          </w:tcPr>
          <w:p w:rsidR="006E3D96" w:rsidRPr="000E36D9" w:rsidRDefault="006E3D96" w:rsidP="00A442C4">
            <w:pPr>
              <w:jc w:val="both"/>
              <w:rPr>
                <w:iCs/>
                <w:sz w:val="16"/>
                <w:szCs w:val="16"/>
              </w:rPr>
            </w:pPr>
            <w:r w:rsidRPr="008112E6">
              <w:rPr>
                <w:sz w:val="16"/>
                <w:szCs w:val="16"/>
              </w:rPr>
              <w:t>Проверяется факт отсутствия вынесенного в отношении Лица решения о приостановлении операций по счетам налогоплательщика (плательщика сборов, плательщика страховых взносов, налогового агента) в банке, а также переводов электронных денежных средств, действующего на дату</w:t>
            </w:r>
            <w:r>
              <w:rPr>
                <w:sz w:val="16"/>
                <w:szCs w:val="16"/>
              </w:rPr>
              <w:t xml:space="preserve"> направления</w:t>
            </w:r>
            <w:r w:rsidRPr="008112E6">
              <w:rPr>
                <w:sz w:val="16"/>
                <w:szCs w:val="16"/>
              </w:rPr>
              <w:t xml:space="preserve"> запроса </w:t>
            </w:r>
            <w:r>
              <w:rPr>
                <w:sz w:val="16"/>
                <w:szCs w:val="16"/>
              </w:rPr>
              <w:t>о проведении анализа (оценки).</w:t>
            </w:r>
          </w:p>
        </w:tc>
        <w:tc>
          <w:tcPr>
            <w:tcW w:w="1040" w:type="pct"/>
            <w:vAlign w:val="center"/>
          </w:tcPr>
          <w:p w:rsidR="006E3D96" w:rsidRPr="00D92A06" w:rsidRDefault="006E3D96" w:rsidP="00A442C4">
            <w:pPr>
              <w:jc w:val="center"/>
              <w:rPr>
                <w:sz w:val="16"/>
                <w:szCs w:val="16"/>
              </w:rPr>
            </w:pPr>
            <w:r w:rsidRPr="00D92A06">
              <w:rPr>
                <w:sz w:val="16"/>
                <w:szCs w:val="16"/>
              </w:rPr>
              <w:t>Стандартный шаблон</w:t>
            </w:r>
          </w:p>
          <w:p w:rsidR="006E3D96" w:rsidRPr="00D92A06" w:rsidRDefault="006E3D96" w:rsidP="00A442C4">
            <w:pPr>
              <w:jc w:val="center"/>
              <w:rPr>
                <w:sz w:val="16"/>
                <w:szCs w:val="16"/>
              </w:rPr>
            </w:pPr>
            <w:r w:rsidRPr="00D92A06">
              <w:rPr>
                <w:sz w:val="16"/>
                <w:szCs w:val="16"/>
              </w:rPr>
              <w:t>Дополнительный шаблон</w:t>
            </w:r>
          </w:p>
          <w:p w:rsidR="006E3D96" w:rsidRPr="008112E6" w:rsidRDefault="006E3D96" w:rsidP="00A442C4">
            <w:pPr>
              <w:jc w:val="center"/>
              <w:rPr>
                <w:sz w:val="16"/>
                <w:szCs w:val="16"/>
              </w:rPr>
            </w:pPr>
            <w:r w:rsidRPr="00D92A06">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112E6">
              <w:rPr>
                <w:sz w:val="16"/>
                <w:szCs w:val="16"/>
              </w:rPr>
              <w:t>35</w:t>
            </w:r>
          </w:p>
        </w:tc>
        <w:tc>
          <w:tcPr>
            <w:tcW w:w="1458" w:type="pct"/>
            <w:vAlign w:val="center"/>
          </w:tcPr>
          <w:p w:rsidR="006E3D96" w:rsidRPr="00DA57FB" w:rsidRDefault="006E3D96" w:rsidP="00A442C4">
            <w:pPr>
              <w:jc w:val="center"/>
              <w:rPr>
                <w:sz w:val="16"/>
                <w:szCs w:val="16"/>
                <w:vertAlign w:val="superscript"/>
              </w:rPr>
            </w:pPr>
            <w:r w:rsidRPr="008112E6">
              <w:rPr>
                <w:sz w:val="16"/>
                <w:szCs w:val="16"/>
              </w:rPr>
              <w:t>Отсутствие руководителя/учредителя в реестре лиц, уволенных в связи с утратой доверия за совершения коррупционного правонарушения</w:t>
            </w:r>
          </w:p>
        </w:tc>
        <w:tc>
          <w:tcPr>
            <w:tcW w:w="2249" w:type="pct"/>
            <w:vAlign w:val="center"/>
          </w:tcPr>
          <w:p w:rsidR="006E3D96" w:rsidRPr="000E36D9" w:rsidRDefault="006E3D96" w:rsidP="003F6884">
            <w:pPr>
              <w:jc w:val="both"/>
              <w:rPr>
                <w:iCs/>
                <w:sz w:val="16"/>
                <w:szCs w:val="16"/>
              </w:rPr>
            </w:pPr>
            <w:r w:rsidRPr="004D7A8D">
              <w:rPr>
                <w:sz w:val="16"/>
                <w:szCs w:val="16"/>
              </w:rPr>
              <w:t xml:space="preserve">Проверяется отсутствие факта включения учредителя (участника) Лица либо лица, имеющего право действовать без доверенности от имени Лица, в течение 36 месяцев, предшествующих дате запроса </w:t>
            </w:r>
            <w:r>
              <w:rPr>
                <w:sz w:val="16"/>
                <w:szCs w:val="16"/>
              </w:rPr>
              <w:t>о</w:t>
            </w:r>
            <w:r w:rsidRPr="004D7A8D">
              <w:rPr>
                <w:sz w:val="16"/>
                <w:szCs w:val="16"/>
              </w:rPr>
              <w:t xml:space="preserve"> </w:t>
            </w:r>
            <w:r>
              <w:rPr>
                <w:sz w:val="16"/>
                <w:szCs w:val="16"/>
              </w:rPr>
              <w:t>проведении анализа (оценки)</w:t>
            </w:r>
            <w:r w:rsidR="003F6884">
              <w:rPr>
                <w:sz w:val="16"/>
                <w:szCs w:val="16"/>
              </w:rPr>
              <w:t>, в реестр</w:t>
            </w:r>
            <w:r w:rsidRPr="004D7A8D">
              <w:rPr>
                <w:sz w:val="16"/>
                <w:szCs w:val="16"/>
              </w:rPr>
              <w:t xml:space="preserve">, </w:t>
            </w:r>
            <w:r>
              <w:rPr>
                <w:sz w:val="16"/>
                <w:szCs w:val="16"/>
              </w:rPr>
              <w:t xml:space="preserve">размещенный на официальном сайте </w:t>
            </w:r>
            <w:r w:rsidR="00321C35">
              <w:rPr>
                <w:sz w:val="16"/>
                <w:szCs w:val="16"/>
              </w:rPr>
              <w:t>е</w:t>
            </w:r>
            <w:r w:rsidRPr="00DB0CE4">
              <w:rPr>
                <w:sz w:val="16"/>
                <w:szCs w:val="16"/>
              </w:rPr>
              <w:t>диной информационной системы управления кадровым составом государственной гражданской службы Российской Федерации</w:t>
            </w:r>
            <w:r w:rsidR="006A360D">
              <w:rPr>
                <w:rStyle w:val="a9"/>
                <w:sz w:val="16"/>
                <w:szCs w:val="16"/>
              </w:rPr>
              <w:footnoteReference w:id="19"/>
            </w:r>
            <w:r>
              <w:rPr>
                <w:sz w:val="16"/>
                <w:szCs w:val="16"/>
              </w:rPr>
              <w:t xml:space="preserve"> в информационно-телекоммуникационной сети «Интернет»</w:t>
            </w:r>
            <w:r w:rsidR="00316148">
              <w:rPr>
                <w:sz w:val="16"/>
                <w:szCs w:val="16"/>
              </w:rPr>
              <w:t>.</w:t>
            </w:r>
          </w:p>
        </w:tc>
        <w:tc>
          <w:tcPr>
            <w:tcW w:w="1040" w:type="pct"/>
            <w:vAlign w:val="center"/>
          </w:tcPr>
          <w:p w:rsidR="006E3D96" w:rsidRPr="00EA3745" w:rsidRDefault="006E3D96" w:rsidP="00A442C4">
            <w:pPr>
              <w:jc w:val="center"/>
              <w:rPr>
                <w:sz w:val="16"/>
                <w:szCs w:val="16"/>
              </w:rPr>
            </w:pPr>
            <w:r w:rsidRPr="00EA3745">
              <w:rPr>
                <w:sz w:val="16"/>
                <w:szCs w:val="16"/>
              </w:rPr>
              <w:t>Стандартный шаблон</w:t>
            </w:r>
          </w:p>
          <w:p w:rsidR="006E3D96" w:rsidRPr="00EA3745" w:rsidRDefault="006E3D96" w:rsidP="00A442C4">
            <w:pPr>
              <w:jc w:val="center"/>
              <w:rPr>
                <w:sz w:val="16"/>
                <w:szCs w:val="16"/>
              </w:rPr>
            </w:pPr>
            <w:r w:rsidRPr="00EA3745">
              <w:rPr>
                <w:sz w:val="16"/>
                <w:szCs w:val="16"/>
              </w:rPr>
              <w:t>Дополнительный шаблон</w:t>
            </w:r>
          </w:p>
          <w:p w:rsidR="006E3D96" w:rsidRPr="008112E6" w:rsidRDefault="006E3D96" w:rsidP="00A442C4">
            <w:pPr>
              <w:jc w:val="center"/>
              <w:rPr>
                <w:sz w:val="16"/>
                <w:szCs w:val="16"/>
              </w:rPr>
            </w:pPr>
            <w:r w:rsidRPr="00EA3745">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112E6">
              <w:rPr>
                <w:sz w:val="16"/>
                <w:szCs w:val="16"/>
              </w:rPr>
              <w:t>36</w:t>
            </w:r>
          </w:p>
        </w:tc>
        <w:tc>
          <w:tcPr>
            <w:tcW w:w="1458" w:type="pct"/>
            <w:vAlign w:val="center"/>
          </w:tcPr>
          <w:p w:rsidR="006E3D96" w:rsidRPr="00185C7B" w:rsidRDefault="006E3D96" w:rsidP="00A442C4">
            <w:pPr>
              <w:jc w:val="center"/>
              <w:rPr>
                <w:sz w:val="16"/>
                <w:szCs w:val="16"/>
              </w:rPr>
            </w:pPr>
            <w:r w:rsidRPr="008112E6">
              <w:rPr>
                <w:sz w:val="16"/>
                <w:szCs w:val="16"/>
              </w:rPr>
              <w:t xml:space="preserve">Доля налоговых вычетов по НДС за 8 предшествующих </w:t>
            </w:r>
            <w:r>
              <w:rPr>
                <w:sz w:val="16"/>
                <w:szCs w:val="16"/>
              </w:rPr>
              <w:t xml:space="preserve">году проведения анализа (оценки) </w:t>
            </w:r>
            <w:r w:rsidRPr="008112E6">
              <w:rPr>
                <w:sz w:val="16"/>
                <w:szCs w:val="16"/>
              </w:rPr>
              <w:t>налоговых периодов</w:t>
            </w:r>
            <w:r w:rsidRPr="00E760B7">
              <w:rPr>
                <w:sz w:val="16"/>
                <w:szCs w:val="16"/>
              </w:rPr>
              <w:t>,</w:t>
            </w:r>
            <w:r>
              <w:rPr>
                <w:sz w:val="16"/>
                <w:szCs w:val="16"/>
              </w:rPr>
              <w:t xml:space="preserve"> </w:t>
            </w:r>
            <w:r w:rsidRPr="00E760B7">
              <w:rPr>
                <w:sz w:val="16"/>
                <w:szCs w:val="16"/>
              </w:rPr>
              <w:t>%</w:t>
            </w:r>
          </w:p>
        </w:tc>
        <w:tc>
          <w:tcPr>
            <w:tcW w:w="2249" w:type="pct"/>
            <w:vAlign w:val="center"/>
          </w:tcPr>
          <w:p w:rsidR="006E3D96" w:rsidRDefault="006E3D96" w:rsidP="00A442C4">
            <w:pPr>
              <w:jc w:val="both"/>
              <w:rPr>
                <w:sz w:val="16"/>
                <w:szCs w:val="16"/>
              </w:rPr>
            </w:pPr>
            <w:r>
              <w:rPr>
                <w:sz w:val="16"/>
                <w:szCs w:val="16"/>
              </w:rPr>
              <w:t>Д</w:t>
            </w:r>
            <w:r w:rsidRPr="004D7A8D">
              <w:rPr>
                <w:sz w:val="16"/>
                <w:szCs w:val="16"/>
              </w:rPr>
              <w:t xml:space="preserve">оля налоговых вычетов по НДС от суммы начисленного налога за 8 предшествующих году проведения </w:t>
            </w:r>
            <w:r>
              <w:rPr>
                <w:sz w:val="16"/>
                <w:szCs w:val="16"/>
              </w:rPr>
              <w:t>анализа (</w:t>
            </w:r>
            <w:r w:rsidRPr="004D7A8D">
              <w:rPr>
                <w:sz w:val="16"/>
                <w:szCs w:val="16"/>
              </w:rPr>
              <w:t>оценки</w:t>
            </w:r>
            <w:r>
              <w:rPr>
                <w:sz w:val="16"/>
                <w:szCs w:val="16"/>
              </w:rPr>
              <w:t>)</w:t>
            </w:r>
            <w:r w:rsidRPr="004D7A8D">
              <w:rPr>
                <w:sz w:val="16"/>
                <w:szCs w:val="16"/>
              </w:rPr>
              <w:t xml:space="preserve"> налоговых периодов </w:t>
            </w:r>
            <w:r>
              <w:rPr>
                <w:sz w:val="16"/>
                <w:szCs w:val="16"/>
              </w:rPr>
              <w:t xml:space="preserve">не </w:t>
            </w:r>
            <w:r w:rsidRPr="004D7A8D">
              <w:rPr>
                <w:sz w:val="16"/>
                <w:szCs w:val="16"/>
              </w:rPr>
              <w:t xml:space="preserve">ниже среднего значения доли налоговых вычетов для соответствующего субъекта Российской Федерации с учетом </w:t>
            </w:r>
            <w:r>
              <w:rPr>
                <w:sz w:val="16"/>
                <w:szCs w:val="16"/>
              </w:rPr>
              <w:t>масштаба деятельности</w:t>
            </w:r>
            <w:r w:rsidRPr="004D7A8D">
              <w:rPr>
                <w:sz w:val="16"/>
                <w:szCs w:val="16"/>
              </w:rPr>
              <w:t xml:space="preserve"> </w:t>
            </w:r>
            <w:r>
              <w:rPr>
                <w:sz w:val="16"/>
                <w:szCs w:val="16"/>
              </w:rPr>
              <w:t xml:space="preserve">и </w:t>
            </w:r>
            <w:r w:rsidR="00D73DEA">
              <w:rPr>
                <w:sz w:val="16"/>
                <w:szCs w:val="16"/>
              </w:rPr>
              <w:t xml:space="preserve">вида экономической деятельности </w:t>
            </w:r>
            <w:r>
              <w:rPr>
                <w:sz w:val="16"/>
                <w:szCs w:val="16"/>
              </w:rPr>
              <w:t>Лица согласно данным ФНС России</w:t>
            </w:r>
            <w:r w:rsidRPr="004D7A8D">
              <w:rPr>
                <w:sz w:val="16"/>
                <w:szCs w:val="16"/>
              </w:rPr>
              <w:t xml:space="preserve">, за то же количество налоговых периодов, предшествующих году проведения </w:t>
            </w:r>
            <w:r>
              <w:rPr>
                <w:sz w:val="16"/>
                <w:szCs w:val="16"/>
              </w:rPr>
              <w:t>анализа (</w:t>
            </w:r>
            <w:r w:rsidRPr="004D7A8D">
              <w:rPr>
                <w:sz w:val="16"/>
                <w:szCs w:val="16"/>
              </w:rPr>
              <w:t>оценки</w:t>
            </w:r>
            <w:r>
              <w:rPr>
                <w:sz w:val="16"/>
                <w:szCs w:val="16"/>
              </w:rPr>
              <w:t>)</w:t>
            </w:r>
            <w:r w:rsidRPr="004D7A8D">
              <w:rPr>
                <w:sz w:val="16"/>
                <w:szCs w:val="16"/>
              </w:rPr>
              <w:t xml:space="preserve">. </w:t>
            </w:r>
          </w:p>
          <w:p w:rsidR="006E3D96" w:rsidRPr="000E36D9" w:rsidRDefault="006E3D96" w:rsidP="00A442C4">
            <w:pPr>
              <w:jc w:val="both"/>
              <w:rPr>
                <w:iCs/>
                <w:sz w:val="16"/>
                <w:szCs w:val="16"/>
              </w:rPr>
            </w:pPr>
            <w:r>
              <w:rPr>
                <w:sz w:val="16"/>
                <w:szCs w:val="16"/>
              </w:rPr>
              <w:t xml:space="preserve">Лицо признается соответствующим критерию, </w:t>
            </w:r>
            <w:r w:rsidRPr="0012325F">
              <w:rPr>
                <w:sz w:val="16"/>
                <w:szCs w:val="16"/>
              </w:rPr>
              <w:t xml:space="preserve">если </w:t>
            </w:r>
            <w:r>
              <w:rPr>
                <w:sz w:val="16"/>
                <w:szCs w:val="16"/>
              </w:rPr>
              <w:t>не является плательщиком НДС.</w:t>
            </w:r>
          </w:p>
        </w:tc>
        <w:tc>
          <w:tcPr>
            <w:tcW w:w="1040" w:type="pct"/>
            <w:vAlign w:val="center"/>
          </w:tcPr>
          <w:p w:rsidR="006E3D96" w:rsidRPr="00EA3745" w:rsidRDefault="006E3D96" w:rsidP="00A442C4">
            <w:pPr>
              <w:jc w:val="center"/>
              <w:rPr>
                <w:sz w:val="16"/>
                <w:szCs w:val="16"/>
              </w:rPr>
            </w:pPr>
            <w:r w:rsidRPr="00EA3745">
              <w:rPr>
                <w:sz w:val="16"/>
                <w:szCs w:val="16"/>
              </w:rPr>
              <w:t>Стандартный шаблон</w:t>
            </w:r>
          </w:p>
          <w:p w:rsidR="006E3D96" w:rsidRPr="00EA3745" w:rsidRDefault="006E3D96" w:rsidP="00A442C4">
            <w:pPr>
              <w:jc w:val="center"/>
              <w:rPr>
                <w:sz w:val="16"/>
                <w:szCs w:val="16"/>
              </w:rPr>
            </w:pPr>
            <w:r w:rsidRPr="00EA3745">
              <w:rPr>
                <w:sz w:val="16"/>
                <w:szCs w:val="16"/>
              </w:rPr>
              <w:t>Дополнительный шаблон</w:t>
            </w:r>
          </w:p>
          <w:p w:rsidR="006E3D96" w:rsidRPr="008112E6" w:rsidRDefault="006E3D96" w:rsidP="00A442C4">
            <w:pPr>
              <w:jc w:val="center"/>
              <w:rPr>
                <w:sz w:val="16"/>
                <w:szCs w:val="16"/>
              </w:rPr>
            </w:pPr>
            <w:r w:rsidRPr="00EA3745">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112E6">
              <w:rPr>
                <w:sz w:val="16"/>
                <w:szCs w:val="16"/>
              </w:rPr>
              <w:t>37</w:t>
            </w:r>
          </w:p>
        </w:tc>
        <w:tc>
          <w:tcPr>
            <w:tcW w:w="1458" w:type="pct"/>
            <w:vAlign w:val="center"/>
          </w:tcPr>
          <w:p w:rsidR="006E3D96" w:rsidRPr="00185C7B" w:rsidRDefault="006E3D96" w:rsidP="00A442C4">
            <w:pPr>
              <w:jc w:val="center"/>
              <w:rPr>
                <w:sz w:val="16"/>
                <w:szCs w:val="16"/>
              </w:rPr>
            </w:pPr>
            <w:r w:rsidRPr="008112E6">
              <w:rPr>
                <w:sz w:val="16"/>
                <w:szCs w:val="16"/>
              </w:rPr>
              <w:t>Учредитель/руководитель не являются лицами, обладающими признаками массового учредителя и (или) руководителя</w:t>
            </w:r>
          </w:p>
        </w:tc>
        <w:tc>
          <w:tcPr>
            <w:tcW w:w="2249" w:type="pct"/>
            <w:vAlign w:val="center"/>
          </w:tcPr>
          <w:p w:rsidR="006E3D96" w:rsidRPr="000E36D9" w:rsidRDefault="006E3D96" w:rsidP="00A442C4">
            <w:pPr>
              <w:jc w:val="both"/>
              <w:rPr>
                <w:iCs/>
                <w:sz w:val="16"/>
                <w:szCs w:val="16"/>
              </w:rPr>
            </w:pPr>
            <w:r w:rsidRPr="004D7A8D">
              <w:rPr>
                <w:iCs/>
                <w:sz w:val="16"/>
                <w:szCs w:val="16"/>
              </w:rPr>
              <w:t>Проверяется факт отсутствия у</w:t>
            </w:r>
            <w:r w:rsidRPr="004D7A8D">
              <w:rPr>
                <w:sz w:val="16"/>
                <w:szCs w:val="16"/>
              </w:rPr>
              <w:t>чредителя (участника) Лица и (или) лица, имеющего право действовать без доверенности от имени Лица, в составе участников (учредителей) и</w:t>
            </w:r>
            <w:r>
              <w:rPr>
                <w:sz w:val="16"/>
                <w:szCs w:val="16"/>
              </w:rPr>
              <w:t xml:space="preserve"> </w:t>
            </w:r>
            <w:r w:rsidRPr="004D7A8D">
              <w:rPr>
                <w:sz w:val="16"/>
                <w:szCs w:val="16"/>
              </w:rPr>
              <w:t xml:space="preserve">(или) руководителей более чем в </w:t>
            </w:r>
            <w:r>
              <w:rPr>
                <w:sz w:val="16"/>
                <w:szCs w:val="16"/>
              </w:rPr>
              <w:t>десяти</w:t>
            </w:r>
            <w:r w:rsidRPr="004D7A8D">
              <w:rPr>
                <w:sz w:val="16"/>
                <w:szCs w:val="16"/>
              </w:rPr>
              <w:t xml:space="preserve"> юридических лицах по сведениям, содержащимся в ЕГРЮЛ.</w:t>
            </w:r>
          </w:p>
        </w:tc>
        <w:tc>
          <w:tcPr>
            <w:tcW w:w="1040" w:type="pct"/>
            <w:vAlign w:val="center"/>
          </w:tcPr>
          <w:p w:rsidR="006E3D96" w:rsidRPr="00EA3745" w:rsidRDefault="006E3D96" w:rsidP="00A442C4">
            <w:pPr>
              <w:jc w:val="center"/>
              <w:rPr>
                <w:sz w:val="16"/>
                <w:szCs w:val="16"/>
              </w:rPr>
            </w:pPr>
            <w:r w:rsidRPr="00EA3745">
              <w:rPr>
                <w:sz w:val="16"/>
                <w:szCs w:val="16"/>
              </w:rPr>
              <w:t>Дополнительный шаблон</w:t>
            </w:r>
          </w:p>
          <w:p w:rsidR="006E3D96" w:rsidRPr="008112E6" w:rsidRDefault="006E3D96" w:rsidP="00A442C4">
            <w:pPr>
              <w:jc w:val="center"/>
              <w:rPr>
                <w:sz w:val="16"/>
                <w:szCs w:val="16"/>
              </w:rPr>
            </w:pPr>
            <w:r w:rsidRPr="00EA3745">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112E6">
              <w:rPr>
                <w:sz w:val="16"/>
                <w:szCs w:val="16"/>
              </w:rPr>
              <w:t>38</w:t>
            </w:r>
          </w:p>
        </w:tc>
        <w:tc>
          <w:tcPr>
            <w:tcW w:w="1458" w:type="pct"/>
            <w:vAlign w:val="center"/>
          </w:tcPr>
          <w:p w:rsidR="006E3D96" w:rsidRPr="00185C7B" w:rsidRDefault="00C446E9" w:rsidP="003F6884">
            <w:pPr>
              <w:jc w:val="center"/>
              <w:rPr>
                <w:sz w:val="16"/>
                <w:szCs w:val="16"/>
              </w:rPr>
            </w:pPr>
            <w:r w:rsidRPr="00C446E9">
              <w:rPr>
                <w:sz w:val="16"/>
                <w:szCs w:val="16"/>
              </w:rPr>
              <w:t xml:space="preserve">Адрес </w:t>
            </w:r>
            <w:r w:rsidR="003F6884">
              <w:rPr>
                <w:sz w:val="16"/>
                <w:szCs w:val="16"/>
              </w:rPr>
              <w:t>в пределах места нахождения</w:t>
            </w:r>
            <w:r w:rsidRPr="00C446E9">
              <w:rPr>
                <w:sz w:val="16"/>
                <w:szCs w:val="16"/>
              </w:rPr>
              <w:t xml:space="preserve"> Лица не является адресом, указанным</w:t>
            </w:r>
            <w:r w:rsidR="003F6884" w:rsidRPr="00C446E9">
              <w:rPr>
                <w:sz w:val="16"/>
                <w:szCs w:val="16"/>
              </w:rPr>
              <w:t xml:space="preserve"> несколькими юридическими лицами</w:t>
            </w:r>
            <w:r w:rsidR="003F6884">
              <w:rPr>
                <w:sz w:val="16"/>
                <w:szCs w:val="16"/>
              </w:rPr>
              <w:t xml:space="preserve"> в </w:t>
            </w:r>
            <w:r w:rsidR="00ED65BC">
              <w:rPr>
                <w:sz w:val="16"/>
                <w:szCs w:val="16"/>
              </w:rPr>
              <w:t xml:space="preserve">качестве места </w:t>
            </w:r>
            <w:r w:rsidRPr="00C446E9">
              <w:rPr>
                <w:sz w:val="16"/>
                <w:szCs w:val="16"/>
              </w:rPr>
              <w:t xml:space="preserve">нахождения </w:t>
            </w:r>
          </w:p>
        </w:tc>
        <w:tc>
          <w:tcPr>
            <w:tcW w:w="2249" w:type="pct"/>
            <w:vAlign w:val="center"/>
          </w:tcPr>
          <w:p w:rsidR="006E3D96" w:rsidRDefault="00C446E9" w:rsidP="00A442C4">
            <w:pPr>
              <w:jc w:val="both"/>
              <w:rPr>
                <w:iCs/>
                <w:sz w:val="16"/>
                <w:szCs w:val="16"/>
              </w:rPr>
            </w:pPr>
            <w:r w:rsidRPr="00C446E9">
              <w:rPr>
                <w:iCs/>
                <w:sz w:val="16"/>
                <w:szCs w:val="16"/>
              </w:rPr>
              <w:t xml:space="preserve">Проверяется факт того, что адрес </w:t>
            </w:r>
            <w:r w:rsidR="003F6884">
              <w:rPr>
                <w:sz w:val="16"/>
                <w:szCs w:val="16"/>
              </w:rPr>
              <w:t>в пределах места нахождения</w:t>
            </w:r>
            <w:r w:rsidRPr="00C446E9">
              <w:rPr>
                <w:iCs/>
                <w:sz w:val="16"/>
                <w:szCs w:val="16"/>
              </w:rPr>
              <w:t xml:space="preserve"> Лица не является адресом, указанным </w:t>
            </w:r>
            <w:r w:rsidR="003F6884" w:rsidRPr="00C446E9">
              <w:rPr>
                <w:iCs/>
                <w:sz w:val="16"/>
                <w:szCs w:val="16"/>
              </w:rPr>
              <w:t xml:space="preserve">десятью и более действующими юридическими лицами </w:t>
            </w:r>
            <w:r w:rsidRPr="00C446E9">
              <w:rPr>
                <w:iCs/>
                <w:sz w:val="16"/>
                <w:szCs w:val="16"/>
              </w:rPr>
              <w:t>в качестве</w:t>
            </w:r>
            <w:r w:rsidR="00D73DEA">
              <w:rPr>
                <w:iCs/>
                <w:sz w:val="16"/>
                <w:szCs w:val="16"/>
              </w:rPr>
              <w:t xml:space="preserve"> места </w:t>
            </w:r>
            <w:r w:rsidRPr="00C446E9">
              <w:rPr>
                <w:iCs/>
                <w:sz w:val="16"/>
                <w:szCs w:val="16"/>
              </w:rPr>
              <w:t>нахождения, в соответствии с содержащимися в ЕГРЮЛ сведениями.</w:t>
            </w:r>
          </w:p>
          <w:p w:rsidR="00A324E3" w:rsidRPr="000E36D9" w:rsidRDefault="00B96142" w:rsidP="00C424CB">
            <w:pPr>
              <w:jc w:val="both"/>
              <w:rPr>
                <w:iCs/>
                <w:sz w:val="16"/>
                <w:szCs w:val="16"/>
              </w:rPr>
            </w:pPr>
            <w:r>
              <w:rPr>
                <w:iCs/>
                <w:sz w:val="16"/>
                <w:szCs w:val="16"/>
              </w:rPr>
              <w:t>Указанный к</w:t>
            </w:r>
            <w:r w:rsidR="00A324E3">
              <w:rPr>
                <w:iCs/>
                <w:sz w:val="16"/>
                <w:szCs w:val="16"/>
              </w:rPr>
              <w:t xml:space="preserve">ритерий </w:t>
            </w:r>
            <w:r>
              <w:rPr>
                <w:iCs/>
                <w:sz w:val="16"/>
                <w:szCs w:val="16"/>
              </w:rPr>
              <w:t>рассчитывается</w:t>
            </w:r>
            <w:r w:rsidR="00A324E3">
              <w:rPr>
                <w:iCs/>
                <w:sz w:val="16"/>
                <w:szCs w:val="16"/>
              </w:rPr>
              <w:t xml:space="preserve"> для целей </w:t>
            </w:r>
            <w:r w:rsidR="0006576A">
              <w:rPr>
                <w:iCs/>
                <w:sz w:val="16"/>
                <w:szCs w:val="16"/>
              </w:rPr>
              <w:t xml:space="preserve">применения </w:t>
            </w:r>
            <w:r w:rsidR="00B61278">
              <w:rPr>
                <w:iCs/>
                <w:sz w:val="16"/>
                <w:szCs w:val="16"/>
              </w:rPr>
              <w:t>в нуждах государственной корпорации, действующей на основании Федерального закона от 23.11.2007 №</w:t>
            </w:r>
            <w:r w:rsidR="007D5548">
              <w:rPr>
                <w:iCs/>
                <w:sz w:val="16"/>
                <w:szCs w:val="16"/>
              </w:rPr>
              <w:t xml:space="preserve"> </w:t>
            </w:r>
            <w:r w:rsidR="00B61278">
              <w:rPr>
                <w:iCs/>
                <w:sz w:val="16"/>
                <w:szCs w:val="16"/>
              </w:rPr>
              <w:t>270-ФЗ</w:t>
            </w:r>
            <w:r w:rsidR="004B26B6">
              <w:rPr>
                <w:rStyle w:val="a9"/>
                <w:iCs/>
                <w:sz w:val="16"/>
                <w:szCs w:val="16"/>
              </w:rPr>
              <w:footnoteReference w:id="20"/>
            </w:r>
            <w:r w:rsidR="00B61278">
              <w:rPr>
                <w:iCs/>
                <w:sz w:val="16"/>
                <w:szCs w:val="16"/>
              </w:rPr>
              <w:t>.</w:t>
            </w:r>
          </w:p>
        </w:tc>
        <w:tc>
          <w:tcPr>
            <w:tcW w:w="1040" w:type="pct"/>
            <w:vAlign w:val="center"/>
          </w:tcPr>
          <w:p w:rsidR="006E3D96" w:rsidRPr="005E4D53" w:rsidRDefault="006E3D96" w:rsidP="00A442C4">
            <w:pPr>
              <w:jc w:val="center"/>
              <w:rPr>
                <w:sz w:val="16"/>
                <w:szCs w:val="16"/>
              </w:rPr>
            </w:pPr>
            <w:r w:rsidRPr="005E4D53">
              <w:rPr>
                <w:sz w:val="16"/>
                <w:szCs w:val="16"/>
              </w:rPr>
              <w:t>Дополнительный шаблон</w:t>
            </w:r>
          </w:p>
          <w:p w:rsidR="006E3D96" w:rsidRPr="008112E6" w:rsidRDefault="006E3D96" w:rsidP="00A442C4">
            <w:pPr>
              <w:jc w:val="center"/>
              <w:rPr>
                <w:sz w:val="16"/>
                <w:szCs w:val="16"/>
              </w:rPr>
            </w:pPr>
            <w:r w:rsidRPr="005E4D53">
              <w:rPr>
                <w:sz w:val="16"/>
                <w:szCs w:val="16"/>
              </w:rPr>
              <w:t>Произвольный шаблон</w:t>
            </w:r>
            <w:r w:rsidR="003F6884">
              <w:rPr>
                <w:sz w:val="16"/>
                <w:szCs w:val="16"/>
              </w:rPr>
              <w:t xml:space="preserve"> </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112E6">
              <w:rPr>
                <w:sz w:val="16"/>
                <w:szCs w:val="16"/>
              </w:rPr>
              <w:t>39</w:t>
            </w:r>
          </w:p>
        </w:tc>
        <w:tc>
          <w:tcPr>
            <w:tcW w:w="1458" w:type="pct"/>
            <w:vAlign w:val="center"/>
          </w:tcPr>
          <w:p w:rsidR="006E3D96" w:rsidRPr="00185C7B" w:rsidRDefault="006E3D96" w:rsidP="00B84790">
            <w:pPr>
              <w:jc w:val="center"/>
              <w:rPr>
                <w:sz w:val="16"/>
                <w:szCs w:val="16"/>
              </w:rPr>
            </w:pPr>
            <w:r>
              <w:rPr>
                <w:sz w:val="16"/>
                <w:szCs w:val="16"/>
              </w:rPr>
              <w:t>Отсутствие</w:t>
            </w:r>
            <w:r w:rsidRPr="008112E6">
              <w:rPr>
                <w:sz w:val="16"/>
                <w:szCs w:val="16"/>
              </w:rPr>
              <w:t xml:space="preserve"> на </w:t>
            </w:r>
            <w:r>
              <w:rPr>
                <w:sz w:val="16"/>
                <w:szCs w:val="16"/>
              </w:rPr>
              <w:t>первое</w:t>
            </w:r>
            <w:r w:rsidRPr="008112E6">
              <w:rPr>
                <w:sz w:val="16"/>
                <w:szCs w:val="16"/>
              </w:rPr>
              <w:t xml:space="preserve"> января года проведения </w:t>
            </w:r>
            <w:r>
              <w:rPr>
                <w:sz w:val="16"/>
                <w:szCs w:val="16"/>
              </w:rPr>
              <w:t>анализа (</w:t>
            </w:r>
            <w:r w:rsidRPr="008112E6">
              <w:rPr>
                <w:sz w:val="16"/>
                <w:szCs w:val="16"/>
              </w:rPr>
              <w:t>оценки</w:t>
            </w:r>
            <w:r>
              <w:rPr>
                <w:sz w:val="16"/>
                <w:szCs w:val="16"/>
              </w:rPr>
              <w:t xml:space="preserve">) недоимки, </w:t>
            </w:r>
            <w:r w:rsidRPr="00E62696">
              <w:rPr>
                <w:sz w:val="16"/>
                <w:szCs w:val="16"/>
              </w:rPr>
              <w:t>превышающей одновременно 1% от в</w:t>
            </w:r>
            <w:r>
              <w:rPr>
                <w:sz w:val="16"/>
                <w:szCs w:val="16"/>
              </w:rPr>
              <w:t xml:space="preserve">еличины </w:t>
            </w:r>
            <w:r w:rsidRPr="00433FA8">
              <w:rPr>
                <w:sz w:val="16"/>
                <w:szCs w:val="16"/>
              </w:rPr>
              <w:t xml:space="preserve">активов </w:t>
            </w:r>
            <w:r w:rsidR="00B84790" w:rsidRPr="00433FA8">
              <w:rPr>
                <w:sz w:val="16"/>
                <w:szCs w:val="16"/>
              </w:rPr>
              <w:t>Лица</w:t>
            </w:r>
            <w:r w:rsidRPr="00433FA8">
              <w:rPr>
                <w:sz w:val="16"/>
                <w:szCs w:val="16"/>
              </w:rPr>
              <w:t xml:space="preserve"> и 3 000 рублей</w:t>
            </w:r>
          </w:p>
        </w:tc>
        <w:tc>
          <w:tcPr>
            <w:tcW w:w="2249" w:type="pct"/>
            <w:vAlign w:val="center"/>
          </w:tcPr>
          <w:p w:rsidR="006E3D96" w:rsidRPr="000E36D9" w:rsidRDefault="006E3D96" w:rsidP="00A442C4">
            <w:pPr>
              <w:jc w:val="both"/>
              <w:rPr>
                <w:iCs/>
                <w:sz w:val="16"/>
                <w:szCs w:val="16"/>
              </w:rPr>
            </w:pPr>
            <w:r w:rsidRPr="004D7A8D">
              <w:rPr>
                <w:iCs/>
                <w:sz w:val="16"/>
                <w:szCs w:val="16"/>
              </w:rPr>
              <w:t xml:space="preserve">Проверяется </w:t>
            </w:r>
            <w:r>
              <w:rPr>
                <w:iCs/>
                <w:sz w:val="16"/>
                <w:szCs w:val="16"/>
              </w:rPr>
              <w:t xml:space="preserve">факт </w:t>
            </w:r>
            <w:r w:rsidRPr="004D7A8D">
              <w:rPr>
                <w:iCs/>
                <w:sz w:val="16"/>
                <w:szCs w:val="16"/>
              </w:rPr>
              <w:t>отсутстви</w:t>
            </w:r>
            <w:r>
              <w:rPr>
                <w:iCs/>
                <w:sz w:val="16"/>
                <w:szCs w:val="16"/>
              </w:rPr>
              <w:t>я</w:t>
            </w:r>
            <w:r w:rsidRPr="004D7A8D">
              <w:rPr>
                <w:iCs/>
                <w:sz w:val="16"/>
                <w:szCs w:val="16"/>
              </w:rPr>
              <w:t xml:space="preserve"> у Лица по состоянию на первое января года проведения </w:t>
            </w:r>
            <w:r>
              <w:rPr>
                <w:iCs/>
                <w:sz w:val="16"/>
                <w:szCs w:val="16"/>
              </w:rPr>
              <w:t>анализа (</w:t>
            </w:r>
            <w:r w:rsidRPr="004D7A8D">
              <w:rPr>
                <w:iCs/>
                <w:sz w:val="16"/>
                <w:szCs w:val="16"/>
              </w:rPr>
              <w:t>оценки</w:t>
            </w:r>
            <w:r>
              <w:rPr>
                <w:iCs/>
                <w:sz w:val="16"/>
                <w:szCs w:val="16"/>
              </w:rPr>
              <w:t>)</w:t>
            </w:r>
            <w:r w:rsidRPr="004D7A8D">
              <w:rPr>
                <w:iCs/>
                <w:sz w:val="16"/>
                <w:szCs w:val="16"/>
              </w:rPr>
              <w:t xml:space="preserve"> задолженности по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Pr>
                <w:iCs/>
                <w:sz w:val="16"/>
                <w:szCs w:val="16"/>
              </w:rPr>
              <w:t>с главой 9 Кодекса</w:t>
            </w:r>
            <w:r w:rsidRPr="004D7A8D">
              <w:rPr>
                <w:iCs/>
                <w:sz w:val="16"/>
                <w:szCs w:val="16"/>
              </w:rPr>
              <w:t xml:space="preserve">,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превышающей одновременно 1% от величины активов </w:t>
            </w:r>
            <w:r>
              <w:rPr>
                <w:iCs/>
                <w:sz w:val="16"/>
                <w:szCs w:val="16"/>
              </w:rPr>
              <w:t>Лица</w:t>
            </w:r>
            <w:r w:rsidRPr="004D7A8D">
              <w:rPr>
                <w:iCs/>
                <w:sz w:val="16"/>
                <w:szCs w:val="16"/>
              </w:rPr>
              <w:t xml:space="preserve"> и 3</w:t>
            </w:r>
            <w:r>
              <w:rPr>
                <w:iCs/>
                <w:sz w:val="16"/>
                <w:szCs w:val="16"/>
              </w:rPr>
              <w:t> </w:t>
            </w:r>
            <w:r w:rsidRPr="004D7A8D">
              <w:rPr>
                <w:iCs/>
                <w:sz w:val="16"/>
                <w:szCs w:val="16"/>
              </w:rPr>
              <w:t xml:space="preserve">000 рублей </w:t>
            </w:r>
            <w:r w:rsidRPr="004D7A8D">
              <w:rPr>
                <w:color w:val="000000"/>
                <w:sz w:val="16"/>
                <w:szCs w:val="16"/>
              </w:rPr>
              <w:t xml:space="preserve">по данным единого налогового счета. </w:t>
            </w:r>
          </w:p>
        </w:tc>
        <w:tc>
          <w:tcPr>
            <w:tcW w:w="1040" w:type="pct"/>
            <w:vAlign w:val="center"/>
          </w:tcPr>
          <w:p w:rsidR="006E3D96" w:rsidRPr="008112E6" w:rsidRDefault="006E3D96" w:rsidP="00A442C4">
            <w:pPr>
              <w:jc w:val="center"/>
              <w:rPr>
                <w:sz w:val="16"/>
                <w:szCs w:val="16"/>
              </w:rPr>
            </w:pPr>
            <w:r w:rsidRPr="005E4D53">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02458">
              <w:br w:type="page"/>
            </w:r>
            <w:r w:rsidRPr="008112E6">
              <w:rPr>
                <w:sz w:val="16"/>
                <w:szCs w:val="16"/>
              </w:rPr>
              <w:t>40</w:t>
            </w:r>
          </w:p>
        </w:tc>
        <w:tc>
          <w:tcPr>
            <w:tcW w:w="1458" w:type="pct"/>
            <w:vAlign w:val="center"/>
          </w:tcPr>
          <w:p w:rsidR="006E3D96" w:rsidRPr="000409C6" w:rsidRDefault="006E3D96" w:rsidP="00A442C4">
            <w:pPr>
              <w:jc w:val="center"/>
              <w:rPr>
                <w:sz w:val="16"/>
                <w:szCs w:val="16"/>
              </w:rPr>
            </w:pPr>
            <w:r>
              <w:rPr>
                <w:sz w:val="16"/>
                <w:szCs w:val="16"/>
              </w:rPr>
              <w:t>Отсутствие</w:t>
            </w:r>
            <w:r w:rsidRPr="008112E6">
              <w:rPr>
                <w:sz w:val="16"/>
                <w:szCs w:val="16"/>
              </w:rPr>
              <w:t xml:space="preserve"> на </w:t>
            </w:r>
            <w:r>
              <w:rPr>
                <w:sz w:val="16"/>
                <w:szCs w:val="16"/>
              </w:rPr>
              <w:t>первое</w:t>
            </w:r>
            <w:r w:rsidRPr="008112E6">
              <w:rPr>
                <w:sz w:val="16"/>
                <w:szCs w:val="16"/>
              </w:rPr>
              <w:t xml:space="preserve"> число месяца проведения </w:t>
            </w:r>
            <w:r>
              <w:rPr>
                <w:sz w:val="16"/>
                <w:szCs w:val="16"/>
              </w:rPr>
              <w:t xml:space="preserve">(анализа) </w:t>
            </w:r>
            <w:r w:rsidRPr="008112E6">
              <w:rPr>
                <w:sz w:val="16"/>
                <w:szCs w:val="16"/>
              </w:rPr>
              <w:t>оценки</w:t>
            </w:r>
            <w:r>
              <w:rPr>
                <w:sz w:val="16"/>
                <w:szCs w:val="16"/>
              </w:rPr>
              <w:t xml:space="preserve"> недоимки, </w:t>
            </w:r>
            <w:r w:rsidRPr="00EB314A">
              <w:rPr>
                <w:sz w:val="16"/>
                <w:szCs w:val="16"/>
              </w:rPr>
              <w:t xml:space="preserve">превышающей </w:t>
            </w:r>
            <w:r>
              <w:rPr>
                <w:sz w:val="16"/>
                <w:szCs w:val="16"/>
              </w:rPr>
              <w:t xml:space="preserve">30 </w:t>
            </w:r>
            <w:r w:rsidRPr="00EB314A">
              <w:rPr>
                <w:sz w:val="16"/>
                <w:szCs w:val="16"/>
              </w:rPr>
              <w:t>000 рублей</w:t>
            </w:r>
          </w:p>
        </w:tc>
        <w:tc>
          <w:tcPr>
            <w:tcW w:w="2249" w:type="pct"/>
            <w:vAlign w:val="center"/>
          </w:tcPr>
          <w:p w:rsidR="006E3D96" w:rsidRPr="000E36D9" w:rsidRDefault="006E3D96" w:rsidP="00A442C4">
            <w:pPr>
              <w:jc w:val="both"/>
              <w:rPr>
                <w:iCs/>
                <w:sz w:val="16"/>
                <w:szCs w:val="16"/>
              </w:rPr>
            </w:pPr>
            <w:r w:rsidRPr="004D7A8D">
              <w:rPr>
                <w:iCs/>
                <w:sz w:val="16"/>
                <w:szCs w:val="16"/>
              </w:rPr>
              <w:t xml:space="preserve">Проверяется факт отсутствия у Лица по состоянию на первое число месяца проведения </w:t>
            </w:r>
            <w:r>
              <w:rPr>
                <w:iCs/>
                <w:sz w:val="16"/>
                <w:szCs w:val="16"/>
              </w:rPr>
              <w:t>анализа (</w:t>
            </w:r>
            <w:r w:rsidRPr="004D7A8D">
              <w:rPr>
                <w:iCs/>
                <w:sz w:val="16"/>
                <w:szCs w:val="16"/>
              </w:rPr>
              <w:t>оценки</w:t>
            </w:r>
            <w:r>
              <w:rPr>
                <w:iCs/>
                <w:sz w:val="16"/>
                <w:szCs w:val="16"/>
              </w:rPr>
              <w:t>)</w:t>
            </w:r>
            <w:r w:rsidRPr="004D7A8D">
              <w:rPr>
                <w:iCs/>
                <w:sz w:val="16"/>
                <w:szCs w:val="16"/>
              </w:rPr>
              <w:t xml:space="preserve"> задолженности по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iCs/>
                <w:sz w:val="16"/>
                <w:szCs w:val="16"/>
              </w:rPr>
              <w:t>главой 9 Кодекса</w:t>
            </w:r>
            <w:r w:rsidRPr="004D7A8D">
              <w:rPr>
                <w:iCs/>
                <w:sz w:val="16"/>
                <w:szCs w:val="16"/>
              </w:rPr>
              <w:t>,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превышающей 30</w:t>
            </w:r>
            <w:r>
              <w:rPr>
                <w:iCs/>
                <w:sz w:val="16"/>
                <w:szCs w:val="16"/>
              </w:rPr>
              <w:t> </w:t>
            </w:r>
            <w:r w:rsidRPr="004D7A8D">
              <w:rPr>
                <w:iCs/>
                <w:sz w:val="16"/>
                <w:szCs w:val="16"/>
              </w:rPr>
              <w:t xml:space="preserve">000 рублей </w:t>
            </w:r>
            <w:r w:rsidRPr="004D7A8D">
              <w:rPr>
                <w:color w:val="000000"/>
                <w:sz w:val="16"/>
                <w:szCs w:val="16"/>
              </w:rPr>
              <w:t>по данным единого налогового счета.</w:t>
            </w:r>
          </w:p>
        </w:tc>
        <w:tc>
          <w:tcPr>
            <w:tcW w:w="1040" w:type="pct"/>
            <w:vAlign w:val="center"/>
          </w:tcPr>
          <w:p w:rsidR="006E3D96" w:rsidRPr="008112E6" w:rsidRDefault="006E3D96" w:rsidP="00A442C4">
            <w:pPr>
              <w:jc w:val="center"/>
              <w:rPr>
                <w:sz w:val="16"/>
                <w:szCs w:val="16"/>
              </w:rPr>
            </w:pPr>
            <w:r w:rsidRPr="005E4D53">
              <w:rPr>
                <w:sz w:val="16"/>
                <w:szCs w:val="16"/>
              </w:rPr>
              <w:t>Произвольный шаблон</w:t>
            </w:r>
          </w:p>
        </w:tc>
      </w:tr>
      <w:tr w:rsidR="006E3D96" w:rsidRPr="00802458" w:rsidTr="00A442C4">
        <w:trPr>
          <w:trHeight w:val="286"/>
          <w:jc w:val="center"/>
        </w:trPr>
        <w:tc>
          <w:tcPr>
            <w:tcW w:w="253" w:type="pct"/>
            <w:vAlign w:val="center"/>
          </w:tcPr>
          <w:p w:rsidR="006E3D96" w:rsidRDefault="006E3D96" w:rsidP="00A442C4">
            <w:pPr>
              <w:jc w:val="center"/>
              <w:rPr>
                <w:sz w:val="16"/>
                <w:szCs w:val="16"/>
              </w:rPr>
            </w:pPr>
            <w:r w:rsidRPr="008112E6">
              <w:rPr>
                <w:sz w:val="16"/>
                <w:szCs w:val="16"/>
              </w:rPr>
              <w:t>41</w:t>
            </w:r>
          </w:p>
        </w:tc>
        <w:tc>
          <w:tcPr>
            <w:tcW w:w="1458" w:type="pct"/>
            <w:vAlign w:val="center"/>
          </w:tcPr>
          <w:p w:rsidR="006E3D96" w:rsidRPr="00DA57FB" w:rsidRDefault="006E3D96" w:rsidP="00A442C4">
            <w:pPr>
              <w:jc w:val="center"/>
              <w:rPr>
                <w:sz w:val="16"/>
                <w:szCs w:val="16"/>
                <w:vertAlign w:val="superscript"/>
              </w:rPr>
            </w:pPr>
            <w:r w:rsidRPr="008112E6">
              <w:rPr>
                <w:sz w:val="16"/>
                <w:szCs w:val="16"/>
              </w:rPr>
              <w:t xml:space="preserve">Лицо </w:t>
            </w:r>
            <w:r>
              <w:rPr>
                <w:sz w:val="16"/>
                <w:szCs w:val="16"/>
              </w:rPr>
              <w:t xml:space="preserve">не </w:t>
            </w:r>
            <w:r w:rsidRPr="008112E6">
              <w:rPr>
                <w:sz w:val="16"/>
                <w:szCs w:val="16"/>
              </w:rPr>
              <w:t>является иностранным юридическим лицом</w:t>
            </w:r>
          </w:p>
        </w:tc>
        <w:tc>
          <w:tcPr>
            <w:tcW w:w="2249" w:type="pct"/>
            <w:vAlign w:val="center"/>
          </w:tcPr>
          <w:p w:rsidR="006E3D96" w:rsidRPr="000E36D9" w:rsidRDefault="006E3D96" w:rsidP="00A442C4">
            <w:pPr>
              <w:jc w:val="both"/>
              <w:rPr>
                <w:iCs/>
                <w:sz w:val="16"/>
                <w:szCs w:val="16"/>
              </w:rPr>
            </w:pPr>
            <w:r w:rsidRPr="004D7A8D">
              <w:rPr>
                <w:iCs/>
                <w:sz w:val="16"/>
                <w:szCs w:val="16"/>
              </w:rPr>
              <w:t xml:space="preserve">Проверяется факт </w:t>
            </w:r>
            <w:r>
              <w:rPr>
                <w:iCs/>
                <w:sz w:val="16"/>
                <w:szCs w:val="16"/>
              </w:rPr>
              <w:t>отсутствия</w:t>
            </w:r>
            <w:r w:rsidRPr="004D7A8D">
              <w:rPr>
                <w:iCs/>
                <w:sz w:val="16"/>
                <w:szCs w:val="16"/>
              </w:rPr>
              <w:t xml:space="preserve"> сведений в ЕГРЮЛ об иностранных организациях</w:t>
            </w:r>
            <w:r>
              <w:rPr>
                <w:iCs/>
                <w:sz w:val="16"/>
                <w:szCs w:val="16"/>
              </w:rPr>
              <w:t>.</w:t>
            </w:r>
          </w:p>
        </w:tc>
        <w:tc>
          <w:tcPr>
            <w:tcW w:w="1040" w:type="pct"/>
            <w:vAlign w:val="center"/>
          </w:tcPr>
          <w:p w:rsidR="006E3D96" w:rsidRPr="008112E6" w:rsidRDefault="006E3D96" w:rsidP="00A442C4">
            <w:pPr>
              <w:jc w:val="center"/>
              <w:rPr>
                <w:sz w:val="16"/>
                <w:szCs w:val="16"/>
              </w:rPr>
            </w:pPr>
            <w:r w:rsidRPr="005E4D53">
              <w:rPr>
                <w:sz w:val="16"/>
                <w:szCs w:val="16"/>
              </w:rPr>
              <w:t>Произвольный шаблон</w:t>
            </w:r>
          </w:p>
        </w:tc>
      </w:tr>
      <w:tr w:rsidR="006E3D96" w:rsidRPr="00802458" w:rsidTr="00A442C4">
        <w:trPr>
          <w:trHeight w:val="412"/>
          <w:jc w:val="center"/>
        </w:trPr>
        <w:tc>
          <w:tcPr>
            <w:tcW w:w="253" w:type="pct"/>
            <w:vAlign w:val="center"/>
          </w:tcPr>
          <w:p w:rsidR="006E3D96" w:rsidRDefault="006E3D96" w:rsidP="00A442C4">
            <w:pPr>
              <w:jc w:val="center"/>
              <w:rPr>
                <w:sz w:val="16"/>
                <w:szCs w:val="16"/>
              </w:rPr>
            </w:pPr>
            <w:r w:rsidRPr="008112E6">
              <w:rPr>
                <w:sz w:val="16"/>
                <w:szCs w:val="16"/>
              </w:rPr>
              <w:t>42</w:t>
            </w:r>
          </w:p>
        </w:tc>
        <w:tc>
          <w:tcPr>
            <w:tcW w:w="1458" w:type="pct"/>
            <w:vAlign w:val="center"/>
          </w:tcPr>
          <w:p w:rsidR="006E3D96" w:rsidRPr="00DA57FB" w:rsidRDefault="006E3D96" w:rsidP="00B84790">
            <w:pPr>
              <w:jc w:val="center"/>
              <w:rPr>
                <w:sz w:val="16"/>
                <w:szCs w:val="16"/>
                <w:vertAlign w:val="superscript"/>
              </w:rPr>
            </w:pPr>
            <w:bookmarkStart w:id="3" w:name="_Hlk209985275"/>
            <w:r w:rsidRPr="008112E6">
              <w:rPr>
                <w:sz w:val="16"/>
                <w:szCs w:val="16"/>
              </w:rPr>
              <w:t xml:space="preserve">Среднесписочная численность </w:t>
            </w:r>
            <w:r>
              <w:rPr>
                <w:sz w:val="16"/>
                <w:szCs w:val="16"/>
              </w:rPr>
              <w:t>работников</w:t>
            </w:r>
            <w:r w:rsidRPr="008112E6">
              <w:rPr>
                <w:sz w:val="16"/>
                <w:szCs w:val="16"/>
              </w:rPr>
              <w:t xml:space="preserve"> за последний отчетный</w:t>
            </w:r>
            <w:r>
              <w:rPr>
                <w:sz w:val="16"/>
                <w:szCs w:val="16"/>
              </w:rPr>
              <w:t xml:space="preserve"> (расчетный, налоговый)</w:t>
            </w:r>
            <w:r w:rsidRPr="008112E6">
              <w:rPr>
                <w:sz w:val="16"/>
                <w:szCs w:val="16"/>
              </w:rPr>
              <w:t xml:space="preserve"> период, предшествующий </w:t>
            </w:r>
            <w:r>
              <w:rPr>
                <w:sz w:val="16"/>
                <w:szCs w:val="16"/>
              </w:rPr>
              <w:t>дате направления запроса о проведении анализа (оценки)</w:t>
            </w:r>
            <w:r w:rsidRPr="008112E6">
              <w:rPr>
                <w:sz w:val="16"/>
                <w:szCs w:val="16"/>
              </w:rPr>
              <w:t xml:space="preserve">, составляет </w:t>
            </w:r>
            <w:r>
              <w:rPr>
                <w:sz w:val="16"/>
                <w:szCs w:val="16"/>
              </w:rPr>
              <w:t>пять</w:t>
            </w:r>
            <w:r w:rsidRPr="008112E6">
              <w:rPr>
                <w:sz w:val="16"/>
                <w:szCs w:val="16"/>
              </w:rPr>
              <w:t xml:space="preserve"> человек и более</w:t>
            </w:r>
            <w:r>
              <w:rPr>
                <w:sz w:val="16"/>
                <w:szCs w:val="16"/>
                <w:vertAlign w:val="superscript"/>
              </w:rPr>
              <w:t xml:space="preserve"> </w:t>
            </w:r>
            <w:bookmarkEnd w:id="3"/>
          </w:p>
        </w:tc>
        <w:tc>
          <w:tcPr>
            <w:tcW w:w="2249" w:type="pct"/>
            <w:vAlign w:val="center"/>
          </w:tcPr>
          <w:p w:rsidR="006E3D96" w:rsidRPr="000E36D9" w:rsidRDefault="006E3D96" w:rsidP="00A442C4">
            <w:pPr>
              <w:jc w:val="both"/>
              <w:rPr>
                <w:iCs/>
                <w:sz w:val="16"/>
                <w:szCs w:val="16"/>
              </w:rPr>
            </w:pPr>
            <w:r w:rsidRPr="008112E6">
              <w:rPr>
                <w:sz w:val="16"/>
                <w:szCs w:val="16"/>
              </w:rPr>
              <w:t>Проверяется факт того, что среднесписочная численность</w:t>
            </w:r>
            <w:r>
              <w:rPr>
                <w:sz w:val="16"/>
                <w:szCs w:val="16"/>
              </w:rPr>
              <w:t xml:space="preserve"> </w:t>
            </w:r>
            <w:r w:rsidRPr="008112E6">
              <w:rPr>
                <w:sz w:val="16"/>
                <w:szCs w:val="16"/>
              </w:rPr>
              <w:t>работников в соответствии с отчетностью, представленной Лицом в качестве налогового агента или плательщика страховых взносов за последний отчетный</w:t>
            </w:r>
            <w:r>
              <w:rPr>
                <w:sz w:val="16"/>
                <w:szCs w:val="16"/>
              </w:rPr>
              <w:t xml:space="preserve"> (расчетный, налоговый)</w:t>
            </w:r>
            <w:r w:rsidRPr="008112E6">
              <w:rPr>
                <w:sz w:val="16"/>
                <w:szCs w:val="16"/>
              </w:rPr>
              <w:t xml:space="preserve"> период, предшествующий </w:t>
            </w:r>
            <w:r>
              <w:rPr>
                <w:sz w:val="16"/>
                <w:szCs w:val="16"/>
              </w:rPr>
              <w:t>дате</w:t>
            </w:r>
            <w:r w:rsidR="0008680B">
              <w:rPr>
                <w:sz w:val="16"/>
                <w:szCs w:val="16"/>
              </w:rPr>
              <w:t xml:space="preserve"> </w:t>
            </w:r>
            <w:r>
              <w:rPr>
                <w:sz w:val="16"/>
                <w:szCs w:val="16"/>
              </w:rPr>
              <w:t>направления</w:t>
            </w:r>
            <w:r w:rsidR="00433FA8">
              <w:rPr>
                <w:sz w:val="16"/>
                <w:szCs w:val="16"/>
              </w:rPr>
              <w:t xml:space="preserve"> </w:t>
            </w:r>
            <w:r w:rsidRPr="008112E6">
              <w:rPr>
                <w:sz w:val="16"/>
                <w:szCs w:val="16"/>
              </w:rPr>
              <w:t>запроса</w:t>
            </w:r>
            <w:r>
              <w:rPr>
                <w:sz w:val="16"/>
                <w:szCs w:val="16"/>
              </w:rPr>
              <w:t xml:space="preserve"> о проведении анализа (оценки)</w:t>
            </w:r>
            <w:r w:rsidRPr="008112E6">
              <w:rPr>
                <w:sz w:val="16"/>
                <w:szCs w:val="16"/>
              </w:rPr>
              <w:t xml:space="preserve">, составляет </w:t>
            </w:r>
            <w:r>
              <w:rPr>
                <w:sz w:val="16"/>
                <w:szCs w:val="16"/>
              </w:rPr>
              <w:t>пять</w:t>
            </w:r>
            <w:r w:rsidRPr="008112E6">
              <w:rPr>
                <w:sz w:val="16"/>
                <w:szCs w:val="16"/>
              </w:rPr>
              <w:t xml:space="preserve"> человек и более. </w:t>
            </w:r>
          </w:p>
        </w:tc>
        <w:tc>
          <w:tcPr>
            <w:tcW w:w="1040" w:type="pct"/>
            <w:vAlign w:val="center"/>
          </w:tcPr>
          <w:p w:rsidR="006E3D96" w:rsidRPr="008112E6" w:rsidRDefault="006E3D96" w:rsidP="00A442C4">
            <w:pPr>
              <w:jc w:val="center"/>
              <w:rPr>
                <w:sz w:val="16"/>
                <w:szCs w:val="16"/>
              </w:rPr>
            </w:pPr>
            <w:r w:rsidRPr="005E4D53">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112E6">
              <w:rPr>
                <w:sz w:val="16"/>
                <w:szCs w:val="16"/>
              </w:rPr>
              <w:t>43</w:t>
            </w:r>
          </w:p>
        </w:tc>
        <w:tc>
          <w:tcPr>
            <w:tcW w:w="1458" w:type="pct"/>
            <w:vAlign w:val="center"/>
          </w:tcPr>
          <w:p w:rsidR="006E3D96" w:rsidRPr="00DA57FB" w:rsidRDefault="006E3D96" w:rsidP="00A442C4">
            <w:pPr>
              <w:jc w:val="center"/>
              <w:rPr>
                <w:sz w:val="16"/>
                <w:szCs w:val="16"/>
                <w:vertAlign w:val="superscript"/>
              </w:rPr>
            </w:pPr>
            <w:bookmarkStart w:id="4" w:name="_Hlk209985279"/>
            <w:r>
              <w:rPr>
                <w:sz w:val="16"/>
                <w:szCs w:val="16"/>
              </w:rPr>
              <w:t>Отсутствие</w:t>
            </w:r>
            <w:r w:rsidRPr="008112E6">
              <w:rPr>
                <w:sz w:val="16"/>
                <w:szCs w:val="16"/>
              </w:rPr>
              <w:t xml:space="preserve"> факта снижения среднесписочной численности </w:t>
            </w:r>
            <w:r>
              <w:rPr>
                <w:sz w:val="16"/>
                <w:szCs w:val="16"/>
              </w:rPr>
              <w:t>работников</w:t>
            </w:r>
            <w:r w:rsidRPr="008112E6">
              <w:rPr>
                <w:sz w:val="16"/>
                <w:szCs w:val="16"/>
              </w:rPr>
              <w:t xml:space="preserve"> за последний отчетный</w:t>
            </w:r>
            <w:r>
              <w:rPr>
                <w:sz w:val="16"/>
                <w:szCs w:val="16"/>
              </w:rPr>
              <w:t xml:space="preserve"> (расчетный, налоговый)</w:t>
            </w:r>
            <w:r w:rsidRPr="008112E6">
              <w:rPr>
                <w:sz w:val="16"/>
                <w:szCs w:val="16"/>
              </w:rPr>
              <w:t xml:space="preserve"> период более чем на 20</w:t>
            </w:r>
            <w:r>
              <w:rPr>
                <w:sz w:val="16"/>
                <w:szCs w:val="16"/>
              </w:rPr>
              <w:t>%</w:t>
            </w:r>
            <w:bookmarkEnd w:id="4"/>
          </w:p>
        </w:tc>
        <w:tc>
          <w:tcPr>
            <w:tcW w:w="2249" w:type="pct"/>
            <w:vAlign w:val="center"/>
          </w:tcPr>
          <w:p w:rsidR="006E3D96" w:rsidRPr="000E36D9" w:rsidRDefault="006E3D96" w:rsidP="00A442C4">
            <w:pPr>
              <w:jc w:val="both"/>
              <w:rPr>
                <w:iCs/>
                <w:sz w:val="16"/>
                <w:szCs w:val="16"/>
              </w:rPr>
            </w:pPr>
            <w:r w:rsidRPr="008112E6">
              <w:rPr>
                <w:sz w:val="16"/>
                <w:szCs w:val="16"/>
              </w:rPr>
              <w:t xml:space="preserve">Проверяется отсутствие факта снижения среднесписочной численности работников более чем на 20% по данным отчетности за последний </w:t>
            </w:r>
            <w:r>
              <w:rPr>
                <w:sz w:val="16"/>
                <w:szCs w:val="16"/>
              </w:rPr>
              <w:t>отчетный (расчетный, налоговый)</w:t>
            </w:r>
            <w:r w:rsidRPr="008112E6">
              <w:rPr>
                <w:sz w:val="16"/>
                <w:szCs w:val="16"/>
              </w:rPr>
              <w:t xml:space="preserve"> период,</w:t>
            </w:r>
            <w:r>
              <w:rPr>
                <w:sz w:val="16"/>
                <w:szCs w:val="16"/>
              </w:rPr>
              <w:t xml:space="preserve"> </w:t>
            </w:r>
            <w:r w:rsidRPr="008112E6">
              <w:rPr>
                <w:sz w:val="16"/>
                <w:szCs w:val="16"/>
              </w:rPr>
              <w:t xml:space="preserve">предшествующий </w:t>
            </w:r>
            <w:r>
              <w:rPr>
                <w:sz w:val="16"/>
                <w:szCs w:val="16"/>
              </w:rPr>
              <w:t>дате направления запроса о проведении анализа (оценки),</w:t>
            </w:r>
            <w:r w:rsidRPr="008112E6">
              <w:rPr>
                <w:sz w:val="16"/>
                <w:szCs w:val="16"/>
              </w:rPr>
              <w:t xml:space="preserve"> представленной Лицом как налоговым агентом или плательщиком по страховым взносам, по сравнению с данными отчетности за предыдущий календарный год.</w:t>
            </w:r>
          </w:p>
        </w:tc>
        <w:tc>
          <w:tcPr>
            <w:tcW w:w="1040" w:type="pct"/>
            <w:vAlign w:val="center"/>
          </w:tcPr>
          <w:p w:rsidR="006E3D96" w:rsidRPr="008112E6" w:rsidRDefault="006E3D96" w:rsidP="00A442C4">
            <w:pPr>
              <w:jc w:val="center"/>
              <w:rPr>
                <w:sz w:val="16"/>
                <w:szCs w:val="16"/>
              </w:rPr>
            </w:pPr>
            <w:r w:rsidRPr="005E4D53">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112E6">
              <w:rPr>
                <w:sz w:val="16"/>
                <w:szCs w:val="16"/>
              </w:rPr>
              <w:t>44</w:t>
            </w:r>
          </w:p>
        </w:tc>
        <w:tc>
          <w:tcPr>
            <w:tcW w:w="1458" w:type="pct"/>
            <w:vAlign w:val="center"/>
          </w:tcPr>
          <w:p w:rsidR="006E3D96" w:rsidRPr="00DA57FB" w:rsidRDefault="006E3D96" w:rsidP="000F7F5F">
            <w:pPr>
              <w:jc w:val="center"/>
              <w:rPr>
                <w:sz w:val="16"/>
                <w:szCs w:val="16"/>
                <w:vertAlign w:val="superscript"/>
              </w:rPr>
            </w:pPr>
            <w:bookmarkStart w:id="5" w:name="_Hlk209985294"/>
            <w:r w:rsidRPr="008112E6">
              <w:rPr>
                <w:sz w:val="16"/>
                <w:szCs w:val="16"/>
              </w:rPr>
              <w:t xml:space="preserve">Среднемесячная заработная плата превышает средний уровень </w:t>
            </w:r>
            <w:r>
              <w:rPr>
                <w:sz w:val="16"/>
                <w:szCs w:val="16"/>
              </w:rPr>
              <w:t xml:space="preserve">заработной платы в целом по Российской Федерации </w:t>
            </w:r>
            <w:r w:rsidRPr="008112E6">
              <w:rPr>
                <w:sz w:val="16"/>
                <w:szCs w:val="16"/>
              </w:rPr>
              <w:t xml:space="preserve">в разрезе </w:t>
            </w:r>
            <w:bookmarkEnd w:id="5"/>
            <w:r w:rsidR="000F7F5F">
              <w:rPr>
                <w:sz w:val="16"/>
                <w:szCs w:val="16"/>
              </w:rPr>
              <w:t>вида экономической деятельности</w:t>
            </w:r>
          </w:p>
        </w:tc>
        <w:tc>
          <w:tcPr>
            <w:tcW w:w="2249" w:type="pct"/>
            <w:vAlign w:val="center"/>
          </w:tcPr>
          <w:p w:rsidR="006E3D96" w:rsidRPr="000E36D9" w:rsidRDefault="006E3D96" w:rsidP="00B64F48">
            <w:pPr>
              <w:jc w:val="both"/>
              <w:rPr>
                <w:iCs/>
                <w:sz w:val="16"/>
                <w:szCs w:val="16"/>
              </w:rPr>
            </w:pPr>
            <w:r w:rsidRPr="008112E6">
              <w:rPr>
                <w:sz w:val="16"/>
                <w:szCs w:val="16"/>
              </w:rPr>
              <w:t xml:space="preserve">Проверяется факт того, что среднемесячная заработная плата на одного работника за календарный год, предшествующий году проведения </w:t>
            </w:r>
            <w:r>
              <w:rPr>
                <w:sz w:val="16"/>
                <w:szCs w:val="16"/>
              </w:rPr>
              <w:t>анализа (</w:t>
            </w:r>
            <w:r w:rsidRPr="008112E6">
              <w:rPr>
                <w:sz w:val="16"/>
                <w:szCs w:val="16"/>
              </w:rPr>
              <w:t>оценки</w:t>
            </w:r>
            <w:r>
              <w:rPr>
                <w:sz w:val="16"/>
                <w:szCs w:val="16"/>
              </w:rPr>
              <w:t>)</w:t>
            </w:r>
            <w:r w:rsidRPr="008112E6">
              <w:rPr>
                <w:sz w:val="16"/>
                <w:szCs w:val="16"/>
              </w:rPr>
              <w:t xml:space="preserve"> Лица, превышает уровень средней заработной платы </w:t>
            </w:r>
            <w:r>
              <w:rPr>
                <w:sz w:val="16"/>
                <w:szCs w:val="16"/>
              </w:rPr>
              <w:t>в целом по Российской Федерации</w:t>
            </w:r>
            <w:r w:rsidRPr="008112E6">
              <w:rPr>
                <w:sz w:val="16"/>
                <w:szCs w:val="16"/>
              </w:rPr>
              <w:t xml:space="preserve"> с учетом </w:t>
            </w:r>
            <w:r w:rsidRPr="006523A1">
              <w:rPr>
                <w:sz w:val="16"/>
                <w:szCs w:val="16"/>
              </w:rPr>
              <w:t xml:space="preserve">указанного в качестве основного </w:t>
            </w:r>
            <w:r w:rsidR="00B64F48">
              <w:rPr>
                <w:sz w:val="16"/>
                <w:szCs w:val="16"/>
              </w:rPr>
              <w:t>вида экономической деятельности</w:t>
            </w:r>
            <w:r w:rsidRPr="008112E6">
              <w:rPr>
                <w:sz w:val="16"/>
                <w:szCs w:val="16"/>
              </w:rPr>
              <w:t>, за со</w:t>
            </w:r>
            <w:r>
              <w:rPr>
                <w:sz w:val="16"/>
                <w:szCs w:val="16"/>
              </w:rPr>
              <w:t>ответствующий календарный год.</w:t>
            </w:r>
          </w:p>
        </w:tc>
        <w:tc>
          <w:tcPr>
            <w:tcW w:w="1040" w:type="pct"/>
            <w:vAlign w:val="center"/>
          </w:tcPr>
          <w:p w:rsidR="006E3D96" w:rsidRPr="008112E6" w:rsidRDefault="006E3D96" w:rsidP="00A442C4">
            <w:pPr>
              <w:jc w:val="center"/>
              <w:rPr>
                <w:sz w:val="16"/>
                <w:szCs w:val="16"/>
              </w:rPr>
            </w:pPr>
            <w:r w:rsidRPr="005E4D53">
              <w:rPr>
                <w:sz w:val="16"/>
                <w:szCs w:val="16"/>
              </w:rPr>
              <w:t>Произвольный шаблон</w:t>
            </w:r>
          </w:p>
        </w:tc>
      </w:tr>
      <w:tr w:rsidR="006E3D96" w:rsidRPr="00802458" w:rsidTr="00A442C4">
        <w:trPr>
          <w:trHeight w:val="413"/>
          <w:jc w:val="center"/>
        </w:trPr>
        <w:tc>
          <w:tcPr>
            <w:tcW w:w="253" w:type="pct"/>
            <w:vAlign w:val="center"/>
          </w:tcPr>
          <w:p w:rsidR="006E3D96" w:rsidRDefault="006E3D96" w:rsidP="00A442C4">
            <w:pPr>
              <w:jc w:val="center"/>
              <w:rPr>
                <w:sz w:val="16"/>
                <w:szCs w:val="16"/>
              </w:rPr>
            </w:pPr>
            <w:r>
              <w:rPr>
                <w:sz w:val="16"/>
                <w:szCs w:val="16"/>
              </w:rPr>
              <w:t>45</w:t>
            </w:r>
          </w:p>
        </w:tc>
        <w:tc>
          <w:tcPr>
            <w:tcW w:w="1458" w:type="pct"/>
            <w:vAlign w:val="center"/>
          </w:tcPr>
          <w:p w:rsidR="006E3D96" w:rsidRPr="00DA57FB" w:rsidRDefault="006E3D96" w:rsidP="00A442C4">
            <w:pPr>
              <w:jc w:val="center"/>
              <w:rPr>
                <w:sz w:val="16"/>
                <w:szCs w:val="16"/>
                <w:vertAlign w:val="superscript"/>
              </w:rPr>
            </w:pPr>
            <w:r>
              <w:rPr>
                <w:sz w:val="16"/>
                <w:szCs w:val="16"/>
              </w:rPr>
              <w:t>Отсутствие</w:t>
            </w:r>
            <w:r w:rsidRPr="008112E6">
              <w:rPr>
                <w:sz w:val="16"/>
                <w:szCs w:val="16"/>
              </w:rPr>
              <w:t xml:space="preserve"> в реестре работодателей, у которых выявлены факты нелегальной занятости</w:t>
            </w:r>
          </w:p>
        </w:tc>
        <w:tc>
          <w:tcPr>
            <w:tcW w:w="2249" w:type="pct"/>
            <w:vAlign w:val="center"/>
          </w:tcPr>
          <w:p w:rsidR="006E3D96" w:rsidRPr="000E36D9" w:rsidRDefault="006E3D96" w:rsidP="00AC79AE">
            <w:pPr>
              <w:jc w:val="both"/>
              <w:rPr>
                <w:iCs/>
                <w:sz w:val="16"/>
                <w:szCs w:val="16"/>
              </w:rPr>
            </w:pPr>
            <w:r w:rsidRPr="005E4D53">
              <w:rPr>
                <w:iCs/>
                <w:sz w:val="16"/>
                <w:szCs w:val="16"/>
              </w:rPr>
              <w:t>Проверяется факт того, что в отношении Лица отсутствуют сведения о его включении в реестр работодателей, у которых выявлены факты нелегальной занятости</w:t>
            </w:r>
            <w:r w:rsidR="00F97851">
              <w:rPr>
                <w:rStyle w:val="a9"/>
                <w:iCs/>
                <w:sz w:val="16"/>
                <w:szCs w:val="16"/>
              </w:rPr>
              <w:footnoteReference w:id="21"/>
            </w:r>
            <w:r>
              <w:rPr>
                <w:iCs/>
                <w:sz w:val="16"/>
                <w:szCs w:val="16"/>
              </w:rPr>
              <w:t>,</w:t>
            </w:r>
            <w:r w:rsidRPr="005E4D53">
              <w:rPr>
                <w:iCs/>
                <w:sz w:val="16"/>
                <w:szCs w:val="16"/>
              </w:rPr>
              <w:t xml:space="preserve"> </w:t>
            </w:r>
            <w:r w:rsidRPr="00841234">
              <w:rPr>
                <w:iCs/>
                <w:sz w:val="16"/>
                <w:szCs w:val="16"/>
              </w:rPr>
              <w:t>размещенн</w:t>
            </w:r>
            <w:r>
              <w:rPr>
                <w:iCs/>
                <w:sz w:val="16"/>
                <w:szCs w:val="16"/>
              </w:rPr>
              <w:t>ый</w:t>
            </w:r>
            <w:r w:rsidRPr="00841234">
              <w:rPr>
                <w:iCs/>
                <w:sz w:val="16"/>
                <w:szCs w:val="16"/>
              </w:rPr>
              <w:t xml:space="preserve"> на официальном сайте </w:t>
            </w:r>
            <w:r w:rsidRPr="005E4D53">
              <w:rPr>
                <w:iCs/>
                <w:sz w:val="16"/>
                <w:szCs w:val="16"/>
              </w:rPr>
              <w:t>Федеральной службы по труду и занятости</w:t>
            </w:r>
            <w:r>
              <w:rPr>
                <w:iCs/>
                <w:sz w:val="16"/>
                <w:szCs w:val="16"/>
              </w:rPr>
              <w:t xml:space="preserve"> </w:t>
            </w:r>
            <w:r w:rsidRPr="00841234">
              <w:rPr>
                <w:iCs/>
                <w:sz w:val="16"/>
                <w:szCs w:val="16"/>
              </w:rPr>
              <w:t>в информационно-телекоммуникационной сети «Интернет»</w:t>
            </w:r>
            <w:r w:rsidR="00AC79AE">
              <w:rPr>
                <w:iCs/>
                <w:sz w:val="16"/>
                <w:szCs w:val="16"/>
              </w:rPr>
              <w:t>.</w:t>
            </w:r>
          </w:p>
        </w:tc>
        <w:tc>
          <w:tcPr>
            <w:tcW w:w="1040" w:type="pct"/>
            <w:vAlign w:val="center"/>
          </w:tcPr>
          <w:p w:rsidR="006E3D96" w:rsidRPr="008112E6" w:rsidRDefault="006E3D96" w:rsidP="00A442C4">
            <w:pPr>
              <w:jc w:val="center"/>
              <w:rPr>
                <w:sz w:val="16"/>
                <w:szCs w:val="16"/>
              </w:rPr>
            </w:pPr>
            <w:r w:rsidRPr="005E4D53">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112E6">
              <w:rPr>
                <w:sz w:val="16"/>
                <w:szCs w:val="16"/>
              </w:rPr>
              <w:t>46</w:t>
            </w:r>
          </w:p>
        </w:tc>
        <w:tc>
          <w:tcPr>
            <w:tcW w:w="1458" w:type="pct"/>
            <w:vAlign w:val="center"/>
          </w:tcPr>
          <w:p w:rsidR="006E3D96" w:rsidRPr="00DA57FB" w:rsidRDefault="006E3D96" w:rsidP="00B64F48">
            <w:pPr>
              <w:jc w:val="center"/>
              <w:rPr>
                <w:sz w:val="16"/>
                <w:szCs w:val="16"/>
                <w:vertAlign w:val="superscript"/>
              </w:rPr>
            </w:pPr>
            <w:r>
              <w:rPr>
                <w:sz w:val="16"/>
                <w:szCs w:val="16"/>
              </w:rPr>
              <w:t>Отсутствие</w:t>
            </w:r>
            <w:r w:rsidRPr="008112E6">
              <w:rPr>
                <w:sz w:val="16"/>
                <w:szCs w:val="16"/>
              </w:rPr>
              <w:t xml:space="preserve"> в уставном капитале иностранных участников, зарегистрированных в офшорных юрисдикциях, с долей </w:t>
            </w:r>
            <w:r w:rsidRPr="00212549">
              <w:rPr>
                <w:sz w:val="16"/>
                <w:szCs w:val="16"/>
              </w:rPr>
              <w:t xml:space="preserve">участия </w:t>
            </w:r>
            <w:r w:rsidR="00B64F48">
              <w:rPr>
                <w:sz w:val="16"/>
                <w:szCs w:val="16"/>
              </w:rPr>
              <w:t>более</w:t>
            </w:r>
            <w:r w:rsidRPr="00212549">
              <w:rPr>
                <w:sz w:val="16"/>
                <w:szCs w:val="16"/>
              </w:rPr>
              <w:t xml:space="preserve"> 25</w:t>
            </w:r>
            <w:r w:rsidRPr="008112E6">
              <w:rPr>
                <w:sz w:val="16"/>
                <w:szCs w:val="16"/>
              </w:rPr>
              <w:t>%</w:t>
            </w:r>
          </w:p>
        </w:tc>
        <w:tc>
          <w:tcPr>
            <w:tcW w:w="2249" w:type="pct"/>
            <w:vAlign w:val="center"/>
          </w:tcPr>
          <w:p w:rsidR="006E3D96" w:rsidRPr="008112E6" w:rsidRDefault="006E3D96" w:rsidP="00A442C4">
            <w:pPr>
              <w:jc w:val="both"/>
              <w:rPr>
                <w:sz w:val="16"/>
                <w:szCs w:val="16"/>
              </w:rPr>
            </w:pPr>
            <w:r w:rsidRPr="008112E6">
              <w:rPr>
                <w:sz w:val="16"/>
                <w:szCs w:val="16"/>
              </w:rPr>
              <w:t>Проверяется о</w:t>
            </w:r>
            <w:r>
              <w:rPr>
                <w:sz w:val="16"/>
                <w:szCs w:val="16"/>
              </w:rPr>
              <w:t xml:space="preserve">тсутствие по данным ЕГРЮЛ в составе участников </w:t>
            </w:r>
            <w:r w:rsidRPr="008112E6">
              <w:rPr>
                <w:sz w:val="16"/>
                <w:szCs w:val="16"/>
              </w:rPr>
              <w:t>Лица</w:t>
            </w:r>
            <w:r>
              <w:rPr>
                <w:sz w:val="16"/>
                <w:szCs w:val="16"/>
              </w:rPr>
              <w:t>, созданного в организационно-правовой форме общества с ограниченной ответственностью,</w:t>
            </w:r>
            <w:r w:rsidRPr="008112E6">
              <w:rPr>
                <w:sz w:val="16"/>
                <w:szCs w:val="16"/>
              </w:rPr>
              <w:t xml:space="preserve"> иностранных лиц, зарегистрированных в офшорных юрисдикциях, доля участия которых составляет более 25%.</w:t>
            </w:r>
          </w:p>
          <w:p w:rsidR="006E3D96" w:rsidRPr="00303578" w:rsidRDefault="006E3D96" w:rsidP="00A442C4">
            <w:pPr>
              <w:jc w:val="both"/>
              <w:rPr>
                <w:sz w:val="16"/>
                <w:szCs w:val="16"/>
              </w:rPr>
            </w:pPr>
            <w:r w:rsidRPr="008112E6">
              <w:rPr>
                <w:sz w:val="16"/>
                <w:szCs w:val="16"/>
              </w:rPr>
              <w:t xml:space="preserve">Для расчета показателя используется перечень государств и территорий, </w:t>
            </w:r>
            <w:r>
              <w:rPr>
                <w:sz w:val="16"/>
                <w:szCs w:val="16"/>
              </w:rPr>
              <w:t xml:space="preserve">утвержденный приказом Минфина </w:t>
            </w:r>
            <w:r w:rsidRPr="008112E6">
              <w:rPr>
                <w:sz w:val="16"/>
                <w:szCs w:val="16"/>
              </w:rPr>
              <w:t>России</w:t>
            </w:r>
            <w:r>
              <w:rPr>
                <w:sz w:val="16"/>
                <w:szCs w:val="16"/>
              </w:rPr>
              <w:t xml:space="preserve"> от 28.03.2024 № 35н</w:t>
            </w:r>
            <w:r>
              <w:rPr>
                <w:rStyle w:val="a9"/>
                <w:sz w:val="16"/>
                <w:szCs w:val="16"/>
              </w:rPr>
              <w:footnoteReference w:id="22"/>
            </w:r>
            <w:r>
              <w:rPr>
                <w:sz w:val="16"/>
                <w:szCs w:val="16"/>
              </w:rPr>
              <w:t>.</w:t>
            </w:r>
          </w:p>
        </w:tc>
        <w:tc>
          <w:tcPr>
            <w:tcW w:w="1040" w:type="pct"/>
            <w:vAlign w:val="center"/>
          </w:tcPr>
          <w:p w:rsidR="006E3D96" w:rsidRPr="008112E6" w:rsidRDefault="006E3D96" w:rsidP="00A442C4">
            <w:pPr>
              <w:jc w:val="center"/>
              <w:rPr>
                <w:sz w:val="16"/>
                <w:szCs w:val="16"/>
              </w:rPr>
            </w:pPr>
            <w:r w:rsidRPr="00C53883">
              <w:rPr>
                <w:sz w:val="16"/>
                <w:szCs w:val="16"/>
              </w:rPr>
              <w:t>Произвольный шаблон</w:t>
            </w:r>
          </w:p>
        </w:tc>
      </w:tr>
      <w:tr w:rsidR="006E3D96" w:rsidRPr="00802458" w:rsidTr="00A442C4">
        <w:trPr>
          <w:trHeight w:val="595"/>
          <w:jc w:val="center"/>
        </w:trPr>
        <w:tc>
          <w:tcPr>
            <w:tcW w:w="253" w:type="pct"/>
            <w:vAlign w:val="center"/>
          </w:tcPr>
          <w:p w:rsidR="006E3D96" w:rsidRDefault="006E3D96" w:rsidP="00A442C4">
            <w:pPr>
              <w:jc w:val="center"/>
              <w:rPr>
                <w:sz w:val="16"/>
                <w:szCs w:val="16"/>
              </w:rPr>
            </w:pPr>
            <w:r w:rsidRPr="008112E6">
              <w:rPr>
                <w:sz w:val="16"/>
                <w:szCs w:val="16"/>
              </w:rPr>
              <w:t>47</w:t>
            </w:r>
          </w:p>
        </w:tc>
        <w:tc>
          <w:tcPr>
            <w:tcW w:w="1458" w:type="pct"/>
            <w:vAlign w:val="center"/>
          </w:tcPr>
          <w:p w:rsidR="006E3D96" w:rsidRPr="00185C7B" w:rsidRDefault="006E3D96" w:rsidP="00A442C4">
            <w:pPr>
              <w:jc w:val="center"/>
              <w:rPr>
                <w:sz w:val="16"/>
                <w:szCs w:val="16"/>
              </w:rPr>
            </w:pPr>
            <w:r>
              <w:rPr>
                <w:sz w:val="16"/>
                <w:szCs w:val="16"/>
              </w:rPr>
              <w:t>Лицо не н</w:t>
            </w:r>
            <w:r w:rsidRPr="008112E6">
              <w:rPr>
                <w:sz w:val="16"/>
                <w:szCs w:val="16"/>
              </w:rPr>
              <w:t>аходится в процессе реорганизации (за исключением реорганизации в форме присоединения)</w:t>
            </w:r>
          </w:p>
        </w:tc>
        <w:tc>
          <w:tcPr>
            <w:tcW w:w="2249" w:type="pct"/>
            <w:vAlign w:val="center"/>
          </w:tcPr>
          <w:p w:rsidR="006E3D96" w:rsidRPr="000E36D9" w:rsidRDefault="006E3D96" w:rsidP="00A442C4">
            <w:pPr>
              <w:rPr>
                <w:iCs/>
                <w:sz w:val="16"/>
                <w:szCs w:val="16"/>
              </w:rPr>
            </w:pPr>
            <w:r w:rsidRPr="008112E6">
              <w:rPr>
                <w:iCs/>
                <w:sz w:val="16"/>
                <w:szCs w:val="16"/>
              </w:rPr>
              <w:t>Проверяется</w:t>
            </w:r>
            <w:r w:rsidRPr="008112E6">
              <w:rPr>
                <w:sz w:val="16"/>
                <w:szCs w:val="16"/>
              </w:rPr>
              <w:t xml:space="preserve"> </w:t>
            </w:r>
            <w:r>
              <w:rPr>
                <w:sz w:val="16"/>
                <w:szCs w:val="16"/>
              </w:rPr>
              <w:t>отсутствие</w:t>
            </w:r>
            <w:r w:rsidRPr="008112E6">
              <w:rPr>
                <w:sz w:val="16"/>
                <w:szCs w:val="16"/>
              </w:rPr>
              <w:t xml:space="preserve"> в ЕГРЮЛ сведений о проведении </w:t>
            </w:r>
            <w:r>
              <w:rPr>
                <w:sz w:val="16"/>
                <w:szCs w:val="16"/>
              </w:rPr>
              <w:t xml:space="preserve">в </w:t>
            </w:r>
            <w:r w:rsidRPr="008112E6">
              <w:rPr>
                <w:sz w:val="16"/>
                <w:szCs w:val="16"/>
              </w:rPr>
              <w:t>отношении Лица процесса реорганизации (за ис</w:t>
            </w:r>
            <w:r>
              <w:rPr>
                <w:sz w:val="16"/>
                <w:szCs w:val="16"/>
              </w:rPr>
              <w:t xml:space="preserve">ключением реорганизации в форме </w:t>
            </w:r>
            <w:r w:rsidRPr="008112E6">
              <w:rPr>
                <w:sz w:val="16"/>
                <w:szCs w:val="16"/>
              </w:rPr>
              <w:t>присоединения)</w:t>
            </w:r>
            <w:r>
              <w:rPr>
                <w:sz w:val="16"/>
                <w:szCs w:val="16"/>
              </w:rPr>
              <w:t>.</w:t>
            </w:r>
          </w:p>
        </w:tc>
        <w:tc>
          <w:tcPr>
            <w:tcW w:w="1040" w:type="pct"/>
            <w:vAlign w:val="center"/>
          </w:tcPr>
          <w:p w:rsidR="006E3D96" w:rsidRPr="008112E6" w:rsidRDefault="006E3D96" w:rsidP="00A442C4">
            <w:pPr>
              <w:jc w:val="center"/>
              <w:rPr>
                <w:sz w:val="16"/>
                <w:szCs w:val="16"/>
              </w:rPr>
            </w:pPr>
            <w:r w:rsidRPr="00C53883">
              <w:rPr>
                <w:sz w:val="16"/>
                <w:szCs w:val="16"/>
              </w:rPr>
              <w:t>Произвольный шаблон</w:t>
            </w:r>
          </w:p>
        </w:tc>
      </w:tr>
      <w:tr w:rsidR="006E3D96" w:rsidRPr="00802458" w:rsidTr="00A442C4">
        <w:trPr>
          <w:trHeight w:val="540"/>
          <w:jc w:val="center"/>
        </w:trPr>
        <w:tc>
          <w:tcPr>
            <w:tcW w:w="253" w:type="pct"/>
            <w:vAlign w:val="center"/>
          </w:tcPr>
          <w:p w:rsidR="006E3D96" w:rsidRDefault="006E3D96" w:rsidP="00A442C4">
            <w:pPr>
              <w:jc w:val="center"/>
              <w:rPr>
                <w:sz w:val="16"/>
                <w:szCs w:val="16"/>
              </w:rPr>
            </w:pPr>
            <w:r w:rsidRPr="008112E6">
              <w:rPr>
                <w:sz w:val="16"/>
                <w:szCs w:val="16"/>
              </w:rPr>
              <w:t>48</w:t>
            </w:r>
          </w:p>
        </w:tc>
        <w:tc>
          <w:tcPr>
            <w:tcW w:w="1458" w:type="pct"/>
            <w:vAlign w:val="center"/>
          </w:tcPr>
          <w:p w:rsidR="006E3D96" w:rsidRPr="00DA57FB" w:rsidRDefault="006E3D96" w:rsidP="00A442C4">
            <w:pPr>
              <w:jc w:val="center"/>
              <w:rPr>
                <w:sz w:val="16"/>
                <w:szCs w:val="16"/>
                <w:vertAlign w:val="superscript"/>
              </w:rPr>
            </w:pPr>
            <w:r w:rsidRPr="005768AB">
              <w:rPr>
                <w:sz w:val="16"/>
                <w:szCs w:val="16"/>
              </w:rPr>
              <w:t>Среднемесячный размер заработной платы работников за год</w:t>
            </w:r>
            <w:r w:rsidRPr="00762BC4">
              <w:rPr>
                <w:sz w:val="16"/>
                <w:szCs w:val="16"/>
              </w:rPr>
              <w:t>, предшествующий году проведения</w:t>
            </w:r>
            <w:r>
              <w:rPr>
                <w:sz w:val="16"/>
                <w:szCs w:val="16"/>
              </w:rPr>
              <w:t xml:space="preserve"> анализа</w:t>
            </w:r>
            <w:r w:rsidRPr="00762BC4">
              <w:rPr>
                <w:sz w:val="16"/>
                <w:szCs w:val="16"/>
              </w:rPr>
              <w:t xml:space="preserve"> </w:t>
            </w:r>
            <w:r>
              <w:rPr>
                <w:sz w:val="16"/>
                <w:szCs w:val="16"/>
              </w:rPr>
              <w:t>(</w:t>
            </w:r>
            <w:r w:rsidRPr="00762BC4">
              <w:rPr>
                <w:sz w:val="16"/>
                <w:szCs w:val="16"/>
              </w:rPr>
              <w:t>оценки</w:t>
            </w:r>
            <w:r>
              <w:rPr>
                <w:sz w:val="16"/>
                <w:szCs w:val="16"/>
              </w:rPr>
              <w:t>)</w:t>
            </w:r>
            <w:r w:rsidRPr="00762BC4">
              <w:rPr>
                <w:sz w:val="16"/>
                <w:szCs w:val="16"/>
              </w:rPr>
              <w:t>,</w:t>
            </w:r>
            <w:r w:rsidRPr="005F4781">
              <w:rPr>
                <w:sz w:val="16"/>
                <w:szCs w:val="16"/>
              </w:rPr>
              <w:t xml:space="preserve"> </w:t>
            </w:r>
            <w:r>
              <w:rPr>
                <w:sz w:val="16"/>
                <w:szCs w:val="16"/>
              </w:rPr>
              <w:t>выше</w:t>
            </w:r>
            <w:r w:rsidRPr="005F4781">
              <w:rPr>
                <w:sz w:val="16"/>
                <w:szCs w:val="16"/>
              </w:rPr>
              <w:t xml:space="preserve"> размера среднемесячной заработной платы по городу Москве </w:t>
            </w:r>
            <w:r w:rsidRPr="00C2686F">
              <w:rPr>
                <w:sz w:val="16"/>
                <w:szCs w:val="16"/>
              </w:rPr>
              <w:t>и</w:t>
            </w:r>
            <w:r>
              <w:rPr>
                <w:sz w:val="16"/>
                <w:szCs w:val="16"/>
              </w:rPr>
              <w:t>ли</w:t>
            </w:r>
            <w:r w:rsidRPr="005F4781">
              <w:rPr>
                <w:sz w:val="16"/>
                <w:szCs w:val="16"/>
              </w:rPr>
              <w:t xml:space="preserve"> </w:t>
            </w:r>
            <w:r>
              <w:rPr>
                <w:sz w:val="16"/>
                <w:szCs w:val="16"/>
              </w:rPr>
              <w:t>выше</w:t>
            </w:r>
            <w:r w:rsidRPr="005F4781">
              <w:rPr>
                <w:sz w:val="16"/>
                <w:szCs w:val="16"/>
              </w:rPr>
              <w:t xml:space="preserve"> среднеотраслевого уровня заработной платы</w:t>
            </w:r>
          </w:p>
        </w:tc>
        <w:tc>
          <w:tcPr>
            <w:tcW w:w="2249" w:type="pct"/>
            <w:vAlign w:val="center"/>
          </w:tcPr>
          <w:p w:rsidR="00A67D00" w:rsidRPr="0032589C" w:rsidRDefault="006E3D96" w:rsidP="00A67D00">
            <w:pPr>
              <w:jc w:val="both"/>
              <w:rPr>
                <w:sz w:val="16"/>
                <w:szCs w:val="16"/>
              </w:rPr>
            </w:pPr>
            <w:r w:rsidRPr="0032589C">
              <w:rPr>
                <w:sz w:val="16"/>
                <w:szCs w:val="16"/>
              </w:rPr>
              <w:t xml:space="preserve">Проверяется факт того, что среднемесячная заработная плата на одного работника за календарный год, предшествующий году проведения анализа (оценки) Лица, превышает </w:t>
            </w:r>
            <w:r w:rsidR="00AF16DA" w:rsidRPr="0032589C">
              <w:rPr>
                <w:sz w:val="16"/>
                <w:szCs w:val="16"/>
              </w:rPr>
              <w:t xml:space="preserve">как минимум </w:t>
            </w:r>
            <w:r w:rsidR="00A67D00" w:rsidRPr="0032589C">
              <w:rPr>
                <w:sz w:val="16"/>
                <w:szCs w:val="16"/>
              </w:rPr>
              <w:t xml:space="preserve">один из двух установленных целевых </w:t>
            </w:r>
            <w:r w:rsidR="000C7BEC" w:rsidRPr="0032589C">
              <w:rPr>
                <w:sz w:val="16"/>
                <w:szCs w:val="16"/>
              </w:rPr>
              <w:t>у</w:t>
            </w:r>
            <w:r w:rsidR="00A67D00" w:rsidRPr="0032589C">
              <w:rPr>
                <w:sz w:val="16"/>
                <w:szCs w:val="16"/>
              </w:rPr>
              <w:t>ровней:</w:t>
            </w:r>
          </w:p>
          <w:p w:rsidR="00396DE0" w:rsidRDefault="00A67D00" w:rsidP="00396DE0">
            <w:pPr>
              <w:pStyle w:val="af2"/>
              <w:numPr>
                <w:ilvl w:val="0"/>
                <w:numId w:val="2"/>
              </w:numPr>
              <w:ind w:left="0" w:firstLine="360"/>
              <w:jc w:val="both"/>
              <w:rPr>
                <w:sz w:val="16"/>
                <w:szCs w:val="16"/>
              </w:rPr>
            </w:pPr>
            <w:r w:rsidRPr="00396DE0">
              <w:rPr>
                <w:sz w:val="16"/>
                <w:szCs w:val="16"/>
              </w:rPr>
              <w:t>Уровень среднемесячной заработной платы по городу Москве, определяемый по полному кругу субъектов пр</w:t>
            </w:r>
            <w:r w:rsidR="000C7BEC" w:rsidRPr="00396DE0">
              <w:rPr>
                <w:sz w:val="16"/>
                <w:szCs w:val="16"/>
              </w:rPr>
              <w:t xml:space="preserve">едпринимательской деятельности </w:t>
            </w:r>
            <w:r w:rsidRPr="00396DE0">
              <w:rPr>
                <w:sz w:val="16"/>
                <w:szCs w:val="16"/>
              </w:rPr>
              <w:t>по всем разделам ОКВЭД</w:t>
            </w:r>
            <w:r w:rsidR="00760F4D">
              <w:rPr>
                <w:rStyle w:val="a9"/>
                <w:sz w:val="16"/>
                <w:szCs w:val="16"/>
              </w:rPr>
              <w:footnoteReference w:id="23"/>
            </w:r>
            <w:r w:rsidRPr="00396DE0">
              <w:rPr>
                <w:sz w:val="16"/>
                <w:szCs w:val="16"/>
              </w:rPr>
              <w:t>.</w:t>
            </w:r>
          </w:p>
          <w:p w:rsidR="00A67D00" w:rsidRPr="00396DE0" w:rsidRDefault="00A67D00" w:rsidP="00396DE0">
            <w:pPr>
              <w:pStyle w:val="af2"/>
              <w:numPr>
                <w:ilvl w:val="0"/>
                <w:numId w:val="2"/>
              </w:numPr>
              <w:ind w:left="0" w:firstLine="360"/>
              <w:jc w:val="both"/>
              <w:rPr>
                <w:sz w:val="16"/>
                <w:szCs w:val="16"/>
              </w:rPr>
            </w:pPr>
            <w:r w:rsidRPr="00396DE0">
              <w:rPr>
                <w:sz w:val="16"/>
                <w:szCs w:val="16"/>
              </w:rPr>
              <w:t>85% среднемесячной заработной платы по городу Москве, определяемой по соответствующему классу ОКВЭД, к которому относится основной вид экономической деятельности субъекта предпринимательства, и с учетом категории субъекта предпринимательства (микро, малое, среднее предприятие,</w:t>
            </w:r>
            <w:r w:rsidR="000C7BEC" w:rsidRPr="00396DE0">
              <w:rPr>
                <w:sz w:val="16"/>
                <w:szCs w:val="16"/>
              </w:rPr>
              <w:t xml:space="preserve"> не относится к</w:t>
            </w:r>
            <w:r w:rsidRPr="00396DE0">
              <w:rPr>
                <w:sz w:val="16"/>
                <w:szCs w:val="16"/>
              </w:rPr>
              <w:t xml:space="preserve"> субъектам </w:t>
            </w:r>
            <w:r w:rsidR="00575273" w:rsidRPr="00396DE0">
              <w:rPr>
                <w:sz w:val="16"/>
                <w:szCs w:val="16"/>
              </w:rPr>
              <w:t>малого и среднего предпринимательства</w:t>
            </w:r>
            <w:r w:rsidRPr="00396DE0">
              <w:rPr>
                <w:sz w:val="16"/>
                <w:szCs w:val="16"/>
              </w:rPr>
              <w:t>)</w:t>
            </w:r>
            <w:r w:rsidR="00575273" w:rsidRPr="00396DE0">
              <w:rPr>
                <w:sz w:val="16"/>
                <w:szCs w:val="16"/>
              </w:rPr>
              <w:t>.</w:t>
            </w:r>
          </w:p>
          <w:p w:rsidR="00A67D00" w:rsidRPr="0032589C" w:rsidRDefault="00575273" w:rsidP="00A67D00">
            <w:pPr>
              <w:jc w:val="both"/>
              <w:rPr>
                <w:sz w:val="16"/>
                <w:szCs w:val="16"/>
              </w:rPr>
            </w:pPr>
            <w:r w:rsidRPr="0032589C">
              <w:rPr>
                <w:sz w:val="16"/>
                <w:szCs w:val="16"/>
              </w:rPr>
              <w:t>В</w:t>
            </w:r>
            <w:r w:rsidR="00A67D00" w:rsidRPr="0032589C">
              <w:rPr>
                <w:sz w:val="16"/>
                <w:szCs w:val="16"/>
              </w:rPr>
              <w:t xml:space="preserve"> случае отсутствия сведений применительно к категории субъекта </w:t>
            </w:r>
            <w:r w:rsidRPr="0032589C">
              <w:rPr>
                <w:sz w:val="16"/>
                <w:szCs w:val="16"/>
              </w:rPr>
              <w:t>малого и среднего предпринимательства</w:t>
            </w:r>
            <w:r w:rsidR="00A67D00" w:rsidRPr="0032589C">
              <w:rPr>
                <w:sz w:val="16"/>
                <w:szCs w:val="16"/>
              </w:rPr>
              <w:t xml:space="preserve"> по соответствующему классу ОКВЭД среднемесячная заработная плата определяется </w:t>
            </w:r>
            <w:r w:rsidR="00282DCB" w:rsidRPr="0032589C">
              <w:rPr>
                <w:sz w:val="16"/>
                <w:szCs w:val="16"/>
              </w:rPr>
              <w:t xml:space="preserve">по меньшему значению сведений применительно к соответствующему разделу ОКВЭД с учетом категории </w:t>
            </w:r>
            <w:r w:rsidR="000C7BEC" w:rsidRPr="0032589C">
              <w:rPr>
                <w:sz w:val="16"/>
                <w:szCs w:val="16"/>
              </w:rPr>
              <w:t>су</w:t>
            </w:r>
            <w:r w:rsidR="00282DCB" w:rsidRPr="0032589C">
              <w:rPr>
                <w:sz w:val="16"/>
                <w:szCs w:val="16"/>
              </w:rPr>
              <w:t xml:space="preserve">бъекта </w:t>
            </w:r>
            <w:r w:rsidRPr="0032589C">
              <w:rPr>
                <w:sz w:val="16"/>
                <w:szCs w:val="16"/>
              </w:rPr>
              <w:t>малого и среднего предпринимательства</w:t>
            </w:r>
            <w:r w:rsidR="00282DCB" w:rsidRPr="0032589C">
              <w:rPr>
                <w:sz w:val="16"/>
                <w:szCs w:val="16"/>
              </w:rPr>
              <w:t>, либо по значению соответствующего класса ОКВЭД по полному кругу субъектов предпринимательской деяте</w:t>
            </w:r>
            <w:r w:rsidRPr="0032589C">
              <w:rPr>
                <w:sz w:val="16"/>
                <w:szCs w:val="16"/>
              </w:rPr>
              <w:t>льности.</w:t>
            </w:r>
          </w:p>
          <w:p w:rsidR="006E3D96" w:rsidRPr="00282DCB" w:rsidRDefault="00575273" w:rsidP="00A442C4">
            <w:pPr>
              <w:jc w:val="both"/>
              <w:rPr>
                <w:sz w:val="16"/>
                <w:szCs w:val="16"/>
              </w:rPr>
            </w:pPr>
            <w:r w:rsidRPr="0032589C">
              <w:rPr>
                <w:sz w:val="16"/>
                <w:szCs w:val="16"/>
              </w:rPr>
              <w:t>В</w:t>
            </w:r>
            <w:r w:rsidR="00282DCB" w:rsidRPr="0032589C">
              <w:rPr>
                <w:sz w:val="16"/>
                <w:szCs w:val="16"/>
              </w:rPr>
              <w:t xml:space="preserve"> случае отсутствия сведений применительно к категории субъекта </w:t>
            </w:r>
            <w:r w:rsidRPr="0032589C">
              <w:rPr>
                <w:sz w:val="16"/>
                <w:szCs w:val="16"/>
              </w:rPr>
              <w:t>малого и среднего предпринимательства</w:t>
            </w:r>
            <w:r w:rsidR="00FA551D" w:rsidRPr="0032589C">
              <w:rPr>
                <w:sz w:val="16"/>
                <w:szCs w:val="16"/>
              </w:rPr>
              <w:t xml:space="preserve"> соответствующему</w:t>
            </w:r>
            <w:r w:rsidR="00282DCB" w:rsidRPr="0032589C">
              <w:rPr>
                <w:sz w:val="16"/>
                <w:szCs w:val="16"/>
              </w:rPr>
              <w:t xml:space="preserve"> разделу ОКВЭД</w:t>
            </w:r>
            <w:r w:rsidR="00FA551D" w:rsidRPr="0032589C">
              <w:rPr>
                <w:sz w:val="16"/>
                <w:szCs w:val="16"/>
              </w:rPr>
              <w:t xml:space="preserve"> и применительно </w:t>
            </w:r>
            <w:r w:rsidR="00282DCB" w:rsidRPr="0032589C">
              <w:rPr>
                <w:sz w:val="16"/>
                <w:szCs w:val="16"/>
              </w:rPr>
              <w:t>к полному кругу субъектов предпринимательской деятельн</w:t>
            </w:r>
            <w:r w:rsidR="000C7BEC" w:rsidRPr="0032589C">
              <w:rPr>
                <w:sz w:val="16"/>
                <w:szCs w:val="16"/>
              </w:rPr>
              <w:t>ости по соответствующему классу</w:t>
            </w:r>
            <w:r w:rsidR="00282DCB" w:rsidRPr="0032589C">
              <w:rPr>
                <w:sz w:val="16"/>
                <w:szCs w:val="16"/>
              </w:rPr>
              <w:t xml:space="preserve"> ОКВЭД среднемесячная заработная плата определяется по сведениям применительно к полному кругу субъектов предпринимательской деятельности по соответствующему разделу ОКВЭД.</w:t>
            </w:r>
          </w:p>
        </w:tc>
        <w:tc>
          <w:tcPr>
            <w:tcW w:w="1040" w:type="pct"/>
            <w:vAlign w:val="center"/>
          </w:tcPr>
          <w:p w:rsidR="006E3D96" w:rsidRPr="008112E6" w:rsidRDefault="006E3D96" w:rsidP="00A442C4">
            <w:pPr>
              <w:jc w:val="center"/>
              <w:rPr>
                <w:sz w:val="16"/>
                <w:szCs w:val="16"/>
              </w:rPr>
            </w:pPr>
            <w:r w:rsidRPr="00C53883">
              <w:rPr>
                <w:sz w:val="16"/>
                <w:szCs w:val="16"/>
              </w:rPr>
              <w:t>Произвольный шаблон</w:t>
            </w:r>
          </w:p>
        </w:tc>
      </w:tr>
      <w:tr w:rsidR="006E3D96" w:rsidRPr="00802458" w:rsidTr="00631566">
        <w:trPr>
          <w:trHeight w:val="371"/>
          <w:jc w:val="center"/>
        </w:trPr>
        <w:tc>
          <w:tcPr>
            <w:tcW w:w="253" w:type="pct"/>
            <w:vAlign w:val="center"/>
          </w:tcPr>
          <w:p w:rsidR="006E3D96" w:rsidRDefault="006E3D96" w:rsidP="00A442C4">
            <w:pPr>
              <w:jc w:val="center"/>
              <w:rPr>
                <w:sz w:val="16"/>
                <w:szCs w:val="16"/>
              </w:rPr>
            </w:pPr>
            <w:r w:rsidRPr="008112E6">
              <w:rPr>
                <w:sz w:val="16"/>
                <w:szCs w:val="16"/>
              </w:rPr>
              <w:t>49</w:t>
            </w:r>
          </w:p>
        </w:tc>
        <w:tc>
          <w:tcPr>
            <w:tcW w:w="1458" w:type="pct"/>
            <w:vAlign w:val="center"/>
          </w:tcPr>
          <w:p w:rsidR="006E3D96" w:rsidRPr="00DA57FB" w:rsidRDefault="006E3D96" w:rsidP="00A442C4">
            <w:pPr>
              <w:jc w:val="center"/>
              <w:rPr>
                <w:sz w:val="16"/>
                <w:szCs w:val="16"/>
                <w:vertAlign w:val="superscript"/>
              </w:rPr>
            </w:pPr>
            <w:r>
              <w:rPr>
                <w:sz w:val="16"/>
                <w:szCs w:val="16"/>
              </w:rPr>
              <w:t>Отсутствие</w:t>
            </w:r>
            <w:r w:rsidRPr="008112E6">
              <w:rPr>
                <w:sz w:val="16"/>
                <w:szCs w:val="16"/>
              </w:rPr>
              <w:t xml:space="preserve"> привлечения к административной ответственности в части нарушений по ККТ</w:t>
            </w:r>
            <w:r w:rsidR="00B64F48">
              <w:rPr>
                <w:rStyle w:val="a9"/>
                <w:sz w:val="16"/>
                <w:szCs w:val="16"/>
              </w:rPr>
              <w:footnoteReference w:id="24"/>
            </w:r>
          </w:p>
        </w:tc>
        <w:tc>
          <w:tcPr>
            <w:tcW w:w="2249" w:type="pct"/>
            <w:vAlign w:val="center"/>
          </w:tcPr>
          <w:p w:rsidR="006E3D96" w:rsidRPr="008112E6" w:rsidRDefault="006E3D96" w:rsidP="00A442C4">
            <w:pPr>
              <w:jc w:val="both"/>
              <w:rPr>
                <w:sz w:val="16"/>
                <w:szCs w:val="16"/>
              </w:rPr>
            </w:pPr>
            <w:r w:rsidRPr="008112E6">
              <w:rPr>
                <w:sz w:val="16"/>
                <w:szCs w:val="16"/>
              </w:rPr>
              <w:t xml:space="preserve">Проверяется отсутствие фактов привлечения Лица к административной ответственности за совершение административного правонарушения, предусмотренного статьей 14.5 </w:t>
            </w:r>
            <w:r w:rsidRPr="006B07A3">
              <w:rPr>
                <w:sz w:val="16"/>
                <w:szCs w:val="16"/>
              </w:rPr>
              <w:t xml:space="preserve">КоАП </w:t>
            </w:r>
            <w:r w:rsidRPr="008112E6">
              <w:rPr>
                <w:sz w:val="16"/>
                <w:szCs w:val="16"/>
              </w:rPr>
              <w:t xml:space="preserve">в течение последних 24 месяцев, предшествующих дате </w:t>
            </w:r>
            <w:r>
              <w:rPr>
                <w:sz w:val="16"/>
                <w:szCs w:val="16"/>
              </w:rPr>
              <w:t xml:space="preserve">направления </w:t>
            </w:r>
            <w:r w:rsidRPr="008112E6">
              <w:rPr>
                <w:sz w:val="16"/>
                <w:szCs w:val="16"/>
              </w:rPr>
              <w:t xml:space="preserve">запроса </w:t>
            </w:r>
            <w:r>
              <w:rPr>
                <w:sz w:val="16"/>
                <w:szCs w:val="16"/>
              </w:rPr>
              <w:t>о</w:t>
            </w:r>
            <w:r w:rsidRPr="008112E6">
              <w:rPr>
                <w:sz w:val="16"/>
                <w:szCs w:val="16"/>
              </w:rPr>
              <w:t xml:space="preserve"> </w:t>
            </w:r>
            <w:r>
              <w:rPr>
                <w:sz w:val="16"/>
                <w:szCs w:val="16"/>
              </w:rPr>
              <w:t>проведении анализа (оценки)</w:t>
            </w:r>
            <w:r w:rsidRPr="008112E6">
              <w:rPr>
                <w:sz w:val="16"/>
                <w:szCs w:val="16"/>
              </w:rPr>
              <w:t>.</w:t>
            </w:r>
          </w:p>
          <w:p w:rsidR="006E3D96" w:rsidRPr="000E36D9" w:rsidRDefault="006E3D96" w:rsidP="00A442C4">
            <w:pPr>
              <w:jc w:val="both"/>
              <w:rPr>
                <w:iCs/>
                <w:sz w:val="16"/>
                <w:szCs w:val="16"/>
              </w:rPr>
            </w:pPr>
            <w:r w:rsidRPr="008112E6">
              <w:rPr>
                <w:sz w:val="16"/>
                <w:szCs w:val="16"/>
              </w:rPr>
              <w:t xml:space="preserve">Лицо признается соответствующим условиям критерия в случае отсутствия или наличия не более 1 факта привлечения к административной ответственности за нарушение статьи 14.5 </w:t>
            </w:r>
            <w:r>
              <w:rPr>
                <w:sz w:val="16"/>
                <w:szCs w:val="16"/>
              </w:rPr>
              <w:t xml:space="preserve">КоАП </w:t>
            </w:r>
            <w:r w:rsidRPr="008112E6">
              <w:rPr>
                <w:sz w:val="16"/>
                <w:szCs w:val="16"/>
              </w:rPr>
              <w:t xml:space="preserve">в течение последних 24 месяцев, предшествующих дате </w:t>
            </w:r>
            <w:r>
              <w:rPr>
                <w:sz w:val="16"/>
                <w:szCs w:val="16"/>
              </w:rPr>
              <w:t xml:space="preserve">направления </w:t>
            </w:r>
            <w:r w:rsidRPr="008112E6">
              <w:rPr>
                <w:sz w:val="16"/>
                <w:szCs w:val="16"/>
              </w:rPr>
              <w:t xml:space="preserve">запроса </w:t>
            </w:r>
            <w:r>
              <w:rPr>
                <w:sz w:val="16"/>
                <w:szCs w:val="16"/>
              </w:rPr>
              <w:t>о</w:t>
            </w:r>
            <w:r w:rsidRPr="008112E6">
              <w:rPr>
                <w:sz w:val="16"/>
                <w:szCs w:val="16"/>
              </w:rPr>
              <w:t xml:space="preserve"> </w:t>
            </w:r>
            <w:r>
              <w:rPr>
                <w:sz w:val="16"/>
                <w:szCs w:val="16"/>
              </w:rPr>
              <w:t>проведении анализа (оценки)</w:t>
            </w:r>
            <w:r w:rsidRPr="008112E6">
              <w:rPr>
                <w:sz w:val="16"/>
                <w:szCs w:val="16"/>
              </w:rPr>
              <w:t>.</w:t>
            </w:r>
          </w:p>
        </w:tc>
        <w:tc>
          <w:tcPr>
            <w:tcW w:w="1040" w:type="pct"/>
            <w:vAlign w:val="center"/>
          </w:tcPr>
          <w:p w:rsidR="006E3D96" w:rsidRPr="008112E6" w:rsidRDefault="006E3D96" w:rsidP="00A442C4">
            <w:pPr>
              <w:jc w:val="center"/>
              <w:rPr>
                <w:sz w:val="16"/>
                <w:szCs w:val="16"/>
              </w:rPr>
            </w:pPr>
            <w:r w:rsidRPr="00C53883">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sidRPr="008112E6">
              <w:rPr>
                <w:sz w:val="16"/>
                <w:szCs w:val="16"/>
              </w:rPr>
              <w:t>50</w:t>
            </w:r>
          </w:p>
        </w:tc>
        <w:tc>
          <w:tcPr>
            <w:tcW w:w="1458" w:type="pct"/>
            <w:vAlign w:val="center"/>
          </w:tcPr>
          <w:p w:rsidR="006E3D96" w:rsidRPr="00DA57FB" w:rsidRDefault="006E3D96" w:rsidP="00A442C4">
            <w:pPr>
              <w:jc w:val="center"/>
              <w:rPr>
                <w:sz w:val="16"/>
                <w:szCs w:val="16"/>
                <w:vertAlign w:val="superscript"/>
              </w:rPr>
            </w:pPr>
            <w:r w:rsidRPr="008112E6">
              <w:rPr>
                <w:sz w:val="16"/>
                <w:szCs w:val="16"/>
              </w:rPr>
              <w:t xml:space="preserve">Минимальная среднемесячная заработная плата </w:t>
            </w:r>
            <w:r>
              <w:rPr>
                <w:sz w:val="16"/>
                <w:szCs w:val="16"/>
              </w:rPr>
              <w:t>одного работника</w:t>
            </w:r>
            <w:r w:rsidRPr="008112E6">
              <w:rPr>
                <w:sz w:val="16"/>
                <w:szCs w:val="16"/>
              </w:rPr>
              <w:t xml:space="preserve"> </w:t>
            </w:r>
            <w:r>
              <w:rPr>
                <w:sz w:val="16"/>
                <w:szCs w:val="16"/>
              </w:rPr>
              <w:t>выше</w:t>
            </w:r>
            <w:r w:rsidRPr="008112E6">
              <w:rPr>
                <w:sz w:val="16"/>
                <w:szCs w:val="16"/>
              </w:rPr>
              <w:t xml:space="preserve"> уровня минимального размера оплаты труда</w:t>
            </w:r>
            <w:r>
              <w:rPr>
                <w:sz w:val="16"/>
                <w:szCs w:val="16"/>
              </w:rPr>
              <w:t xml:space="preserve">, </w:t>
            </w:r>
            <w:r w:rsidRPr="001F37ED">
              <w:rPr>
                <w:sz w:val="16"/>
                <w:szCs w:val="16"/>
              </w:rPr>
              <w:t>установленного в Российской Федерации</w:t>
            </w:r>
          </w:p>
        </w:tc>
        <w:tc>
          <w:tcPr>
            <w:tcW w:w="2249" w:type="pct"/>
            <w:vAlign w:val="center"/>
          </w:tcPr>
          <w:p w:rsidR="006E3D96" w:rsidRPr="000E36D9" w:rsidRDefault="006E3D96" w:rsidP="00A442C4">
            <w:pPr>
              <w:jc w:val="both"/>
              <w:rPr>
                <w:iCs/>
                <w:sz w:val="16"/>
                <w:szCs w:val="16"/>
              </w:rPr>
            </w:pPr>
            <w:r w:rsidRPr="008112E6">
              <w:rPr>
                <w:sz w:val="16"/>
                <w:szCs w:val="16"/>
              </w:rPr>
              <w:t xml:space="preserve">Проверяется факт того, что размер среднемесячной заработной платы каждого </w:t>
            </w:r>
            <w:r>
              <w:rPr>
                <w:sz w:val="16"/>
                <w:szCs w:val="16"/>
              </w:rPr>
              <w:t>работника</w:t>
            </w:r>
            <w:r w:rsidRPr="008112E6">
              <w:rPr>
                <w:sz w:val="16"/>
                <w:szCs w:val="16"/>
              </w:rPr>
              <w:t xml:space="preserve"> организации в течение календарного года, предшествующего году проведения </w:t>
            </w:r>
            <w:r>
              <w:rPr>
                <w:sz w:val="16"/>
                <w:szCs w:val="16"/>
              </w:rPr>
              <w:t>анализа (</w:t>
            </w:r>
            <w:r w:rsidRPr="008112E6">
              <w:rPr>
                <w:sz w:val="16"/>
                <w:szCs w:val="16"/>
              </w:rPr>
              <w:t>оценки</w:t>
            </w:r>
            <w:r>
              <w:rPr>
                <w:sz w:val="16"/>
                <w:szCs w:val="16"/>
              </w:rPr>
              <w:t>)</w:t>
            </w:r>
            <w:r w:rsidRPr="008112E6">
              <w:rPr>
                <w:sz w:val="16"/>
                <w:szCs w:val="16"/>
              </w:rPr>
              <w:t xml:space="preserve"> Лица, </w:t>
            </w:r>
            <w:r>
              <w:rPr>
                <w:sz w:val="16"/>
                <w:szCs w:val="16"/>
              </w:rPr>
              <w:t>превышает минимальный</w:t>
            </w:r>
            <w:r w:rsidRPr="008112E6">
              <w:rPr>
                <w:sz w:val="16"/>
                <w:szCs w:val="16"/>
              </w:rPr>
              <w:t xml:space="preserve"> размер оплаты труда</w:t>
            </w:r>
            <w:r>
              <w:rPr>
                <w:sz w:val="16"/>
                <w:szCs w:val="16"/>
              </w:rPr>
              <w:t xml:space="preserve">, </w:t>
            </w:r>
            <w:r w:rsidRPr="001F37ED">
              <w:rPr>
                <w:sz w:val="16"/>
                <w:szCs w:val="16"/>
              </w:rPr>
              <w:t>установленного в Российской Федерации</w:t>
            </w:r>
            <w:r>
              <w:rPr>
                <w:sz w:val="16"/>
                <w:szCs w:val="16"/>
              </w:rPr>
              <w:t>, за соответствующий календарный год</w:t>
            </w:r>
            <w:r w:rsidRPr="008112E6">
              <w:rPr>
                <w:sz w:val="16"/>
                <w:szCs w:val="16"/>
              </w:rPr>
              <w:t xml:space="preserve">. </w:t>
            </w:r>
          </w:p>
        </w:tc>
        <w:tc>
          <w:tcPr>
            <w:tcW w:w="1040" w:type="pct"/>
            <w:vAlign w:val="center"/>
          </w:tcPr>
          <w:p w:rsidR="006E3D96" w:rsidRPr="008112E6" w:rsidRDefault="006E3D96" w:rsidP="00A442C4">
            <w:pPr>
              <w:jc w:val="center"/>
              <w:rPr>
                <w:sz w:val="16"/>
                <w:szCs w:val="16"/>
              </w:rPr>
            </w:pPr>
            <w:r w:rsidRPr="00C53883">
              <w:rPr>
                <w:sz w:val="16"/>
                <w:szCs w:val="16"/>
              </w:rPr>
              <w:t>Произвольный шаблон</w:t>
            </w:r>
          </w:p>
        </w:tc>
      </w:tr>
      <w:tr w:rsidR="006E3D96" w:rsidRPr="00802458" w:rsidTr="00A442C4">
        <w:trPr>
          <w:trHeight w:val="412"/>
          <w:jc w:val="center"/>
        </w:trPr>
        <w:tc>
          <w:tcPr>
            <w:tcW w:w="253" w:type="pct"/>
            <w:vAlign w:val="center"/>
          </w:tcPr>
          <w:p w:rsidR="006E3D96" w:rsidRDefault="006E3D96" w:rsidP="00A442C4">
            <w:pPr>
              <w:jc w:val="center"/>
              <w:rPr>
                <w:sz w:val="16"/>
                <w:szCs w:val="16"/>
              </w:rPr>
            </w:pPr>
            <w:r>
              <w:rPr>
                <w:sz w:val="16"/>
                <w:szCs w:val="16"/>
              </w:rPr>
              <w:t>51</w:t>
            </w:r>
          </w:p>
        </w:tc>
        <w:tc>
          <w:tcPr>
            <w:tcW w:w="1458" w:type="pct"/>
            <w:vAlign w:val="center"/>
          </w:tcPr>
          <w:p w:rsidR="006E3D96" w:rsidRPr="00DA57FB" w:rsidRDefault="006E3D96" w:rsidP="00A442C4">
            <w:pPr>
              <w:jc w:val="center"/>
              <w:rPr>
                <w:sz w:val="16"/>
                <w:szCs w:val="16"/>
                <w:vertAlign w:val="superscript"/>
              </w:rPr>
            </w:pPr>
            <w:r w:rsidRPr="005768AB">
              <w:rPr>
                <w:sz w:val="16"/>
                <w:szCs w:val="16"/>
              </w:rPr>
              <w:t>Среднемесячный размер заработной платы работников за год</w:t>
            </w:r>
            <w:r w:rsidRPr="00762BC4">
              <w:rPr>
                <w:sz w:val="16"/>
                <w:szCs w:val="16"/>
              </w:rPr>
              <w:t xml:space="preserve">, предшествующий году проведения </w:t>
            </w:r>
            <w:r>
              <w:rPr>
                <w:sz w:val="16"/>
                <w:szCs w:val="16"/>
              </w:rPr>
              <w:t>анализа (</w:t>
            </w:r>
            <w:r w:rsidRPr="00762BC4">
              <w:rPr>
                <w:sz w:val="16"/>
                <w:szCs w:val="16"/>
              </w:rPr>
              <w:t>оценки</w:t>
            </w:r>
            <w:r>
              <w:rPr>
                <w:sz w:val="16"/>
                <w:szCs w:val="16"/>
              </w:rPr>
              <w:t>)</w:t>
            </w:r>
            <w:r w:rsidR="00B64F48">
              <w:rPr>
                <w:sz w:val="16"/>
                <w:szCs w:val="16"/>
              </w:rPr>
              <w:t>,</w:t>
            </w:r>
            <w:r>
              <w:rPr>
                <w:sz w:val="16"/>
                <w:szCs w:val="16"/>
              </w:rPr>
              <w:t xml:space="preserve"> выше </w:t>
            </w:r>
            <w:r w:rsidRPr="008112E6">
              <w:rPr>
                <w:sz w:val="16"/>
                <w:szCs w:val="16"/>
              </w:rPr>
              <w:t>уровня минимального размера оплаты труда,</w:t>
            </w:r>
            <w:r>
              <w:rPr>
                <w:sz w:val="16"/>
                <w:szCs w:val="16"/>
              </w:rPr>
              <w:t xml:space="preserve"> установленного в </w:t>
            </w:r>
            <w:r w:rsidRPr="005E5A4F">
              <w:rPr>
                <w:color w:val="000000"/>
                <w:sz w:val="16"/>
                <w:szCs w:val="16"/>
              </w:rPr>
              <w:t>город</w:t>
            </w:r>
            <w:r>
              <w:rPr>
                <w:color w:val="000000"/>
                <w:sz w:val="16"/>
                <w:szCs w:val="16"/>
              </w:rPr>
              <w:t>е</w:t>
            </w:r>
            <w:r w:rsidRPr="005E5A4F">
              <w:rPr>
                <w:color w:val="000000"/>
                <w:sz w:val="16"/>
                <w:szCs w:val="16"/>
              </w:rPr>
              <w:t xml:space="preserve"> </w:t>
            </w:r>
            <w:r>
              <w:rPr>
                <w:sz w:val="16"/>
                <w:szCs w:val="16"/>
              </w:rPr>
              <w:t>Москве</w:t>
            </w:r>
          </w:p>
        </w:tc>
        <w:tc>
          <w:tcPr>
            <w:tcW w:w="2249" w:type="pct"/>
            <w:vAlign w:val="center"/>
          </w:tcPr>
          <w:p w:rsidR="006E3D96" w:rsidRPr="000E36D9" w:rsidRDefault="006E3D96" w:rsidP="00A442C4">
            <w:pPr>
              <w:jc w:val="both"/>
              <w:rPr>
                <w:iCs/>
                <w:sz w:val="16"/>
                <w:szCs w:val="16"/>
              </w:rPr>
            </w:pPr>
            <w:r w:rsidRPr="002C6C68">
              <w:rPr>
                <w:sz w:val="16"/>
                <w:szCs w:val="16"/>
              </w:rPr>
              <w:t xml:space="preserve">Проверяется факт того, что размер среднемесячной заработной платы </w:t>
            </w:r>
            <w:r w:rsidRPr="00C2686F">
              <w:rPr>
                <w:sz w:val="16"/>
                <w:szCs w:val="16"/>
              </w:rPr>
              <w:t>на одного работника за календарный год</w:t>
            </w:r>
            <w:r w:rsidRPr="003074C6">
              <w:rPr>
                <w:sz w:val="16"/>
                <w:szCs w:val="16"/>
              </w:rPr>
              <w:t>,</w:t>
            </w:r>
            <w:r w:rsidRPr="002C6C68">
              <w:rPr>
                <w:sz w:val="16"/>
                <w:szCs w:val="16"/>
              </w:rPr>
              <w:t xml:space="preserve"> предшествующ</w:t>
            </w:r>
            <w:r>
              <w:rPr>
                <w:sz w:val="16"/>
                <w:szCs w:val="16"/>
              </w:rPr>
              <w:t>ий</w:t>
            </w:r>
            <w:r w:rsidRPr="002C6C68">
              <w:rPr>
                <w:sz w:val="16"/>
                <w:szCs w:val="16"/>
              </w:rPr>
              <w:t xml:space="preserve"> году проведения </w:t>
            </w:r>
            <w:r>
              <w:rPr>
                <w:sz w:val="16"/>
                <w:szCs w:val="16"/>
              </w:rPr>
              <w:t>анализа (</w:t>
            </w:r>
            <w:r w:rsidRPr="002C6C68">
              <w:rPr>
                <w:sz w:val="16"/>
                <w:szCs w:val="16"/>
              </w:rPr>
              <w:t>оценки</w:t>
            </w:r>
            <w:r>
              <w:rPr>
                <w:sz w:val="16"/>
                <w:szCs w:val="16"/>
              </w:rPr>
              <w:t>)</w:t>
            </w:r>
            <w:r w:rsidRPr="002C6C68">
              <w:rPr>
                <w:sz w:val="16"/>
                <w:szCs w:val="16"/>
              </w:rPr>
              <w:t xml:space="preserve"> Лица, превышает минимальный размер оплаты труда</w:t>
            </w:r>
            <w:r>
              <w:rPr>
                <w:sz w:val="16"/>
                <w:szCs w:val="16"/>
              </w:rPr>
              <w:t>, установленного</w:t>
            </w:r>
            <w:r w:rsidRPr="002C6C68">
              <w:rPr>
                <w:sz w:val="16"/>
                <w:szCs w:val="16"/>
              </w:rPr>
              <w:t xml:space="preserve"> </w:t>
            </w:r>
            <w:r>
              <w:rPr>
                <w:sz w:val="16"/>
                <w:szCs w:val="16"/>
              </w:rPr>
              <w:t xml:space="preserve">в </w:t>
            </w:r>
            <w:r w:rsidRPr="002C6C68">
              <w:rPr>
                <w:sz w:val="16"/>
                <w:szCs w:val="16"/>
              </w:rPr>
              <w:t>город</w:t>
            </w:r>
            <w:r>
              <w:rPr>
                <w:sz w:val="16"/>
                <w:szCs w:val="16"/>
              </w:rPr>
              <w:t>е</w:t>
            </w:r>
            <w:r w:rsidRPr="002C6C68">
              <w:rPr>
                <w:sz w:val="16"/>
                <w:szCs w:val="16"/>
              </w:rPr>
              <w:t xml:space="preserve"> Москве</w:t>
            </w:r>
            <w:r>
              <w:rPr>
                <w:sz w:val="16"/>
                <w:szCs w:val="16"/>
              </w:rPr>
              <w:t>,</w:t>
            </w:r>
            <w:r w:rsidRPr="002C6C68">
              <w:rPr>
                <w:sz w:val="16"/>
                <w:szCs w:val="16"/>
              </w:rPr>
              <w:t xml:space="preserve"> за соответствующий календарный год. </w:t>
            </w:r>
          </w:p>
        </w:tc>
        <w:tc>
          <w:tcPr>
            <w:tcW w:w="1040" w:type="pct"/>
            <w:vAlign w:val="center"/>
          </w:tcPr>
          <w:p w:rsidR="006E3D96" w:rsidRPr="008112E6" w:rsidRDefault="006E3D96" w:rsidP="00A442C4">
            <w:pPr>
              <w:jc w:val="center"/>
              <w:rPr>
                <w:sz w:val="16"/>
                <w:szCs w:val="16"/>
              </w:rPr>
            </w:pPr>
            <w:r w:rsidRPr="003074C6">
              <w:rPr>
                <w:sz w:val="16"/>
                <w:szCs w:val="16"/>
              </w:rPr>
              <w:t>Произвольный шаблон</w:t>
            </w:r>
          </w:p>
        </w:tc>
      </w:tr>
      <w:tr w:rsidR="006E3D96" w:rsidRPr="00802458" w:rsidTr="00A442C4">
        <w:trPr>
          <w:trHeight w:val="723"/>
          <w:jc w:val="center"/>
        </w:trPr>
        <w:tc>
          <w:tcPr>
            <w:tcW w:w="253" w:type="pct"/>
            <w:vAlign w:val="center"/>
          </w:tcPr>
          <w:p w:rsidR="006E3D96" w:rsidRDefault="006E3D96" w:rsidP="00A442C4">
            <w:pPr>
              <w:jc w:val="center"/>
              <w:rPr>
                <w:sz w:val="16"/>
                <w:szCs w:val="16"/>
              </w:rPr>
            </w:pPr>
            <w:r>
              <w:rPr>
                <w:sz w:val="16"/>
                <w:szCs w:val="16"/>
              </w:rPr>
              <w:t>52</w:t>
            </w:r>
          </w:p>
        </w:tc>
        <w:tc>
          <w:tcPr>
            <w:tcW w:w="1458" w:type="pct"/>
            <w:vAlign w:val="center"/>
          </w:tcPr>
          <w:p w:rsidR="006E3D96" w:rsidRPr="00DA57FB" w:rsidRDefault="006E3D96" w:rsidP="00A442C4">
            <w:pPr>
              <w:jc w:val="center"/>
              <w:rPr>
                <w:sz w:val="16"/>
                <w:szCs w:val="16"/>
                <w:vertAlign w:val="superscript"/>
              </w:rPr>
            </w:pPr>
            <w:r w:rsidRPr="00C2686F">
              <w:rPr>
                <w:sz w:val="16"/>
                <w:szCs w:val="16"/>
              </w:rPr>
              <w:t xml:space="preserve">Среднемесячный размер заработной платы работников за год, предшествующий году проведения </w:t>
            </w:r>
            <w:r>
              <w:rPr>
                <w:sz w:val="16"/>
                <w:szCs w:val="16"/>
              </w:rPr>
              <w:t>анализа (</w:t>
            </w:r>
            <w:r w:rsidRPr="00C2686F">
              <w:rPr>
                <w:sz w:val="16"/>
                <w:szCs w:val="16"/>
              </w:rPr>
              <w:t>оценки</w:t>
            </w:r>
            <w:r>
              <w:rPr>
                <w:sz w:val="16"/>
                <w:szCs w:val="16"/>
              </w:rPr>
              <w:t>)</w:t>
            </w:r>
            <w:r w:rsidR="00B64F48">
              <w:rPr>
                <w:sz w:val="16"/>
                <w:szCs w:val="16"/>
              </w:rPr>
              <w:t>,</w:t>
            </w:r>
            <w:r w:rsidRPr="00C2686F">
              <w:rPr>
                <w:sz w:val="16"/>
                <w:szCs w:val="16"/>
              </w:rPr>
              <w:t xml:space="preserve"> </w:t>
            </w:r>
            <w:r>
              <w:rPr>
                <w:sz w:val="16"/>
                <w:szCs w:val="16"/>
              </w:rPr>
              <w:t>выше</w:t>
            </w:r>
            <w:r w:rsidRPr="00C2686F">
              <w:rPr>
                <w:sz w:val="16"/>
                <w:szCs w:val="16"/>
              </w:rPr>
              <w:t xml:space="preserve"> уровня минимального размера оплаты труда</w:t>
            </w:r>
            <w:r>
              <w:rPr>
                <w:sz w:val="16"/>
                <w:szCs w:val="16"/>
              </w:rPr>
              <w:t>, установленного в</w:t>
            </w:r>
            <w:r w:rsidRPr="00C2686F">
              <w:rPr>
                <w:sz w:val="16"/>
                <w:szCs w:val="16"/>
              </w:rPr>
              <w:t xml:space="preserve"> </w:t>
            </w:r>
            <w:r>
              <w:rPr>
                <w:sz w:val="16"/>
                <w:szCs w:val="16"/>
              </w:rPr>
              <w:t>Российской Федерации</w:t>
            </w:r>
          </w:p>
        </w:tc>
        <w:tc>
          <w:tcPr>
            <w:tcW w:w="2249" w:type="pct"/>
            <w:vAlign w:val="center"/>
          </w:tcPr>
          <w:p w:rsidR="006E3D96" w:rsidRPr="003074C6" w:rsidRDefault="006E3D96" w:rsidP="00A442C4">
            <w:pPr>
              <w:jc w:val="both"/>
              <w:rPr>
                <w:iCs/>
                <w:sz w:val="16"/>
                <w:szCs w:val="16"/>
              </w:rPr>
            </w:pPr>
            <w:r w:rsidRPr="00C2686F">
              <w:rPr>
                <w:sz w:val="16"/>
                <w:szCs w:val="16"/>
              </w:rPr>
              <w:t>Проверяется факт того, что размер среднемесячной заработной платы на одного работника за календарный год, предшествующий году проведения</w:t>
            </w:r>
            <w:r>
              <w:rPr>
                <w:sz w:val="16"/>
                <w:szCs w:val="16"/>
              </w:rPr>
              <w:t xml:space="preserve"> анализа</w:t>
            </w:r>
            <w:r w:rsidRPr="00C2686F">
              <w:rPr>
                <w:sz w:val="16"/>
                <w:szCs w:val="16"/>
              </w:rPr>
              <w:t xml:space="preserve"> </w:t>
            </w:r>
            <w:r>
              <w:rPr>
                <w:sz w:val="16"/>
                <w:szCs w:val="16"/>
              </w:rPr>
              <w:t>(</w:t>
            </w:r>
            <w:r w:rsidRPr="00C2686F">
              <w:rPr>
                <w:sz w:val="16"/>
                <w:szCs w:val="16"/>
              </w:rPr>
              <w:t>оценки</w:t>
            </w:r>
            <w:r>
              <w:rPr>
                <w:sz w:val="16"/>
                <w:szCs w:val="16"/>
              </w:rPr>
              <w:t>)</w:t>
            </w:r>
            <w:r w:rsidRPr="00C2686F">
              <w:rPr>
                <w:sz w:val="16"/>
                <w:szCs w:val="16"/>
              </w:rPr>
              <w:t xml:space="preserve"> Лица, превышает минимальный размер оплаты труда</w:t>
            </w:r>
            <w:r>
              <w:rPr>
                <w:sz w:val="16"/>
                <w:szCs w:val="16"/>
              </w:rPr>
              <w:t>, установленного в</w:t>
            </w:r>
            <w:r w:rsidRPr="00C2686F">
              <w:rPr>
                <w:sz w:val="16"/>
                <w:szCs w:val="16"/>
              </w:rPr>
              <w:t xml:space="preserve"> Российской Федерации</w:t>
            </w:r>
            <w:r>
              <w:rPr>
                <w:sz w:val="16"/>
                <w:szCs w:val="16"/>
              </w:rPr>
              <w:t>,</w:t>
            </w:r>
            <w:r w:rsidRPr="00C2686F">
              <w:rPr>
                <w:sz w:val="16"/>
                <w:szCs w:val="16"/>
              </w:rPr>
              <w:t xml:space="preserve"> за соответствующий календарный год. </w:t>
            </w:r>
          </w:p>
        </w:tc>
        <w:tc>
          <w:tcPr>
            <w:tcW w:w="1040" w:type="pct"/>
            <w:vAlign w:val="center"/>
          </w:tcPr>
          <w:p w:rsidR="006E3D96" w:rsidRPr="008112E6" w:rsidRDefault="006E3D96" w:rsidP="00A442C4">
            <w:pPr>
              <w:jc w:val="center"/>
              <w:rPr>
                <w:sz w:val="16"/>
                <w:szCs w:val="16"/>
              </w:rPr>
            </w:pPr>
            <w:r w:rsidRPr="003074C6">
              <w:rPr>
                <w:sz w:val="16"/>
                <w:szCs w:val="16"/>
              </w:rPr>
              <w:t>Произвольный шаблон</w:t>
            </w:r>
          </w:p>
        </w:tc>
      </w:tr>
      <w:tr w:rsidR="006E3D96" w:rsidRPr="00802458" w:rsidTr="00A442C4">
        <w:trPr>
          <w:trHeight w:val="413"/>
          <w:jc w:val="center"/>
        </w:trPr>
        <w:tc>
          <w:tcPr>
            <w:tcW w:w="253" w:type="pct"/>
            <w:vAlign w:val="center"/>
          </w:tcPr>
          <w:p w:rsidR="006E3D96" w:rsidRDefault="006E3D96" w:rsidP="00A442C4">
            <w:pPr>
              <w:jc w:val="center"/>
              <w:rPr>
                <w:sz w:val="16"/>
                <w:szCs w:val="16"/>
              </w:rPr>
            </w:pPr>
            <w:r>
              <w:rPr>
                <w:sz w:val="16"/>
                <w:szCs w:val="16"/>
              </w:rPr>
              <w:t>53</w:t>
            </w:r>
          </w:p>
        </w:tc>
        <w:tc>
          <w:tcPr>
            <w:tcW w:w="1458" w:type="pct"/>
            <w:vAlign w:val="center"/>
          </w:tcPr>
          <w:p w:rsidR="006E3D96" w:rsidRPr="00C2686F" w:rsidRDefault="006E3D96" w:rsidP="00A442C4">
            <w:pPr>
              <w:jc w:val="center"/>
              <w:rPr>
                <w:sz w:val="16"/>
                <w:szCs w:val="16"/>
              </w:rPr>
            </w:pPr>
            <w:r w:rsidRPr="006859B0">
              <w:rPr>
                <w:sz w:val="16"/>
                <w:szCs w:val="16"/>
              </w:rPr>
              <w:t>Фактическая совокупная фискальная нагрузка за последний налоговый (отчетный) период соответствует нормативному значению</w:t>
            </w:r>
          </w:p>
        </w:tc>
        <w:tc>
          <w:tcPr>
            <w:tcW w:w="2249" w:type="pct"/>
            <w:vAlign w:val="center"/>
          </w:tcPr>
          <w:p w:rsidR="006E3D96" w:rsidRPr="00802458" w:rsidRDefault="006E3D96" w:rsidP="00A442C4">
            <w:pPr>
              <w:jc w:val="both"/>
              <w:rPr>
                <w:bCs/>
                <w:sz w:val="16"/>
                <w:szCs w:val="16"/>
              </w:rPr>
            </w:pPr>
            <w:r w:rsidRPr="00802458">
              <w:rPr>
                <w:bCs/>
                <w:sz w:val="16"/>
                <w:szCs w:val="16"/>
              </w:rPr>
              <w:t xml:space="preserve">В случае, если федеральным органом исполнительной власти, уполномоченным по контролю и надзору в области налогов и сборов, в отношении отдельных </w:t>
            </w:r>
            <w:r w:rsidR="00367259">
              <w:rPr>
                <w:bCs/>
                <w:sz w:val="16"/>
                <w:szCs w:val="16"/>
              </w:rPr>
              <w:t>видов экономической деятельности</w:t>
            </w:r>
            <w:r w:rsidRPr="00802458">
              <w:rPr>
                <w:bCs/>
                <w:sz w:val="16"/>
                <w:szCs w:val="16"/>
              </w:rPr>
              <w:t xml:space="preserve"> установлены показатели нормативной совокупной фискальной нагрузки, то проверке подлежит соответствие фактической совокупной фискальной нагрузки за последний налоговый (отчетный) период Лица, имеющего указанн</w:t>
            </w:r>
            <w:r w:rsidR="007464FB">
              <w:rPr>
                <w:bCs/>
                <w:sz w:val="16"/>
                <w:szCs w:val="16"/>
              </w:rPr>
              <w:t xml:space="preserve">ый в качестве основного </w:t>
            </w:r>
            <w:r w:rsidR="00B64F48">
              <w:rPr>
                <w:bCs/>
                <w:sz w:val="16"/>
                <w:szCs w:val="16"/>
              </w:rPr>
              <w:t>вида экономической деятельности</w:t>
            </w:r>
            <w:r w:rsidR="007464FB">
              <w:rPr>
                <w:bCs/>
                <w:sz w:val="16"/>
                <w:szCs w:val="16"/>
              </w:rPr>
              <w:t>,</w:t>
            </w:r>
            <w:r w:rsidRPr="00802458">
              <w:rPr>
                <w:bCs/>
                <w:sz w:val="16"/>
                <w:szCs w:val="16"/>
              </w:rPr>
              <w:t xml:space="preserve"> установленным показателям. </w:t>
            </w:r>
          </w:p>
          <w:p w:rsidR="006E3D96" w:rsidRPr="00802458" w:rsidRDefault="006E3D96" w:rsidP="00A442C4">
            <w:pPr>
              <w:jc w:val="both"/>
              <w:rPr>
                <w:bCs/>
                <w:sz w:val="16"/>
                <w:szCs w:val="16"/>
              </w:rPr>
            </w:pPr>
            <w:r w:rsidRPr="00802458">
              <w:rPr>
                <w:bCs/>
                <w:sz w:val="16"/>
                <w:szCs w:val="16"/>
              </w:rPr>
              <w:t>Лицо признается не соответствующим критерию, если выявленное отклонение от нормативной совокупной фискальной нагрузки в сторону уменьшения составляет более чем 20%.</w:t>
            </w:r>
          </w:p>
        </w:tc>
        <w:tc>
          <w:tcPr>
            <w:tcW w:w="1040" w:type="pct"/>
            <w:vAlign w:val="center"/>
          </w:tcPr>
          <w:p w:rsidR="006E3D96" w:rsidRPr="003074C6" w:rsidRDefault="006E3D96" w:rsidP="00A442C4">
            <w:pPr>
              <w:jc w:val="center"/>
              <w:rPr>
                <w:sz w:val="16"/>
                <w:szCs w:val="16"/>
              </w:rPr>
            </w:pPr>
            <w:r w:rsidRPr="003074C6">
              <w:rPr>
                <w:sz w:val="16"/>
                <w:szCs w:val="16"/>
              </w:rPr>
              <w:t>Произвольный шаблон</w:t>
            </w:r>
          </w:p>
        </w:tc>
      </w:tr>
      <w:tr w:rsidR="006E3D96" w:rsidRPr="00802458" w:rsidTr="00A442C4">
        <w:trPr>
          <w:trHeight w:val="184"/>
          <w:jc w:val="center"/>
        </w:trPr>
        <w:tc>
          <w:tcPr>
            <w:tcW w:w="5000" w:type="pct"/>
            <w:gridSpan w:val="4"/>
            <w:vAlign w:val="center"/>
          </w:tcPr>
          <w:p w:rsidR="006E3D96" w:rsidRPr="007019AF" w:rsidRDefault="006E3D96" w:rsidP="00A442C4">
            <w:pPr>
              <w:jc w:val="center"/>
              <w:rPr>
                <w:b/>
                <w:sz w:val="20"/>
              </w:rPr>
            </w:pPr>
            <w:r w:rsidRPr="00927E0D">
              <w:rPr>
                <w:b/>
                <w:sz w:val="20"/>
              </w:rPr>
              <w:t>Справочная информация</w:t>
            </w:r>
          </w:p>
        </w:tc>
      </w:tr>
      <w:tr w:rsidR="006E3D96" w:rsidRPr="00802458" w:rsidTr="00A442C4">
        <w:trPr>
          <w:trHeight w:val="723"/>
          <w:jc w:val="center"/>
        </w:trPr>
        <w:tc>
          <w:tcPr>
            <w:tcW w:w="253" w:type="pct"/>
            <w:vAlign w:val="center"/>
          </w:tcPr>
          <w:p w:rsidR="006E3D96" w:rsidRPr="00927E0D" w:rsidRDefault="006E3D96" w:rsidP="00A442C4">
            <w:pPr>
              <w:jc w:val="center"/>
              <w:rPr>
                <w:sz w:val="16"/>
                <w:szCs w:val="16"/>
              </w:rPr>
            </w:pPr>
            <w:r w:rsidRPr="00927E0D">
              <w:rPr>
                <w:sz w:val="16"/>
                <w:szCs w:val="16"/>
              </w:rPr>
              <w:t>5</w:t>
            </w:r>
            <w:r>
              <w:rPr>
                <w:sz w:val="16"/>
                <w:szCs w:val="16"/>
              </w:rPr>
              <w:t>4</w:t>
            </w:r>
          </w:p>
        </w:tc>
        <w:tc>
          <w:tcPr>
            <w:tcW w:w="1458" w:type="pct"/>
            <w:vAlign w:val="center"/>
          </w:tcPr>
          <w:p w:rsidR="006E3D96" w:rsidRPr="00927E0D" w:rsidRDefault="006E3D96" w:rsidP="00A442C4">
            <w:pPr>
              <w:jc w:val="center"/>
              <w:rPr>
                <w:sz w:val="16"/>
                <w:szCs w:val="16"/>
              </w:rPr>
            </w:pPr>
            <w:r w:rsidRPr="00927E0D">
              <w:rPr>
                <w:sz w:val="16"/>
                <w:szCs w:val="16"/>
              </w:rPr>
              <w:t>Объём уплаченных налогов и сборов в бюджет города Москвы с учетом НДФЛ за год, предшествующий году проведения</w:t>
            </w:r>
            <w:r>
              <w:rPr>
                <w:sz w:val="16"/>
                <w:szCs w:val="16"/>
              </w:rPr>
              <w:t xml:space="preserve"> анализа</w:t>
            </w:r>
            <w:r w:rsidRPr="00927E0D">
              <w:rPr>
                <w:sz w:val="16"/>
                <w:szCs w:val="16"/>
              </w:rPr>
              <w:t xml:space="preserve"> </w:t>
            </w:r>
            <w:r>
              <w:rPr>
                <w:sz w:val="16"/>
                <w:szCs w:val="16"/>
              </w:rPr>
              <w:t>(</w:t>
            </w:r>
            <w:r w:rsidRPr="00927E0D">
              <w:rPr>
                <w:sz w:val="16"/>
                <w:szCs w:val="16"/>
              </w:rPr>
              <w:t>оценки</w:t>
            </w:r>
            <w:r>
              <w:rPr>
                <w:sz w:val="16"/>
                <w:szCs w:val="16"/>
              </w:rPr>
              <w:t>)</w:t>
            </w:r>
            <w:r w:rsidRPr="00927E0D">
              <w:rPr>
                <w:sz w:val="16"/>
                <w:szCs w:val="16"/>
              </w:rPr>
              <w:t>, руб.</w:t>
            </w:r>
          </w:p>
        </w:tc>
        <w:tc>
          <w:tcPr>
            <w:tcW w:w="2249" w:type="pct"/>
            <w:vAlign w:val="center"/>
          </w:tcPr>
          <w:p w:rsidR="006E3D96" w:rsidRPr="00927E0D" w:rsidRDefault="006E3D96" w:rsidP="00A442C4">
            <w:pPr>
              <w:jc w:val="both"/>
              <w:rPr>
                <w:iCs/>
                <w:sz w:val="16"/>
                <w:szCs w:val="16"/>
              </w:rPr>
            </w:pPr>
            <w:r w:rsidRPr="00927E0D">
              <w:rPr>
                <w:sz w:val="16"/>
                <w:szCs w:val="16"/>
              </w:rPr>
              <w:t xml:space="preserve">Указывается объём уплаченных налогов и сборов в бюджет города Москвы с учетом НДФЛ за год, предшествующий году проведения </w:t>
            </w:r>
            <w:r>
              <w:rPr>
                <w:sz w:val="16"/>
                <w:szCs w:val="16"/>
              </w:rPr>
              <w:t xml:space="preserve">анализа (оценки) </w:t>
            </w:r>
            <w:r w:rsidRPr="00927E0D">
              <w:rPr>
                <w:sz w:val="16"/>
                <w:szCs w:val="16"/>
              </w:rPr>
              <w:t>по данным единого налогового счета без присвоения оценки или признака соответствия по указанному показателю.</w:t>
            </w:r>
          </w:p>
        </w:tc>
        <w:tc>
          <w:tcPr>
            <w:tcW w:w="1040" w:type="pct"/>
            <w:vAlign w:val="center"/>
          </w:tcPr>
          <w:p w:rsidR="006E3D96" w:rsidRPr="00927E0D" w:rsidRDefault="006E3D96" w:rsidP="00A442C4">
            <w:pPr>
              <w:jc w:val="center"/>
              <w:rPr>
                <w:sz w:val="16"/>
                <w:szCs w:val="16"/>
              </w:rPr>
            </w:pPr>
            <w:r w:rsidRPr="00927E0D">
              <w:rPr>
                <w:sz w:val="16"/>
                <w:szCs w:val="16"/>
              </w:rPr>
              <w:t>Дополнительный шаблон</w:t>
            </w:r>
          </w:p>
          <w:p w:rsidR="006E3D96" w:rsidRPr="00927E0D" w:rsidRDefault="006E3D96" w:rsidP="00A442C4">
            <w:pPr>
              <w:jc w:val="center"/>
              <w:rPr>
                <w:sz w:val="16"/>
                <w:szCs w:val="16"/>
              </w:rPr>
            </w:pPr>
            <w:r w:rsidRPr="00927E0D">
              <w:rPr>
                <w:sz w:val="16"/>
                <w:szCs w:val="16"/>
              </w:rPr>
              <w:t>Произвольный шаблон</w:t>
            </w:r>
          </w:p>
        </w:tc>
      </w:tr>
      <w:tr w:rsidR="006E3D96" w:rsidRPr="00802458" w:rsidTr="00A442C4">
        <w:trPr>
          <w:trHeight w:val="723"/>
          <w:jc w:val="center"/>
        </w:trPr>
        <w:tc>
          <w:tcPr>
            <w:tcW w:w="253" w:type="pct"/>
            <w:vAlign w:val="center"/>
          </w:tcPr>
          <w:p w:rsidR="006E3D96" w:rsidRPr="00927E0D" w:rsidRDefault="006E3D96" w:rsidP="00A442C4">
            <w:pPr>
              <w:jc w:val="center"/>
              <w:rPr>
                <w:sz w:val="16"/>
                <w:szCs w:val="16"/>
              </w:rPr>
            </w:pPr>
            <w:r w:rsidRPr="00927E0D">
              <w:rPr>
                <w:sz w:val="16"/>
                <w:szCs w:val="16"/>
              </w:rPr>
              <w:t>5</w:t>
            </w:r>
            <w:r>
              <w:rPr>
                <w:sz w:val="16"/>
                <w:szCs w:val="16"/>
              </w:rPr>
              <w:t>5</w:t>
            </w:r>
          </w:p>
        </w:tc>
        <w:tc>
          <w:tcPr>
            <w:tcW w:w="1458" w:type="pct"/>
            <w:shd w:val="clear" w:color="000000" w:fill="FFFFFF"/>
            <w:vAlign w:val="center"/>
          </w:tcPr>
          <w:p w:rsidR="006E3D96" w:rsidRPr="00927E0D" w:rsidRDefault="006E3D96" w:rsidP="00A442C4">
            <w:pPr>
              <w:jc w:val="center"/>
              <w:rPr>
                <w:sz w:val="16"/>
                <w:szCs w:val="16"/>
              </w:rPr>
            </w:pPr>
            <w:r w:rsidRPr="00927E0D">
              <w:rPr>
                <w:sz w:val="16"/>
                <w:szCs w:val="16"/>
              </w:rPr>
              <w:t xml:space="preserve">Объём уплаченных налогов и сборов в бюджет города Москвы без учета НДФЛ за год, предшествующий году проведения </w:t>
            </w:r>
            <w:r>
              <w:rPr>
                <w:sz w:val="16"/>
                <w:szCs w:val="16"/>
              </w:rPr>
              <w:t>анализа (</w:t>
            </w:r>
            <w:r w:rsidRPr="00927E0D">
              <w:rPr>
                <w:sz w:val="16"/>
                <w:szCs w:val="16"/>
              </w:rPr>
              <w:t>оценки</w:t>
            </w:r>
            <w:r>
              <w:rPr>
                <w:sz w:val="16"/>
                <w:szCs w:val="16"/>
              </w:rPr>
              <w:t>)</w:t>
            </w:r>
            <w:r w:rsidRPr="00927E0D">
              <w:rPr>
                <w:sz w:val="16"/>
                <w:szCs w:val="16"/>
              </w:rPr>
              <w:t>, руб.</w:t>
            </w:r>
          </w:p>
        </w:tc>
        <w:tc>
          <w:tcPr>
            <w:tcW w:w="2249" w:type="pct"/>
            <w:vAlign w:val="center"/>
          </w:tcPr>
          <w:p w:rsidR="006E3D96" w:rsidRPr="00927E0D" w:rsidRDefault="006E3D96" w:rsidP="00A442C4">
            <w:pPr>
              <w:jc w:val="both"/>
              <w:rPr>
                <w:iCs/>
                <w:sz w:val="16"/>
                <w:szCs w:val="16"/>
              </w:rPr>
            </w:pPr>
            <w:r w:rsidRPr="00927E0D">
              <w:rPr>
                <w:sz w:val="16"/>
                <w:szCs w:val="16"/>
              </w:rPr>
              <w:t xml:space="preserve">Указывается объём уплаченных налогов и сборов в бюджет города Москвы без учета НДФЛ за год, предшествующий году проведения </w:t>
            </w:r>
            <w:r>
              <w:rPr>
                <w:sz w:val="16"/>
                <w:szCs w:val="16"/>
              </w:rPr>
              <w:t>анализа (</w:t>
            </w:r>
            <w:r w:rsidRPr="00927E0D">
              <w:rPr>
                <w:sz w:val="16"/>
                <w:szCs w:val="16"/>
              </w:rPr>
              <w:t>оценки</w:t>
            </w:r>
            <w:r>
              <w:rPr>
                <w:sz w:val="16"/>
                <w:szCs w:val="16"/>
              </w:rPr>
              <w:t>)</w:t>
            </w:r>
            <w:r w:rsidR="00EA5449">
              <w:rPr>
                <w:sz w:val="16"/>
                <w:szCs w:val="16"/>
              </w:rPr>
              <w:t>,</w:t>
            </w:r>
            <w:r w:rsidRPr="00927E0D">
              <w:rPr>
                <w:sz w:val="16"/>
                <w:szCs w:val="16"/>
              </w:rPr>
              <w:t xml:space="preserve"> по данным единого налогового счета без присвоения оценки по указанному показателю.</w:t>
            </w:r>
          </w:p>
        </w:tc>
        <w:tc>
          <w:tcPr>
            <w:tcW w:w="1040" w:type="pct"/>
            <w:vAlign w:val="center"/>
          </w:tcPr>
          <w:p w:rsidR="006E3D96" w:rsidRPr="00927E0D" w:rsidRDefault="006E3D96" w:rsidP="00A442C4">
            <w:pPr>
              <w:jc w:val="center"/>
              <w:rPr>
                <w:sz w:val="16"/>
                <w:szCs w:val="16"/>
              </w:rPr>
            </w:pPr>
            <w:r w:rsidRPr="00927E0D">
              <w:rPr>
                <w:sz w:val="16"/>
                <w:szCs w:val="16"/>
              </w:rPr>
              <w:t>Дополнительный шаблон</w:t>
            </w:r>
          </w:p>
          <w:p w:rsidR="006E3D96" w:rsidRPr="00927E0D" w:rsidRDefault="006E3D96" w:rsidP="00A442C4">
            <w:pPr>
              <w:jc w:val="center"/>
              <w:rPr>
                <w:sz w:val="16"/>
                <w:szCs w:val="16"/>
              </w:rPr>
            </w:pPr>
            <w:r w:rsidRPr="00927E0D">
              <w:rPr>
                <w:sz w:val="16"/>
                <w:szCs w:val="16"/>
              </w:rPr>
              <w:t>Произвольный шаблон</w:t>
            </w:r>
          </w:p>
        </w:tc>
      </w:tr>
      <w:tr w:rsidR="006E3D96" w:rsidRPr="00802458" w:rsidTr="00A442C4">
        <w:trPr>
          <w:trHeight w:val="557"/>
          <w:jc w:val="center"/>
        </w:trPr>
        <w:tc>
          <w:tcPr>
            <w:tcW w:w="253" w:type="pct"/>
            <w:vAlign w:val="center"/>
          </w:tcPr>
          <w:p w:rsidR="006E3D96" w:rsidRPr="00927E0D" w:rsidRDefault="006E3D96" w:rsidP="00A442C4">
            <w:pPr>
              <w:jc w:val="center"/>
              <w:rPr>
                <w:sz w:val="16"/>
                <w:szCs w:val="16"/>
              </w:rPr>
            </w:pPr>
            <w:r w:rsidRPr="00927E0D">
              <w:rPr>
                <w:sz w:val="16"/>
                <w:szCs w:val="16"/>
              </w:rPr>
              <w:t>5</w:t>
            </w:r>
            <w:r>
              <w:rPr>
                <w:sz w:val="16"/>
                <w:szCs w:val="16"/>
              </w:rPr>
              <w:t>6</w:t>
            </w:r>
          </w:p>
        </w:tc>
        <w:tc>
          <w:tcPr>
            <w:tcW w:w="1458" w:type="pct"/>
            <w:vAlign w:val="center"/>
          </w:tcPr>
          <w:p w:rsidR="006E3D96" w:rsidRPr="00927E0D" w:rsidRDefault="006E3D96" w:rsidP="00A442C4">
            <w:pPr>
              <w:jc w:val="center"/>
              <w:rPr>
                <w:sz w:val="16"/>
                <w:szCs w:val="16"/>
              </w:rPr>
            </w:pPr>
            <w:r w:rsidRPr="00927E0D">
              <w:rPr>
                <w:sz w:val="16"/>
                <w:szCs w:val="16"/>
              </w:rPr>
              <w:t>Показатель фактической совокупной фискальной нагрузки</w:t>
            </w:r>
            <w:r w:rsidRPr="006859B0">
              <w:rPr>
                <w:sz w:val="16"/>
                <w:szCs w:val="16"/>
              </w:rPr>
              <w:t xml:space="preserve"> за последний налоговый (отчетный) период</w:t>
            </w:r>
          </w:p>
        </w:tc>
        <w:tc>
          <w:tcPr>
            <w:tcW w:w="2249" w:type="pct"/>
            <w:vAlign w:val="center"/>
          </w:tcPr>
          <w:p w:rsidR="006E3D96" w:rsidRPr="00927E0D" w:rsidRDefault="006E3D96" w:rsidP="00EA5449">
            <w:pPr>
              <w:jc w:val="both"/>
              <w:rPr>
                <w:iCs/>
                <w:sz w:val="16"/>
                <w:szCs w:val="16"/>
              </w:rPr>
            </w:pPr>
            <w:r w:rsidRPr="00927E0D">
              <w:rPr>
                <w:sz w:val="16"/>
                <w:szCs w:val="16"/>
              </w:rPr>
              <w:t xml:space="preserve">В случае, если федеральным органом исполнительной власти, уполномоченным по контролю и надзору в области налогов и сборов, в отношении отдельных </w:t>
            </w:r>
            <w:r w:rsidR="00EA5449">
              <w:rPr>
                <w:bCs/>
                <w:sz w:val="16"/>
                <w:szCs w:val="16"/>
              </w:rPr>
              <w:t>видов экономической деятельности</w:t>
            </w:r>
            <w:r w:rsidRPr="00927E0D">
              <w:rPr>
                <w:sz w:val="16"/>
                <w:szCs w:val="16"/>
              </w:rPr>
              <w:t xml:space="preserve"> установлены показатели нормативной совокупной фискальной нагрузки, то для Лица, имеющего</w:t>
            </w:r>
            <w:r w:rsidRPr="00802458">
              <w:t xml:space="preserve"> </w:t>
            </w:r>
            <w:r w:rsidRPr="001F37ED">
              <w:rPr>
                <w:sz w:val="16"/>
                <w:szCs w:val="16"/>
              </w:rPr>
              <w:t>в качестве основного</w:t>
            </w:r>
            <w:r w:rsidRPr="00927E0D">
              <w:rPr>
                <w:sz w:val="16"/>
                <w:szCs w:val="16"/>
              </w:rPr>
              <w:t xml:space="preserve"> указанный </w:t>
            </w:r>
            <w:r w:rsidR="00EA5449">
              <w:rPr>
                <w:bCs/>
                <w:sz w:val="16"/>
                <w:szCs w:val="16"/>
              </w:rPr>
              <w:t>вид экономической деятельности</w:t>
            </w:r>
            <w:r w:rsidRPr="00927E0D">
              <w:rPr>
                <w:sz w:val="16"/>
                <w:szCs w:val="16"/>
              </w:rPr>
              <w:t>, указывается показатель фактической совокупной фискальной нагрузки</w:t>
            </w:r>
            <w:r w:rsidRPr="006859B0">
              <w:rPr>
                <w:sz w:val="16"/>
                <w:szCs w:val="16"/>
              </w:rPr>
              <w:t xml:space="preserve"> за последний налоговый (отчетный) период</w:t>
            </w:r>
            <w:r w:rsidRPr="00927E0D">
              <w:rPr>
                <w:sz w:val="16"/>
                <w:szCs w:val="16"/>
              </w:rPr>
              <w:t xml:space="preserve"> без присвоения оценки по указанному показателю.</w:t>
            </w:r>
          </w:p>
        </w:tc>
        <w:tc>
          <w:tcPr>
            <w:tcW w:w="1040" w:type="pct"/>
            <w:vAlign w:val="center"/>
          </w:tcPr>
          <w:p w:rsidR="006E3D96" w:rsidRPr="00927E0D" w:rsidRDefault="006E3D96" w:rsidP="00A442C4">
            <w:pPr>
              <w:jc w:val="center"/>
              <w:rPr>
                <w:sz w:val="16"/>
                <w:szCs w:val="16"/>
              </w:rPr>
            </w:pPr>
            <w:r w:rsidRPr="00927E0D">
              <w:rPr>
                <w:sz w:val="16"/>
                <w:szCs w:val="16"/>
              </w:rPr>
              <w:t>Дополнительный шаблон</w:t>
            </w:r>
          </w:p>
          <w:p w:rsidR="006E3D96" w:rsidRPr="00927E0D" w:rsidRDefault="006E3D96" w:rsidP="00A442C4">
            <w:pPr>
              <w:jc w:val="center"/>
              <w:rPr>
                <w:sz w:val="16"/>
                <w:szCs w:val="16"/>
              </w:rPr>
            </w:pPr>
          </w:p>
        </w:tc>
      </w:tr>
      <w:tr w:rsidR="006E3D96" w:rsidRPr="00802458" w:rsidTr="00CD4637">
        <w:trPr>
          <w:trHeight w:val="371"/>
          <w:jc w:val="center"/>
        </w:trPr>
        <w:tc>
          <w:tcPr>
            <w:tcW w:w="253" w:type="pct"/>
            <w:vAlign w:val="center"/>
          </w:tcPr>
          <w:p w:rsidR="006E3D96" w:rsidRPr="00927E0D" w:rsidRDefault="006E3D96" w:rsidP="00A442C4">
            <w:pPr>
              <w:jc w:val="center"/>
              <w:rPr>
                <w:sz w:val="16"/>
                <w:szCs w:val="16"/>
              </w:rPr>
            </w:pPr>
            <w:r w:rsidRPr="00927E0D">
              <w:rPr>
                <w:sz w:val="16"/>
                <w:szCs w:val="16"/>
              </w:rPr>
              <w:t>5</w:t>
            </w:r>
            <w:r>
              <w:rPr>
                <w:sz w:val="16"/>
                <w:szCs w:val="16"/>
              </w:rPr>
              <w:t>7</w:t>
            </w:r>
          </w:p>
        </w:tc>
        <w:tc>
          <w:tcPr>
            <w:tcW w:w="1458" w:type="pct"/>
            <w:vAlign w:val="center"/>
          </w:tcPr>
          <w:p w:rsidR="006E3D96" w:rsidRPr="00927E0D" w:rsidRDefault="006E3D96" w:rsidP="00A442C4">
            <w:pPr>
              <w:jc w:val="center"/>
              <w:rPr>
                <w:sz w:val="16"/>
                <w:szCs w:val="16"/>
              </w:rPr>
            </w:pPr>
            <w:r w:rsidRPr="00927E0D">
              <w:rPr>
                <w:sz w:val="16"/>
                <w:szCs w:val="16"/>
              </w:rPr>
              <w:t>Показатель нормативной совокупной фискальной нагрузки</w:t>
            </w:r>
            <w:r w:rsidRPr="006859B0">
              <w:rPr>
                <w:sz w:val="16"/>
                <w:szCs w:val="16"/>
              </w:rPr>
              <w:t xml:space="preserve"> за последний налоговый (отчетный) период</w:t>
            </w:r>
            <w:r>
              <w:rPr>
                <w:sz w:val="16"/>
                <w:szCs w:val="16"/>
              </w:rPr>
              <w:t>, уменьшенный на 20%</w:t>
            </w:r>
          </w:p>
        </w:tc>
        <w:tc>
          <w:tcPr>
            <w:tcW w:w="2249" w:type="pct"/>
            <w:vAlign w:val="center"/>
          </w:tcPr>
          <w:p w:rsidR="006E3D96" w:rsidRPr="00927E0D" w:rsidRDefault="006E3D96" w:rsidP="00EA5449">
            <w:pPr>
              <w:jc w:val="both"/>
              <w:rPr>
                <w:iCs/>
                <w:sz w:val="16"/>
                <w:szCs w:val="16"/>
              </w:rPr>
            </w:pPr>
            <w:r w:rsidRPr="00927E0D">
              <w:rPr>
                <w:sz w:val="16"/>
                <w:szCs w:val="16"/>
              </w:rPr>
              <w:t xml:space="preserve">В случае, если федеральным органом исполнительной власти, уполномоченным по контролю и надзору в области налогов и сборов, в отношении отдельных </w:t>
            </w:r>
            <w:r w:rsidR="00EA5449">
              <w:rPr>
                <w:bCs/>
                <w:sz w:val="16"/>
                <w:szCs w:val="16"/>
              </w:rPr>
              <w:t>видов экономической деятельности</w:t>
            </w:r>
            <w:r w:rsidRPr="00927E0D">
              <w:rPr>
                <w:sz w:val="16"/>
                <w:szCs w:val="16"/>
              </w:rPr>
              <w:t xml:space="preserve"> установлены показатели нормативной совокупной фискальной нагрузки, то для Лица, имеющего в качестве основного</w:t>
            </w:r>
            <w:r>
              <w:rPr>
                <w:sz w:val="16"/>
                <w:szCs w:val="16"/>
              </w:rPr>
              <w:t>,</w:t>
            </w:r>
            <w:r w:rsidRPr="00802458">
              <w:t xml:space="preserve"> </w:t>
            </w:r>
            <w:r w:rsidRPr="001F37ED">
              <w:rPr>
                <w:sz w:val="16"/>
                <w:szCs w:val="16"/>
              </w:rPr>
              <w:t xml:space="preserve">указанный </w:t>
            </w:r>
            <w:r w:rsidR="00EA5449">
              <w:rPr>
                <w:bCs/>
                <w:sz w:val="16"/>
                <w:szCs w:val="16"/>
              </w:rPr>
              <w:t>вид экономической деятельности</w:t>
            </w:r>
            <w:r w:rsidRPr="00927E0D">
              <w:rPr>
                <w:sz w:val="16"/>
                <w:szCs w:val="16"/>
              </w:rPr>
              <w:t xml:space="preserve">, указывается показатель нормативной совокупной фискальной нагрузки </w:t>
            </w:r>
            <w:r w:rsidRPr="006859B0">
              <w:rPr>
                <w:sz w:val="16"/>
                <w:szCs w:val="16"/>
              </w:rPr>
              <w:t>за последний налоговый (отчетный) период</w:t>
            </w:r>
            <w:r>
              <w:rPr>
                <w:sz w:val="16"/>
                <w:szCs w:val="16"/>
              </w:rPr>
              <w:t xml:space="preserve">, уменьшенный на 20%, </w:t>
            </w:r>
            <w:r w:rsidRPr="00927E0D">
              <w:rPr>
                <w:sz w:val="16"/>
                <w:szCs w:val="16"/>
              </w:rPr>
              <w:t>без присвоения оценки по указанному показателю.</w:t>
            </w:r>
          </w:p>
        </w:tc>
        <w:tc>
          <w:tcPr>
            <w:tcW w:w="1040" w:type="pct"/>
            <w:vAlign w:val="center"/>
          </w:tcPr>
          <w:p w:rsidR="006E3D96" w:rsidRPr="00927E0D" w:rsidRDefault="006E3D96" w:rsidP="00A442C4">
            <w:pPr>
              <w:jc w:val="center"/>
              <w:rPr>
                <w:sz w:val="16"/>
                <w:szCs w:val="16"/>
              </w:rPr>
            </w:pPr>
            <w:r w:rsidRPr="00927E0D">
              <w:rPr>
                <w:sz w:val="16"/>
                <w:szCs w:val="16"/>
              </w:rPr>
              <w:t>Дополнительный шаблон</w:t>
            </w:r>
          </w:p>
          <w:p w:rsidR="006E3D96" w:rsidRPr="00927E0D" w:rsidRDefault="006E3D96" w:rsidP="00A442C4">
            <w:pPr>
              <w:jc w:val="center"/>
              <w:rPr>
                <w:sz w:val="16"/>
                <w:szCs w:val="16"/>
              </w:rPr>
            </w:pPr>
          </w:p>
        </w:tc>
      </w:tr>
      <w:tr w:rsidR="003F0486" w:rsidRPr="00802458" w:rsidTr="00631566">
        <w:trPr>
          <w:trHeight w:val="356"/>
          <w:jc w:val="center"/>
        </w:trPr>
        <w:tc>
          <w:tcPr>
            <w:tcW w:w="5000" w:type="pct"/>
            <w:gridSpan w:val="4"/>
            <w:vAlign w:val="center"/>
          </w:tcPr>
          <w:p w:rsidR="003F0486" w:rsidRPr="00927E0D" w:rsidRDefault="003F0486" w:rsidP="003F0486">
            <w:pPr>
              <w:jc w:val="center"/>
              <w:rPr>
                <w:sz w:val="16"/>
                <w:szCs w:val="16"/>
              </w:rPr>
            </w:pPr>
            <w:r w:rsidRPr="003F0486">
              <w:rPr>
                <w:b/>
                <w:sz w:val="20"/>
              </w:rPr>
              <w:t>Дополнительная информация по содержанию критериев анализа (оценки)</w:t>
            </w:r>
          </w:p>
        </w:tc>
      </w:tr>
      <w:tr w:rsidR="003F0486" w:rsidRPr="00802458" w:rsidTr="003F0486">
        <w:trPr>
          <w:trHeight w:val="723"/>
          <w:jc w:val="center"/>
        </w:trPr>
        <w:tc>
          <w:tcPr>
            <w:tcW w:w="253" w:type="pct"/>
            <w:vAlign w:val="center"/>
          </w:tcPr>
          <w:p w:rsidR="003F0486" w:rsidRPr="00927E0D" w:rsidRDefault="00CD4637" w:rsidP="00A442C4">
            <w:pPr>
              <w:jc w:val="center"/>
              <w:rPr>
                <w:sz w:val="16"/>
                <w:szCs w:val="16"/>
              </w:rPr>
            </w:pPr>
            <w:r>
              <w:rPr>
                <w:sz w:val="16"/>
                <w:szCs w:val="16"/>
              </w:rPr>
              <w:t>1</w:t>
            </w:r>
          </w:p>
        </w:tc>
        <w:tc>
          <w:tcPr>
            <w:tcW w:w="4747" w:type="pct"/>
            <w:gridSpan w:val="3"/>
            <w:vAlign w:val="center"/>
          </w:tcPr>
          <w:p w:rsidR="003F0486" w:rsidRPr="003F0486" w:rsidRDefault="003F0486" w:rsidP="000100F0">
            <w:pPr>
              <w:pStyle w:val="ac"/>
              <w:jc w:val="both"/>
              <w:rPr>
                <w:sz w:val="16"/>
                <w:szCs w:val="16"/>
              </w:rPr>
            </w:pPr>
            <w:r w:rsidRPr="003F0486">
              <w:rPr>
                <w:sz w:val="16"/>
                <w:szCs w:val="16"/>
              </w:rPr>
              <w:t>Масштаб деятельности для анализа (оценки) Лица по показателям, предусмотренными подпунктами 15, 17, 18, 36 пункта 1 настоящего приложения, определяется в соответствии с выручкой Лица и распределяется следующим образом:</w:t>
            </w:r>
          </w:p>
          <w:p w:rsidR="003F0486" w:rsidRPr="003F0486" w:rsidRDefault="003F0486" w:rsidP="000100F0">
            <w:pPr>
              <w:pStyle w:val="ac"/>
              <w:jc w:val="both"/>
              <w:rPr>
                <w:sz w:val="16"/>
                <w:szCs w:val="16"/>
              </w:rPr>
            </w:pPr>
            <w:r w:rsidRPr="003F0486">
              <w:rPr>
                <w:sz w:val="16"/>
                <w:szCs w:val="16"/>
              </w:rPr>
              <w:t>к крупным предприятиям относятся компании, выручка которых превышает 2 млрд руб. за календарный год, предшествующий году проведения анализа (оценки) Лица, по данным последней представленной бухгалтерской или налоговой отчетности;</w:t>
            </w:r>
          </w:p>
          <w:p w:rsidR="003F0486" w:rsidRPr="003F0486" w:rsidRDefault="003F0486" w:rsidP="000100F0">
            <w:pPr>
              <w:pStyle w:val="ac"/>
              <w:jc w:val="both"/>
              <w:rPr>
                <w:sz w:val="16"/>
                <w:szCs w:val="16"/>
              </w:rPr>
            </w:pPr>
            <w:r w:rsidRPr="003F0486">
              <w:rPr>
                <w:sz w:val="16"/>
                <w:szCs w:val="16"/>
              </w:rPr>
              <w:t>к средним предприятиям относятся компании, выручка которых превышает 800 млн руб. за календарный год, предшествующий году проведения анализа (оценки) Лица, по данным последней представленной бухгалтерской или налоговой отчетности;</w:t>
            </w:r>
          </w:p>
          <w:p w:rsidR="003F0486" w:rsidRPr="003F0486" w:rsidRDefault="003F0486" w:rsidP="000100F0">
            <w:pPr>
              <w:pStyle w:val="ac"/>
              <w:jc w:val="both"/>
              <w:rPr>
                <w:sz w:val="16"/>
                <w:szCs w:val="16"/>
              </w:rPr>
            </w:pPr>
            <w:r w:rsidRPr="003F0486">
              <w:rPr>
                <w:sz w:val="16"/>
                <w:szCs w:val="16"/>
              </w:rPr>
              <w:t>к малым предприятиям относятся компании, выручка которых превышает 120 млн руб. за календарный год, предшествующий году проведения анализа (оценки) Лица, по данным последней представленной бухгалтерской или налоговой отчетности;</w:t>
            </w:r>
          </w:p>
          <w:p w:rsidR="003F0486" w:rsidRPr="00927E0D" w:rsidRDefault="003F0486" w:rsidP="000100F0">
            <w:pPr>
              <w:jc w:val="both"/>
              <w:rPr>
                <w:sz w:val="16"/>
                <w:szCs w:val="16"/>
              </w:rPr>
            </w:pPr>
            <w:r w:rsidRPr="003F0486">
              <w:rPr>
                <w:sz w:val="16"/>
                <w:szCs w:val="16"/>
              </w:rPr>
              <w:t xml:space="preserve">к </w:t>
            </w:r>
            <w:proofErr w:type="spellStart"/>
            <w:r w:rsidRPr="003F0486">
              <w:rPr>
                <w:sz w:val="16"/>
                <w:szCs w:val="16"/>
              </w:rPr>
              <w:t>микропредприятиям</w:t>
            </w:r>
            <w:proofErr w:type="spellEnd"/>
            <w:r w:rsidRPr="003F0486">
              <w:rPr>
                <w:sz w:val="16"/>
                <w:szCs w:val="16"/>
              </w:rPr>
              <w:t xml:space="preserve"> относятся компании, выручка которых не превышает 120 млн руб. за календарный год, предшествующий году проведения анализа (оценки) Лица, по данным последней представленной бухгалтерской или налоговой отчетности</w:t>
            </w:r>
            <w:r>
              <w:rPr>
                <w:sz w:val="16"/>
                <w:szCs w:val="16"/>
              </w:rPr>
              <w:t>.</w:t>
            </w:r>
          </w:p>
        </w:tc>
      </w:tr>
      <w:tr w:rsidR="003F0486" w:rsidRPr="00802458" w:rsidTr="00631566">
        <w:trPr>
          <w:trHeight w:val="528"/>
          <w:jc w:val="center"/>
        </w:trPr>
        <w:tc>
          <w:tcPr>
            <w:tcW w:w="253" w:type="pct"/>
            <w:vAlign w:val="center"/>
          </w:tcPr>
          <w:p w:rsidR="003F0486" w:rsidRDefault="00CD4637" w:rsidP="00A442C4">
            <w:pPr>
              <w:jc w:val="center"/>
              <w:rPr>
                <w:sz w:val="16"/>
                <w:szCs w:val="16"/>
              </w:rPr>
            </w:pPr>
            <w:r>
              <w:rPr>
                <w:sz w:val="16"/>
                <w:szCs w:val="16"/>
              </w:rPr>
              <w:t>2</w:t>
            </w:r>
          </w:p>
        </w:tc>
        <w:tc>
          <w:tcPr>
            <w:tcW w:w="4747" w:type="pct"/>
            <w:gridSpan w:val="3"/>
            <w:vAlign w:val="center"/>
          </w:tcPr>
          <w:p w:rsidR="003F0486" w:rsidRPr="00927E0D" w:rsidRDefault="003F0486" w:rsidP="000100F0">
            <w:pPr>
              <w:jc w:val="both"/>
              <w:rPr>
                <w:sz w:val="16"/>
                <w:szCs w:val="16"/>
              </w:rPr>
            </w:pPr>
            <w:r w:rsidRPr="003F0486">
              <w:rPr>
                <w:sz w:val="16"/>
                <w:szCs w:val="16"/>
              </w:rPr>
              <w:t>Критерии 30, 35, 40, 41, 45, 46, 47, 48, 49, 50, 51, 52, 53 также могут быть в составе критериев 1 этапа анализа (оценки) в дополнительном шаблоне</w:t>
            </w:r>
            <w:r>
              <w:rPr>
                <w:sz w:val="16"/>
                <w:szCs w:val="16"/>
              </w:rPr>
              <w:t>.</w:t>
            </w:r>
          </w:p>
        </w:tc>
      </w:tr>
      <w:tr w:rsidR="003F0486" w:rsidRPr="00802458" w:rsidTr="00631566">
        <w:trPr>
          <w:trHeight w:val="422"/>
          <w:jc w:val="center"/>
        </w:trPr>
        <w:tc>
          <w:tcPr>
            <w:tcW w:w="253" w:type="pct"/>
            <w:vAlign w:val="center"/>
          </w:tcPr>
          <w:p w:rsidR="003F0486" w:rsidRDefault="00CD4637" w:rsidP="003F0486">
            <w:pPr>
              <w:jc w:val="center"/>
              <w:rPr>
                <w:sz w:val="16"/>
                <w:szCs w:val="16"/>
              </w:rPr>
            </w:pPr>
            <w:r>
              <w:rPr>
                <w:sz w:val="16"/>
                <w:szCs w:val="16"/>
              </w:rPr>
              <w:t>3</w:t>
            </w:r>
          </w:p>
        </w:tc>
        <w:tc>
          <w:tcPr>
            <w:tcW w:w="4747" w:type="pct"/>
            <w:gridSpan w:val="3"/>
            <w:vAlign w:val="center"/>
          </w:tcPr>
          <w:p w:rsidR="003F0486" w:rsidRPr="00927E0D" w:rsidRDefault="003F0486" w:rsidP="000100F0">
            <w:pPr>
              <w:jc w:val="both"/>
              <w:rPr>
                <w:sz w:val="16"/>
                <w:szCs w:val="16"/>
              </w:rPr>
            </w:pPr>
            <w:r w:rsidRPr="003F0486">
              <w:rPr>
                <w:sz w:val="16"/>
                <w:szCs w:val="16"/>
              </w:rPr>
              <w:t>Критерии 39, 42, 43, 44 также могут быть в составе критериев раздела справочной информации анализа (оценки) в дополнительном шаблоне</w:t>
            </w:r>
            <w:r w:rsidR="00631566">
              <w:rPr>
                <w:sz w:val="16"/>
                <w:szCs w:val="16"/>
              </w:rPr>
              <w:t>.</w:t>
            </w:r>
          </w:p>
        </w:tc>
      </w:tr>
      <w:tr w:rsidR="003F0486" w:rsidRPr="00802458" w:rsidTr="00631566">
        <w:trPr>
          <w:trHeight w:val="2684"/>
          <w:jc w:val="center"/>
        </w:trPr>
        <w:tc>
          <w:tcPr>
            <w:tcW w:w="253" w:type="pct"/>
            <w:vAlign w:val="center"/>
          </w:tcPr>
          <w:p w:rsidR="003F0486" w:rsidRDefault="00CD4637" w:rsidP="00A442C4">
            <w:pPr>
              <w:jc w:val="center"/>
              <w:rPr>
                <w:sz w:val="16"/>
                <w:szCs w:val="16"/>
              </w:rPr>
            </w:pPr>
            <w:r>
              <w:rPr>
                <w:sz w:val="16"/>
                <w:szCs w:val="16"/>
              </w:rPr>
              <w:t>4</w:t>
            </w:r>
          </w:p>
        </w:tc>
        <w:tc>
          <w:tcPr>
            <w:tcW w:w="4747" w:type="pct"/>
            <w:gridSpan w:val="3"/>
            <w:vAlign w:val="center"/>
          </w:tcPr>
          <w:p w:rsidR="003F0486" w:rsidRDefault="003F0486" w:rsidP="000100F0">
            <w:pPr>
              <w:pStyle w:val="ac"/>
              <w:jc w:val="both"/>
              <w:rPr>
                <w:sz w:val="16"/>
                <w:szCs w:val="16"/>
              </w:rPr>
            </w:pPr>
            <w:r w:rsidRPr="003F0486">
              <w:rPr>
                <w:sz w:val="16"/>
                <w:szCs w:val="16"/>
              </w:rPr>
              <w:t>Для анализа (оценки) Лица по показателям, предусмотренным подпунктами 15, 16, 25, 26, 44, 48, 50, 51, 52 пункта 1 настоящего приложения, необходимо учитывать, что для расчета размера среднемесячной заработной платы одного работника используются данные о суммах выплат и иных вознаграждений в пользу работников юридического лица (графа 140) за минусом выплат по гражданско-правовым договорам (графа 160), отраженные в расчетах по страховым взносам</w:t>
            </w:r>
            <w:r w:rsidRPr="002D43D1">
              <w:rPr>
                <w:sz w:val="16"/>
                <w:szCs w:val="16"/>
                <w:vertAlign w:val="superscript"/>
              </w:rPr>
              <w:footnoteReference w:id="25"/>
            </w:r>
            <w:r w:rsidRPr="003F0486">
              <w:rPr>
                <w:sz w:val="16"/>
                <w:szCs w:val="16"/>
              </w:rPr>
              <w:t>.</w:t>
            </w:r>
          </w:p>
          <w:p w:rsidR="0082528F" w:rsidRDefault="0082528F" w:rsidP="000100F0">
            <w:pPr>
              <w:pStyle w:val="ac"/>
              <w:jc w:val="both"/>
              <w:rPr>
                <w:sz w:val="16"/>
                <w:szCs w:val="16"/>
              </w:rPr>
            </w:pPr>
            <w:r w:rsidRPr="003F0486">
              <w:rPr>
                <w:sz w:val="16"/>
                <w:szCs w:val="16"/>
              </w:rPr>
              <w:t>В расчет принимаются только сведения по кварталам, в которых работник является получателем дохода (за вычетом доходов по гражданско-правовым договорам) за все три месяца квартала. Сумма формируется нарастающим итогом</w:t>
            </w:r>
            <w:r>
              <w:rPr>
                <w:sz w:val="16"/>
                <w:szCs w:val="16"/>
              </w:rPr>
              <w:t>.</w:t>
            </w:r>
          </w:p>
          <w:p w:rsidR="0082528F" w:rsidRPr="003F0486" w:rsidRDefault="0082528F" w:rsidP="000100F0">
            <w:pPr>
              <w:pStyle w:val="ac"/>
              <w:jc w:val="both"/>
              <w:rPr>
                <w:sz w:val="16"/>
                <w:szCs w:val="16"/>
              </w:rPr>
            </w:pPr>
            <w:r w:rsidRPr="003F0486">
              <w:rPr>
                <w:sz w:val="16"/>
                <w:szCs w:val="16"/>
              </w:rPr>
              <w:t>В случае отсутствия расчетов по страховым взносам критерий рассчитывается на основании данных о выплатах трудовых доходов (код</w:t>
            </w:r>
            <w:r w:rsidR="00D73DEA">
              <w:rPr>
                <w:sz w:val="16"/>
                <w:szCs w:val="16"/>
              </w:rPr>
              <w:t>ы</w:t>
            </w:r>
            <w:r w:rsidRPr="003F0486">
              <w:rPr>
                <w:sz w:val="16"/>
                <w:szCs w:val="16"/>
              </w:rPr>
              <w:t xml:space="preserve"> доход</w:t>
            </w:r>
            <w:r w:rsidR="00D73DEA">
              <w:rPr>
                <w:sz w:val="16"/>
                <w:szCs w:val="16"/>
              </w:rPr>
              <w:t>ов</w:t>
            </w:r>
            <w:r w:rsidRPr="003F0486">
              <w:rPr>
                <w:sz w:val="16"/>
                <w:szCs w:val="16"/>
              </w:rPr>
              <w:t xml:space="preserve"> 1300, 1301, 2000, 2001, 2002, 2010, 2012, 2013, 2014, 2201, 2202, 2203, 2204, 2205, 2206, 2207, 2208, 2209, 2300, 2510, 2520, 2530, 2710, 2720, 2760, 2762, 2770, 2791, 4800) согласно расчетам сумм НДФЛ, исчисленных и удержанных налоговым агентом</w:t>
            </w:r>
            <w:r w:rsidRPr="002D43D1">
              <w:rPr>
                <w:sz w:val="16"/>
                <w:szCs w:val="16"/>
                <w:vertAlign w:val="superscript"/>
              </w:rPr>
              <w:footnoteReference w:id="26"/>
            </w:r>
            <w:r w:rsidRPr="002D43D1">
              <w:rPr>
                <w:sz w:val="16"/>
                <w:szCs w:val="16"/>
                <w:vertAlign w:val="superscript"/>
              </w:rPr>
              <w:t xml:space="preserve"> </w:t>
            </w:r>
            <w:r w:rsidRPr="003F0486">
              <w:rPr>
                <w:sz w:val="16"/>
                <w:szCs w:val="16"/>
              </w:rPr>
              <w:t>при условии, что не менее чем в одном месяце отчетного периода присутству</w:t>
            </w:r>
            <w:r w:rsidR="00D73DEA">
              <w:rPr>
                <w:sz w:val="16"/>
                <w:szCs w:val="16"/>
              </w:rPr>
              <w:t>ю</w:t>
            </w:r>
            <w:r w:rsidRPr="003F0486">
              <w:rPr>
                <w:sz w:val="16"/>
                <w:szCs w:val="16"/>
              </w:rPr>
              <w:t>т код</w:t>
            </w:r>
            <w:r w:rsidR="00D73DEA">
              <w:rPr>
                <w:sz w:val="16"/>
                <w:szCs w:val="16"/>
              </w:rPr>
              <w:t>ы</w:t>
            </w:r>
            <w:r w:rsidRPr="003F0486">
              <w:rPr>
                <w:sz w:val="16"/>
                <w:szCs w:val="16"/>
              </w:rPr>
              <w:t xml:space="preserve"> доход</w:t>
            </w:r>
            <w:r w:rsidR="00D73DEA">
              <w:rPr>
                <w:sz w:val="16"/>
                <w:szCs w:val="16"/>
              </w:rPr>
              <w:t>ов</w:t>
            </w:r>
            <w:r w:rsidRPr="003F0486">
              <w:rPr>
                <w:sz w:val="16"/>
                <w:szCs w:val="16"/>
              </w:rPr>
              <w:t xml:space="preserve"> 2000 и (или) 2001.</w:t>
            </w:r>
          </w:p>
          <w:p w:rsidR="0082528F" w:rsidRPr="003F0486" w:rsidRDefault="0082528F" w:rsidP="000100F0">
            <w:pPr>
              <w:pStyle w:val="ac"/>
              <w:jc w:val="both"/>
              <w:rPr>
                <w:sz w:val="16"/>
                <w:szCs w:val="16"/>
              </w:rPr>
            </w:pPr>
            <w:r w:rsidRPr="003F0486">
              <w:rPr>
                <w:sz w:val="16"/>
                <w:szCs w:val="16"/>
              </w:rPr>
              <w:t>Сумма фонда оплаты труда формируется нарастающим итогом. В расчет принимаются сведения по кварталам, в которых работник имеет ненулевые выплаты за все три месяца квартала (если работник получал доход не полный квартал, сумма его дохода за данный квартал в сумму фонда оплаты труда для расчета среднемесячной заработной платы не включается).</w:t>
            </w:r>
          </w:p>
          <w:p w:rsidR="003F0486" w:rsidRPr="00927E0D" w:rsidRDefault="0082528F" w:rsidP="000100F0">
            <w:pPr>
              <w:pStyle w:val="ac"/>
              <w:jc w:val="both"/>
              <w:rPr>
                <w:sz w:val="16"/>
                <w:szCs w:val="16"/>
              </w:rPr>
            </w:pPr>
            <w:r w:rsidRPr="003F0486">
              <w:rPr>
                <w:sz w:val="16"/>
                <w:szCs w:val="16"/>
              </w:rPr>
              <w:t>Для расчета показателя численности учитываются только те работники, которые получали доход не менее 1 полного квартала и имели ненулевые выплаты за все 3 месяца квартала.</w:t>
            </w:r>
          </w:p>
        </w:tc>
      </w:tr>
      <w:tr w:rsidR="003F0486" w:rsidRPr="00802458" w:rsidTr="003F0486">
        <w:trPr>
          <w:trHeight w:val="723"/>
          <w:jc w:val="center"/>
        </w:trPr>
        <w:tc>
          <w:tcPr>
            <w:tcW w:w="253" w:type="pct"/>
            <w:vAlign w:val="center"/>
          </w:tcPr>
          <w:p w:rsidR="003F0486" w:rsidRDefault="00CD4637" w:rsidP="00A442C4">
            <w:pPr>
              <w:jc w:val="center"/>
              <w:rPr>
                <w:sz w:val="16"/>
                <w:szCs w:val="16"/>
              </w:rPr>
            </w:pPr>
            <w:r>
              <w:rPr>
                <w:sz w:val="16"/>
                <w:szCs w:val="16"/>
              </w:rPr>
              <w:t>5</w:t>
            </w:r>
          </w:p>
        </w:tc>
        <w:tc>
          <w:tcPr>
            <w:tcW w:w="4747" w:type="pct"/>
            <w:gridSpan w:val="3"/>
            <w:vAlign w:val="center"/>
          </w:tcPr>
          <w:p w:rsidR="003F0486" w:rsidRPr="00927E0D" w:rsidRDefault="003F0486" w:rsidP="000100F0">
            <w:pPr>
              <w:pStyle w:val="ac"/>
              <w:jc w:val="both"/>
              <w:rPr>
                <w:sz w:val="16"/>
                <w:szCs w:val="16"/>
              </w:rPr>
            </w:pPr>
            <w:r w:rsidRPr="003F0486">
              <w:rPr>
                <w:sz w:val="16"/>
                <w:szCs w:val="16"/>
              </w:rPr>
              <w:t xml:space="preserve">В случае непредставления (представления с нулевыми значениями) Лицом расчетов по страховым взносам и расчетов сумм НДФЛ, исчисленных и удержанных налоговым агентом расчет показателей, предусмотренных подпунктами 15, 26, 42, 43, 48 пункта 1 настоящего приложения, не осуществляется, в выписке отражается значение, равное «0» баллов. </w:t>
            </w:r>
          </w:p>
        </w:tc>
      </w:tr>
      <w:tr w:rsidR="003F0486" w:rsidRPr="00802458" w:rsidTr="003F0486">
        <w:trPr>
          <w:trHeight w:val="723"/>
          <w:jc w:val="center"/>
        </w:trPr>
        <w:tc>
          <w:tcPr>
            <w:tcW w:w="253" w:type="pct"/>
            <w:vAlign w:val="center"/>
          </w:tcPr>
          <w:p w:rsidR="003F0486" w:rsidRDefault="00CD4637" w:rsidP="00A442C4">
            <w:pPr>
              <w:jc w:val="center"/>
              <w:rPr>
                <w:sz w:val="16"/>
                <w:szCs w:val="16"/>
              </w:rPr>
            </w:pPr>
            <w:r>
              <w:rPr>
                <w:sz w:val="16"/>
                <w:szCs w:val="16"/>
              </w:rPr>
              <w:t>6</w:t>
            </w:r>
          </w:p>
        </w:tc>
        <w:tc>
          <w:tcPr>
            <w:tcW w:w="4747" w:type="pct"/>
            <w:gridSpan w:val="3"/>
            <w:vAlign w:val="center"/>
          </w:tcPr>
          <w:p w:rsidR="003F0486" w:rsidRPr="00927E0D" w:rsidRDefault="003F0486" w:rsidP="000100F0">
            <w:pPr>
              <w:pStyle w:val="ac"/>
              <w:jc w:val="both"/>
              <w:rPr>
                <w:sz w:val="16"/>
                <w:szCs w:val="16"/>
              </w:rPr>
            </w:pPr>
            <w:r w:rsidRPr="003F0486">
              <w:rPr>
                <w:sz w:val="16"/>
                <w:szCs w:val="16"/>
              </w:rPr>
              <w:t>В случае непредставления (представления с нулевыми значениями) Лицом расчетов по страховым взносам и расчетов сумм НДФЛ, исчисленных и удержанных налоговым агентом расчет показателя, предусмотренного подпунктом 16 пункта 1 настоящего приложения, не осуществляется, в выписке отражается значение, равное «1» балл</w:t>
            </w:r>
            <w:r w:rsidR="000F7F5F">
              <w:rPr>
                <w:sz w:val="16"/>
                <w:szCs w:val="16"/>
              </w:rPr>
              <w:t>у</w:t>
            </w:r>
            <w:r w:rsidRPr="003F0486">
              <w:rPr>
                <w:sz w:val="16"/>
                <w:szCs w:val="16"/>
              </w:rPr>
              <w:t>.</w:t>
            </w:r>
          </w:p>
        </w:tc>
      </w:tr>
      <w:tr w:rsidR="003F0486" w:rsidRPr="00802458" w:rsidTr="003F0486">
        <w:trPr>
          <w:trHeight w:val="723"/>
          <w:jc w:val="center"/>
        </w:trPr>
        <w:tc>
          <w:tcPr>
            <w:tcW w:w="253" w:type="pct"/>
            <w:vAlign w:val="center"/>
          </w:tcPr>
          <w:p w:rsidR="003F0486" w:rsidRDefault="00CD4637" w:rsidP="00A442C4">
            <w:pPr>
              <w:jc w:val="center"/>
              <w:rPr>
                <w:sz w:val="16"/>
                <w:szCs w:val="16"/>
              </w:rPr>
            </w:pPr>
            <w:r>
              <w:rPr>
                <w:sz w:val="16"/>
                <w:szCs w:val="16"/>
              </w:rPr>
              <w:t>7</w:t>
            </w:r>
          </w:p>
        </w:tc>
        <w:tc>
          <w:tcPr>
            <w:tcW w:w="4747" w:type="pct"/>
            <w:gridSpan w:val="3"/>
            <w:vAlign w:val="center"/>
          </w:tcPr>
          <w:p w:rsidR="003F0486" w:rsidRPr="00927E0D" w:rsidRDefault="003F0486" w:rsidP="00D73DEA">
            <w:pPr>
              <w:pStyle w:val="ac"/>
              <w:jc w:val="both"/>
              <w:rPr>
                <w:sz w:val="16"/>
                <w:szCs w:val="16"/>
              </w:rPr>
            </w:pPr>
            <w:r w:rsidRPr="003F0486">
              <w:rPr>
                <w:sz w:val="16"/>
                <w:szCs w:val="16"/>
              </w:rPr>
              <w:t>В случае непредставления (представления с нулевыми значениями) Лицом расчетов по страховым взносам и расчетов сумм НДФЛ, исчисленных и удержанных налоговым агентом</w:t>
            </w:r>
            <w:r w:rsidR="00D73DEA">
              <w:rPr>
                <w:sz w:val="16"/>
                <w:szCs w:val="16"/>
              </w:rPr>
              <w:t>,</w:t>
            </w:r>
            <w:r w:rsidRPr="003F0486">
              <w:rPr>
                <w:sz w:val="16"/>
                <w:szCs w:val="16"/>
              </w:rPr>
              <w:t xml:space="preserve"> расчет показателя, предусмотренного подпункт</w:t>
            </w:r>
            <w:r w:rsidR="00D73DEA">
              <w:rPr>
                <w:sz w:val="16"/>
                <w:szCs w:val="16"/>
              </w:rPr>
              <w:t>ами</w:t>
            </w:r>
            <w:r w:rsidRPr="003F0486">
              <w:rPr>
                <w:sz w:val="16"/>
                <w:szCs w:val="16"/>
              </w:rPr>
              <w:t xml:space="preserve"> 44, 50, 51, 52 пункта 1 настоящего приложения, не осуществляется, в выписке отражается значение, равное «0» баллов (или информация о несоответствии критерию). Для юридических лиц, созданных в 4 квартале календарного года, предшествующего году проведения анализа (оценки), в выписке отражается значение, равное «1» балл (или информация о соответствии критерию).</w:t>
            </w:r>
          </w:p>
        </w:tc>
      </w:tr>
      <w:tr w:rsidR="003F0486" w:rsidRPr="00802458" w:rsidTr="003F0486">
        <w:trPr>
          <w:trHeight w:val="723"/>
          <w:jc w:val="center"/>
        </w:trPr>
        <w:tc>
          <w:tcPr>
            <w:tcW w:w="253" w:type="pct"/>
            <w:vAlign w:val="center"/>
          </w:tcPr>
          <w:p w:rsidR="003F0486" w:rsidRDefault="00CD4637" w:rsidP="00A442C4">
            <w:pPr>
              <w:jc w:val="center"/>
              <w:rPr>
                <w:sz w:val="16"/>
                <w:szCs w:val="16"/>
              </w:rPr>
            </w:pPr>
            <w:r>
              <w:rPr>
                <w:sz w:val="16"/>
                <w:szCs w:val="16"/>
              </w:rPr>
              <w:t>8</w:t>
            </w:r>
          </w:p>
        </w:tc>
        <w:tc>
          <w:tcPr>
            <w:tcW w:w="4747" w:type="pct"/>
            <w:gridSpan w:val="3"/>
            <w:vAlign w:val="center"/>
          </w:tcPr>
          <w:p w:rsidR="003F0486" w:rsidRPr="00927E0D" w:rsidRDefault="003F0486" w:rsidP="00D73DEA">
            <w:pPr>
              <w:pStyle w:val="ac"/>
              <w:jc w:val="both"/>
              <w:rPr>
                <w:sz w:val="16"/>
                <w:szCs w:val="16"/>
              </w:rPr>
            </w:pPr>
            <w:r w:rsidRPr="003F0486">
              <w:rPr>
                <w:sz w:val="16"/>
                <w:szCs w:val="16"/>
              </w:rPr>
              <w:t xml:space="preserve">В случае непредставления (представления с нулевыми значениями) Лицом бухгалтерской (финансовой) отчетности расчет показателей, предусмотренных подпунктами 19, 20, 21, 22, 23, 27, 28, 31 пункта 1 настоящего </w:t>
            </w:r>
            <w:r w:rsidR="00D73DEA">
              <w:rPr>
                <w:sz w:val="16"/>
                <w:szCs w:val="16"/>
              </w:rPr>
              <w:t>п</w:t>
            </w:r>
            <w:r w:rsidRPr="003F0486">
              <w:rPr>
                <w:sz w:val="16"/>
                <w:szCs w:val="16"/>
              </w:rPr>
              <w:t>риложения, не осуществляется, в выписке отражается значение, равное «0» баллов</w:t>
            </w:r>
            <w:r w:rsidR="00631566">
              <w:rPr>
                <w:sz w:val="16"/>
                <w:szCs w:val="16"/>
              </w:rPr>
              <w:t>.</w:t>
            </w:r>
          </w:p>
        </w:tc>
      </w:tr>
      <w:tr w:rsidR="003F0486" w:rsidRPr="00802458" w:rsidTr="003F0486">
        <w:trPr>
          <w:trHeight w:val="723"/>
          <w:jc w:val="center"/>
        </w:trPr>
        <w:tc>
          <w:tcPr>
            <w:tcW w:w="253" w:type="pct"/>
            <w:vAlign w:val="center"/>
          </w:tcPr>
          <w:p w:rsidR="003F0486" w:rsidRDefault="00CD4637" w:rsidP="00A442C4">
            <w:pPr>
              <w:jc w:val="center"/>
              <w:rPr>
                <w:sz w:val="16"/>
                <w:szCs w:val="16"/>
              </w:rPr>
            </w:pPr>
            <w:r>
              <w:rPr>
                <w:sz w:val="16"/>
                <w:szCs w:val="16"/>
              </w:rPr>
              <w:t>9</w:t>
            </w:r>
          </w:p>
        </w:tc>
        <w:tc>
          <w:tcPr>
            <w:tcW w:w="4747" w:type="pct"/>
            <w:gridSpan w:val="3"/>
            <w:vAlign w:val="center"/>
          </w:tcPr>
          <w:p w:rsidR="003F0486" w:rsidRPr="003F0486" w:rsidRDefault="003F0486" w:rsidP="000100F0">
            <w:pPr>
              <w:pStyle w:val="ac"/>
              <w:jc w:val="both"/>
              <w:rPr>
                <w:sz w:val="16"/>
                <w:szCs w:val="16"/>
              </w:rPr>
            </w:pPr>
            <w:r w:rsidRPr="003F0486">
              <w:rPr>
                <w:sz w:val="16"/>
                <w:szCs w:val="16"/>
              </w:rPr>
              <w:t xml:space="preserve">Критерии 19, 20, 21, 22, 23, 27, 28, 31 для кредитных, </w:t>
            </w:r>
            <w:proofErr w:type="spellStart"/>
            <w:r w:rsidRPr="003F0486">
              <w:rPr>
                <w:sz w:val="16"/>
                <w:szCs w:val="16"/>
              </w:rPr>
              <w:t>некредитных</w:t>
            </w:r>
            <w:proofErr w:type="spellEnd"/>
            <w:r w:rsidRPr="003F0486">
              <w:rPr>
                <w:sz w:val="16"/>
                <w:szCs w:val="16"/>
              </w:rPr>
              <w:t xml:space="preserve"> финансовых и страховых организаций рассчитываются в случае наличия в ФНС России соответствующих форм бухгалтерской (финансовой) отчетности. </w:t>
            </w:r>
          </w:p>
          <w:p w:rsidR="003F0486" w:rsidRPr="003F0486" w:rsidRDefault="003F0486" w:rsidP="000100F0">
            <w:pPr>
              <w:pStyle w:val="ac"/>
              <w:jc w:val="both"/>
              <w:rPr>
                <w:sz w:val="16"/>
                <w:szCs w:val="16"/>
              </w:rPr>
            </w:pPr>
            <w:r w:rsidRPr="003F0486">
              <w:rPr>
                <w:sz w:val="16"/>
                <w:szCs w:val="16"/>
              </w:rPr>
              <w:t>В случае отсутствия в ФНС России соответствующих форм бухгалтерской (финансовой) отчетности в выписке отражается информация об отсутствии данных для расчета.</w:t>
            </w:r>
          </w:p>
        </w:tc>
      </w:tr>
    </w:tbl>
    <w:p w:rsidR="006E3D96" w:rsidRDefault="006E3D96" w:rsidP="009566B2">
      <w:pPr>
        <w:tabs>
          <w:tab w:val="center" w:pos="4677"/>
          <w:tab w:val="right" w:pos="9355"/>
        </w:tabs>
        <w:jc w:val="both"/>
        <w:rPr>
          <w:sz w:val="28"/>
          <w:szCs w:val="28"/>
        </w:rPr>
      </w:pPr>
    </w:p>
    <w:p w:rsidR="00631566" w:rsidRDefault="00631566" w:rsidP="009566B2">
      <w:pPr>
        <w:tabs>
          <w:tab w:val="center" w:pos="4677"/>
          <w:tab w:val="right" w:pos="9355"/>
        </w:tabs>
        <w:jc w:val="both"/>
        <w:rPr>
          <w:sz w:val="28"/>
          <w:szCs w:val="28"/>
        </w:rPr>
      </w:pPr>
    </w:p>
    <w:p w:rsidR="00631566" w:rsidRDefault="00631566" w:rsidP="009566B2">
      <w:pPr>
        <w:tabs>
          <w:tab w:val="center" w:pos="4677"/>
          <w:tab w:val="right" w:pos="9355"/>
        </w:tabs>
        <w:jc w:val="both"/>
        <w:rPr>
          <w:sz w:val="28"/>
          <w:szCs w:val="28"/>
        </w:rPr>
      </w:pPr>
    </w:p>
    <w:p w:rsidR="00631566" w:rsidRDefault="00631566" w:rsidP="009566B2">
      <w:pPr>
        <w:tabs>
          <w:tab w:val="center" w:pos="4677"/>
          <w:tab w:val="right" w:pos="9355"/>
        </w:tabs>
        <w:jc w:val="both"/>
        <w:rPr>
          <w:sz w:val="28"/>
          <w:szCs w:val="28"/>
        </w:rPr>
      </w:pPr>
    </w:p>
    <w:p w:rsidR="006E3D96" w:rsidRDefault="006E3D96" w:rsidP="009566B2">
      <w:pPr>
        <w:pStyle w:val="ConsPlusNormal"/>
        <w:ind w:right="-284" w:firstLine="0"/>
        <w:rPr>
          <w:rFonts w:ascii="Times New Roman" w:hAnsi="Times New Roman" w:cs="Times New Roman"/>
          <w:sz w:val="16"/>
          <w:szCs w:val="16"/>
        </w:rPr>
      </w:pPr>
    </w:p>
    <w:p w:rsidR="006E3D96" w:rsidRDefault="006E3D96" w:rsidP="0051025C">
      <w:pPr>
        <w:pStyle w:val="ConsPlusNormal"/>
        <w:ind w:left="6521" w:right="-284"/>
        <w:rPr>
          <w:rFonts w:ascii="Times New Roman" w:hAnsi="Times New Roman" w:cs="Times New Roman"/>
          <w:sz w:val="16"/>
          <w:szCs w:val="16"/>
        </w:rPr>
      </w:pPr>
    </w:p>
    <w:p w:rsidR="000100F0" w:rsidRDefault="000100F0" w:rsidP="0051025C">
      <w:pPr>
        <w:pStyle w:val="ConsPlusNormal"/>
        <w:ind w:left="6521" w:right="-284"/>
        <w:rPr>
          <w:rFonts w:ascii="Times New Roman" w:hAnsi="Times New Roman" w:cs="Times New Roman"/>
          <w:sz w:val="16"/>
          <w:szCs w:val="16"/>
        </w:rPr>
      </w:pPr>
    </w:p>
    <w:p w:rsidR="00760F4D" w:rsidRDefault="00760F4D" w:rsidP="0051025C">
      <w:pPr>
        <w:pStyle w:val="ConsPlusNormal"/>
        <w:ind w:left="6521" w:right="-284"/>
        <w:rPr>
          <w:rFonts w:ascii="Times New Roman" w:hAnsi="Times New Roman" w:cs="Times New Roman"/>
          <w:sz w:val="16"/>
          <w:szCs w:val="16"/>
        </w:rPr>
      </w:pPr>
    </w:p>
    <w:p w:rsidR="00760F4D" w:rsidRDefault="00760F4D" w:rsidP="0051025C">
      <w:pPr>
        <w:pStyle w:val="ConsPlusNormal"/>
        <w:ind w:left="6521" w:right="-284"/>
        <w:rPr>
          <w:rFonts w:ascii="Times New Roman" w:hAnsi="Times New Roman" w:cs="Times New Roman"/>
          <w:sz w:val="16"/>
          <w:szCs w:val="16"/>
        </w:rPr>
      </w:pPr>
    </w:p>
    <w:p w:rsidR="00760F4D" w:rsidRDefault="00760F4D" w:rsidP="0051025C">
      <w:pPr>
        <w:pStyle w:val="ConsPlusNormal"/>
        <w:ind w:left="6521" w:right="-284"/>
        <w:rPr>
          <w:rFonts w:ascii="Times New Roman" w:hAnsi="Times New Roman" w:cs="Times New Roman"/>
          <w:sz w:val="16"/>
          <w:szCs w:val="16"/>
        </w:rPr>
      </w:pPr>
    </w:p>
    <w:p w:rsidR="00760F4D" w:rsidRDefault="00760F4D" w:rsidP="0051025C">
      <w:pPr>
        <w:pStyle w:val="ConsPlusNormal"/>
        <w:ind w:left="6521" w:right="-284"/>
        <w:rPr>
          <w:rFonts w:ascii="Times New Roman" w:hAnsi="Times New Roman" w:cs="Times New Roman"/>
          <w:sz w:val="16"/>
          <w:szCs w:val="16"/>
        </w:rPr>
      </w:pPr>
    </w:p>
    <w:p w:rsidR="00760F4D" w:rsidRDefault="00760F4D" w:rsidP="0051025C">
      <w:pPr>
        <w:pStyle w:val="ConsPlusNormal"/>
        <w:ind w:left="6521" w:right="-284"/>
        <w:rPr>
          <w:rFonts w:ascii="Times New Roman" w:hAnsi="Times New Roman" w:cs="Times New Roman"/>
          <w:sz w:val="16"/>
          <w:szCs w:val="16"/>
        </w:rPr>
      </w:pPr>
    </w:p>
    <w:p w:rsidR="00760F4D" w:rsidRDefault="00760F4D" w:rsidP="0051025C">
      <w:pPr>
        <w:pStyle w:val="ConsPlusNormal"/>
        <w:ind w:left="6521" w:right="-284"/>
        <w:rPr>
          <w:rFonts w:ascii="Times New Roman" w:hAnsi="Times New Roman" w:cs="Times New Roman"/>
          <w:sz w:val="16"/>
          <w:szCs w:val="16"/>
        </w:rPr>
      </w:pPr>
    </w:p>
    <w:p w:rsidR="00760F4D" w:rsidRDefault="00760F4D" w:rsidP="0051025C">
      <w:pPr>
        <w:pStyle w:val="ConsPlusNormal"/>
        <w:ind w:left="6521" w:right="-284"/>
        <w:rPr>
          <w:rFonts w:ascii="Times New Roman" w:hAnsi="Times New Roman" w:cs="Times New Roman"/>
          <w:sz w:val="16"/>
          <w:szCs w:val="16"/>
        </w:rPr>
      </w:pPr>
    </w:p>
    <w:p w:rsidR="00760F4D" w:rsidRDefault="00760F4D" w:rsidP="0051025C">
      <w:pPr>
        <w:pStyle w:val="ConsPlusNormal"/>
        <w:ind w:left="6521" w:right="-284"/>
        <w:rPr>
          <w:rFonts w:ascii="Times New Roman" w:hAnsi="Times New Roman" w:cs="Times New Roman"/>
          <w:sz w:val="16"/>
          <w:szCs w:val="16"/>
        </w:rPr>
      </w:pPr>
    </w:p>
    <w:p w:rsidR="00760F4D" w:rsidRDefault="00760F4D" w:rsidP="0051025C">
      <w:pPr>
        <w:pStyle w:val="ConsPlusNormal"/>
        <w:ind w:left="6521" w:right="-284"/>
        <w:rPr>
          <w:rFonts w:ascii="Times New Roman" w:hAnsi="Times New Roman" w:cs="Times New Roman"/>
          <w:sz w:val="16"/>
          <w:szCs w:val="16"/>
        </w:rPr>
      </w:pPr>
    </w:p>
    <w:p w:rsidR="00760F4D" w:rsidRDefault="00760F4D" w:rsidP="0051025C">
      <w:pPr>
        <w:pStyle w:val="ConsPlusNormal"/>
        <w:ind w:left="6521" w:right="-284"/>
        <w:rPr>
          <w:rFonts w:ascii="Times New Roman" w:hAnsi="Times New Roman" w:cs="Times New Roman"/>
          <w:sz w:val="16"/>
          <w:szCs w:val="16"/>
        </w:rPr>
      </w:pPr>
    </w:p>
    <w:p w:rsidR="000100F0" w:rsidRDefault="000100F0" w:rsidP="0051025C">
      <w:pPr>
        <w:pStyle w:val="ConsPlusNormal"/>
        <w:ind w:left="6521" w:right="-284"/>
        <w:rPr>
          <w:rFonts w:ascii="Times New Roman" w:hAnsi="Times New Roman" w:cs="Times New Roman"/>
          <w:sz w:val="16"/>
          <w:szCs w:val="16"/>
        </w:rPr>
      </w:pPr>
    </w:p>
    <w:p w:rsidR="006E3D96" w:rsidRDefault="006E3D96" w:rsidP="0051025C">
      <w:pPr>
        <w:pStyle w:val="ConsPlusNormal"/>
        <w:ind w:left="6521" w:right="-284"/>
        <w:rPr>
          <w:rFonts w:ascii="Times New Roman" w:hAnsi="Times New Roman" w:cs="Times New Roman"/>
          <w:sz w:val="16"/>
          <w:szCs w:val="16"/>
        </w:rPr>
      </w:pPr>
    </w:p>
    <w:p w:rsidR="006E3D96" w:rsidRDefault="006E3D96" w:rsidP="0051025C">
      <w:pPr>
        <w:pStyle w:val="ConsPlusNormal"/>
        <w:ind w:left="6521" w:right="-284"/>
        <w:rPr>
          <w:rFonts w:ascii="Times New Roman" w:hAnsi="Times New Roman" w:cs="Times New Roman"/>
          <w:sz w:val="16"/>
          <w:szCs w:val="16"/>
        </w:rPr>
      </w:pPr>
    </w:p>
    <w:p w:rsidR="00EA5449" w:rsidRDefault="00EA5449" w:rsidP="0051025C">
      <w:pPr>
        <w:pStyle w:val="ConsPlusNormal"/>
        <w:ind w:left="6521" w:right="-284"/>
        <w:rPr>
          <w:rFonts w:ascii="Times New Roman" w:hAnsi="Times New Roman" w:cs="Times New Roman"/>
          <w:sz w:val="16"/>
          <w:szCs w:val="16"/>
        </w:rPr>
      </w:pPr>
    </w:p>
    <w:p w:rsidR="006E3D96" w:rsidRPr="009566B2" w:rsidRDefault="006E3D96" w:rsidP="009566B2">
      <w:pPr>
        <w:pStyle w:val="ConsPlusNormal"/>
        <w:ind w:left="5812" w:right="-284" w:firstLine="0"/>
        <w:rPr>
          <w:rFonts w:ascii="Times New Roman" w:hAnsi="Times New Roman" w:cs="Times New Roman"/>
        </w:rPr>
      </w:pPr>
      <w:r w:rsidRPr="009566B2">
        <w:rPr>
          <w:rFonts w:ascii="Times New Roman" w:hAnsi="Times New Roman" w:cs="Times New Roman"/>
        </w:rPr>
        <w:t>Приложение № 2</w:t>
      </w:r>
      <w:r w:rsidRPr="009566B2">
        <w:rPr>
          <w:rFonts w:ascii="Times New Roman" w:hAnsi="Times New Roman" w:cs="Times New Roman"/>
        </w:rPr>
        <w:br/>
        <w:t xml:space="preserve">к Методике проведения анализа (оценки) </w:t>
      </w:r>
      <w:r w:rsidRPr="009566B2">
        <w:rPr>
          <w:rFonts w:ascii="Times New Roman" w:hAnsi="Times New Roman" w:cs="Times New Roman"/>
        </w:rPr>
        <w:br/>
        <w:t xml:space="preserve">сведений о финансово-хозяйственной деятельности юридического лица (индивидуального предпринимателя), </w:t>
      </w:r>
    </w:p>
    <w:p w:rsidR="006E3D96" w:rsidRPr="009566B2" w:rsidRDefault="006E3D96" w:rsidP="009566B2">
      <w:pPr>
        <w:pStyle w:val="ConsPlusNormal"/>
        <w:ind w:left="5812" w:right="-284" w:firstLine="0"/>
        <w:rPr>
          <w:rFonts w:ascii="Times New Roman" w:hAnsi="Times New Roman" w:cs="Times New Roman"/>
        </w:rPr>
      </w:pPr>
      <w:r w:rsidRPr="009566B2">
        <w:rPr>
          <w:rFonts w:ascii="Times New Roman" w:hAnsi="Times New Roman" w:cs="Times New Roman"/>
        </w:rPr>
        <w:t>утвержденной приказом ФНС России</w:t>
      </w:r>
    </w:p>
    <w:p w:rsidR="006E3D96" w:rsidRPr="009566B2" w:rsidRDefault="00AE7E8A" w:rsidP="009566B2">
      <w:pPr>
        <w:pStyle w:val="ConsPlusNormal"/>
        <w:ind w:left="5812" w:right="-284" w:firstLine="44"/>
        <w:rPr>
          <w:rFonts w:ascii="Times New Roman" w:hAnsi="Times New Roman" w:cs="Times New Roman"/>
        </w:rPr>
      </w:pPr>
      <w:r w:rsidRPr="009566B2">
        <w:rPr>
          <w:rFonts w:ascii="Times New Roman" w:hAnsi="Times New Roman" w:cs="Times New Roman"/>
        </w:rPr>
        <w:t xml:space="preserve">от </w:t>
      </w:r>
      <w:r w:rsidRPr="00AE7E8A">
        <w:rPr>
          <w:rFonts w:ascii="Times New Roman" w:hAnsi="Times New Roman" w:cs="Times New Roman"/>
          <w:u w:val="single"/>
        </w:rPr>
        <w:t xml:space="preserve">«05» 12 </w:t>
      </w:r>
      <w:smartTag w:uri="urn:schemas-microsoft-com:office:smarttags" w:element="metricconverter">
        <w:smartTagPr>
          <w:attr w:name="ProductID" w:val="2025 г"/>
        </w:smartTagPr>
        <w:r w:rsidRPr="00AE7E8A">
          <w:rPr>
            <w:rFonts w:ascii="Times New Roman" w:hAnsi="Times New Roman" w:cs="Times New Roman"/>
            <w:u w:val="single"/>
          </w:rPr>
          <w:t>2025</w:t>
        </w:r>
        <w:r w:rsidRPr="009566B2">
          <w:rPr>
            <w:rFonts w:ascii="Times New Roman" w:hAnsi="Times New Roman" w:cs="Times New Roman"/>
          </w:rPr>
          <w:t xml:space="preserve"> г</w:t>
        </w:r>
      </w:smartTag>
      <w:r w:rsidRPr="009566B2">
        <w:rPr>
          <w:rFonts w:ascii="Times New Roman" w:hAnsi="Times New Roman" w:cs="Times New Roman"/>
        </w:rPr>
        <w:t xml:space="preserve">. № </w:t>
      </w:r>
      <w:r w:rsidRPr="00AE7E8A">
        <w:rPr>
          <w:rFonts w:ascii="Times New Roman" w:hAnsi="Times New Roman" w:cs="Times New Roman"/>
          <w:u w:val="single"/>
        </w:rPr>
        <w:t>ЕД-7-31/1041</w:t>
      </w:r>
      <w:r w:rsidRPr="00AE7E8A">
        <w:rPr>
          <w:rFonts w:ascii="Times New Roman" w:hAnsi="Times New Roman" w:cs="Times New Roman"/>
          <w:u w:val="single"/>
          <w:lang w:val="en-US"/>
        </w:rPr>
        <w:t>@</w:t>
      </w:r>
      <w:bookmarkStart w:id="6" w:name="_GoBack"/>
      <w:bookmarkEnd w:id="6"/>
    </w:p>
    <w:p w:rsidR="006E3D96" w:rsidRDefault="006E3D96" w:rsidP="0051025C">
      <w:pPr>
        <w:pStyle w:val="ConsPlusNormal"/>
        <w:rPr>
          <w:rFonts w:ascii="Times New Roman" w:hAnsi="Times New Roman" w:cs="Times New Roman"/>
          <w:sz w:val="16"/>
          <w:szCs w:val="16"/>
        </w:rPr>
      </w:pPr>
    </w:p>
    <w:p w:rsidR="003F05CB" w:rsidRDefault="003F05CB" w:rsidP="00422BDA">
      <w:pPr>
        <w:pStyle w:val="ConsPlusNormal"/>
        <w:ind w:firstLine="709"/>
        <w:jc w:val="center"/>
        <w:rPr>
          <w:rFonts w:ascii="Times New Roman" w:hAnsi="Times New Roman" w:cs="Times New Roman"/>
          <w:b/>
          <w:sz w:val="28"/>
          <w:szCs w:val="28"/>
        </w:rPr>
      </w:pPr>
    </w:p>
    <w:p w:rsidR="00422BDA" w:rsidRPr="00781C41" w:rsidRDefault="00422BDA" w:rsidP="00422BDA">
      <w:pPr>
        <w:pStyle w:val="ConsPlusNormal"/>
        <w:ind w:firstLine="709"/>
        <w:jc w:val="center"/>
        <w:rPr>
          <w:rFonts w:ascii="Times New Roman" w:hAnsi="Times New Roman" w:cs="Times New Roman"/>
          <w:b/>
          <w:sz w:val="28"/>
          <w:szCs w:val="28"/>
        </w:rPr>
      </w:pPr>
      <w:r w:rsidRPr="00781C41">
        <w:rPr>
          <w:rFonts w:ascii="Times New Roman" w:hAnsi="Times New Roman" w:cs="Times New Roman"/>
          <w:b/>
          <w:sz w:val="28"/>
          <w:szCs w:val="28"/>
        </w:rPr>
        <w:t>Перечень критериев, включаемых в первый и второй этап</w:t>
      </w:r>
      <w:r>
        <w:rPr>
          <w:rFonts w:ascii="Times New Roman" w:hAnsi="Times New Roman" w:cs="Times New Roman"/>
          <w:b/>
          <w:sz w:val="28"/>
          <w:szCs w:val="28"/>
        </w:rPr>
        <w:t>ы</w:t>
      </w:r>
      <w:r w:rsidRPr="00781C41">
        <w:rPr>
          <w:rFonts w:ascii="Times New Roman" w:hAnsi="Times New Roman" w:cs="Times New Roman"/>
          <w:b/>
          <w:sz w:val="28"/>
          <w:szCs w:val="28"/>
        </w:rPr>
        <w:t xml:space="preserve"> анализа (оценки) в случае анализа (оценки) </w:t>
      </w:r>
      <w:r>
        <w:rPr>
          <w:rFonts w:ascii="Times New Roman" w:hAnsi="Times New Roman" w:cs="Times New Roman"/>
          <w:b/>
          <w:sz w:val="28"/>
          <w:szCs w:val="28"/>
        </w:rPr>
        <w:t>индивидуальных предпринимателей</w:t>
      </w:r>
    </w:p>
    <w:p w:rsidR="00422BDA" w:rsidRDefault="00422BDA" w:rsidP="009566B2">
      <w:pPr>
        <w:pStyle w:val="ConsPlusNormal"/>
        <w:tabs>
          <w:tab w:val="left" w:pos="993"/>
        </w:tabs>
        <w:ind w:firstLine="709"/>
        <w:jc w:val="both"/>
        <w:rPr>
          <w:rFonts w:ascii="Times New Roman" w:hAnsi="Times New Roman" w:cs="Times New Roman"/>
          <w:sz w:val="28"/>
          <w:szCs w:val="28"/>
        </w:rPr>
      </w:pPr>
    </w:p>
    <w:p w:rsidR="006E3D96" w:rsidRDefault="006E3D96" w:rsidP="009566B2">
      <w:pPr>
        <w:pStyle w:val="ConsPlusNorma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(оценка) индивидуального предпринимателя </w:t>
      </w:r>
      <w:r w:rsidRPr="007253C6">
        <w:rPr>
          <w:rFonts w:ascii="Times New Roman" w:hAnsi="Times New Roman" w:cs="Times New Roman"/>
          <w:sz w:val="28"/>
          <w:szCs w:val="28"/>
        </w:rPr>
        <w:t xml:space="preserve">на первом и втором этапах </w:t>
      </w:r>
      <w:r>
        <w:rPr>
          <w:rFonts w:ascii="Times New Roman" w:hAnsi="Times New Roman" w:cs="Times New Roman"/>
          <w:sz w:val="28"/>
          <w:szCs w:val="28"/>
        </w:rPr>
        <w:t>анализа (</w:t>
      </w:r>
      <w:r w:rsidRPr="0011761A">
        <w:rPr>
          <w:rFonts w:ascii="Times New Roman" w:hAnsi="Times New Roman" w:cs="Times New Roman"/>
          <w:sz w:val="28"/>
          <w:szCs w:val="28"/>
        </w:rPr>
        <w:t>оценки</w:t>
      </w:r>
      <w:r>
        <w:rPr>
          <w:rFonts w:ascii="Times New Roman" w:hAnsi="Times New Roman" w:cs="Times New Roman"/>
          <w:sz w:val="28"/>
          <w:szCs w:val="28"/>
        </w:rPr>
        <w:t>)</w:t>
      </w:r>
      <w:r w:rsidRPr="0011761A">
        <w:rPr>
          <w:rFonts w:ascii="Times New Roman" w:hAnsi="Times New Roman" w:cs="Times New Roman"/>
          <w:sz w:val="28"/>
          <w:szCs w:val="28"/>
        </w:rPr>
        <w:t xml:space="preserve"> </w:t>
      </w:r>
      <w:r w:rsidRPr="007253C6">
        <w:rPr>
          <w:rFonts w:ascii="Times New Roman" w:hAnsi="Times New Roman" w:cs="Times New Roman"/>
          <w:sz w:val="28"/>
          <w:szCs w:val="28"/>
        </w:rPr>
        <w:t>проводится в соответствии с критер</w:t>
      </w:r>
      <w:r w:rsidR="00A058F6">
        <w:rPr>
          <w:rFonts w:ascii="Times New Roman" w:hAnsi="Times New Roman" w:cs="Times New Roman"/>
          <w:sz w:val="28"/>
          <w:szCs w:val="28"/>
        </w:rPr>
        <w:t>иями, установленными в выбранной</w:t>
      </w:r>
      <w:r w:rsidRPr="007253C6">
        <w:rPr>
          <w:rFonts w:ascii="Times New Roman" w:hAnsi="Times New Roman" w:cs="Times New Roman"/>
          <w:sz w:val="28"/>
          <w:szCs w:val="28"/>
        </w:rPr>
        <w:t xml:space="preserve"> Лицом </w:t>
      </w:r>
      <w:r w:rsidR="00EA5449">
        <w:rPr>
          <w:rFonts w:ascii="Times New Roman" w:hAnsi="Times New Roman" w:cs="Times New Roman"/>
          <w:sz w:val="28"/>
          <w:szCs w:val="28"/>
        </w:rPr>
        <w:t>установленными в выбранной Лицом выписке, формы которой приведены в приложени</w:t>
      </w:r>
      <w:r w:rsidR="00594946">
        <w:rPr>
          <w:rFonts w:ascii="Times New Roman" w:hAnsi="Times New Roman" w:cs="Times New Roman"/>
          <w:sz w:val="28"/>
          <w:szCs w:val="28"/>
        </w:rPr>
        <w:t>ях</w:t>
      </w:r>
      <w:r w:rsidR="00EA5449">
        <w:rPr>
          <w:rFonts w:ascii="Times New Roman" w:hAnsi="Times New Roman" w:cs="Times New Roman"/>
          <w:sz w:val="28"/>
          <w:szCs w:val="28"/>
        </w:rPr>
        <w:t xml:space="preserve"> №</w:t>
      </w:r>
      <w:r w:rsidR="00594946">
        <w:rPr>
          <w:rFonts w:ascii="Times New Roman" w:hAnsi="Times New Roman" w:cs="Times New Roman"/>
          <w:sz w:val="28"/>
          <w:szCs w:val="28"/>
        </w:rPr>
        <w:t xml:space="preserve"> </w:t>
      </w:r>
      <w:r w:rsidR="00594946" w:rsidRPr="00594946">
        <w:rPr>
          <w:rFonts w:ascii="Times New Roman" w:hAnsi="Times New Roman" w:cs="Times New Roman"/>
          <w:sz w:val="28"/>
          <w:szCs w:val="28"/>
        </w:rPr>
        <w:t>4, 5, 6</w:t>
      </w:r>
      <w:r w:rsidR="00EA5449">
        <w:rPr>
          <w:rFonts w:ascii="Times New Roman" w:hAnsi="Times New Roman" w:cs="Times New Roman"/>
          <w:sz w:val="28"/>
          <w:szCs w:val="28"/>
        </w:rPr>
        <w:t xml:space="preserve"> к порядку предоставления результатов проведенного анализа (оценки) сведений о финансово-хозяйственной деятельности юридического лица (индивидуального предпринимателя), утвержденному настоящим приказом (стандартный, дополнительный и произвольный шаблон</w:t>
      </w:r>
      <w:r w:rsidR="00065D65">
        <w:rPr>
          <w:rFonts w:ascii="Times New Roman" w:hAnsi="Times New Roman" w:cs="Times New Roman"/>
          <w:sz w:val="28"/>
          <w:szCs w:val="28"/>
        </w:rPr>
        <w:t>ы</w:t>
      </w:r>
      <w:r w:rsidR="00EA5449">
        <w:rPr>
          <w:rFonts w:ascii="Times New Roman" w:hAnsi="Times New Roman" w:cs="Times New Roman"/>
          <w:sz w:val="28"/>
          <w:szCs w:val="28"/>
        </w:rPr>
        <w:t>)</w:t>
      </w:r>
      <w:r w:rsidRPr="007253C6">
        <w:rPr>
          <w:rFonts w:ascii="Times New Roman" w:hAnsi="Times New Roman" w:cs="Times New Roman"/>
          <w:sz w:val="28"/>
          <w:szCs w:val="28"/>
        </w:rPr>
        <w:t>:</w:t>
      </w:r>
    </w:p>
    <w:p w:rsidR="00EA5449" w:rsidRPr="00EA5449" w:rsidRDefault="00EA5449" w:rsidP="009566B2">
      <w:pPr>
        <w:pStyle w:val="ConsPlusNormal"/>
        <w:tabs>
          <w:tab w:val="left" w:pos="993"/>
        </w:tabs>
        <w:ind w:firstLine="709"/>
        <w:jc w:val="both"/>
        <w:rPr>
          <w:sz w:val="28"/>
          <w:szCs w:val="28"/>
        </w:rPr>
      </w:pPr>
    </w:p>
    <w:tbl>
      <w:tblPr>
        <w:tblW w:w="5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
        <w:gridCol w:w="2896"/>
        <w:gridCol w:w="4467"/>
        <w:gridCol w:w="2066"/>
      </w:tblGrid>
      <w:tr w:rsidR="006E3D96" w:rsidRPr="00802458" w:rsidTr="00A442C4">
        <w:trPr>
          <w:trHeight w:val="652"/>
          <w:tblHeader/>
          <w:jc w:val="center"/>
        </w:trPr>
        <w:tc>
          <w:tcPr>
            <w:tcW w:w="253" w:type="pct"/>
            <w:vAlign w:val="center"/>
          </w:tcPr>
          <w:p w:rsidR="006E3D96" w:rsidRPr="008112E6" w:rsidRDefault="006E3D96" w:rsidP="00A442C4">
            <w:pPr>
              <w:jc w:val="center"/>
              <w:rPr>
                <w:b/>
                <w:bCs/>
                <w:sz w:val="16"/>
                <w:szCs w:val="16"/>
              </w:rPr>
            </w:pPr>
            <w:r w:rsidRPr="008112E6">
              <w:rPr>
                <w:b/>
                <w:bCs/>
                <w:sz w:val="16"/>
                <w:szCs w:val="16"/>
              </w:rPr>
              <w:t>№</w:t>
            </w:r>
          </w:p>
        </w:tc>
        <w:tc>
          <w:tcPr>
            <w:tcW w:w="1458" w:type="pct"/>
            <w:vAlign w:val="center"/>
          </w:tcPr>
          <w:p w:rsidR="006E3D96" w:rsidRPr="008112E6" w:rsidRDefault="006E3D96" w:rsidP="00A442C4">
            <w:pPr>
              <w:jc w:val="center"/>
              <w:rPr>
                <w:b/>
                <w:bCs/>
                <w:sz w:val="16"/>
                <w:szCs w:val="16"/>
              </w:rPr>
            </w:pPr>
            <w:r w:rsidRPr="008112E6">
              <w:rPr>
                <w:b/>
                <w:bCs/>
                <w:sz w:val="16"/>
                <w:szCs w:val="16"/>
              </w:rPr>
              <w:t xml:space="preserve">Наименование критерия </w:t>
            </w:r>
          </w:p>
        </w:tc>
        <w:tc>
          <w:tcPr>
            <w:tcW w:w="2249" w:type="pct"/>
            <w:vAlign w:val="center"/>
          </w:tcPr>
          <w:p w:rsidR="006E3D96" w:rsidRPr="008112E6" w:rsidRDefault="00594946" w:rsidP="00A442C4">
            <w:pPr>
              <w:jc w:val="center"/>
              <w:rPr>
                <w:b/>
                <w:bCs/>
                <w:sz w:val="16"/>
                <w:szCs w:val="16"/>
              </w:rPr>
            </w:pPr>
            <w:r>
              <w:rPr>
                <w:b/>
                <w:bCs/>
                <w:sz w:val="16"/>
                <w:szCs w:val="16"/>
              </w:rPr>
              <w:t>Содержание критерия</w:t>
            </w:r>
          </w:p>
        </w:tc>
        <w:tc>
          <w:tcPr>
            <w:tcW w:w="1040" w:type="pct"/>
            <w:vAlign w:val="center"/>
          </w:tcPr>
          <w:p w:rsidR="006E3D96" w:rsidRPr="008112E6" w:rsidRDefault="00594946" w:rsidP="00594946">
            <w:pPr>
              <w:jc w:val="center"/>
              <w:rPr>
                <w:b/>
                <w:bCs/>
                <w:sz w:val="16"/>
                <w:szCs w:val="16"/>
              </w:rPr>
            </w:pPr>
            <w:r>
              <w:rPr>
                <w:b/>
                <w:bCs/>
                <w:sz w:val="16"/>
                <w:szCs w:val="16"/>
              </w:rPr>
              <w:t>Ш</w:t>
            </w:r>
            <w:r w:rsidR="006E3D96" w:rsidRPr="008112E6">
              <w:rPr>
                <w:b/>
                <w:bCs/>
                <w:sz w:val="16"/>
                <w:szCs w:val="16"/>
              </w:rPr>
              <w:t>аблон выписки</w:t>
            </w:r>
          </w:p>
        </w:tc>
      </w:tr>
      <w:tr w:rsidR="006E3D96" w:rsidRPr="00802458" w:rsidTr="00A442C4">
        <w:trPr>
          <w:trHeight w:val="225"/>
          <w:tblHeader/>
          <w:jc w:val="center"/>
        </w:trPr>
        <w:tc>
          <w:tcPr>
            <w:tcW w:w="253" w:type="pct"/>
            <w:vAlign w:val="center"/>
          </w:tcPr>
          <w:p w:rsidR="006E3D96" w:rsidRPr="007019AF" w:rsidRDefault="006E3D96" w:rsidP="00A442C4">
            <w:pPr>
              <w:jc w:val="center"/>
              <w:rPr>
                <w:b/>
                <w:bCs/>
                <w:i/>
                <w:sz w:val="16"/>
                <w:szCs w:val="16"/>
              </w:rPr>
            </w:pPr>
            <w:r w:rsidRPr="007019AF">
              <w:rPr>
                <w:b/>
                <w:bCs/>
                <w:i/>
                <w:sz w:val="16"/>
                <w:szCs w:val="16"/>
              </w:rPr>
              <w:t>1</w:t>
            </w:r>
          </w:p>
        </w:tc>
        <w:tc>
          <w:tcPr>
            <w:tcW w:w="1458" w:type="pct"/>
            <w:vAlign w:val="center"/>
          </w:tcPr>
          <w:p w:rsidR="006E3D96" w:rsidRPr="007019AF" w:rsidRDefault="006E3D96" w:rsidP="00A442C4">
            <w:pPr>
              <w:jc w:val="center"/>
              <w:rPr>
                <w:b/>
                <w:bCs/>
                <w:i/>
                <w:sz w:val="16"/>
                <w:szCs w:val="16"/>
              </w:rPr>
            </w:pPr>
            <w:r w:rsidRPr="007019AF">
              <w:rPr>
                <w:b/>
                <w:bCs/>
                <w:i/>
                <w:sz w:val="16"/>
                <w:szCs w:val="16"/>
              </w:rPr>
              <w:t>2</w:t>
            </w:r>
          </w:p>
        </w:tc>
        <w:tc>
          <w:tcPr>
            <w:tcW w:w="2249" w:type="pct"/>
            <w:vAlign w:val="center"/>
          </w:tcPr>
          <w:p w:rsidR="006E3D96" w:rsidRPr="007019AF" w:rsidRDefault="006E3D96" w:rsidP="00A442C4">
            <w:pPr>
              <w:jc w:val="center"/>
              <w:rPr>
                <w:b/>
                <w:bCs/>
                <w:i/>
                <w:sz w:val="16"/>
                <w:szCs w:val="16"/>
              </w:rPr>
            </w:pPr>
            <w:r w:rsidRPr="007019AF">
              <w:rPr>
                <w:b/>
                <w:bCs/>
                <w:i/>
                <w:sz w:val="16"/>
                <w:szCs w:val="16"/>
              </w:rPr>
              <w:t>3</w:t>
            </w:r>
          </w:p>
        </w:tc>
        <w:tc>
          <w:tcPr>
            <w:tcW w:w="1040" w:type="pct"/>
            <w:vAlign w:val="center"/>
          </w:tcPr>
          <w:p w:rsidR="006E3D96" w:rsidRPr="007019AF" w:rsidRDefault="006E3D96" w:rsidP="00A442C4">
            <w:pPr>
              <w:jc w:val="center"/>
              <w:rPr>
                <w:b/>
                <w:bCs/>
                <w:i/>
                <w:sz w:val="16"/>
                <w:szCs w:val="16"/>
              </w:rPr>
            </w:pPr>
            <w:r w:rsidRPr="007019AF">
              <w:rPr>
                <w:b/>
                <w:bCs/>
                <w:i/>
                <w:sz w:val="16"/>
                <w:szCs w:val="16"/>
              </w:rPr>
              <w:t>4</w:t>
            </w:r>
          </w:p>
        </w:tc>
      </w:tr>
      <w:tr w:rsidR="006E3D96" w:rsidRPr="00802458" w:rsidTr="00A442C4">
        <w:trPr>
          <w:trHeight w:val="255"/>
          <w:jc w:val="center"/>
        </w:trPr>
        <w:tc>
          <w:tcPr>
            <w:tcW w:w="5000" w:type="pct"/>
            <w:gridSpan w:val="4"/>
            <w:vAlign w:val="center"/>
          </w:tcPr>
          <w:p w:rsidR="006E3D96" w:rsidRPr="007019AF" w:rsidRDefault="006E3D96" w:rsidP="00A442C4">
            <w:pPr>
              <w:jc w:val="center"/>
              <w:rPr>
                <w:b/>
                <w:bCs/>
                <w:sz w:val="20"/>
              </w:rPr>
            </w:pPr>
            <w:r w:rsidRPr="007019AF">
              <w:rPr>
                <w:b/>
                <w:bCs/>
                <w:sz w:val="20"/>
              </w:rPr>
              <w:t>1 этап</w:t>
            </w:r>
            <w:r>
              <w:rPr>
                <w:b/>
                <w:bCs/>
                <w:sz w:val="20"/>
              </w:rPr>
              <w:t xml:space="preserve"> </w:t>
            </w:r>
            <w:r w:rsidRPr="007019AF">
              <w:rPr>
                <w:b/>
                <w:bCs/>
                <w:sz w:val="20"/>
              </w:rPr>
              <w:t>анализа (оценки)</w:t>
            </w:r>
          </w:p>
        </w:tc>
      </w:tr>
      <w:tr w:rsidR="006E3D96" w:rsidRPr="00802458" w:rsidTr="00A442C4">
        <w:trPr>
          <w:trHeight w:val="4233"/>
          <w:jc w:val="center"/>
        </w:trPr>
        <w:tc>
          <w:tcPr>
            <w:tcW w:w="253" w:type="pct"/>
            <w:shd w:val="clear" w:color="000000" w:fill="FFFFFF"/>
            <w:vAlign w:val="center"/>
          </w:tcPr>
          <w:p w:rsidR="006E3D96" w:rsidRPr="008112E6" w:rsidRDefault="006E3D96" w:rsidP="00A442C4">
            <w:pPr>
              <w:jc w:val="center"/>
              <w:rPr>
                <w:sz w:val="16"/>
                <w:szCs w:val="16"/>
              </w:rPr>
            </w:pPr>
            <w:r w:rsidRPr="008112E6">
              <w:rPr>
                <w:rFonts w:cs="Calibri"/>
                <w:color w:val="000000"/>
                <w:sz w:val="16"/>
                <w:szCs w:val="16"/>
              </w:rPr>
              <w:t>1</w:t>
            </w:r>
          </w:p>
        </w:tc>
        <w:tc>
          <w:tcPr>
            <w:tcW w:w="1458" w:type="pct"/>
            <w:vAlign w:val="center"/>
          </w:tcPr>
          <w:p w:rsidR="006E3D96" w:rsidRPr="008112E6" w:rsidRDefault="006E3D96" w:rsidP="00A442C4">
            <w:pPr>
              <w:jc w:val="center"/>
              <w:rPr>
                <w:sz w:val="16"/>
                <w:szCs w:val="16"/>
              </w:rPr>
            </w:pPr>
            <w:r>
              <w:rPr>
                <w:sz w:val="16"/>
                <w:szCs w:val="16"/>
              </w:rPr>
              <w:t>Отсутствие</w:t>
            </w:r>
            <w:r w:rsidRPr="008112E6">
              <w:rPr>
                <w:sz w:val="16"/>
                <w:szCs w:val="16"/>
              </w:rPr>
              <w:t xml:space="preserve"> существенных прямых расхождений по НДС</w:t>
            </w:r>
          </w:p>
        </w:tc>
        <w:tc>
          <w:tcPr>
            <w:tcW w:w="2249" w:type="pct"/>
            <w:vAlign w:val="center"/>
          </w:tcPr>
          <w:p w:rsidR="006E3D96" w:rsidRPr="008112E6" w:rsidRDefault="006E3D96" w:rsidP="00A442C4">
            <w:pPr>
              <w:jc w:val="both"/>
              <w:rPr>
                <w:iCs/>
                <w:sz w:val="16"/>
                <w:szCs w:val="16"/>
              </w:rPr>
            </w:pPr>
            <w:r w:rsidRPr="008112E6">
              <w:rPr>
                <w:iCs/>
                <w:sz w:val="16"/>
                <w:szCs w:val="16"/>
              </w:rPr>
              <w:t xml:space="preserve">Проверяется </w:t>
            </w:r>
            <w:r>
              <w:rPr>
                <w:iCs/>
                <w:sz w:val="16"/>
                <w:szCs w:val="16"/>
              </w:rPr>
              <w:t>отсутствие</w:t>
            </w:r>
            <w:r w:rsidRPr="008112E6">
              <w:rPr>
                <w:iCs/>
                <w:sz w:val="16"/>
                <w:szCs w:val="16"/>
              </w:rPr>
              <w:t xml:space="preserve"> в налоговых декларациях по </w:t>
            </w:r>
            <w:r>
              <w:rPr>
                <w:iCs/>
                <w:sz w:val="16"/>
                <w:szCs w:val="16"/>
              </w:rPr>
              <w:t>НДС</w:t>
            </w:r>
            <w:r w:rsidRPr="008112E6">
              <w:rPr>
                <w:iCs/>
                <w:sz w:val="16"/>
                <w:szCs w:val="16"/>
              </w:rPr>
              <w:t xml:space="preserve"> Лица за </w:t>
            </w:r>
            <w:r>
              <w:rPr>
                <w:iCs/>
                <w:sz w:val="16"/>
                <w:szCs w:val="16"/>
              </w:rPr>
              <w:t>четыре</w:t>
            </w:r>
            <w:r w:rsidRPr="008112E6">
              <w:rPr>
                <w:iCs/>
                <w:sz w:val="16"/>
                <w:szCs w:val="16"/>
              </w:rPr>
              <w:t xml:space="preserve"> налоговых периода, предшествующих последнему оконченному налоговому периоду по </w:t>
            </w:r>
            <w:r>
              <w:rPr>
                <w:iCs/>
                <w:sz w:val="16"/>
                <w:szCs w:val="16"/>
              </w:rPr>
              <w:t>НДС</w:t>
            </w:r>
            <w:r w:rsidRPr="008112E6">
              <w:rPr>
                <w:iCs/>
                <w:sz w:val="16"/>
                <w:szCs w:val="16"/>
              </w:rPr>
              <w:t xml:space="preserve">, противоречий между сведениями об операциях, содержащимися в налоговой декларации по </w:t>
            </w:r>
            <w:r>
              <w:rPr>
                <w:iCs/>
                <w:sz w:val="16"/>
                <w:szCs w:val="16"/>
              </w:rPr>
              <w:t>НДС</w:t>
            </w:r>
            <w:r w:rsidRPr="008112E6">
              <w:rPr>
                <w:iCs/>
                <w:sz w:val="16"/>
                <w:szCs w:val="16"/>
              </w:rPr>
              <w:t xml:space="preserve">, либо при наличии не устраненных несоответствий сведений об операциях, содержащихся в налоговой декларации по </w:t>
            </w:r>
            <w:r>
              <w:rPr>
                <w:iCs/>
                <w:sz w:val="16"/>
                <w:szCs w:val="16"/>
              </w:rPr>
              <w:t>НДС</w:t>
            </w:r>
            <w:r w:rsidRPr="008112E6">
              <w:rPr>
                <w:iCs/>
                <w:sz w:val="16"/>
                <w:szCs w:val="16"/>
              </w:rPr>
              <w:t xml:space="preserve">, представленной </w:t>
            </w:r>
            <w:r>
              <w:rPr>
                <w:iCs/>
                <w:sz w:val="16"/>
                <w:szCs w:val="16"/>
              </w:rPr>
              <w:t>Лицом</w:t>
            </w:r>
            <w:r w:rsidRPr="008112E6">
              <w:rPr>
                <w:iCs/>
                <w:sz w:val="16"/>
                <w:szCs w:val="16"/>
              </w:rPr>
              <w:t xml:space="preserve">, сведениям об указанных операциях,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главой 21 </w:t>
            </w:r>
            <w:r>
              <w:rPr>
                <w:iCs/>
                <w:sz w:val="16"/>
                <w:szCs w:val="16"/>
              </w:rPr>
              <w:t>Кодекса</w:t>
            </w:r>
            <w:r w:rsidRPr="008112E6">
              <w:rPr>
                <w:iCs/>
                <w:sz w:val="16"/>
                <w:szCs w:val="16"/>
              </w:rPr>
              <w:t xml:space="preserve"> возложена обязанность по представлению налоговой декларации по </w:t>
            </w:r>
            <w:r>
              <w:rPr>
                <w:iCs/>
                <w:sz w:val="16"/>
                <w:szCs w:val="16"/>
              </w:rPr>
              <w:t>НДС</w:t>
            </w:r>
            <w:r w:rsidRPr="008112E6">
              <w:rPr>
                <w:iCs/>
                <w:sz w:val="16"/>
                <w:szCs w:val="16"/>
              </w:rPr>
              <w:t xml:space="preserve">), если такие противоречия (несоответствия) свидетельствуют о занижении суммы </w:t>
            </w:r>
            <w:r>
              <w:rPr>
                <w:iCs/>
                <w:sz w:val="16"/>
                <w:szCs w:val="16"/>
              </w:rPr>
              <w:t>НДС</w:t>
            </w:r>
            <w:r w:rsidRPr="008112E6">
              <w:rPr>
                <w:iCs/>
                <w:sz w:val="16"/>
                <w:szCs w:val="16"/>
              </w:rPr>
              <w:t xml:space="preserve">, подлежащей уплате в бюджеты бюджетной системы Российской Федерации, либо о завышении суммы </w:t>
            </w:r>
            <w:r>
              <w:rPr>
                <w:iCs/>
                <w:sz w:val="16"/>
                <w:szCs w:val="16"/>
              </w:rPr>
              <w:t>НДС</w:t>
            </w:r>
            <w:r w:rsidRPr="008112E6">
              <w:rPr>
                <w:iCs/>
                <w:sz w:val="16"/>
                <w:szCs w:val="16"/>
              </w:rPr>
              <w:t xml:space="preserve">, заявленной к возмещению, в размере, превышающем 0,65% от суммы вычетов по </w:t>
            </w:r>
            <w:r>
              <w:rPr>
                <w:iCs/>
                <w:sz w:val="16"/>
                <w:szCs w:val="16"/>
              </w:rPr>
              <w:t>НДС</w:t>
            </w:r>
            <w:r w:rsidRPr="008112E6">
              <w:rPr>
                <w:iCs/>
                <w:sz w:val="16"/>
                <w:szCs w:val="16"/>
              </w:rPr>
              <w:t xml:space="preserve">, заявленных в налоговых декларациях за </w:t>
            </w:r>
            <w:r>
              <w:rPr>
                <w:iCs/>
                <w:sz w:val="16"/>
                <w:szCs w:val="16"/>
              </w:rPr>
              <w:t>четыре</w:t>
            </w:r>
            <w:r w:rsidRPr="008112E6">
              <w:rPr>
                <w:iCs/>
                <w:sz w:val="16"/>
                <w:szCs w:val="16"/>
              </w:rPr>
              <w:t xml:space="preserve"> налоговых периода, предшествующих последнему оконченному налоговому периоду по </w:t>
            </w:r>
            <w:r>
              <w:rPr>
                <w:iCs/>
                <w:sz w:val="16"/>
                <w:szCs w:val="16"/>
              </w:rPr>
              <w:t>НДС</w:t>
            </w:r>
            <w:r w:rsidRPr="008112E6">
              <w:rPr>
                <w:iCs/>
                <w:sz w:val="16"/>
                <w:szCs w:val="16"/>
              </w:rPr>
              <w:t>.</w:t>
            </w:r>
          </w:p>
          <w:p w:rsidR="006E3D96" w:rsidRPr="008112E6" w:rsidRDefault="006E3D96" w:rsidP="00A442C4">
            <w:pPr>
              <w:ind w:firstLine="214"/>
              <w:jc w:val="both"/>
              <w:rPr>
                <w:sz w:val="16"/>
                <w:szCs w:val="16"/>
              </w:rPr>
            </w:pPr>
            <w:r>
              <w:rPr>
                <w:iCs/>
                <w:sz w:val="16"/>
                <w:szCs w:val="16"/>
              </w:rPr>
              <w:t>Лицо</w:t>
            </w:r>
            <w:r w:rsidRPr="008112E6">
              <w:rPr>
                <w:iCs/>
                <w:sz w:val="16"/>
                <w:szCs w:val="16"/>
              </w:rPr>
              <w:t xml:space="preserve"> признается соответствующим критерию</w:t>
            </w:r>
            <w:r>
              <w:rPr>
                <w:iCs/>
                <w:sz w:val="16"/>
                <w:szCs w:val="16"/>
              </w:rPr>
              <w:t xml:space="preserve">, </w:t>
            </w:r>
            <w:r w:rsidRPr="00D81717">
              <w:rPr>
                <w:iCs/>
                <w:sz w:val="16"/>
                <w:szCs w:val="16"/>
              </w:rPr>
              <w:t xml:space="preserve">если </w:t>
            </w:r>
            <w:r>
              <w:rPr>
                <w:iCs/>
                <w:sz w:val="16"/>
                <w:szCs w:val="16"/>
              </w:rPr>
              <w:t>не является плательщиком НДС.</w:t>
            </w:r>
          </w:p>
        </w:tc>
        <w:tc>
          <w:tcPr>
            <w:tcW w:w="1040" w:type="pct"/>
            <w:vAlign w:val="center"/>
          </w:tcPr>
          <w:p w:rsidR="006E3D96" w:rsidRDefault="006E3D96" w:rsidP="00A442C4">
            <w:pPr>
              <w:jc w:val="center"/>
              <w:rPr>
                <w:sz w:val="16"/>
                <w:szCs w:val="16"/>
              </w:rPr>
            </w:pPr>
            <w:r w:rsidRPr="008112E6">
              <w:rPr>
                <w:sz w:val="16"/>
                <w:szCs w:val="16"/>
              </w:rPr>
              <w:t>Стандартный шаблон</w:t>
            </w:r>
          </w:p>
          <w:p w:rsidR="006E3D96" w:rsidRDefault="006E3D96" w:rsidP="00A442C4">
            <w:pPr>
              <w:jc w:val="center"/>
              <w:rPr>
                <w:sz w:val="16"/>
                <w:szCs w:val="16"/>
              </w:rPr>
            </w:pPr>
            <w:r>
              <w:rPr>
                <w:sz w:val="16"/>
                <w:szCs w:val="16"/>
              </w:rPr>
              <w:t>Дополнительный шаблон</w:t>
            </w:r>
          </w:p>
          <w:p w:rsidR="006E3D96" w:rsidRPr="008112E6" w:rsidRDefault="006E3D96" w:rsidP="00A442C4">
            <w:pPr>
              <w:jc w:val="center"/>
              <w:rPr>
                <w:sz w:val="16"/>
                <w:szCs w:val="16"/>
              </w:rPr>
            </w:pPr>
            <w:r w:rsidRPr="008112E6">
              <w:rPr>
                <w:sz w:val="16"/>
                <w:szCs w:val="16"/>
              </w:rPr>
              <w:t>Произвольный шаблон</w:t>
            </w:r>
          </w:p>
          <w:p w:rsidR="006E3D96" w:rsidRPr="008112E6" w:rsidRDefault="006E3D96" w:rsidP="00A442C4">
            <w:pPr>
              <w:jc w:val="center"/>
              <w:rPr>
                <w:sz w:val="16"/>
                <w:szCs w:val="16"/>
              </w:rPr>
            </w:pP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sidRPr="008112E6">
              <w:rPr>
                <w:rFonts w:cs="Calibri"/>
                <w:color w:val="000000"/>
                <w:sz w:val="16"/>
                <w:szCs w:val="16"/>
              </w:rPr>
              <w:t>2</w:t>
            </w:r>
          </w:p>
        </w:tc>
        <w:tc>
          <w:tcPr>
            <w:tcW w:w="1458" w:type="pct"/>
            <w:vAlign w:val="center"/>
          </w:tcPr>
          <w:p w:rsidR="006E3D96" w:rsidRPr="008112E6" w:rsidRDefault="006E3D96" w:rsidP="00A442C4">
            <w:pPr>
              <w:jc w:val="center"/>
              <w:rPr>
                <w:sz w:val="16"/>
                <w:szCs w:val="16"/>
              </w:rPr>
            </w:pPr>
            <w:r>
              <w:rPr>
                <w:sz w:val="16"/>
                <w:szCs w:val="16"/>
              </w:rPr>
              <w:t>Отсутствие</w:t>
            </w:r>
            <w:r w:rsidRPr="008112E6">
              <w:rPr>
                <w:sz w:val="16"/>
                <w:szCs w:val="16"/>
              </w:rPr>
              <w:t xml:space="preserve"> в реестре недобросовестных поставщиков</w:t>
            </w:r>
            <w:r>
              <w:rPr>
                <w:sz w:val="16"/>
                <w:szCs w:val="16"/>
              </w:rPr>
              <w:t xml:space="preserve"> (подрядчиков, исполнителей)</w:t>
            </w:r>
          </w:p>
        </w:tc>
        <w:tc>
          <w:tcPr>
            <w:tcW w:w="2249" w:type="pct"/>
            <w:vAlign w:val="center"/>
          </w:tcPr>
          <w:p w:rsidR="006E3D96" w:rsidRPr="008112E6" w:rsidRDefault="006E3D96" w:rsidP="007D2B59">
            <w:pPr>
              <w:jc w:val="both"/>
              <w:rPr>
                <w:iCs/>
                <w:sz w:val="16"/>
                <w:szCs w:val="16"/>
              </w:rPr>
            </w:pPr>
            <w:r w:rsidRPr="008112E6">
              <w:rPr>
                <w:iCs/>
                <w:sz w:val="16"/>
                <w:szCs w:val="16"/>
              </w:rPr>
              <w:t xml:space="preserve">Проверяется факт </w:t>
            </w:r>
            <w:r>
              <w:rPr>
                <w:iCs/>
                <w:sz w:val="16"/>
                <w:szCs w:val="16"/>
              </w:rPr>
              <w:t>отсутствия</w:t>
            </w:r>
            <w:r w:rsidRPr="008112E6">
              <w:rPr>
                <w:iCs/>
                <w:sz w:val="16"/>
                <w:szCs w:val="16"/>
              </w:rPr>
              <w:t xml:space="preserve"> </w:t>
            </w:r>
            <w:r w:rsidRPr="008112E6">
              <w:rPr>
                <w:sz w:val="16"/>
                <w:szCs w:val="16"/>
              </w:rPr>
              <w:t>сведений о</w:t>
            </w:r>
            <w:r>
              <w:rPr>
                <w:sz w:val="16"/>
                <w:szCs w:val="16"/>
              </w:rPr>
              <w:t xml:space="preserve"> Лице </w:t>
            </w:r>
            <w:r w:rsidRPr="008112E6">
              <w:rPr>
                <w:sz w:val="16"/>
                <w:szCs w:val="16"/>
              </w:rPr>
              <w:t>в реестре недобросовестных поставщиков (подрядчиков, исполнителей), ра</w:t>
            </w:r>
            <w:r w:rsidR="00321C35">
              <w:rPr>
                <w:sz w:val="16"/>
                <w:szCs w:val="16"/>
              </w:rPr>
              <w:t>змещенном на официальном сайте е</w:t>
            </w:r>
            <w:r w:rsidRPr="008112E6">
              <w:rPr>
                <w:sz w:val="16"/>
                <w:szCs w:val="16"/>
              </w:rPr>
              <w:t>диной информационной системы в сфере закупок</w:t>
            </w:r>
            <w:r w:rsidRPr="00802458">
              <w:t xml:space="preserve"> </w:t>
            </w:r>
            <w:r w:rsidRPr="0049683B">
              <w:rPr>
                <w:sz w:val="16"/>
                <w:szCs w:val="16"/>
              </w:rPr>
              <w:t>в информационно-телекоммуникационной сети «Интернет»</w:t>
            </w:r>
            <w:r w:rsidR="007D2B59">
              <w:rPr>
                <w:sz w:val="16"/>
                <w:szCs w:val="16"/>
              </w:rPr>
              <w:t>.</w:t>
            </w:r>
          </w:p>
        </w:tc>
        <w:tc>
          <w:tcPr>
            <w:tcW w:w="1040" w:type="pct"/>
            <w:vAlign w:val="center"/>
          </w:tcPr>
          <w:p w:rsidR="006E3D96" w:rsidRPr="007B2649" w:rsidRDefault="006E3D96" w:rsidP="00A442C4">
            <w:pPr>
              <w:jc w:val="center"/>
              <w:rPr>
                <w:sz w:val="16"/>
                <w:szCs w:val="16"/>
              </w:rPr>
            </w:pPr>
            <w:r w:rsidRPr="007B2649">
              <w:rPr>
                <w:sz w:val="16"/>
                <w:szCs w:val="16"/>
              </w:rPr>
              <w:t>Стандартный шаблон</w:t>
            </w:r>
          </w:p>
          <w:p w:rsidR="006E3D96" w:rsidRPr="007B2649" w:rsidRDefault="006E3D96" w:rsidP="00A442C4">
            <w:pPr>
              <w:jc w:val="center"/>
              <w:rPr>
                <w:sz w:val="16"/>
                <w:szCs w:val="16"/>
              </w:rPr>
            </w:pPr>
            <w:r w:rsidRPr="007B2649">
              <w:rPr>
                <w:sz w:val="16"/>
                <w:szCs w:val="16"/>
              </w:rPr>
              <w:t>Дополнительный шаблон</w:t>
            </w:r>
          </w:p>
          <w:p w:rsidR="006E3D96" w:rsidRPr="008112E6" w:rsidRDefault="006E3D96" w:rsidP="00A442C4">
            <w:pPr>
              <w:jc w:val="center"/>
              <w:rPr>
                <w:sz w:val="16"/>
                <w:szCs w:val="16"/>
              </w:rPr>
            </w:pPr>
            <w:r w:rsidRPr="007B2649">
              <w:rPr>
                <w:sz w:val="16"/>
                <w:szCs w:val="16"/>
              </w:rPr>
              <w:t>Произвольный шаблон</w:t>
            </w: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sidRPr="008112E6">
              <w:rPr>
                <w:rFonts w:cs="Calibri"/>
                <w:color w:val="000000"/>
                <w:sz w:val="16"/>
                <w:szCs w:val="16"/>
              </w:rPr>
              <w:t>3</w:t>
            </w:r>
          </w:p>
        </w:tc>
        <w:tc>
          <w:tcPr>
            <w:tcW w:w="1458" w:type="pct"/>
            <w:vAlign w:val="center"/>
          </w:tcPr>
          <w:p w:rsidR="006E3D96" w:rsidRPr="008112E6" w:rsidRDefault="006E3D96" w:rsidP="00A442C4">
            <w:pPr>
              <w:jc w:val="center"/>
              <w:rPr>
                <w:sz w:val="16"/>
                <w:szCs w:val="16"/>
              </w:rPr>
            </w:pPr>
            <w:r>
              <w:rPr>
                <w:sz w:val="16"/>
                <w:szCs w:val="16"/>
              </w:rPr>
              <w:t>Отсутствие</w:t>
            </w:r>
            <w:r w:rsidRPr="004D7A8D">
              <w:rPr>
                <w:sz w:val="16"/>
                <w:szCs w:val="16"/>
              </w:rPr>
              <w:t xml:space="preserve"> недоимки</w:t>
            </w:r>
            <w:r>
              <w:rPr>
                <w:sz w:val="16"/>
                <w:szCs w:val="16"/>
              </w:rPr>
              <w:t xml:space="preserve">, </w:t>
            </w:r>
            <w:r w:rsidRPr="0049683B">
              <w:rPr>
                <w:sz w:val="16"/>
                <w:szCs w:val="16"/>
              </w:rPr>
              <w:t xml:space="preserve">превышающей одновременно </w:t>
            </w:r>
            <w:r>
              <w:rPr>
                <w:sz w:val="16"/>
                <w:szCs w:val="16"/>
              </w:rPr>
              <w:t>1% от величины доходов Лица и 3 </w:t>
            </w:r>
            <w:r w:rsidRPr="0049683B">
              <w:rPr>
                <w:sz w:val="16"/>
                <w:szCs w:val="16"/>
              </w:rPr>
              <w:t>000 рублей</w:t>
            </w:r>
          </w:p>
        </w:tc>
        <w:tc>
          <w:tcPr>
            <w:tcW w:w="2249" w:type="pct"/>
            <w:vAlign w:val="center"/>
          </w:tcPr>
          <w:p w:rsidR="006E3D96" w:rsidRPr="008112E6" w:rsidRDefault="006E3D96" w:rsidP="00A442C4">
            <w:pPr>
              <w:jc w:val="both"/>
              <w:rPr>
                <w:iCs/>
                <w:sz w:val="16"/>
                <w:szCs w:val="16"/>
              </w:rPr>
            </w:pPr>
            <w:r w:rsidRPr="004D7A8D">
              <w:rPr>
                <w:iCs/>
                <w:sz w:val="16"/>
                <w:szCs w:val="16"/>
              </w:rPr>
              <w:t xml:space="preserve">Проверяется </w:t>
            </w:r>
            <w:r>
              <w:rPr>
                <w:iCs/>
                <w:sz w:val="16"/>
                <w:szCs w:val="16"/>
              </w:rPr>
              <w:t>отсутствие</w:t>
            </w:r>
            <w:r w:rsidRPr="004D7A8D">
              <w:rPr>
                <w:iCs/>
                <w:sz w:val="16"/>
                <w:szCs w:val="16"/>
              </w:rPr>
              <w:t xml:space="preserve"> у </w:t>
            </w:r>
            <w:r>
              <w:rPr>
                <w:iCs/>
                <w:sz w:val="16"/>
                <w:szCs w:val="16"/>
              </w:rPr>
              <w:t>Лица</w:t>
            </w:r>
            <w:r w:rsidRPr="004D7A8D">
              <w:rPr>
                <w:iCs/>
                <w:sz w:val="16"/>
                <w:szCs w:val="16"/>
              </w:rPr>
              <w:t xml:space="preserve"> по состоянию на дату, предшествующую дате </w:t>
            </w:r>
            <w:r>
              <w:rPr>
                <w:iCs/>
                <w:sz w:val="16"/>
                <w:szCs w:val="16"/>
              </w:rPr>
              <w:t xml:space="preserve">направления </w:t>
            </w:r>
            <w:r w:rsidRPr="004D7A8D">
              <w:rPr>
                <w:iCs/>
                <w:sz w:val="16"/>
                <w:szCs w:val="16"/>
              </w:rPr>
              <w:t xml:space="preserve">запроса </w:t>
            </w:r>
            <w:r>
              <w:rPr>
                <w:iCs/>
                <w:sz w:val="16"/>
                <w:szCs w:val="16"/>
              </w:rPr>
              <w:t xml:space="preserve"> о проведении анализа (оценки)</w:t>
            </w:r>
            <w:r w:rsidRPr="004D7A8D">
              <w:rPr>
                <w:iCs/>
                <w:sz w:val="16"/>
                <w:szCs w:val="16"/>
              </w:rPr>
              <w:t xml:space="preserve">, задолженности по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iCs/>
                <w:sz w:val="16"/>
                <w:szCs w:val="16"/>
              </w:rPr>
              <w:t>главой 9 Кодекса</w:t>
            </w:r>
            <w:r w:rsidRPr="004D7A8D">
              <w:rPr>
                <w:iCs/>
                <w:sz w:val="16"/>
                <w:szCs w:val="16"/>
              </w:rPr>
              <w:t xml:space="preserve">,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превышающей одновременно 1% от величины доходов </w:t>
            </w:r>
            <w:r>
              <w:rPr>
                <w:iCs/>
                <w:sz w:val="16"/>
                <w:szCs w:val="16"/>
              </w:rPr>
              <w:t>Лица</w:t>
            </w:r>
            <w:r w:rsidRPr="004D7A8D">
              <w:rPr>
                <w:iCs/>
                <w:sz w:val="16"/>
                <w:szCs w:val="16"/>
              </w:rPr>
              <w:t xml:space="preserve"> и 3</w:t>
            </w:r>
            <w:r>
              <w:rPr>
                <w:iCs/>
                <w:sz w:val="16"/>
                <w:szCs w:val="16"/>
              </w:rPr>
              <w:t> </w:t>
            </w:r>
            <w:r w:rsidRPr="004D7A8D">
              <w:rPr>
                <w:iCs/>
                <w:sz w:val="16"/>
                <w:szCs w:val="16"/>
              </w:rPr>
              <w:t>000 рублей по данным единого налогового счета.</w:t>
            </w:r>
          </w:p>
        </w:tc>
        <w:tc>
          <w:tcPr>
            <w:tcW w:w="1040" w:type="pct"/>
            <w:vAlign w:val="center"/>
          </w:tcPr>
          <w:p w:rsidR="006E3D96" w:rsidRPr="007B2649" w:rsidRDefault="006E3D96" w:rsidP="00A442C4">
            <w:pPr>
              <w:jc w:val="center"/>
              <w:rPr>
                <w:sz w:val="16"/>
                <w:szCs w:val="16"/>
              </w:rPr>
            </w:pPr>
            <w:r w:rsidRPr="007B2649">
              <w:rPr>
                <w:sz w:val="16"/>
                <w:szCs w:val="16"/>
              </w:rPr>
              <w:t>Стандартный шаблон</w:t>
            </w:r>
          </w:p>
          <w:p w:rsidR="006E3D96" w:rsidRPr="007B2649" w:rsidRDefault="006E3D96" w:rsidP="00A442C4">
            <w:pPr>
              <w:jc w:val="center"/>
              <w:rPr>
                <w:sz w:val="16"/>
                <w:szCs w:val="16"/>
              </w:rPr>
            </w:pPr>
            <w:r w:rsidRPr="007B2649">
              <w:rPr>
                <w:sz w:val="16"/>
                <w:szCs w:val="16"/>
              </w:rPr>
              <w:t>Дополнительный шаблон</w:t>
            </w:r>
          </w:p>
          <w:p w:rsidR="006E3D96" w:rsidRPr="008112E6" w:rsidRDefault="006E3D96" w:rsidP="00A442C4">
            <w:pPr>
              <w:jc w:val="center"/>
              <w:rPr>
                <w:sz w:val="16"/>
                <w:szCs w:val="16"/>
              </w:rPr>
            </w:pPr>
            <w:r w:rsidRPr="007B2649">
              <w:rPr>
                <w:sz w:val="16"/>
                <w:szCs w:val="16"/>
              </w:rPr>
              <w:t>Произвольный шаблон</w:t>
            </w:r>
          </w:p>
        </w:tc>
      </w:tr>
      <w:tr w:rsidR="006E3D96" w:rsidRPr="00802458" w:rsidTr="00A442C4">
        <w:trPr>
          <w:trHeight w:val="415"/>
          <w:jc w:val="center"/>
        </w:trPr>
        <w:tc>
          <w:tcPr>
            <w:tcW w:w="253" w:type="pct"/>
            <w:shd w:val="clear" w:color="000000" w:fill="FFFFFF"/>
            <w:vAlign w:val="center"/>
          </w:tcPr>
          <w:p w:rsidR="006E3D96" w:rsidRPr="008112E6" w:rsidRDefault="006E3D96" w:rsidP="00A442C4">
            <w:pPr>
              <w:jc w:val="center"/>
              <w:rPr>
                <w:sz w:val="16"/>
                <w:szCs w:val="16"/>
              </w:rPr>
            </w:pPr>
            <w:r w:rsidRPr="00802458">
              <w:br w:type="page"/>
            </w:r>
            <w:r w:rsidRPr="008112E6">
              <w:rPr>
                <w:rFonts w:cs="Calibri"/>
                <w:color w:val="000000"/>
                <w:sz w:val="16"/>
                <w:szCs w:val="16"/>
              </w:rPr>
              <w:t>4</w:t>
            </w:r>
          </w:p>
        </w:tc>
        <w:tc>
          <w:tcPr>
            <w:tcW w:w="1458" w:type="pct"/>
            <w:vAlign w:val="center"/>
          </w:tcPr>
          <w:p w:rsidR="006E3D96" w:rsidRPr="008112E6" w:rsidRDefault="006E3D96" w:rsidP="00A442C4">
            <w:pPr>
              <w:jc w:val="center"/>
              <w:rPr>
                <w:sz w:val="16"/>
                <w:szCs w:val="16"/>
              </w:rPr>
            </w:pPr>
            <w:r>
              <w:rPr>
                <w:sz w:val="16"/>
                <w:szCs w:val="16"/>
              </w:rPr>
              <w:t>Отсутствие</w:t>
            </w:r>
            <w:r w:rsidRPr="004D7A8D">
              <w:rPr>
                <w:sz w:val="16"/>
                <w:szCs w:val="16"/>
              </w:rPr>
              <w:t xml:space="preserve"> решения о предстоящем исключении из ЕГРИП</w:t>
            </w:r>
            <w:r>
              <w:rPr>
                <w:rStyle w:val="a9"/>
                <w:sz w:val="16"/>
                <w:szCs w:val="16"/>
              </w:rPr>
              <w:footnoteReference w:id="27"/>
            </w:r>
          </w:p>
        </w:tc>
        <w:tc>
          <w:tcPr>
            <w:tcW w:w="2249" w:type="pct"/>
            <w:vAlign w:val="center"/>
          </w:tcPr>
          <w:p w:rsidR="006E3D96" w:rsidRPr="008112E6" w:rsidRDefault="006E3D96" w:rsidP="00A442C4">
            <w:pPr>
              <w:jc w:val="both"/>
              <w:rPr>
                <w:iCs/>
                <w:sz w:val="16"/>
                <w:szCs w:val="16"/>
              </w:rPr>
            </w:pPr>
            <w:r w:rsidRPr="004D7A8D">
              <w:rPr>
                <w:color w:val="000000"/>
                <w:sz w:val="16"/>
                <w:szCs w:val="16"/>
              </w:rPr>
              <w:t xml:space="preserve">Проверяется факт </w:t>
            </w:r>
            <w:r>
              <w:rPr>
                <w:color w:val="000000"/>
                <w:sz w:val="16"/>
                <w:szCs w:val="16"/>
              </w:rPr>
              <w:t>отсутствия</w:t>
            </w:r>
            <w:r w:rsidRPr="004D7A8D">
              <w:rPr>
                <w:color w:val="000000"/>
                <w:sz w:val="16"/>
                <w:szCs w:val="16"/>
              </w:rPr>
              <w:t xml:space="preserve"> </w:t>
            </w:r>
            <w:r>
              <w:rPr>
                <w:color w:val="000000"/>
                <w:sz w:val="16"/>
                <w:szCs w:val="16"/>
              </w:rPr>
              <w:t xml:space="preserve">сведений </w:t>
            </w:r>
            <w:r w:rsidRPr="004D7A8D">
              <w:rPr>
                <w:color w:val="000000"/>
                <w:sz w:val="16"/>
                <w:szCs w:val="16"/>
              </w:rPr>
              <w:t xml:space="preserve">в ЕГРИП о принятии решения уполномоченного федерального органа исполнительной власти, осуществляющего государственную регистрацию физических лиц в качестве </w:t>
            </w:r>
            <w:r>
              <w:rPr>
                <w:color w:val="000000"/>
                <w:sz w:val="16"/>
                <w:szCs w:val="16"/>
              </w:rPr>
              <w:t>индивидуальных предпринимателей</w:t>
            </w:r>
            <w:r w:rsidRPr="004D7A8D">
              <w:rPr>
                <w:color w:val="000000"/>
                <w:sz w:val="16"/>
                <w:szCs w:val="16"/>
              </w:rPr>
              <w:t xml:space="preserve">, о предстоящем исключении </w:t>
            </w:r>
            <w:r>
              <w:rPr>
                <w:color w:val="000000"/>
                <w:sz w:val="16"/>
                <w:szCs w:val="16"/>
              </w:rPr>
              <w:t xml:space="preserve">Лица </w:t>
            </w:r>
            <w:r w:rsidRPr="004D7A8D">
              <w:rPr>
                <w:color w:val="000000"/>
                <w:sz w:val="16"/>
                <w:szCs w:val="16"/>
              </w:rPr>
              <w:t>из ЕГРИП</w:t>
            </w:r>
            <w:r>
              <w:rPr>
                <w:color w:val="000000"/>
                <w:sz w:val="16"/>
                <w:szCs w:val="16"/>
              </w:rPr>
              <w:t>.</w:t>
            </w:r>
          </w:p>
        </w:tc>
        <w:tc>
          <w:tcPr>
            <w:tcW w:w="1040" w:type="pct"/>
            <w:vAlign w:val="center"/>
          </w:tcPr>
          <w:p w:rsidR="006E3D96" w:rsidRPr="007B2649" w:rsidRDefault="006E3D96" w:rsidP="00A442C4">
            <w:pPr>
              <w:jc w:val="center"/>
              <w:rPr>
                <w:sz w:val="16"/>
                <w:szCs w:val="16"/>
              </w:rPr>
            </w:pPr>
            <w:r w:rsidRPr="007B2649">
              <w:rPr>
                <w:sz w:val="16"/>
                <w:szCs w:val="16"/>
              </w:rPr>
              <w:t>Стандартный шаблон</w:t>
            </w:r>
          </w:p>
          <w:p w:rsidR="006E3D96" w:rsidRPr="007B2649" w:rsidRDefault="006E3D96" w:rsidP="00A442C4">
            <w:pPr>
              <w:jc w:val="center"/>
              <w:rPr>
                <w:sz w:val="16"/>
                <w:szCs w:val="16"/>
              </w:rPr>
            </w:pPr>
            <w:r w:rsidRPr="007B2649">
              <w:rPr>
                <w:sz w:val="16"/>
                <w:szCs w:val="16"/>
              </w:rPr>
              <w:t>Дополнительный шаблон</w:t>
            </w:r>
          </w:p>
          <w:p w:rsidR="006E3D96" w:rsidRPr="008112E6" w:rsidRDefault="006E3D96" w:rsidP="00A442C4">
            <w:pPr>
              <w:jc w:val="center"/>
              <w:rPr>
                <w:sz w:val="16"/>
                <w:szCs w:val="16"/>
              </w:rPr>
            </w:pPr>
            <w:r w:rsidRPr="007B2649">
              <w:rPr>
                <w:sz w:val="16"/>
                <w:szCs w:val="16"/>
              </w:rPr>
              <w:t>Произвольный шаблон</w:t>
            </w: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sidRPr="008112E6">
              <w:rPr>
                <w:rFonts w:cs="Calibri"/>
                <w:color w:val="000000"/>
                <w:sz w:val="16"/>
                <w:szCs w:val="16"/>
              </w:rPr>
              <w:t>5</w:t>
            </w:r>
          </w:p>
        </w:tc>
        <w:tc>
          <w:tcPr>
            <w:tcW w:w="1458" w:type="pct"/>
            <w:vAlign w:val="center"/>
          </w:tcPr>
          <w:p w:rsidR="006E3D96" w:rsidRPr="008112E6" w:rsidRDefault="006E3D96" w:rsidP="00A442C4">
            <w:pPr>
              <w:jc w:val="center"/>
              <w:rPr>
                <w:sz w:val="16"/>
                <w:szCs w:val="16"/>
              </w:rPr>
            </w:pPr>
            <w:r w:rsidRPr="008112E6">
              <w:rPr>
                <w:sz w:val="16"/>
                <w:szCs w:val="16"/>
              </w:rPr>
              <w:t>В отношении ИП</w:t>
            </w:r>
            <w:r>
              <w:rPr>
                <w:rStyle w:val="a9"/>
                <w:sz w:val="16"/>
                <w:szCs w:val="16"/>
              </w:rPr>
              <w:footnoteReference w:id="28"/>
            </w:r>
            <w:r w:rsidRPr="008112E6">
              <w:rPr>
                <w:sz w:val="16"/>
                <w:szCs w:val="16"/>
              </w:rPr>
              <w:t xml:space="preserve"> </w:t>
            </w:r>
            <w:r>
              <w:rPr>
                <w:sz w:val="16"/>
                <w:szCs w:val="16"/>
              </w:rPr>
              <w:t xml:space="preserve">не </w:t>
            </w:r>
            <w:r w:rsidRPr="008112E6">
              <w:rPr>
                <w:sz w:val="16"/>
                <w:szCs w:val="16"/>
              </w:rPr>
              <w:t>проводится процедура</w:t>
            </w:r>
            <w:r>
              <w:rPr>
                <w:sz w:val="16"/>
                <w:szCs w:val="16"/>
              </w:rPr>
              <w:t xml:space="preserve"> банкротства, ИП не прекратил свою деятельность</w:t>
            </w:r>
          </w:p>
        </w:tc>
        <w:tc>
          <w:tcPr>
            <w:tcW w:w="2249" w:type="pct"/>
            <w:vAlign w:val="center"/>
          </w:tcPr>
          <w:p w:rsidR="006E3D96" w:rsidRPr="008112E6" w:rsidRDefault="006E3D96" w:rsidP="00A442C4">
            <w:pPr>
              <w:jc w:val="both"/>
              <w:rPr>
                <w:iCs/>
                <w:sz w:val="16"/>
                <w:szCs w:val="16"/>
              </w:rPr>
            </w:pPr>
            <w:r w:rsidRPr="008112E6">
              <w:rPr>
                <w:color w:val="000000"/>
                <w:sz w:val="16"/>
                <w:szCs w:val="16"/>
              </w:rPr>
              <w:t xml:space="preserve">Проверяется факт </w:t>
            </w:r>
            <w:r>
              <w:rPr>
                <w:color w:val="000000"/>
                <w:sz w:val="16"/>
                <w:szCs w:val="16"/>
              </w:rPr>
              <w:t>отсутствия</w:t>
            </w:r>
            <w:r w:rsidRPr="008112E6">
              <w:rPr>
                <w:sz w:val="16"/>
                <w:szCs w:val="16"/>
              </w:rPr>
              <w:t xml:space="preserve"> </w:t>
            </w:r>
            <w:r w:rsidRPr="008112E6">
              <w:rPr>
                <w:color w:val="000000"/>
                <w:sz w:val="16"/>
                <w:szCs w:val="16"/>
              </w:rPr>
              <w:t xml:space="preserve">в отношении </w:t>
            </w:r>
            <w:r>
              <w:rPr>
                <w:color w:val="000000"/>
                <w:sz w:val="16"/>
                <w:szCs w:val="16"/>
              </w:rPr>
              <w:t>Лица</w:t>
            </w:r>
            <w:r w:rsidRPr="008112E6">
              <w:rPr>
                <w:color w:val="000000"/>
                <w:sz w:val="16"/>
                <w:szCs w:val="16"/>
              </w:rPr>
              <w:t xml:space="preserve"> </w:t>
            </w:r>
            <w:r>
              <w:rPr>
                <w:sz w:val="16"/>
                <w:szCs w:val="16"/>
              </w:rPr>
              <w:t xml:space="preserve">сведений </w:t>
            </w:r>
            <w:r w:rsidRPr="008112E6">
              <w:rPr>
                <w:color w:val="000000"/>
                <w:sz w:val="16"/>
                <w:szCs w:val="16"/>
              </w:rPr>
              <w:t xml:space="preserve">в ЕГРИП </w:t>
            </w:r>
            <w:r>
              <w:rPr>
                <w:color w:val="000000"/>
                <w:sz w:val="16"/>
                <w:szCs w:val="16"/>
              </w:rPr>
              <w:t xml:space="preserve">об </w:t>
            </w:r>
            <w:r w:rsidRPr="008112E6">
              <w:rPr>
                <w:color w:val="000000"/>
                <w:sz w:val="16"/>
                <w:szCs w:val="16"/>
              </w:rPr>
              <w:t>одной из следующих процедур: банкротства, прекращения деятельности.</w:t>
            </w:r>
          </w:p>
        </w:tc>
        <w:tc>
          <w:tcPr>
            <w:tcW w:w="1040" w:type="pct"/>
            <w:vAlign w:val="center"/>
          </w:tcPr>
          <w:p w:rsidR="006E3D96" w:rsidRPr="007B2649" w:rsidRDefault="006E3D96" w:rsidP="00A442C4">
            <w:pPr>
              <w:jc w:val="center"/>
              <w:rPr>
                <w:sz w:val="16"/>
                <w:szCs w:val="16"/>
              </w:rPr>
            </w:pPr>
            <w:r w:rsidRPr="007B2649">
              <w:rPr>
                <w:sz w:val="16"/>
                <w:szCs w:val="16"/>
              </w:rPr>
              <w:t>Стандартный шаблон</w:t>
            </w:r>
          </w:p>
          <w:p w:rsidR="006E3D96" w:rsidRPr="007B2649" w:rsidRDefault="006E3D96" w:rsidP="00A442C4">
            <w:pPr>
              <w:jc w:val="center"/>
              <w:rPr>
                <w:sz w:val="16"/>
                <w:szCs w:val="16"/>
              </w:rPr>
            </w:pPr>
            <w:r w:rsidRPr="007B2649">
              <w:rPr>
                <w:sz w:val="16"/>
                <w:szCs w:val="16"/>
              </w:rPr>
              <w:t>Дополнительный шаблон</w:t>
            </w:r>
          </w:p>
          <w:p w:rsidR="006E3D96" w:rsidRPr="008112E6" w:rsidRDefault="006E3D96" w:rsidP="00A442C4">
            <w:pPr>
              <w:jc w:val="center"/>
              <w:rPr>
                <w:sz w:val="16"/>
                <w:szCs w:val="16"/>
              </w:rPr>
            </w:pPr>
            <w:r w:rsidRPr="007B2649">
              <w:rPr>
                <w:sz w:val="16"/>
                <w:szCs w:val="16"/>
              </w:rPr>
              <w:t>Произвольный шаблон</w:t>
            </w: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sidRPr="008112E6">
              <w:rPr>
                <w:rFonts w:cs="Calibri"/>
                <w:color w:val="000000"/>
                <w:sz w:val="16"/>
                <w:szCs w:val="16"/>
              </w:rPr>
              <w:t>6</w:t>
            </w:r>
          </w:p>
        </w:tc>
        <w:tc>
          <w:tcPr>
            <w:tcW w:w="1458" w:type="pct"/>
            <w:vAlign w:val="center"/>
          </w:tcPr>
          <w:p w:rsidR="006E3D96" w:rsidRPr="00927E0D" w:rsidRDefault="006E3D96" w:rsidP="00A442C4">
            <w:pPr>
              <w:jc w:val="center"/>
              <w:rPr>
                <w:sz w:val="16"/>
                <w:szCs w:val="16"/>
              </w:rPr>
            </w:pPr>
            <w:r w:rsidRPr="00F9461A">
              <w:rPr>
                <w:sz w:val="16"/>
                <w:szCs w:val="16"/>
              </w:rPr>
              <w:t xml:space="preserve">ИП </w:t>
            </w:r>
            <w:r>
              <w:rPr>
                <w:sz w:val="16"/>
                <w:szCs w:val="16"/>
              </w:rPr>
              <w:t xml:space="preserve">не </w:t>
            </w:r>
            <w:r w:rsidRPr="00F9461A">
              <w:rPr>
                <w:sz w:val="16"/>
                <w:szCs w:val="16"/>
              </w:rPr>
              <w:t>является лицом, указанным в аб</w:t>
            </w:r>
            <w:r w:rsidR="00717D1F">
              <w:rPr>
                <w:sz w:val="16"/>
                <w:szCs w:val="16"/>
              </w:rPr>
              <w:t>зацах втором-девятом подпункта «ф»</w:t>
            </w:r>
            <w:r w:rsidRPr="00F9461A">
              <w:rPr>
                <w:sz w:val="16"/>
                <w:szCs w:val="16"/>
              </w:rPr>
              <w:t xml:space="preserve"> пункта 1 статьи 23 Федеральн</w:t>
            </w:r>
            <w:r>
              <w:rPr>
                <w:sz w:val="16"/>
                <w:szCs w:val="16"/>
              </w:rPr>
              <w:t>ого</w:t>
            </w:r>
            <w:r w:rsidRPr="00F9461A">
              <w:rPr>
                <w:sz w:val="16"/>
                <w:szCs w:val="16"/>
              </w:rPr>
              <w:t xml:space="preserve"> закон</w:t>
            </w:r>
            <w:r>
              <w:rPr>
                <w:sz w:val="16"/>
                <w:szCs w:val="16"/>
              </w:rPr>
              <w:t>а</w:t>
            </w:r>
            <w:r w:rsidRPr="00F9461A">
              <w:rPr>
                <w:sz w:val="16"/>
                <w:szCs w:val="16"/>
              </w:rPr>
              <w:t xml:space="preserve"> № 129-ФЗ</w:t>
            </w:r>
            <w:r>
              <w:rPr>
                <w:color w:val="000000"/>
                <w:sz w:val="16"/>
                <w:szCs w:val="16"/>
              </w:rPr>
              <w:t xml:space="preserve"> </w:t>
            </w:r>
          </w:p>
        </w:tc>
        <w:tc>
          <w:tcPr>
            <w:tcW w:w="2249" w:type="pct"/>
            <w:vAlign w:val="center"/>
          </w:tcPr>
          <w:p w:rsidR="006E3D96" w:rsidRPr="007B2649" w:rsidRDefault="006E3D96" w:rsidP="00A442C4">
            <w:pPr>
              <w:jc w:val="both"/>
              <w:rPr>
                <w:color w:val="000000"/>
                <w:sz w:val="16"/>
                <w:szCs w:val="16"/>
              </w:rPr>
            </w:pPr>
            <w:r w:rsidRPr="005F4781">
              <w:rPr>
                <w:color w:val="000000"/>
                <w:sz w:val="16"/>
                <w:szCs w:val="16"/>
              </w:rPr>
              <w:t xml:space="preserve">Проверяются сведения ЕГРЮЛ на предмет того, что </w:t>
            </w:r>
            <w:r>
              <w:rPr>
                <w:color w:val="000000"/>
                <w:sz w:val="16"/>
                <w:szCs w:val="16"/>
              </w:rPr>
              <w:t xml:space="preserve">Лицо не </w:t>
            </w:r>
            <w:r w:rsidRPr="005F4781">
              <w:rPr>
                <w:color w:val="000000"/>
                <w:sz w:val="16"/>
                <w:szCs w:val="16"/>
              </w:rPr>
              <w:t>является</w:t>
            </w:r>
            <w:r w:rsidRPr="005F4781">
              <w:rPr>
                <w:i/>
                <w:iCs/>
                <w:color w:val="000000"/>
                <w:sz w:val="16"/>
                <w:szCs w:val="16"/>
              </w:rPr>
              <w:t xml:space="preserve"> </w:t>
            </w:r>
            <w:r w:rsidRPr="005F4781">
              <w:rPr>
                <w:color w:val="000000"/>
                <w:sz w:val="16"/>
                <w:szCs w:val="16"/>
              </w:rPr>
              <w:t>лицом, обладающим приз</w:t>
            </w:r>
            <w:r w:rsidR="00717D1F">
              <w:rPr>
                <w:color w:val="000000"/>
                <w:sz w:val="16"/>
                <w:szCs w:val="16"/>
              </w:rPr>
              <w:t>наками, указанными в подпункте «ф»</w:t>
            </w:r>
            <w:r w:rsidRPr="005F4781">
              <w:rPr>
                <w:color w:val="000000"/>
                <w:sz w:val="16"/>
                <w:szCs w:val="16"/>
              </w:rPr>
              <w:t xml:space="preserve"> пункта 1 статьи 23 Федерального закона </w:t>
            </w:r>
            <w:r w:rsidR="00717D1F">
              <w:rPr>
                <w:color w:val="000000"/>
                <w:sz w:val="16"/>
                <w:szCs w:val="16"/>
              </w:rPr>
              <w:br/>
            </w:r>
            <w:r>
              <w:rPr>
                <w:sz w:val="16"/>
                <w:szCs w:val="16"/>
              </w:rPr>
              <w:t xml:space="preserve">№ </w:t>
            </w:r>
            <w:r w:rsidRPr="005768AB">
              <w:rPr>
                <w:color w:val="000000"/>
                <w:sz w:val="16"/>
                <w:szCs w:val="16"/>
              </w:rPr>
              <w:t>129-ФЗ</w:t>
            </w:r>
            <w:r w:rsidR="00631566">
              <w:rPr>
                <w:color w:val="000000"/>
                <w:sz w:val="16"/>
                <w:szCs w:val="16"/>
              </w:rPr>
              <w:t>.</w:t>
            </w:r>
          </w:p>
        </w:tc>
        <w:tc>
          <w:tcPr>
            <w:tcW w:w="1040" w:type="pct"/>
            <w:vAlign w:val="center"/>
          </w:tcPr>
          <w:p w:rsidR="006E3D96" w:rsidRPr="007B2649" w:rsidRDefault="006E3D96" w:rsidP="00A442C4">
            <w:pPr>
              <w:jc w:val="center"/>
              <w:rPr>
                <w:sz w:val="16"/>
                <w:szCs w:val="16"/>
              </w:rPr>
            </w:pPr>
            <w:r w:rsidRPr="007B2649">
              <w:rPr>
                <w:sz w:val="16"/>
                <w:szCs w:val="16"/>
              </w:rPr>
              <w:t>Стандартный шаблон</w:t>
            </w:r>
          </w:p>
          <w:p w:rsidR="006E3D96" w:rsidRPr="007B2649" w:rsidRDefault="006E3D96" w:rsidP="00A442C4">
            <w:pPr>
              <w:jc w:val="center"/>
              <w:rPr>
                <w:sz w:val="16"/>
                <w:szCs w:val="16"/>
              </w:rPr>
            </w:pPr>
            <w:r w:rsidRPr="007B2649">
              <w:rPr>
                <w:sz w:val="16"/>
                <w:szCs w:val="16"/>
              </w:rPr>
              <w:t>Дополнительный шаблон</w:t>
            </w:r>
          </w:p>
          <w:p w:rsidR="006E3D96" w:rsidRPr="008112E6" w:rsidRDefault="006E3D96" w:rsidP="00A442C4">
            <w:pPr>
              <w:jc w:val="center"/>
              <w:rPr>
                <w:sz w:val="16"/>
                <w:szCs w:val="16"/>
              </w:rPr>
            </w:pPr>
            <w:r w:rsidRPr="007B2649">
              <w:rPr>
                <w:sz w:val="16"/>
                <w:szCs w:val="16"/>
              </w:rPr>
              <w:t>Произвольный шаблон</w:t>
            </w:r>
          </w:p>
        </w:tc>
      </w:tr>
      <w:tr w:rsidR="006E3D96" w:rsidRPr="00802458" w:rsidTr="00A442C4">
        <w:trPr>
          <w:trHeight w:val="715"/>
          <w:jc w:val="center"/>
        </w:trPr>
        <w:tc>
          <w:tcPr>
            <w:tcW w:w="253" w:type="pct"/>
            <w:shd w:val="clear" w:color="000000" w:fill="FFFFFF"/>
            <w:vAlign w:val="center"/>
          </w:tcPr>
          <w:p w:rsidR="006E3D96" w:rsidRPr="008112E6" w:rsidRDefault="006E3D96" w:rsidP="00A442C4">
            <w:pPr>
              <w:jc w:val="center"/>
              <w:rPr>
                <w:sz w:val="16"/>
                <w:szCs w:val="16"/>
              </w:rPr>
            </w:pPr>
            <w:r w:rsidRPr="008112E6">
              <w:rPr>
                <w:rFonts w:cs="Calibri"/>
                <w:color w:val="000000"/>
                <w:sz w:val="16"/>
                <w:szCs w:val="16"/>
              </w:rPr>
              <w:t>7</w:t>
            </w:r>
          </w:p>
        </w:tc>
        <w:tc>
          <w:tcPr>
            <w:tcW w:w="1458" w:type="pct"/>
            <w:vAlign w:val="center"/>
          </w:tcPr>
          <w:p w:rsidR="006E3D96" w:rsidRPr="008112E6" w:rsidRDefault="006E3D96" w:rsidP="00A442C4">
            <w:pPr>
              <w:jc w:val="center"/>
              <w:rPr>
                <w:sz w:val="16"/>
                <w:szCs w:val="16"/>
              </w:rPr>
            </w:pPr>
            <w:r w:rsidRPr="008112E6">
              <w:rPr>
                <w:sz w:val="16"/>
                <w:szCs w:val="16"/>
              </w:rPr>
              <w:t>ИП</w:t>
            </w:r>
            <w:r>
              <w:rPr>
                <w:sz w:val="16"/>
                <w:szCs w:val="16"/>
              </w:rPr>
              <w:t xml:space="preserve"> не</w:t>
            </w:r>
            <w:r w:rsidRPr="008112E6">
              <w:rPr>
                <w:sz w:val="16"/>
                <w:szCs w:val="16"/>
              </w:rPr>
              <w:t xml:space="preserve"> является дисквалифицированным лицом</w:t>
            </w:r>
          </w:p>
        </w:tc>
        <w:tc>
          <w:tcPr>
            <w:tcW w:w="2249" w:type="pct"/>
            <w:vAlign w:val="center"/>
          </w:tcPr>
          <w:p w:rsidR="006E3D96" w:rsidRPr="008112E6" w:rsidRDefault="006E3D96" w:rsidP="007D2B59">
            <w:pPr>
              <w:jc w:val="both"/>
              <w:rPr>
                <w:iCs/>
                <w:sz w:val="16"/>
                <w:szCs w:val="16"/>
              </w:rPr>
            </w:pPr>
            <w:r w:rsidRPr="008112E6">
              <w:rPr>
                <w:sz w:val="16"/>
                <w:szCs w:val="16"/>
              </w:rPr>
              <w:t xml:space="preserve">Проверяется факт </w:t>
            </w:r>
            <w:r>
              <w:rPr>
                <w:sz w:val="16"/>
                <w:szCs w:val="16"/>
              </w:rPr>
              <w:t>отсутствия</w:t>
            </w:r>
            <w:r w:rsidRPr="008112E6">
              <w:rPr>
                <w:sz w:val="16"/>
                <w:szCs w:val="16"/>
              </w:rPr>
              <w:t xml:space="preserve"> сведений о</w:t>
            </w:r>
            <w:r>
              <w:rPr>
                <w:sz w:val="16"/>
                <w:szCs w:val="16"/>
              </w:rPr>
              <w:t xml:space="preserve"> Лице </w:t>
            </w:r>
            <w:r w:rsidRPr="008112E6">
              <w:rPr>
                <w:sz w:val="16"/>
                <w:szCs w:val="16"/>
              </w:rPr>
              <w:t>в реестр</w:t>
            </w:r>
            <w:r>
              <w:rPr>
                <w:sz w:val="16"/>
                <w:szCs w:val="16"/>
              </w:rPr>
              <w:t>е</w:t>
            </w:r>
            <w:r w:rsidRPr="008112E6">
              <w:rPr>
                <w:sz w:val="16"/>
                <w:szCs w:val="16"/>
              </w:rPr>
              <w:t xml:space="preserve"> дисквалифицированных лиц, размещенн</w:t>
            </w:r>
            <w:r>
              <w:rPr>
                <w:sz w:val="16"/>
                <w:szCs w:val="16"/>
              </w:rPr>
              <w:t>ом</w:t>
            </w:r>
            <w:r w:rsidRPr="008112E6">
              <w:rPr>
                <w:sz w:val="16"/>
                <w:szCs w:val="16"/>
              </w:rPr>
              <w:t xml:space="preserve"> на официальном сайте ФНС России </w:t>
            </w:r>
            <w:r w:rsidRPr="0049683B">
              <w:rPr>
                <w:sz w:val="16"/>
                <w:szCs w:val="16"/>
              </w:rPr>
              <w:t>в информационно-телекоммуникационной сети «Интернет»</w:t>
            </w:r>
            <w:r w:rsidR="007D2B59">
              <w:rPr>
                <w:sz w:val="16"/>
                <w:szCs w:val="16"/>
              </w:rPr>
              <w:t>.</w:t>
            </w:r>
          </w:p>
        </w:tc>
        <w:tc>
          <w:tcPr>
            <w:tcW w:w="1040" w:type="pct"/>
            <w:vAlign w:val="center"/>
          </w:tcPr>
          <w:p w:rsidR="006E3D96" w:rsidRPr="007B2649" w:rsidRDefault="006E3D96" w:rsidP="00A442C4">
            <w:pPr>
              <w:jc w:val="center"/>
              <w:rPr>
                <w:sz w:val="16"/>
                <w:szCs w:val="16"/>
              </w:rPr>
            </w:pPr>
            <w:r w:rsidRPr="007B2649">
              <w:rPr>
                <w:sz w:val="16"/>
                <w:szCs w:val="16"/>
              </w:rPr>
              <w:t>Стандартный шаблон</w:t>
            </w:r>
          </w:p>
          <w:p w:rsidR="006E3D96" w:rsidRPr="007B2649" w:rsidRDefault="006E3D96" w:rsidP="00A442C4">
            <w:pPr>
              <w:jc w:val="center"/>
              <w:rPr>
                <w:sz w:val="16"/>
                <w:szCs w:val="16"/>
              </w:rPr>
            </w:pPr>
            <w:r w:rsidRPr="007B2649">
              <w:rPr>
                <w:sz w:val="16"/>
                <w:szCs w:val="16"/>
              </w:rPr>
              <w:t>Дополнительный шаблон</w:t>
            </w:r>
          </w:p>
          <w:p w:rsidR="006E3D96" w:rsidRPr="008112E6" w:rsidRDefault="006E3D96" w:rsidP="00A442C4">
            <w:pPr>
              <w:jc w:val="center"/>
              <w:rPr>
                <w:sz w:val="16"/>
                <w:szCs w:val="16"/>
              </w:rPr>
            </w:pPr>
            <w:r w:rsidRPr="007B2649">
              <w:rPr>
                <w:sz w:val="16"/>
                <w:szCs w:val="16"/>
              </w:rPr>
              <w:t>Произвольный шаблон</w:t>
            </w: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sidRPr="008112E6">
              <w:rPr>
                <w:rFonts w:cs="Calibri"/>
                <w:color w:val="000000"/>
                <w:sz w:val="16"/>
                <w:szCs w:val="16"/>
              </w:rPr>
              <w:t>8</w:t>
            </w:r>
          </w:p>
        </w:tc>
        <w:tc>
          <w:tcPr>
            <w:tcW w:w="1458" w:type="pct"/>
            <w:vAlign w:val="center"/>
          </w:tcPr>
          <w:p w:rsidR="006E3D96" w:rsidRPr="008112E6" w:rsidRDefault="006E3D96" w:rsidP="00A442C4">
            <w:pPr>
              <w:jc w:val="center"/>
              <w:rPr>
                <w:sz w:val="16"/>
                <w:szCs w:val="16"/>
              </w:rPr>
            </w:pPr>
            <w:r>
              <w:rPr>
                <w:sz w:val="16"/>
                <w:szCs w:val="16"/>
              </w:rPr>
              <w:t>ИП не причастен</w:t>
            </w:r>
            <w:r w:rsidRPr="008112E6">
              <w:rPr>
                <w:sz w:val="16"/>
                <w:szCs w:val="16"/>
              </w:rPr>
              <w:t xml:space="preserve"> к экстремистской деятельности или терроризму</w:t>
            </w:r>
          </w:p>
        </w:tc>
        <w:tc>
          <w:tcPr>
            <w:tcW w:w="2249" w:type="pct"/>
            <w:vAlign w:val="center"/>
          </w:tcPr>
          <w:p w:rsidR="006E3D96" w:rsidRPr="008112E6" w:rsidRDefault="006E3D96" w:rsidP="00594946">
            <w:pPr>
              <w:jc w:val="both"/>
              <w:rPr>
                <w:iCs/>
                <w:sz w:val="16"/>
                <w:szCs w:val="16"/>
              </w:rPr>
            </w:pPr>
            <w:r w:rsidRPr="007B2649">
              <w:rPr>
                <w:sz w:val="16"/>
                <w:szCs w:val="16"/>
              </w:rPr>
              <w:t xml:space="preserve">Проверяется факт </w:t>
            </w:r>
            <w:r>
              <w:rPr>
                <w:sz w:val="16"/>
                <w:szCs w:val="16"/>
              </w:rPr>
              <w:t xml:space="preserve">отсутствия </w:t>
            </w:r>
            <w:r w:rsidRPr="007B2649">
              <w:rPr>
                <w:sz w:val="16"/>
                <w:szCs w:val="16"/>
              </w:rPr>
              <w:t>Лица в переч</w:t>
            </w:r>
            <w:r>
              <w:rPr>
                <w:sz w:val="16"/>
                <w:szCs w:val="16"/>
              </w:rPr>
              <w:t>не</w:t>
            </w:r>
            <w:r w:rsidRPr="007B2649">
              <w:rPr>
                <w:sz w:val="16"/>
                <w:szCs w:val="16"/>
              </w:rPr>
              <w:t xml:space="preserve"> организаций и физических лиц, в отношении которых имеются сведения об их причастности к экстремистской деятельности или терроризму, и в переч</w:t>
            </w:r>
            <w:r>
              <w:rPr>
                <w:sz w:val="16"/>
                <w:szCs w:val="16"/>
              </w:rPr>
              <w:t>не</w:t>
            </w:r>
            <w:r w:rsidRPr="007B2649">
              <w:rPr>
                <w:sz w:val="16"/>
                <w:szCs w:val="16"/>
              </w:rPr>
              <w:t xml:space="preserve"> организаций и физических лиц, в отношении которых имеются сведения об их причастности к распространению оружия массового уничтожения, размещенны</w:t>
            </w:r>
            <w:r w:rsidR="00594946">
              <w:rPr>
                <w:sz w:val="16"/>
                <w:szCs w:val="16"/>
              </w:rPr>
              <w:t>х</w:t>
            </w:r>
            <w:r w:rsidRPr="007B2649">
              <w:rPr>
                <w:sz w:val="16"/>
                <w:szCs w:val="16"/>
              </w:rPr>
              <w:t xml:space="preserve"> на официальном сайте Федеральной службы по финансовому мониторингу </w:t>
            </w:r>
            <w:r w:rsidRPr="0049683B">
              <w:rPr>
                <w:sz w:val="16"/>
                <w:szCs w:val="16"/>
              </w:rPr>
              <w:t>в информационно-телекоммуникационной сети «Интернет»</w:t>
            </w:r>
            <w:r w:rsidR="007D2B59">
              <w:rPr>
                <w:sz w:val="16"/>
                <w:szCs w:val="16"/>
              </w:rPr>
              <w:t>.</w:t>
            </w:r>
          </w:p>
        </w:tc>
        <w:tc>
          <w:tcPr>
            <w:tcW w:w="1040" w:type="pct"/>
            <w:vAlign w:val="center"/>
          </w:tcPr>
          <w:p w:rsidR="006E3D96" w:rsidRPr="007B2649" w:rsidRDefault="006E3D96" w:rsidP="00A442C4">
            <w:pPr>
              <w:jc w:val="center"/>
              <w:rPr>
                <w:sz w:val="16"/>
                <w:szCs w:val="16"/>
              </w:rPr>
            </w:pPr>
            <w:r w:rsidRPr="007B2649">
              <w:rPr>
                <w:sz w:val="16"/>
                <w:szCs w:val="16"/>
              </w:rPr>
              <w:t>Стандартный шаблон</w:t>
            </w:r>
          </w:p>
          <w:p w:rsidR="006E3D96" w:rsidRPr="007B2649" w:rsidRDefault="006E3D96" w:rsidP="00A442C4">
            <w:pPr>
              <w:jc w:val="center"/>
              <w:rPr>
                <w:sz w:val="16"/>
                <w:szCs w:val="16"/>
              </w:rPr>
            </w:pPr>
            <w:r w:rsidRPr="007B2649">
              <w:rPr>
                <w:sz w:val="16"/>
                <w:szCs w:val="16"/>
              </w:rPr>
              <w:t>Дополнительный шаблон</w:t>
            </w:r>
          </w:p>
          <w:p w:rsidR="006E3D96" w:rsidRPr="008112E6" w:rsidRDefault="006E3D96" w:rsidP="00A442C4">
            <w:pPr>
              <w:jc w:val="center"/>
              <w:rPr>
                <w:sz w:val="16"/>
                <w:szCs w:val="16"/>
              </w:rPr>
            </w:pPr>
            <w:r w:rsidRPr="007B2649">
              <w:rPr>
                <w:sz w:val="16"/>
                <w:szCs w:val="16"/>
              </w:rPr>
              <w:t>Произвольный шаблон</w:t>
            </w: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sidRPr="008112E6">
              <w:rPr>
                <w:rFonts w:cs="Calibri"/>
                <w:color w:val="000000"/>
                <w:sz w:val="16"/>
                <w:szCs w:val="16"/>
              </w:rPr>
              <w:t>9</w:t>
            </w:r>
          </w:p>
        </w:tc>
        <w:tc>
          <w:tcPr>
            <w:tcW w:w="1458" w:type="pct"/>
            <w:vAlign w:val="center"/>
          </w:tcPr>
          <w:p w:rsidR="006E3D96" w:rsidRPr="008112E6" w:rsidRDefault="006E3D96" w:rsidP="00A442C4">
            <w:pPr>
              <w:jc w:val="center"/>
              <w:rPr>
                <w:sz w:val="16"/>
                <w:szCs w:val="16"/>
              </w:rPr>
            </w:pPr>
            <w:r>
              <w:rPr>
                <w:sz w:val="16"/>
                <w:szCs w:val="16"/>
              </w:rPr>
              <w:t>Отсутствие</w:t>
            </w:r>
            <w:r w:rsidRPr="008112E6">
              <w:rPr>
                <w:sz w:val="16"/>
                <w:szCs w:val="16"/>
              </w:rPr>
              <w:t xml:space="preserve"> решения межведомственного координационного органа</w:t>
            </w:r>
          </w:p>
        </w:tc>
        <w:tc>
          <w:tcPr>
            <w:tcW w:w="2249" w:type="pct"/>
            <w:vAlign w:val="center"/>
          </w:tcPr>
          <w:p w:rsidR="006E3D96" w:rsidRPr="008112E6" w:rsidRDefault="006E3D96" w:rsidP="00A442C4">
            <w:pPr>
              <w:jc w:val="both"/>
              <w:rPr>
                <w:iCs/>
                <w:sz w:val="16"/>
                <w:szCs w:val="16"/>
              </w:rPr>
            </w:pPr>
            <w:r w:rsidRPr="008112E6">
              <w:rPr>
                <w:color w:val="000000"/>
                <w:sz w:val="16"/>
                <w:szCs w:val="16"/>
              </w:rPr>
              <w:t xml:space="preserve">Проверяется факт </w:t>
            </w:r>
            <w:r>
              <w:rPr>
                <w:color w:val="000000"/>
                <w:sz w:val="16"/>
                <w:szCs w:val="16"/>
              </w:rPr>
              <w:t>отсутствия</w:t>
            </w:r>
            <w:r w:rsidRPr="008112E6">
              <w:rPr>
                <w:color w:val="000000"/>
                <w:sz w:val="16"/>
                <w:szCs w:val="16"/>
              </w:rPr>
              <w:t xml:space="preserve"> в отношении </w:t>
            </w:r>
            <w:r>
              <w:rPr>
                <w:color w:val="000000"/>
                <w:sz w:val="16"/>
                <w:szCs w:val="16"/>
              </w:rPr>
              <w:t xml:space="preserve">Лица </w:t>
            </w:r>
            <w:r w:rsidRPr="008112E6">
              <w:rPr>
                <w:color w:val="000000"/>
                <w:sz w:val="16"/>
                <w:szCs w:val="16"/>
              </w:rPr>
              <w:t>решения межведомственного координационного органа, осуществляющего функции по противодействию финансированию терроризма, о применении мер по замораживанию (блокированию) денежных средств или иного имущества</w:t>
            </w:r>
            <w:r>
              <w:rPr>
                <w:color w:val="000000"/>
                <w:sz w:val="16"/>
                <w:szCs w:val="16"/>
              </w:rPr>
              <w:t>.</w:t>
            </w:r>
          </w:p>
        </w:tc>
        <w:tc>
          <w:tcPr>
            <w:tcW w:w="1040" w:type="pct"/>
            <w:vAlign w:val="center"/>
          </w:tcPr>
          <w:p w:rsidR="006E3D96" w:rsidRPr="007B2649" w:rsidRDefault="006E3D96" w:rsidP="00A442C4">
            <w:pPr>
              <w:jc w:val="center"/>
              <w:rPr>
                <w:sz w:val="16"/>
                <w:szCs w:val="16"/>
              </w:rPr>
            </w:pPr>
            <w:r w:rsidRPr="007B2649">
              <w:rPr>
                <w:sz w:val="16"/>
                <w:szCs w:val="16"/>
              </w:rPr>
              <w:t>Стандартный шаблон</w:t>
            </w:r>
          </w:p>
          <w:p w:rsidR="006E3D96" w:rsidRPr="007B2649" w:rsidRDefault="006E3D96" w:rsidP="00A442C4">
            <w:pPr>
              <w:jc w:val="center"/>
              <w:rPr>
                <w:sz w:val="16"/>
                <w:szCs w:val="16"/>
              </w:rPr>
            </w:pPr>
            <w:r w:rsidRPr="007B2649">
              <w:rPr>
                <w:sz w:val="16"/>
                <w:szCs w:val="16"/>
              </w:rPr>
              <w:t>Дополнительный шаблон</w:t>
            </w:r>
          </w:p>
          <w:p w:rsidR="006E3D96" w:rsidRPr="008112E6" w:rsidRDefault="006E3D96" w:rsidP="00A442C4">
            <w:pPr>
              <w:jc w:val="center"/>
              <w:rPr>
                <w:sz w:val="16"/>
                <w:szCs w:val="16"/>
              </w:rPr>
            </w:pPr>
            <w:r w:rsidRPr="007B2649">
              <w:rPr>
                <w:sz w:val="16"/>
                <w:szCs w:val="16"/>
              </w:rPr>
              <w:t>Произвольный шаблон</w:t>
            </w: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sidRPr="008112E6">
              <w:rPr>
                <w:rFonts w:cs="Calibri"/>
                <w:color w:val="000000"/>
                <w:sz w:val="16"/>
                <w:szCs w:val="16"/>
              </w:rPr>
              <w:t>10</w:t>
            </w:r>
          </w:p>
        </w:tc>
        <w:tc>
          <w:tcPr>
            <w:tcW w:w="1458" w:type="pct"/>
            <w:vAlign w:val="center"/>
          </w:tcPr>
          <w:p w:rsidR="006E3D96" w:rsidRPr="007B2649" w:rsidRDefault="006E3D96" w:rsidP="00A442C4">
            <w:pPr>
              <w:jc w:val="center"/>
              <w:rPr>
                <w:sz w:val="16"/>
                <w:szCs w:val="16"/>
              </w:rPr>
            </w:pPr>
            <w:r w:rsidRPr="007B2649">
              <w:rPr>
                <w:sz w:val="16"/>
                <w:szCs w:val="16"/>
              </w:rPr>
              <w:t xml:space="preserve">ИП </w:t>
            </w:r>
            <w:r>
              <w:rPr>
                <w:sz w:val="16"/>
                <w:szCs w:val="16"/>
              </w:rPr>
              <w:t xml:space="preserve">не </w:t>
            </w:r>
            <w:r w:rsidRPr="007B2649">
              <w:rPr>
                <w:sz w:val="16"/>
                <w:szCs w:val="16"/>
              </w:rPr>
              <w:t>признан иностранным агентом</w:t>
            </w:r>
          </w:p>
        </w:tc>
        <w:tc>
          <w:tcPr>
            <w:tcW w:w="2249" w:type="pct"/>
            <w:vAlign w:val="center"/>
          </w:tcPr>
          <w:p w:rsidR="006E3D96" w:rsidRPr="007B2649" w:rsidRDefault="006E3D96" w:rsidP="007D2B59">
            <w:pPr>
              <w:jc w:val="both"/>
              <w:rPr>
                <w:iCs/>
                <w:sz w:val="16"/>
                <w:szCs w:val="16"/>
              </w:rPr>
            </w:pPr>
            <w:r w:rsidRPr="007B2649">
              <w:rPr>
                <w:color w:val="000000"/>
                <w:sz w:val="16"/>
                <w:szCs w:val="16"/>
              </w:rPr>
              <w:t xml:space="preserve">Проверяется факт </w:t>
            </w:r>
            <w:r>
              <w:rPr>
                <w:color w:val="000000"/>
                <w:sz w:val="16"/>
                <w:szCs w:val="16"/>
              </w:rPr>
              <w:t>отсутствия</w:t>
            </w:r>
            <w:r w:rsidRPr="007B2649">
              <w:rPr>
                <w:color w:val="000000"/>
                <w:sz w:val="16"/>
                <w:szCs w:val="16"/>
              </w:rPr>
              <w:t xml:space="preserve"> сведений о Лице в реестре иностранных агентов, размещенном на официальном сайте Министерства юстиции Российской Федерации </w:t>
            </w:r>
            <w:r w:rsidRPr="0049683B">
              <w:rPr>
                <w:color w:val="000000"/>
                <w:sz w:val="16"/>
                <w:szCs w:val="16"/>
              </w:rPr>
              <w:t>в информационно-телекоммуникационной сети «Интернет»</w:t>
            </w:r>
            <w:r w:rsidR="007D2B59">
              <w:rPr>
                <w:color w:val="000000"/>
                <w:sz w:val="16"/>
                <w:szCs w:val="16"/>
              </w:rPr>
              <w:t>.</w:t>
            </w:r>
          </w:p>
        </w:tc>
        <w:tc>
          <w:tcPr>
            <w:tcW w:w="1040" w:type="pct"/>
            <w:vAlign w:val="center"/>
          </w:tcPr>
          <w:p w:rsidR="006E3D96" w:rsidRPr="007B2649" w:rsidRDefault="006E3D96" w:rsidP="00A442C4">
            <w:pPr>
              <w:jc w:val="center"/>
              <w:rPr>
                <w:sz w:val="16"/>
                <w:szCs w:val="16"/>
              </w:rPr>
            </w:pPr>
            <w:r w:rsidRPr="007B2649">
              <w:rPr>
                <w:sz w:val="16"/>
                <w:szCs w:val="16"/>
              </w:rPr>
              <w:t>Стандартный шаблон</w:t>
            </w:r>
          </w:p>
          <w:p w:rsidR="006E3D96" w:rsidRDefault="006E3D96" w:rsidP="00A442C4">
            <w:pPr>
              <w:jc w:val="center"/>
              <w:rPr>
                <w:sz w:val="16"/>
                <w:szCs w:val="16"/>
              </w:rPr>
            </w:pPr>
            <w:r>
              <w:rPr>
                <w:sz w:val="16"/>
                <w:szCs w:val="16"/>
              </w:rPr>
              <w:t>Дополнительный шаблон</w:t>
            </w:r>
          </w:p>
          <w:p w:rsidR="006E3D96" w:rsidRPr="008112E6" w:rsidRDefault="006E3D96" w:rsidP="00A442C4">
            <w:pPr>
              <w:jc w:val="center"/>
              <w:rPr>
                <w:sz w:val="16"/>
                <w:szCs w:val="16"/>
              </w:rPr>
            </w:pPr>
            <w:r w:rsidRPr="007B2649">
              <w:rPr>
                <w:sz w:val="16"/>
                <w:szCs w:val="16"/>
              </w:rPr>
              <w:t>Произвольный шаблон</w:t>
            </w:r>
          </w:p>
        </w:tc>
      </w:tr>
      <w:tr w:rsidR="006E3D96" w:rsidRPr="00802458" w:rsidTr="00A442C4">
        <w:trPr>
          <w:trHeight w:val="264"/>
          <w:jc w:val="center"/>
        </w:trPr>
        <w:tc>
          <w:tcPr>
            <w:tcW w:w="5000" w:type="pct"/>
            <w:gridSpan w:val="4"/>
            <w:vAlign w:val="center"/>
          </w:tcPr>
          <w:p w:rsidR="006E3D96" w:rsidRPr="007019AF" w:rsidRDefault="006E3D96" w:rsidP="00A442C4">
            <w:pPr>
              <w:jc w:val="center"/>
              <w:rPr>
                <w:sz w:val="20"/>
              </w:rPr>
            </w:pPr>
            <w:r w:rsidRPr="007019AF">
              <w:rPr>
                <w:b/>
                <w:bCs/>
                <w:sz w:val="20"/>
              </w:rPr>
              <w:t>2 этап анализа (оценки)</w:t>
            </w:r>
          </w:p>
        </w:tc>
      </w:tr>
      <w:tr w:rsidR="006E3D96" w:rsidRPr="00802458" w:rsidTr="00A442C4">
        <w:trPr>
          <w:trHeight w:val="815"/>
          <w:jc w:val="center"/>
        </w:trPr>
        <w:tc>
          <w:tcPr>
            <w:tcW w:w="253" w:type="pct"/>
            <w:vAlign w:val="center"/>
          </w:tcPr>
          <w:p w:rsidR="006E3D96" w:rsidRPr="008112E6" w:rsidRDefault="006E3D96" w:rsidP="00A442C4">
            <w:pPr>
              <w:jc w:val="center"/>
              <w:rPr>
                <w:sz w:val="16"/>
                <w:szCs w:val="16"/>
              </w:rPr>
            </w:pPr>
            <w:r w:rsidRPr="008112E6">
              <w:rPr>
                <w:rFonts w:cs="Calibri"/>
                <w:color w:val="000000"/>
                <w:sz w:val="16"/>
                <w:szCs w:val="16"/>
              </w:rPr>
              <w:t>11</w:t>
            </w:r>
          </w:p>
        </w:tc>
        <w:tc>
          <w:tcPr>
            <w:tcW w:w="1458" w:type="pct"/>
            <w:vAlign w:val="center"/>
          </w:tcPr>
          <w:p w:rsidR="006E3D96" w:rsidRPr="008112E6" w:rsidRDefault="006E3D96" w:rsidP="002402B7">
            <w:pPr>
              <w:jc w:val="center"/>
              <w:rPr>
                <w:sz w:val="16"/>
                <w:szCs w:val="16"/>
              </w:rPr>
            </w:pPr>
            <w:r w:rsidRPr="008112E6">
              <w:rPr>
                <w:sz w:val="16"/>
                <w:szCs w:val="16"/>
              </w:rPr>
              <w:t xml:space="preserve">Среднемесячная заработная плата на </w:t>
            </w:r>
            <w:r>
              <w:rPr>
                <w:sz w:val="16"/>
                <w:szCs w:val="16"/>
              </w:rPr>
              <w:t>одного</w:t>
            </w:r>
            <w:r w:rsidRPr="008112E6">
              <w:rPr>
                <w:sz w:val="16"/>
                <w:szCs w:val="16"/>
              </w:rPr>
              <w:t xml:space="preserve"> </w:t>
            </w:r>
            <w:r>
              <w:rPr>
                <w:sz w:val="16"/>
                <w:szCs w:val="16"/>
              </w:rPr>
              <w:t>работника</w:t>
            </w:r>
            <w:r w:rsidRPr="008112E6">
              <w:rPr>
                <w:sz w:val="16"/>
                <w:szCs w:val="16"/>
              </w:rPr>
              <w:t xml:space="preserve"> превышает </w:t>
            </w:r>
            <w:r w:rsidRPr="008C236B">
              <w:rPr>
                <w:sz w:val="16"/>
                <w:szCs w:val="16"/>
              </w:rPr>
              <w:t>уровень средней заработной платы для соответствующего субъекта Российской Федерации</w:t>
            </w:r>
            <w:r w:rsidRPr="008112E6">
              <w:rPr>
                <w:sz w:val="16"/>
                <w:szCs w:val="16"/>
              </w:rPr>
              <w:t xml:space="preserve"> и </w:t>
            </w:r>
            <w:r w:rsidR="002402B7">
              <w:rPr>
                <w:sz w:val="16"/>
                <w:szCs w:val="16"/>
              </w:rPr>
              <w:t>вида экономической деятельности</w:t>
            </w:r>
            <w:r w:rsidRPr="008112E6">
              <w:rPr>
                <w:sz w:val="16"/>
                <w:szCs w:val="16"/>
              </w:rPr>
              <w:t xml:space="preserve"> </w:t>
            </w:r>
          </w:p>
        </w:tc>
        <w:tc>
          <w:tcPr>
            <w:tcW w:w="2249" w:type="pct"/>
            <w:vAlign w:val="center"/>
          </w:tcPr>
          <w:p w:rsidR="006E3D96" w:rsidRPr="008112E6" w:rsidRDefault="006E3D96" w:rsidP="00CD4637">
            <w:pPr>
              <w:jc w:val="both"/>
              <w:rPr>
                <w:iCs/>
                <w:sz w:val="16"/>
                <w:szCs w:val="16"/>
              </w:rPr>
            </w:pPr>
            <w:r w:rsidRPr="008112E6">
              <w:rPr>
                <w:sz w:val="16"/>
                <w:szCs w:val="16"/>
              </w:rPr>
              <w:t xml:space="preserve">Устанавливается факт того, что среднемесячная заработная плата на одного работника за календарный год, предшествующий году проведения </w:t>
            </w:r>
            <w:r>
              <w:rPr>
                <w:sz w:val="16"/>
                <w:szCs w:val="16"/>
              </w:rPr>
              <w:t>анализа (</w:t>
            </w:r>
            <w:r w:rsidRPr="008112E6">
              <w:rPr>
                <w:sz w:val="16"/>
                <w:szCs w:val="16"/>
              </w:rPr>
              <w:t>оценки</w:t>
            </w:r>
            <w:r>
              <w:rPr>
                <w:sz w:val="16"/>
                <w:szCs w:val="16"/>
              </w:rPr>
              <w:t>)</w:t>
            </w:r>
            <w:r w:rsidRPr="008112E6">
              <w:rPr>
                <w:sz w:val="16"/>
                <w:szCs w:val="16"/>
              </w:rPr>
              <w:t xml:space="preserve"> </w:t>
            </w:r>
            <w:r>
              <w:rPr>
                <w:sz w:val="16"/>
                <w:szCs w:val="16"/>
              </w:rPr>
              <w:t>Лица</w:t>
            </w:r>
            <w:r w:rsidRPr="008112E6">
              <w:rPr>
                <w:sz w:val="16"/>
                <w:szCs w:val="16"/>
              </w:rPr>
              <w:t xml:space="preserve">, превышает уровень средней заработной платы для соответствующего субъекта Российской Федерации и </w:t>
            </w:r>
            <w:r w:rsidR="00CD4637">
              <w:rPr>
                <w:sz w:val="16"/>
                <w:szCs w:val="16"/>
              </w:rPr>
              <w:t>вида экономической деятельности</w:t>
            </w:r>
            <w:r w:rsidRPr="008112E6">
              <w:rPr>
                <w:sz w:val="16"/>
                <w:szCs w:val="16"/>
              </w:rPr>
              <w:t xml:space="preserve"> за соответствующий календарный год. </w:t>
            </w:r>
          </w:p>
        </w:tc>
        <w:tc>
          <w:tcPr>
            <w:tcW w:w="1040" w:type="pct"/>
            <w:vAlign w:val="center"/>
          </w:tcPr>
          <w:p w:rsidR="006E3D96" w:rsidRPr="007B2649" w:rsidRDefault="006E3D96" w:rsidP="00A442C4">
            <w:pPr>
              <w:jc w:val="center"/>
              <w:rPr>
                <w:sz w:val="16"/>
                <w:szCs w:val="16"/>
              </w:rPr>
            </w:pPr>
            <w:r w:rsidRPr="007B2649">
              <w:rPr>
                <w:sz w:val="16"/>
                <w:szCs w:val="16"/>
              </w:rPr>
              <w:t>Стандартный шаблон</w:t>
            </w:r>
          </w:p>
          <w:p w:rsidR="006E3D96" w:rsidRPr="007B2649" w:rsidRDefault="006E3D96" w:rsidP="00A442C4">
            <w:pPr>
              <w:jc w:val="center"/>
              <w:rPr>
                <w:sz w:val="16"/>
                <w:szCs w:val="16"/>
              </w:rPr>
            </w:pPr>
            <w:r w:rsidRPr="007B2649">
              <w:rPr>
                <w:sz w:val="16"/>
                <w:szCs w:val="16"/>
              </w:rPr>
              <w:t>Дополнительный шаблон</w:t>
            </w:r>
          </w:p>
          <w:p w:rsidR="006E3D96" w:rsidRPr="008112E6" w:rsidRDefault="006E3D96" w:rsidP="00A442C4">
            <w:pPr>
              <w:jc w:val="center"/>
              <w:rPr>
                <w:sz w:val="16"/>
                <w:szCs w:val="16"/>
              </w:rPr>
            </w:pPr>
            <w:r w:rsidRPr="007B2649">
              <w:rPr>
                <w:sz w:val="16"/>
                <w:szCs w:val="16"/>
              </w:rPr>
              <w:t>Произвольный шаблон</w:t>
            </w: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sidRPr="008112E6">
              <w:rPr>
                <w:rFonts w:cs="Calibri"/>
                <w:color w:val="000000"/>
                <w:sz w:val="16"/>
                <w:szCs w:val="16"/>
              </w:rPr>
              <w:t>12</w:t>
            </w:r>
          </w:p>
        </w:tc>
        <w:tc>
          <w:tcPr>
            <w:tcW w:w="1458" w:type="pct"/>
            <w:vAlign w:val="center"/>
          </w:tcPr>
          <w:p w:rsidR="006E3D96" w:rsidRPr="008112E6" w:rsidRDefault="006E3D96" w:rsidP="00A442C4">
            <w:pPr>
              <w:jc w:val="center"/>
              <w:rPr>
                <w:sz w:val="16"/>
                <w:szCs w:val="16"/>
              </w:rPr>
            </w:pPr>
            <w:r w:rsidRPr="008112E6">
              <w:rPr>
                <w:sz w:val="16"/>
                <w:szCs w:val="16"/>
              </w:rPr>
              <w:t xml:space="preserve">Численность </w:t>
            </w:r>
            <w:r>
              <w:rPr>
                <w:sz w:val="16"/>
                <w:szCs w:val="16"/>
              </w:rPr>
              <w:t>пять</w:t>
            </w:r>
            <w:r w:rsidRPr="008112E6">
              <w:rPr>
                <w:sz w:val="16"/>
                <w:szCs w:val="16"/>
              </w:rPr>
              <w:t xml:space="preserve"> человек и более</w:t>
            </w:r>
          </w:p>
        </w:tc>
        <w:tc>
          <w:tcPr>
            <w:tcW w:w="2249" w:type="pct"/>
            <w:vAlign w:val="center"/>
          </w:tcPr>
          <w:p w:rsidR="006E3D96" w:rsidRPr="008112E6" w:rsidRDefault="006E3D96" w:rsidP="002402B7">
            <w:pPr>
              <w:jc w:val="both"/>
              <w:rPr>
                <w:iCs/>
                <w:sz w:val="16"/>
                <w:szCs w:val="16"/>
              </w:rPr>
            </w:pPr>
            <w:r w:rsidRPr="008112E6">
              <w:rPr>
                <w:sz w:val="16"/>
                <w:szCs w:val="16"/>
              </w:rPr>
              <w:t xml:space="preserve">Проверяется факт того, что численность </w:t>
            </w:r>
            <w:r>
              <w:rPr>
                <w:sz w:val="16"/>
                <w:szCs w:val="16"/>
              </w:rPr>
              <w:t>работников</w:t>
            </w:r>
            <w:r w:rsidRPr="008112E6">
              <w:rPr>
                <w:sz w:val="16"/>
                <w:szCs w:val="16"/>
              </w:rPr>
              <w:t xml:space="preserve"> в соответствии с отчетностью, представленной </w:t>
            </w:r>
            <w:r>
              <w:rPr>
                <w:sz w:val="16"/>
                <w:szCs w:val="16"/>
              </w:rPr>
              <w:t xml:space="preserve">Лицом </w:t>
            </w:r>
            <w:r w:rsidRPr="008112E6">
              <w:rPr>
                <w:sz w:val="16"/>
                <w:szCs w:val="16"/>
              </w:rPr>
              <w:t xml:space="preserve">в качестве налогового агента или плательщика страховых взносов за последний </w:t>
            </w:r>
            <w:r>
              <w:rPr>
                <w:sz w:val="16"/>
                <w:szCs w:val="16"/>
              </w:rPr>
              <w:t>и предшествующи</w:t>
            </w:r>
            <w:r w:rsidR="002402B7">
              <w:rPr>
                <w:sz w:val="16"/>
                <w:szCs w:val="16"/>
              </w:rPr>
              <w:t>е</w:t>
            </w:r>
            <w:r>
              <w:rPr>
                <w:sz w:val="16"/>
                <w:szCs w:val="16"/>
              </w:rPr>
              <w:t xml:space="preserve"> </w:t>
            </w:r>
            <w:r w:rsidRPr="008112E6">
              <w:rPr>
                <w:iCs/>
                <w:sz w:val="16"/>
                <w:szCs w:val="16"/>
              </w:rPr>
              <w:t>налоговы</w:t>
            </w:r>
            <w:r w:rsidR="002402B7">
              <w:rPr>
                <w:iCs/>
                <w:sz w:val="16"/>
                <w:szCs w:val="16"/>
              </w:rPr>
              <w:t>е</w:t>
            </w:r>
            <w:r w:rsidRPr="008112E6">
              <w:rPr>
                <w:iCs/>
                <w:sz w:val="16"/>
                <w:szCs w:val="16"/>
              </w:rPr>
              <w:t xml:space="preserve"> (</w:t>
            </w:r>
            <w:r>
              <w:rPr>
                <w:iCs/>
                <w:sz w:val="16"/>
                <w:szCs w:val="16"/>
              </w:rPr>
              <w:t>расчетный</w:t>
            </w:r>
            <w:r w:rsidRPr="008112E6">
              <w:rPr>
                <w:iCs/>
                <w:sz w:val="16"/>
                <w:szCs w:val="16"/>
              </w:rPr>
              <w:t>)</w:t>
            </w:r>
            <w:r>
              <w:rPr>
                <w:iCs/>
                <w:sz w:val="16"/>
                <w:szCs w:val="16"/>
              </w:rPr>
              <w:t xml:space="preserve"> период</w:t>
            </w:r>
            <w:r w:rsidR="002402B7">
              <w:rPr>
                <w:iCs/>
                <w:sz w:val="16"/>
                <w:szCs w:val="16"/>
              </w:rPr>
              <w:t>ы</w:t>
            </w:r>
            <w:r w:rsidR="00ED65BC">
              <w:rPr>
                <w:iCs/>
                <w:sz w:val="16"/>
                <w:szCs w:val="16"/>
              </w:rPr>
              <w:t>,</w:t>
            </w:r>
            <w:r>
              <w:rPr>
                <w:sz w:val="16"/>
                <w:szCs w:val="16"/>
              </w:rPr>
              <w:t xml:space="preserve"> в каждом из периодов </w:t>
            </w:r>
            <w:r w:rsidRPr="008112E6">
              <w:rPr>
                <w:sz w:val="16"/>
                <w:szCs w:val="16"/>
              </w:rPr>
              <w:t xml:space="preserve">составляет </w:t>
            </w:r>
            <w:r>
              <w:rPr>
                <w:sz w:val="16"/>
                <w:szCs w:val="16"/>
              </w:rPr>
              <w:t>пять</w:t>
            </w:r>
            <w:r w:rsidRPr="008112E6">
              <w:rPr>
                <w:sz w:val="16"/>
                <w:szCs w:val="16"/>
              </w:rPr>
              <w:t xml:space="preserve"> человек и более</w:t>
            </w:r>
            <w:r>
              <w:rPr>
                <w:sz w:val="16"/>
                <w:szCs w:val="16"/>
              </w:rPr>
              <w:t>.</w:t>
            </w:r>
          </w:p>
        </w:tc>
        <w:tc>
          <w:tcPr>
            <w:tcW w:w="1040" w:type="pct"/>
            <w:vAlign w:val="center"/>
          </w:tcPr>
          <w:p w:rsidR="006E3D96" w:rsidRPr="007B2649" w:rsidRDefault="006E3D96" w:rsidP="00A442C4">
            <w:pPr>
              <w:jc w:val="center"/>
              <w:rPr>
                <w:sz w:val="16"/>
                <w:szCs w:val="16"/>
              </w:rPr>
            </w:pPr>
            <w:r w:rsidRPr="007B2649">
              <w:rPr>
                <w:sz w:val="16"/>
                <w:szCs w:val="16"/>
              </w:rPr>
              <w:t>Стандартный шаблон</w:t>
            </w:r>
          </w:p>
          <w:p w:rsidR="006E3D96" w:rsidRPr="007B2649" w:rsidRDefault="006E3D96" w:rsidP="00A442C4">
            <w:pPr>
              <w:jc w:val="center"/>
              <w:rPr>
                <w:sz w:val="16"/>
                <w:szCs w:val="16"/>
              </w:rPr>
            </w:pPr>
            <w:r w:rsidRPr="007B2649">
              <w:rPr>
                <w:sz w:val="16"/>
                <w:szCs w:val="16"/>
              </w:rPr>
              <w:t>Дополнительный шаблон</w:t>
            </w:r>
          </w:p>
          <w:p w:rsidR="006E3D96" w:rsidRPr="008112E6" w:rsidRDefault="006E3D96" w:rsidP="00A442C4">
            <w:pPr>
              <w:jc w:val="center"/>
              <w:rPr>
                <w:sz w:val="16"/>
                <w:szCs w:val="16"/>
              </w:rPr>
            </w:pPr>
            <w:r w:rsidRPr="007B2649">
              <w:rPr>
                <w:sz w:val="16"/>
                <w:szCs w:val="16"/>
              </w:rPr>
              <w:t>Произвольный шаблон</w:t>
            </w: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sidRPr="008112E6">
              <w:rPr>
                <w:rFonts w:cs="Calibri"/>
                <w:color w:val="000000"/>
                <w:sz w:val="16"/>
                <w:szCs w:val="16"/>
              </w:rPr>
              <w:t>13</w:t>
            </w:r>
          </w:p>
        </w:tc>
        <w:tc>
          <w:tcPr>
            <w:tcW w:w="1458" w:type="pct"/>
            <w:vAlign w:val="center"/>
          </w:tcPr>
          <w:p w:rsidR="006E3D96" w:rsidRPr="008112E6" w:rsidRDefault="006E3D96" w:rsidP="00A442C4">
            <w:pPr>
              <w:jc w:val="center"/>
              <w:rPr>
                <w:sz w:val="16"/>
                <w:szCs w:val="16"/>
              </w:rPr>
            </w:pPr>
            <w:r w:rsidRPr="008112E6">
              <w:rPr>
                <w:sz w:val="16"/>
                <w:szCs w:val="16"/>
              </w:rPr>
              <w:t xml:space="preserve">Отсутствие факта снижения численности </w:t>
            </w:r>
            <w:r>
              <w:rPr>
                <w:sz w:val="16"/>
                <w:szCs w:val="16"/>
              </w:rPr>
              <w:t>работников</w:t>
            </w:r>
          </w:p>
        </w:tc>
        <w:tc>
          <w:tcPr>
            <w:tcW w:w="2249" w:type="pct"/>
            <w:vAlign w:val="center"/>
          </w:tcPr>
          <w:p w:rsidR="006E3D96" w:rsidRPr="008112E6" w:rsidRDefault="006E3D96" w:rsidP="00A442C4">
            <w:pPr>
              <w:jc w:val="both"/>
              <w:rPr>
                <w:iCs/>
                <w:sz w:val="16"/>
                <w:szCs w:val="16"/>
              </w:rPr>
            </w:pPr>
            <w:r w:rsidRPr="008112E6">
              <w:rPr>
                <w:iCs/>
                <w:sz w:val="16"/>
                <w:szCs w:val="16"/>
              </w:rPr>
              <w:t>Проверяется отсутствие факта снижения численности работников по данным отчетности</w:t>
            </w:r>
            <w:r>
              <w:rPr>
                <w:iCs/>
                <w:sz w:val="16"/>
                <w:szCs w:val="16"/>
              </w:rPr>
              <w:t>,</w:t>
            </w:r>
            <w:r w:rsidRPr="00802458">
              <w:t xml:space="preserve"> </w:t>
            </w:r>
            <w:r w:rsidRPr="004E0D3D">
              <w:rPr>
                <w:iCs/>
                <w:sz w:val="16"/>
                <w:szCs w:val="16"/>
              </w:rPr>
              <w:t>представленной Лицом в качестве налогового агента или плательщика страховых взносов</w:t>
            </w:r>
            <w:r>
              <w:rPr>
                <w:iCs/>
                <w:sz w:val="16"/>
                <w:szCs w:val="16"/>
              </w:rPr>
              <w:t xml:space="preserve"> </w:t>
            </w:r>
            <w:r w:rsidRPr="008112E6">
              <w:rPr>
                <w:iCs/>
                <w:sz w:val="16"/>
                <w:szCs w:val="16"/>
              </w:rPr>
              <w:t xml:space="preserve">за последний налоговый </w:t>
            </w:r>
            <w:r>
              <w:rPr>
                <w:iCs/>
                <w:sz w:val="16"/>
                <w:szCs w:val="16"/>
              </w:rPr>
              <w:t xml:space="preserve">(расчетный) </w:t>
            </w:r>
            <w:r w:rsidRPr="008112E6">
              <w:rPr>
                <w:iCs/>
                <w:sz w:val="16"/>
                <w:szCs w:val="16"/>
              </w:rPr>
              <w:t xml:space="preserve">период </w:t>
            </w:r>
            <w:r>
              <w:rPr>
                <w:iCs/>
                <w:sz w:val="16"/>
                <w:szCs w:val="16"/>
              </w:rPr>
              <w:t>в</w:t>
            </w:r>
            <w:r w:rsidRPr="008112E6">
              <w:rPr>
                <w:iCs/>
                <w:sz w:val="16"/>
                <w:szCs w:val="16"/>
              </w:rPr>
              <w:t xml:space="preserve"> сравнени</w:t>
            </w:r>
            <w:r>
              <w:rPr>
                <w:iCs/>
                <w:sz w:val="16"/>
                <w:szCs w:val="16"/>
              </w:rPr>
              <w:t>и</w:t>
            </w:r>
            <w:r w:rsidRPr="008112E6">
              <w:rPr>
                <w:iCs/>
                <w:sz w:val="16"/>
                <w:szCs w:val="16"/>
              </w:rPr>
              <w:t xml:space="preserve"> с данными отчетности за предыдущий</w:t>
            </w:r>
            <w:r>
              <w:rPr>
                <w:iCs/>
                <w:sz w:val="16"/>
                <w:szCs w:val="16"/>
              </w:rPr>
              <w:t xml:space="preserve"> налоговый (расчетный)</w:t>
            </w:r>
            <w:r w:rsidRPr="008112E6">
              <w:rPr>
                <w:iCs/>
                <w:sz w:val="16"/>
                <w:szCs w:val="16"/>
              </w:rPr>
              <w:t xml:space="preserve"> </w:t>
            </w:r>
            <w:r>
              <w:rPr>
                <w:iCs/>
                <w:sz w:val="16"/>
                <w:szCs w:val="16"/>
              </w:rPr>
              <w:t>период</w:t>
            </w:r>
            <w:r w:rsidRPr="008112E6">
              <w:rPr>
                <w:iCs/>
                <w:sz w:val="16"/>
                <w:szCs w:val="16"/>
              </w:rPr>
              <w:t xml:space="preserve">. </w:t>
            </w:r>
          </w:p>
        </w:tc>
        <w:tc>
          <w:tcPr>
            <w:tcW w:w="1040" w:type="pct"/>
            <w:vAlign w:val="center"/>
          </w:tcPr>
          <w:p w:rsidR="006E3D96" w:rsidRPr="007B2649" w:rsidRDefault="006E3D96" w:rsidP="00A442C4">
            <w:pPr>
              <w:jc w:val="center"/>
              <w:rPr>
                <w:sz w:val="16"/>
                <w:szCs w:val="16"/>
              </w:rPr>
            </w:pPr>
            <w:r w:rsidRPr="007B2649">
              <w:rPr>
                <w:sz w:val="16"/>
                <w:szCs w:val="16"/>
              </w:rPr>
              <w:t>Стандартный шаблон</w:t>
            </w:r>
          </w:p>
          <w:p w:rsidR="006E3D96" w:rsidRPr="007B2649" w:rsidRDefault="006E3D96" w:rsidP="00A442C4">
            <w:pPr>
              <w:jc w:val="center"/>
              <w:rPr>
                <w:sz w:val="16"/>
                <w:szCs w:val="16"/>
              </w:rPr>
            </w:pPr>
            <w:r w:rsidRPr="007B2649">
              <w:rPr>
                <w:sz w:val="16"/>
                <w:szCs w:val="16"/>
              </w:rPr>
              <w:t>Дополнительный шаблон</w:t>
            </w:r>
          </w:p>
          <w:p w:rsidR="006E3D96" w:rsidRPr="008112E6" w:rsidRDefault="006E3D96" w:rsidP="00A442C4">
            <w:pPr>
              <w:jc w:val="center"/>
              <w:rPr>
                <w:sz w:val="16"/>
                <w:szCs w:val="16"/>
              </w:rPr>
            </w:pPr>
            <w:r w:rsidRPr="007B2649">
              <w:rPr>
                <w:sz w:val="16"/>
                <w:szCs w:val="16"/>
              </w:rPr>
              <w:t>Произвольный шаблон</w:t>
            </w: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Pr>
                <w:rFonts w:cs="Calibri"/>
                <w:color w:val="000000"/>
                <w:sz w:val="16"/>
                <w:szCs w:val="16"/>
              </w:rPr>
              <w:t>14</w:t>
            </w:r>
          </w:p>
        </w:tc>
        <w:tc>
          <w:tcPr>
            <w:tcW w:w="1458" w:type="pct"/>
            <w:vAlign w:val="center"/>
          </w:tcPr>
          <w:p w:rsidR="006E3D96" w:rsidRPr="008112E6" w:rsidRDefault="006E3D96" w:rsidP="00A442C4">
            <w:pPr>
              <w:jc w:val="center"/>
              <w:rPr>
                <w:sz w:val="16"/>
                <w:szCs w:val="16"/>
              </w:rPr>
            </w:pPr>
            <w:r>
              <w:rPr>
                <w:sz w:val="16"/>
                <w:szCs w:val="16"/>
              </w:rPr>
              <w:t>Продолжительный срок существования ИП</w:t>
            </w:r>
          </w:p>
        </w:tc>
        <w:tc>
          <w:tcPr>
            <w:tcW w:w="2249" w:type="pct"/>
            <w:vAlign w:val="center"/>
          </w:tcPr>
          <w:p w:rsidR="006E3D96" w:rsidRPr="008112E6" w:rsidRDefault="006E3D96" w:rsidP="00A442C4">
            <w:pPr>
              <w:jc w:val="both"/>
              <w:rPr>
                <w:iCs/>
                <w:sz w:val="16"/>
                <w:szCs w:val="16"/>
              </w:rPr>
            </w:pPr>
            <w:r w:rsidRPr="008112E6">
              <w:rPr>
                <w:iCs/>
                <w:sz w:val="16"/>
                <w:szCs w:val="16"/>
              </w:rPr>
              <w:t>Проверяется факт того, что г</w:t>
            </w:r>
            <w:r w:rsidRPr="008112E6">
              <w:rPr>
                <w:sz w:val="16"/>
                <w:szCs w:val="16"/>
              </w:rPr>
              <w:t xml:space="preserve">осударственная регистрация </w:t>
            </w:r>
            <w:r>
              <w:rPr>
                <w:sz w:val="16"/>
                <w:szCs w:val="16"/>
              </w:rPr>
              <w:t xml:space="preserve">Лица </w:t>
            </w:r>
            <w:r w:rsidRPr="008112E6">
              <w:rPr>
                <w:sz w:val="16"/>
                <w:szCs w:val="16"/>
              </w:rPr>
              <w:t xml:space="preserve">произведена не менее чем за 12 месяцев до даты </w:t>
            </w:r>
            <w:r>
              <w:rPr>
                <w:sz w:val="16"/>
                <w:szCs w:val="16"/>
              </w:rPr>
              <w:t xml:space="preserve">направления </w:t>
            </w:r>
            <w:r w:rsidRPr="008112E6">
              <w:rPr>
                <w:sz w:val="16"/>
                <w:szCs w:val="16"/>
              </w:rPr>
              <w:t xml:space="preserve">запроса </w:t>
            </w:r>
            <w:r>
              <w:rPr>
                <w:sz w:val="16"/>
                <w:szCs w:val="16"/>
              </w:rPr>
              <w:t>о</w:t>
            </w:r>
            <w:r w:rsidRPr="008112E6">
              <w:rPr>
                <w:sz w:val="16"/>
                <w:szCs w:val="16"/>
              </w:rPr>
              <w:t xml:space="preserve"> </w:t>
            </w:r>
            <w:r>
              <w:rPr>
                <w:sz w:val="16"/>
                <w:szCs w:val="16"/>
              </w:rPr>
              <w:t>проведении анализа (оценки)</w:t>
            </w:r>
            <w:r w:rsidRPr="008112E6">
              <w:rPr>
                <w:sz w:val="16"/>
                <w:szCs w:val="16"/>
              </w:rPr>
              <w:t>.</w:t>
            </w:r>
          </w:p>
        </w:tc>
        <w:tc>
          <w:tcPr>
            <w:tcW w:w="1040" w:type="pct"/>
            <w:vAlign w:val="center"/>
          </w:tcPr>
          <w:p w:rsidR="006E3D96" w:rsidRPr="007B2649" w:rsidRDefault="006E3D96" w:rsidP="00A442C4">
            <w:pPr>
              <w:jc w:val="center"/>
              <w:rPr>
                <w:sz w:val="16"/>
                <w:szCs w:val="16"/>
              </w:rPr>
            </w:pPr>
            <w:r w:rsidRPr="007B2649">
              <w:rPr>
                <w:sz w:val="16"/>
                <w:szCs w:val="16"/>
              </w:rPr>
              <w:t>Стандартный шаблон</w:t>
            </w:r>
          </w:p>
          <w:p w:rsidR="006E3D96" w:rsidRPr="007B2649" w:rsidRDefault="006E3D96" w:rsidP="00A442C4">
            <w:pPr>
              <w:jc w:val="center"/>
              <w:rPr>
                <w:sz w:val="16"/>
                <w:szCs w:val="16"/>
              </w:rPr>
            </w:pPr>
            <w:r w:rsidRPr="007B2649">
              <w:rPr>
                <w:sz w:val="16"/>
                <w:szCs w:val="16"/>
              </w:rPr>
              <w:t>Дополнительный шаблон</w:t>
            </w:r>
          </w:p>
          <w:p w:rsidR="006E3D96" w:rsidRPr="008112E6" w:rsidRDefault="006E3D96" w:rsidP="00A442C4">
            <w:pPr>
              <w:jc w:val="center"/>
              <w:rPr>
                <w:sz w:val="16"/>
                <w:szCs w:val="16"/>
              </w:rPr>
            </w:pPr>
            <w:r w:rsidRPr="007B2649">
              <w:rPr>
                <w:sz w:val="16"/>
                <w:szCs w:val="16"/>
              </w:rPr>
              <w:t>Произвольный шаблон</w:t>
            </w: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sidRPr="008112E6">
              <w:rPr>
                <w:rFonts w:cs="Calibri"/>
                <w:color w:val="000000"/>
                <w:sz w:val="16"/>
                <w:szCs w:val="16"/>
              </w:rPr>
              <w:t>15</w:t>
            </w:r>
          </w:p>
        </w:tc>
        <w:tc>
          <w:tcPr>
            <w:tcW w:w="1458" w:type="pct"/>
            <w:vAlign w:val="center"/>
          </w:tcPr>
          <w:p w:rsidR="006E3D96" w:rsidRPr="008112E6" w:rsidRDefault="006E3D96" w:rsidP="002402B7">
            <w:pPr>
              <w:jc w:val="center"/>
              <w:rPr>
                <w:sz w:val="16"/>
                <w:szCs w:val="16"/>
              </w:rPr>
            </w:pPr>
            <w:r w:rsidRPr="00593E2F">
              <w:rPr>
                <w:sz w:val="16"/>
                <w:szCs w:val="16"/>
              </w:rPr>
              <w:t>Налоговая на</w:t>
            </w:r>
            <w:r>
              <w:rPr>
                <w:sz w:val="16"/>
                <w:szCs w:val="16"/>
              </w:rPr>
              <w:t xml:space="preserve">грузка с доходов за календарный год, предшествующий году проведения анализа (оценки), % </w:t>
            </w:r>
            <w:r w:rsidRPr="00593E2F">
              <w:rPr>
                <w:sz w:val="16"/>
                <w:szCs w:val="16"/>
              </w:rPr>
              <w:t>(с учетом НДФЛ, подлежащего уплате налогов</w:t>
            </w:r>
            <w:r w:rsidR="002402B7">
              <w:rPr>
                <w:sz w:val="16"/>
                <w:szCs w:val="16"/>
              </w:rPr>
              <w:t>ым</w:t>
            </w:r>
            <w:r w:rsidRPr="00593E2F">
              <w:rPr>
                <w:sz w:val="16"/>
                <w:szCs w:val="16"/>
              </w:rPr>
              <w:t xml:space="preserve"> агент</w:t>
            </w:r>
            <w:r w:rsidR="002402B7">
              <w:rPr>
                <w:sz w:val="16"/>
                <w:szCs w:val="16"/>
              </w:rPr>
              <w:t>ом</w:t>
            </w:r>
            <w:r w:rsidRPr="00593E2F">
              <w:rPr>
                <w:sz w:val="16"/>
                <w:szCs w:val="16"/>
              </w:rPr>
              <w:t>)</w:t>
            </w:r>
          </w:p>
        </w:tc>
        <w:tc>
          <w:tcPr>
            <w:tcW w:w="2249" w:type="pct"/>
            <w:vAlign w:val="center"/>
          </w:tcPr>
          <w:p w:rsidR="006E3D96" w:rsidRPr="00792F48" w:rsidRDefault="006E3D96" w:rsidP="00A442C4">
            <w:pPr>
              <w:jc w:val="both"/>
              <w:rPr>
                <w:color w:val="000000"/>
                <w:sz w:val="16"/>
                <w:szCs w:val="16"/>
              </w:rPr>
            </w:pPr>
            <w:r w:rsidRPr="00792F48">
              <w:rPr>
                <w:color w:val="000000"/>
                <w:sz w:val="16"/>
                <w:szCs w:val="16"/>
              </w:rPr>
              <w:t xml:space="preserve">Проверяется факт того, что налоговая нагрузка Лица, рассчитанная как соотношение суммы всех начисленных налогов (включая </w:t>
            </w:r>
            <w:r>
              <w:rPr>
                <w:color w:val="000000"/>
                <w:sz w:val="16"/>
                <w:szCs w:val="16"/>
              </w:rPr>
              <w:t>НДФЛ, подлежащий уплате налогов</w:t>
            </w:r>
            <w:r w:rsidR="002402B7">
              <w:rPr>
                <w:color w:val="000000"/>
                <w:sz w:val="16"/>
                <w:szCs w:val="16"/>
              </w:rPr>
              <w:t>ым агентом</w:t>
            </w:r>
            <w:r w:rsidRPr="00792F48">
              <w:rPr>
                <w:color w:val="000000"/>
                <w:sz w:val="16"/>
                <w:szCs w:val="16"/>
              </w:rPr>
              <w:t>) и полученного дохода за календарный год, предшествующий году проведения</w:t>
            </w:r>
            <w:r>
              <w:rPr>
                <w:color w:val="000000"/>
                <w:sz w:val="16"/>
                <w:szCs w:val="16"/>
              </w:rPr>
              <w:t xml:space="preserve"> анализа</w:t>
            </w:r>
            <w:r w:rsidRPr="00792F48">
              <w:rPr>
                <w:color w:val="000000"/>
                <w:sz w:val="16"/>
                <w:szCs w:val="16"/>
              </w:rPr>
              <w:t xml:space="preserve"> </w:t>
            </w:r>
            <w:r>
              <w:rPr>
                <w:color w:val="000000"/>
                <w:sz w:val="16"/>
                <w:szCs w:val="16"/>
              </w:rPr>
              <w:t>(</w:t>
            </w:r>
            <w:r w:rsidRPr="00792F48">
              <w:rPr>
                <w:color w:val="000000"/>
                <w:sz w:val="16"/>
                <w:szCs w:val="16"/>
              </w:rPr>
              <w:t>оценки</w:t>
            </w:r>
            <w:r>
              <w:rPr>
                <w:color w:val="000000"/>
                <w:sz w:val="16"/>
                <w:szCs w:val="16"/>
              </w:rPr>
              <w:t>)</w:t>
            </w:r>
            <w:r w:rsidRPr="00792F48">
              <w:rPr>
                <w:color w:val="000000"/>
                <w:sz w:val="16"/>
                <w:szCs w:val="16"/>
              </w:rPr>
              <w:t xml:space="preserve"> Лица, по данным последней представленной налоговой отчетности, составляет не менее среднего значения налоговой нагрузки, рассчитанн</w:t>
            </w:r>
            <w:r>
              <w:rPr>
                <w:color w:val="000000"/>
                <w:sz w:val="16"/>
                <w:szCs w:val="16"/>
              </w:rPr>
              <w:t>ой</w:t>
            </w:r>
            <w:r w:rsidRPr="00792F48">
              <w:rPr>
                <w:color w:val="000000"/>
                <w:sz w:val="16"/>
                <w:szCs w:val="16"/>
              </w:rPr>
              <w:t xml:space="preserve"> для соответствующего субъекта Российской Федерации</w:t>
            </w:r>
            <w:r w:rsidR="007464FB">
              <w:rPr>
                <w:color w:val="000000"/>
                <w:sz w:val="16"/>
                <w:szCs w:val="16"/>
              </w:rPr>
              <w:t>,</w:t>
            </w:r>
            <w:r w:rsidRPr="00792F48">
              <w:rPr>
                <w:color w:val="000000"/>
                <w:sz w:val="16"/>
                <w:szCs w:val="16"/>
              </w:rPr>
              <w:t xml:space="preserve"> и </w:t>
            </w:r>
            <w:r w:rsidR="00643E6F">
              <w:rPr>
                <w:color w:val="000000"/>
                <w:sz w:val="16"/>
                <w:szCs w:val="16"/>
              </w:rPr>
              <w:t>вида экономической деятельности</w:t>
            </w:r>
            <w:r w:rsidRPr="00792F48">
              <w:rPr>
                <w:color w:val="000000"/>
                <w:sz w:val="16"/>
                <w:szCs w:val="16"/>
              </w:rPr>
              <w:t>.</w:t>
            </w:r>
          </w:p>
          <w:p w:rsidR="006E3D96" w:rsidRPr="008112E6" w:rsidRDefault="006E3D96" w:rsidP="00643E6F">
            <w:pPr>
              <w:ind w:firstLine="214"/>
              <w:jc w:val="both"/>
              <w:rPr>
                <w:iCs/>
                <w:sz w:val="16"/>
                <w:szCs w:val="16"/>
              </w:rPr>
            </w:pPr>
            <w:r w:rsidRPr="00802458">
              <w:rPr>
                <w:bCs/>
                <w:sz w:val="16"/>
                <w:szCs w:val="16"/>
              </w:rPr>
              <w:t>В случае, если федеральным органом исполнительной власти, уполномоченным по контролю и надзору в области налогов и сборов, в отношении отдельных видов экономической деятельности установлены показатели нормативной совокупной фискальной нагрузки, то проверке подлежит соответствие Лица, имеющего</w:t>
            </w:r>
            <w:r w:rsidRPr="00802458">
              <w:t xml:space="preserve"> </w:t>
            </w:r>
            <w:r w:rsidRPr="00802458">
              <w:rPr>
                <w:bCs/>
                <w:sz w:val="16"/>
                <w:szCs w:val="16"/>
              </w:rPr>
              <w:t xml:space="preserve">в качестве основного указанный </w:t>
            </w:r>
            <w:r w:rsidR="00643E6F">
              <w:rPr>
                <w:bCs/>
                <w:sz w:val="16"/>
                <w:szCs w:val="16"/>
              </w:rPr>
              <w:t>вид экономической деятельности</w:t>
            </w:r>
            <w:r w:rsidRPr="00802458">
              <w:rPr>
                <w:bCs/>
                <w:sz w:val="16"/>
                <w:szCs w:val="16"/>
              </w:rPr>
              <w:t>, установленным показателям. Лицо признается не соответствующим критерию, если выявленное отклонение от нормативной совокупной фискальной нагрузки в сторону уменьшения составляет более чем 20%.</w:t>
            </w:r>
          </w:p>
        </w:tc>
        <w:tc>
          <w:tcPr>
            <w:tcW w:w="1040" w:type="pct"/>
            <w:vAlign w:val="center"/>
          </w:tcPr>
          <w:p w:rsidR="006E3D96" w:rsidRDefault="006E3D96" w:rsidP="00A442C4">
            <w:pPr>
              <w:jc w:val="center"/>
              <w:rPr>
                <w:sz w:val="16"/>
                <w:szCs w:val="16"/>
              </w:rPr>
            </w:pPr>
            <w:r w:rsidRPr="007B2649">
              <w:rPr>
                <w:sz w:val="16"/>
                <w:szCs w:val="16"/>
              </w:rPr>
              <w:t>Стандартный шаблон</w:t>
            </w:r>
          </w:p>
          <w:p w:rsidR="006E3D96" w:rsidRPr="007B2649" w:rsidRDefault="006E3D96" w:rsidP="00A442C4">
            <w:pPr>
              <w:jc w:val="center"/>
              <w:rPr>
                <w:sz w:val="16"/>
                <w:szCs w:val="16"/>
              </w:rPr>
            </w:pPr>
            <w:r w:rsidRPr="008F27BE">
              <w:rPr>
                <w:sz w:val="16"/>
                <w:szCs w:val="16"/>
              </w:rPr>
              <w:t>Произвольный шаблон</w:t>
            </w:r>
          </w:p>
          <w:p w:rsidR="006E3D96" w:rsidRPr="008112E6" w:rsidRDefault="006E3D96" w:rsidP="00A442C4">
            <w:pPr>
              <w:jc w:val="center"/>
              <w:rPr>
                <w:sz w:val="16"/>
                <w:szCs w:val="16"/>
              </w:rPr>
            </w:pP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Pr>
                <w:rFonts w:cs="Calibri"/>
                <w:color w:val="000000"/>
                <w:sz w:val="16"/>
                <w:szCs w:val="16"/>
              </w:rPr>
              <w:t>16</w:t>
            </w:r>
          </w:p>
        </w:tc>
        <w:tc>
          <w:tcPr>
            <w:tcW w:w="1458" w:type="pct"/>
            <w:vAlign w:val="center"/>
          </w:tcPr>
          <w:p w:rsidR="006E3D96" w:rsidRPr="00593E2F" w:rsidRDefault="006E3D96" w:rsidP="00A442C4">
            <w:pPr>
              <w:jc w:val="center"/>
              <w:rPr>
                <w:sz w:val="16"/>
                <w:szCs w:val="16"/>
              </w:rPr>
            </w:pPr>
            <w:r w:rsidRPr="00593E2F">
              <w:rPr>
                <w:sz w:val="16"/>
                <w:szCs w:val="16"/>
              </w:rPr>
              <w:t>Налоговая нагрузка с доходов за</w:t>
            </w:r>
            <w:r w:rsidRPr="004E0D3D">
              <w:rPr>
                <w:sz w:val="16"/>
                <w:szCs w:val="16"/>
              </w:rPr>
              <w:t xml:space="preserve"> календарный год, предшествующий году проведения </w:t>
            </w:r>
            <w:r>
              <w:rPr>
                <w:sz w:val="16"/>
                <w:szCs w:val="16"/>
              </w:rPr>
              <w:t>анализа (</w:t>
            </w:r>
            <w:r w:rsidRPr="004E0D3D">
              <w:rPr>
                <w:sz w:val="16"/>
                <w:szCs w:val="16"/>
              </w:rPr>
              <w:t>оценки</w:t>
            </w:r>
            <w:r>
              <w:rPr>
                <w:sz w:val="16"/>
                <w:szCs w:val="16"/>
              </w:rPr>
              <w:t>)</w:t>
            </w:r>
            <w:r w:rsidRPr="00593E2F">
              <w:rPr>
                <w:sz w:val="16"/>
                <w:szCs w:val="16"/>
              </w:rPr>
              <w:t>, %</w:t>
            </w:r>
          </w:p>
          <w:p w:rsidR="006E3D96" w:rsidRPr="008112E6" w:rsidRDefault="006E3D96" w:rsidP="00A442C4">
            <w:pPr>
              <w:jc w:val="center"/>
              <w:rPr>
                <w:sz w:val="16"/>
                <w:szCs w:val="16"/>
              </w:rPr>
            </w:pPr>
            <w:r w:rsidRPr="00593E2F">
              <w:rPr>
                <w:sz w:val="16"/>
                <w:szCs w:val="16"/>
              </w:rPr>
              <w:t xml:space="preserve">(без учета НДФЛ, подлежащего уплате в качестве налогового агента) </w:t>
            </w:r>
          </w:p>
        </w:tc>
        <w:tc>
          <w:tcPr>
            <w:tcW w:w="2249" w:type="pct"/>
            <w:vAlign w:val="center"/>
          </w:tcPr>
          <w:p w:rsidR="006E3D96" w:rsidRPr="008F27BE" w:rsidRDefault="006E3D96" w:rsidP="00643E6F">
            <w:pPr>
              <w:jc w:val="both"/>
              <w:rPr>
                <w:color w:val="000000"/>
                <w:sz w:val="16"/>
                <w:szCs w:val="16"/>
              </w:rPr>
            </w:pPr>
            <w:r w:rsidRPr="00593E2F">
              <w:rPr>
                <w:color w:val="000000"/>
                <w:sz w:val="16"/>
                <w:szCs w:val="16"/>
              </w:rPr>
              <w:t xml:space="preserve">Проверяется факт того, что налоговая нагрузка </w:t>
            </w:r>
            <w:r>
              <w:rPr>
                <w:color w:val="000000"/>
                <w:sz w:val="16"/>
                <w:szCs w:val="16"/>
              </w:rPr>
              <w:t>Лица</w:t>
            </w:r>
            <w:r w:rsidRPr="00593E2F">
              <w:rPr>
                <w:color w:val="000000"/>
                <w:sz w:val="16"/>
                <w:szCs w:val="16"/>
              </w:rPr>
              <w:t xml:space="preserve">, рассчитанная как соотношение суммы всех начисленных налогов (не включая </w:t>
            </w:r>
            <w:r>
              <w:rPr>
                <w:color w:val="000000"/>
                <w:sz w:val="16"/>
                <w:szCs w:val="16"/>
              </w:rPr>
              <w:t>НДФЛ</w:t>
            </w:r>
            <w:r w:rsidRPr="00593E2F">
              <w:rPr>
                <w:color w:val="000000"/>
                <w:sz w:val="16"/>
                <w:szCs w:val="16"/>
              </w:rPr>
              <w:t>, подлежащи</w:t>
            </w:r>
            <w:r>
              <w:rPr>
                <w:color w:val="000000"/>
                <w:sz w:val="16"/>
                <w:szCs w:val="16"/>
              </w:rPr>
              <w:t>й</w:t>
            </w:r>
            <w:r w:rsidRPr="00593E2F">
              <w:rPr>
                <w:color w:val="000000"/>
                <w:sz w:val="16"/>
                <w:szCs w:val="16"/>
              </w:rPr>
              <w:t xml:space="preserve"> уплате в качестве налогового агента) и полученного дохода за календарный год, предшествующий году проведения </w:t>
            </w:r>
            <w:r>
              <w:rPr>
                <w:color w:val="000000"/>
                <w:sz w:val="16"/>
                <w:szCs w:val="16"/>
              </w:rPr>
              <w:t>анализа (</w:t>
            </w:r>
            <w:r w:rsidRPr="00593E2F">
              <w:rPr>
                <w:color w:val="000000"/>
                <w:sz w:val="16"/>
                <w:szCs w:val="16"/>
              </w:rPr>
              <w:t>оценки</w:t>
            </w:r>
            <w:r>
              <w:rPr>
                <w:color w:val="000000"/>
                <w:sz w:val="16"/>
                <w:szCs w:val="16"/>
              </w:rPr>
              <w:t>)</w:t>
            </w:r>
            <w:r w:rsidRPr="00593E2F">
              <w:rPr>
                <w:color w:val="000000"/>
                <w:sz w:val="16"/>
                <w:szCs w:val="16"/>
              </w:rPr>
              <w:t xml:space="preserve"> </w:t>
            </w:r>
            <w:r>
              <w:rPr>
                <w:color w:val="000000"/>
                <w:sz w:val="16"/>
                <w:szCs w:val="16"/>
              </w:rPr>
              <w:t>Лица</w:t>
            </w:r>
            <w:r w:rsidRPr="00593E2F">
              <w:rPr>
                <w:color w:val="000000"/>
                <w:sz w:val="16"/>
                <w:szCs w:val="16"/>
              </w:rPr>
              <w:t>, по данным последней представленной налоговой отчетности, составляет не менее среднего значения указанной налоговой нагрузки, рассчитанн</w:t>
            </w:r>
            <w:r>
              <w:rPr>
                <w:color w:val="000000"/>
                <w:sz w:val="16"/>
                <w:szCs w:val="16"/>
              </w:rPr>
              <w:t>ой</w:t>
            </w:r>
            <w:r w:rsidRPr="00593E2F">
              <w:rPr>
                <w:color w:val="000000"/>
                <w:sz w:val="16"/>
                <w:szCs w:val="16"/>
              </w:rPr>
              <w:t xml:space="preserve"> для соответствующего субъекта Российской Федерации</w:t>
            </w:r>
            <w:r w:rsidR="007464FB">
              <w:rPr>
                <w:color w:val="000000"/>
                <w:sz w:val="16"/>
                <w:szCs w:val="16"/>
              </w:rPr>
              <w:t>,</w:t>
            </w:r>
            <w:r w:rsidRPr="00593E2F">
              <w:rPr>
                <w:color w:val="000000"/>
                <w:sz w:val="16"/>
                <w:szCs w:val="16"/>
              </w:rPr>
              <w:t xml:space="preserve"> </w:t>
            </w:r>
            <w:r>
              <w:rPr>
                <w:color w:val="000000"/>
                <w:sz w:val="16"/>
                <w:szCs w:val="16"/>
              </w:rPr>
              <w:t>и</w:t>
            </w:r>
            <w:r w:rsidRPr="00593E2F">
              <w:rPr>
                <w:color w:val="000000"/>
                <w:sz w:val="16"/>
                <w:szCs w:val="16"/>
              </w:rPr>
              <w:t xml:space="preserve"> </w:t>
            </w:r>
            <w:r w:rsidR="00643E6F">
              <w:rPr>
                <w:color w:val="000000"/>
                <w:sz w:val="16"/>
                <w:szCs w:val="16"/>
              </w:rPr>
              <w:t>вида экономической деятельности</w:t>
            </w:r>
            <w:r>
              <w:rPr>
                <w:color w:val="000000"/>
                <w:sz w:val="16"/>
                <w:szCs w:val="16"/>
              </w:rPr>
              <w:t>.</w:t>
            </w:r>
          </w:p>
        </w:tc>
        <w:tc>
          <w:tcPr>
            <w:tcW w:w="1040" w:type="pct"/>
            <w:vAlign w:val="center"/>
          </w:tcPr>
          <w:p w:rsidR="006E3D96" w:rsidRPr="008F27BE" w:rsidRDefault="006E3D96" w:rsidP="00A442C4">
            <w:pPr>
              <w:jc w:val="center"/>
              <w:rPr>
                <w:sz w:val="16"/>
                <w:szCs w:val="16"/>
              </w:rPr>
            </w:pPr>
            <w:r w:rsidRPr="008F27BE">
              <w:rPr>
                <w:sz w:val="16"/>
                <w:szCs w:val="16"/>
              </w:rPr>
              <w:t>Стандартный шаблон</w:t>
            </w:r>
          </w:p>
          <w:p w:rsidR="006E3D96" w:rsidRPr="008112E6" w:rsidRDefault="006E3D96" w:rsidP="00A442C4">
            <w:pPr>
              <w:jc w:val="center"/>
              <w:rPr>
                <w:sz w:val="16"/>
                <w:szCs w:val="16"/>
              </w:rPr>
            </w:pPr>
            <w:r w:rsidRPr="008F27BE">
              <w:rPr>
                <w:sz w:val="16"/>
                <w:szCs w:val="16"/>
              </w:rPr>
              <w:t>Произвольный шаблон</w:t>
            </w:r>
          </w:p>
        </w:tc>
      </w:tr>
      <w:tr w:rsidR="006E3D96" w:rsidRPr="00802458" w:rsidTr="00A442C4">
        <w:trPr>
          <w:trHeight w:val="415"/>
          <w:jc w:val="center"/>
        </w:trPr>
        <w:tc>
          <w:tcPr>
            <w:tcW w:w="253" w:type="pct"/>
            <w:shd w:val="clear" w:color="000000" w:fill="FFFFFF"/>
            <w:vAlign w:val="center"/>
          </w:tcPr>
          <w:p w:rsidR="006E3D96" w:rsidRPr="008112E6" w:rsidRDefault="006E3D96" w:rsidP="00A442C4">
            <w:pPr>
              <w:jc w:val="center"/>
              <w:rPr>
                <w:sz w:val="16"/>
                <w:szCs w:val="16"/>
              </w:rPr>
            </w:pPr>
            <w:r>
              <w:rPr>
                <w:rFonts w:cs="Calibri"/>
                <w:color w:val="000000"/>
                <w:sz w:val="16"/>
                <w:szCs w:val="16"/>
              </w:rPr>
              <w:t>17</w:t>
            </w:r>
          </w:p>
        </w:tc>
        <w:tc>
          <w:tcPr>
            <w:tcW w:w="1458" w:type="pct"/>
            <w:vAlign w:val="center"/>
          </w:tcPr>
          <w:p w:rsidR="006E3D96" w:rsidRPr="008112E6" w:rsidRDefault="006E3D96" w:rsidP="00A442C4">
            <w:pPr>
              <w:jc w:val="center"/>
              <w:rPr>
                <w:sz w:val="16"/>
                <w:szCs w:val="16"/>
              </w:rPr>
            </w:pPr>
            <w:r w:rsidRPr="008112E6">
              <w:rPr>
                <w:sz w:val="16"/>
                <w:szCs w:val="16"/>
              </w:rPr>
              <w:t>Отсутствие задолженности</w:t>
            </w:r>
            <w:r>
              <w:rPr>
                <w:sz w:val="16"/>
                <w:szCs w:val="16"/>
              </w:rPr>
              <w:t>,</w:t>
            </w:r>
            <w:r w:rsidRPr="00802458">
              <w:t xml:space="preserve"> </w:t>
            </w:r>
            <w:r w:rsidRPr="004E0D3D">
              <w:rPr>
                <w:sz w:val="16"/>
                <w:szCs w:val="16"/>
              </w:rPr>
              <w:t>превышающей одновременно 1% от величины доходов и не менее 3 000 рублей</w:t>
            </w:r>
            <w:r>
              <w:rPr>
                <w:sz w:val="16"/>
                <w:szCs w:val="16"/>
              </w:rPr>
              <w:t>,</w:t>
            </w:r>
            <w:r w:rsidRPr="008112E6">
              <w:rPr>
                <w:sz w:val="16"/>
                <w:szCs w:val="16"/>
              </w:rPr>
              <w:t xml:space="preserve"> по обязательным платежам на </w:t>
            </w:r>
            <w:r>
              <w:rPr>
                <w:sz w:val="16"/>
                <w:szCs w:val="16"/>
              </w:rPr>
              <w:t>первое</w:t>
            </w:r>
            <w:r w:rsidRPr="008112E6">
              <w:rPr>
                <w:sz w:val="16"/>
                <w:szCs w:val="16"/>
              </w:rPr>
              <w:t xml:space="preserve"> января года проведения</w:t>
            </w:r>
            <w:r>
              <w:rPr>
                <w:sz w:val="16"/>
                <w:szCs w:val="16"/>
              </w:rPr>
              <w:t xml:space="preserve"> анализа</w:t>
            </w:r>
            <w:r w:rsidRPr="008112E6">
              <w:rPr>
                <w:sz w:val="16"/>
                <w:szCs w:val="16"/>
              </w:rPr>
              <w:t xml:space="preserve"> </w:t>
            </w:r>
            <w:r>
              <w:rPr>
                <w:sz w:val="16"/>
                <w:szCs w:val="16"/>
              </w:rPr>
              <w:t>(</w:t>
            </w:r>
            <w:r w:rsidRPr="008112E6">
              <w:rPr>
                <w:sz w:val="16"/>
                <w:szCs w:val="16"/>
              </w:rPr>
              <w:t>оценки</w:t>
            </w:r>
            <w:r>
              <w:rPr>
                <w:sz w:val="16"/>
                <w:szCs w:val="16"/>
              </w:rPr>
              <w:t>)</w:t>
            </w:r>
            <w:r w:rsidRPr="008112E6">
              <w:rPr>
                <w:sz w:val="16"/>
                <w:szCs w:val="16"/>
              </w:rPr>
              <w:t xml:space="preserve"> в бюджеты бюджетной системы </w:t>
            </w:r>
            <w:r>
              <w:rPr>
                <w:sz w:val="16"/>
                <w:szCs w:val="16"/>
              </w:rPr>
              <w:t>Российской Федерации</w:t>
            </w:r>
          </w:p>
        </w:tc>
        <w:tc>
          <w:tcPr>
            <w:tcW w:w="2249" w:type="pct"/>
            <w:vAlign w:val="center"/>
          </w:tcPr>
          <w:p w:rsidR="006E3D96" w:rsidRPr="008112E6" w:rsidRDefault="006E3D96" w:rsidP="00A442C4">
            <w:pPr>
              <w:jc w:val="both"/>
              <w:rPr>
                <w:iCs/>
                <w:sz w:val="16"/>
                <w:szCs w:val="16"/>
              </w:rPr>
            </w:pPr>
            <w:r w:rsidRPr="004D7A8D">
              <w:rPr>
                <w:color w:val="000000"/>
                <w:sz w:val="16"/>
                <w:szCs w:val="16"/>
              </w:rPr>
              <w:t xml:space="preserve">Проверяется отсутствие у </w:t>
            </w:r>
            <w:r>
              <w:rPr>
                <w:color w:val="000000"/>
                <w:sz w:val="16"/>
                <w:szCs w:val="16"/>
              </w:rPr>
              <w:t>Лица</w:t>
            </w:r>
            <w:r w:rsidRPr="004D7A8D">
              <w:rPr>
                <w:color w:val="000000"/>
                <w:sz w:val="16"/>
                <w:szCs w:val="16"/>
              </w:rPr>
              <w:t xml:space="preserve"> по состоянию на первое января года проведения </w:t>
            </w:r>
            <w:r>
              <w:rPr>
                <w:color w:val="000000"/>
                <w:sz w:val="16"/>
                <w:szCs w:val="16"/>
              </w:rPr>
              <w:t>анализа (</w:t>
            </w:r>
            <w:r w:rsidRPr="004D7A8D">
              <w:rPr>
                <w:color w:val="000000"/>
                <w:sz w:val="16"/>
                <w:szCs w:val="16"/>
              </w:rPr>
              <w:t>оценки</w:t>
            </w:r>
            <w:r>
              <w:rPr>
                <w:color w:val="000000"/>
                <w:sz w:val="16"/>
                <w:szCs w:val="16"/>
              </w:rPr>
              <w:t>)</w:t>
            </w:r>
            <w:r w:rsidRPr="004D7A8D">
              <w:rPr>
                <w:color w:val="000000"/>
                <w:sz w:val="16"/>
                <w:szCs w:val="16"/>
              </w:rPr>
              <w:t xml:space="preserve"> задолженности по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Pr>
                <w:color w:val="000000"/>
                <w:sz w:val="16"/>
                <w:szCs w:val="16"/>
              </w:rPr>
              <w:t>главой 9 Кодекса</w:t>
            </w:r>
            <w:r w:rsidRPr="004D7A8D">
              <w:rPr>
                <w:color w:val="000000"/>
                <w:sz w:val="16"/>
                <w:szCs w:val="16"/>
              </w:rPr>
              <w:t xml:space="preserve">,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превышающей </w:t>
            </w:r>
            <w:r>
              <w:rPr>
                <w:color w:val="000000"/>
                <w:sz w:val="16"/>
                <w:szCs w:val="16"/>
              </w:rPr>
              <w:t xml:space="preserve">одновременно </w:t>
            </w:r>
            <w:r w:rsidRPr="004D7A8D">
              <w:rPr>
                <w:color w:val="000000"/>
                <w:sz w:val="16"/>
                <w:szCs w:val="16"/>
              </w:rPr>
              <w:t xml:space="preserve">1% от величины доходов </w:t>
            </w:r>
            <w:r>
              <w:rPr>
                <w:color w:val="000000"/>
                <w:sz w:val="16"/>
                <w:szCs w:val="16"/>
              </w:rPr>
              <w:t xml:space="preserve">и не менее </w:t>
            </w:r>
            <w:r w:rsidRPr="004D7A8D">
              <w:rPr>
                <w:sz w:val="16"/>
                <w:szCs w:val="16"/>
              </w:rPr>
              <w:t>3</w:t>
            </w:r>
            <w:r>
              <w:rPr>
                <w:sz w:val="16"/>
                <w:szCs w:val="16"/>
              </w:rPr>
              <w:t> </w:t>
            </w:r>
            <w:r w:rsidRPr="004D7A8D">
              <w:rPr>
                <w:sz w:val="16"/>
                <w:szCs w:val="16"/>
              </w:rPr>
              <w:t>000 рублей по данным единого налогового счета</w:t>
            </w:r>
            <w:r>
              <w:rPr>
                <w:sz w:val="16"/>
                <w:szCs w:val="16"/>
              </w:rPr>
              <w:t>.</w:t>
            </w:r>
          </w:p>
        </w:tc>
        <w:tc>
          <w:tcPr>
            <w:tcW w:w="1040" w:type="pct"/>
            <w:vAlign w:val="center"/>
          </w:tcPr>
          <w:p w:rsidR="006E3D96" w:rsidRPr="008112E6" w:rsidRDefault="006E3D96" w:rsidP="00A442C4">
            <w:pPr>
              <w:jc w:val="center"/>
              <w:rPr>
                <w:sz w:val="16"/>
                <w:szCs w:val="16"/>
              </w:rPr>
            </w:pPr>
            <w:r w:rsidRPr="008F27BE">
              <w:rPr>
                <w:sz w:val="16"/>
                <w:szCs w:val="16"/>
              </w:rPr>
              <w:t>Произвольный шаблон</w:t>
            </w: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Pr>
                <w:rFonts w:cs="Calibri"/>
                <w:color w:val="000000"/>
                <w:sz w:val="16"/>
                <w:szCs w:val="16"/>
              </w:rPr>
              <w:t>18</w:t>
            </w:r>
          </w:p>
        </w:tc>
        <w:tc>
          <w:tcPr>
            <w:tcW w:w="1458" w:type="pct"/>
            <w:vAlign w:val="center"/>
          </w:tcPr>
          <w:p w:rsidR="006E3D96" w:rsidRPr="008112E6" w:rsidRDefault="006E3D96" w:rsidP="00A442C4">
            <w:pPr>
              <w:jc w:val="center"/>
              <w:rPr>
                <w:sz w:val="16"/>
                <w:szCs w:val="16"/>
              </w:rPr>
            </w:pPr>
            <w:r>
              <w:rPr>
                <w:sz w:val="16"/>
                <w:szCs w:val="16"/>
              </w:rPr>
              <w:t>Отсутствие</w:t>
            </w:r>
            <w:r w:rsidRPr="008112E6">
              <w:rPr>
                <w:sz w:val="16"/>
                <w:szCs w:val="16"/>
              </w:rPr>
              <w:t xml:space="preserve"> </w:t>
            </w:r>
            <w:r w:rsidRPr="008112E6">
              <w:rPr>
                <w:color w:val="000000"/>
                <w:sz w:val="16"/>
                <w:szCs w:val="16"/>
              </w:rPr>
              <w:t xml:space="preserve">на </w:t>
            </w:r>
            <w:r>
              <w:rPr>
                <w:color w:val="000000"/>
                <w:sz w:val="16"/>
                <w:szCs w:val="16"/>
              </w:rPr>
              <w:t>первое</w:t>
            </w:r>
            <w:r w:rsidRPr="008112E6">
              <w:rPr>
                <w:color w:val="000000"/>
                <w:sz w:val="16"/>
                <w:szCs w:val="16"/>
              </w:rPr>
              <w:t xml:space="preserve"> число месяца проведения</w:t>
            </w:r>
            <w:r>
              <w:rPr>
                <w:color w:val="000000"/>
                <w:sz w:val="16"/>
                <w:szCs w:val="16"/>
              </w:rPr>
              <w:t xml:space="preserve"> анализа (</w:t>
            </w:r>
            <w:r w:rsidRPr="008112E6">
              <w:rPr>
                <w:color w:val="000000"/>
                <w:sz w:val="16"/>
                <w:szCs w:val="16"/>
              </w:rPr>
              <w:t>оценки</w:t>
            </w:r>
            <w:r>
              <w:rPr>
                <w:color w:val="000000"/>
                <w:sz w:val="16"/>
                <w:szCs w:val="16"/>
              </w:rPr>
              <w:t>)</w:t>
            </w:r>
            <w:r w:rsidRPr="008112E6">
              <w:rPr>
                <w:color w:val="000000"/>
                <w:sz w:val="16"/>
                <w:szCs w:val="16"/>
              </w:rPr>
              <w:t xml:space="preserve"> </w:t>
            </w:r>
            <w:r w:rsidRPr="00BF7431">
              <w:rPr>
                <w:color w:val="000000"/>
                <w:sz w:val="16"/>
                <w:szCs w:val="16"/>
              </w:rPr>
              <w:t>недоимки</w:t>
            </w:r>
            <w:r>
              <w:rPr>
                <w:color w:val="000000"/>
                <w:sz w:val="16"/>
                <w:szCs w:val="16"/>
              </w:rPr>
              <w:t>, превышающей 30 </w:t>
            </w:r>
            <w:r w:rsidRPr="00BF7431">
              <w:rPr>
                <w:color w:val="000000"/>
                <w:sz w:val="16"/>
                <w:szCs w:val="16"/>
              </w:rPr>
              <w:t>000 рублей</w:t>
            </w:r>
          </w:p>
        </w:tc>
        <w:tc>
          <w:tcPr>
            <w:tcW w:w="2249" w:type="pct"/>
            <w:vAlign w:val="center"/>
          </w:tcPr>
          <w:p w:rsidR="006E3D96" w:rsidRPr="008112E6" w:rsidRDefault="006E3D96" w:rsidP="00643E6F">
            <w:pPr>
              <w:jc w:val="both"/>
              <w:rPr>
                <w:iCs/>
                <w:sz w:val="16"/>
                <w:szCs w:val="16"/>
              </w:rPr>
            </w:pPr>
            <w:r w:rsidRPr="004D7A8D">
              <w:rPr>
                <w:color w:val="000000"/>
                <w:sz w:val="16"/>
                <w:szCs w:val="16"/>
              </w:rPr>
              <w:t xml:space="preserve">Проверяется отсутствие у </w:t>
            </w:r>
            <w:r>
              <w:rPr>
                <w:color w:val="000000"/>
                <w:sz w:val="16"/>
                <w:szCs w:val="16"/>
              </w:rPr>
              <w:t>Лица</w:t>
            </w:r>
            <w:r w:rsidRPr="004D7A8D">
              <w:rPr>
                <w:color w:val="000000"/>
                <w:sz w:val="16"/>
                <w:szCs w:val="16"/>
              </w:rPr>
              <w:t xml:space="preserve"> по состоянию на первое число месяца проведения </w:t>
            </w:r>
            <w:r>
              <w:rPr>
                <w:color w:val="000000"/>
                <w:sz w:val="16"/>
                <w:szCs w:val="16"/>
              </w:rPr>
              <w:t>анализа (</w:t>
            </w:r>
            <w:r w:rsidRPr="004D7A8D">
              <w:rPr>
                <w:color w:val="000000"/>
                <w:sz w:val="16"/>
                <w:szCs w:val="16"/>
              </w:rPr>
              <w:t>оценки</w:t>
            </w:r>
            <w:r>
              <w:rPr>
                <w:color w:val="000000"/>
                <w:sz w:val="16"/>
                <w:szCs w:val="16"/>
              </w:rPr>
              <w:t>)</w:t>
            </w:r>
            <w:r w:rsidR="00643E6F">
              <w:rPr>
                <w:color w:val="000000"/>
                <w:sz w:val="16"/>
                <w:szCs w:val="16"/>
              </w:rPr>
              <w:t xml:space="preserve"> </w:t>
            </w:r>
            <w:r w:rsidRPr="004D7A8D">
              <w:rPr>
                <w:color w:val="000000"/>
                <w:sz w:val="16"/>
                <w:szCs w:val="16"/>
              </w:rPr>
              <w:t xml:space="preserve">задолженности по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color w:val="000000"/>
                <w:sz w:val="16"/>
                <w:szCs w:val="16"/>
              </w:rPr>
              <w:t>главой 9 Кодекса</w:t>
            </w:r>
            <w:r w:rsidRPr="004D7A8D">
              <w:rPr>
                <w:color w:val="000000"/>
                <w:sz w:val="16"/>
                <w:szCs w:val="16"/>
              </w:rPr>
              <w:t>,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превышающей 30</w:t>
            </w:r>
            <w:r>
              <w:rPr>
                <w:color w:val="000000"/>
                <w:sz w:val="16"/>
                <w:szCs w:val="16"/>
              </w:rPr>
              <w:t> </w:t>
            </w:r>
            <w:r w:rsidRPr="004D7A8D">
              <w:rPr>
                <w:color w:val="000000"/>
                <w:sz w:val="16"/>
                <w:szCs w:val="16"/>
              </w:rPr>
              <w:t>000 рублей по д</w:t>
            </w:r>
            <w:r>
              <w:rPr>
                <w:color w:val="000000"/>
                <w:sz w:val="16"/>
                <w:szCs w:val="16"/>
              </w:rPr>
              <w:t>анным единого налогового счета.</w:t>
            </w:r>
          </w:p>
        </w:tc>
        <w:tc>
          <w:tcPr>
            <w:tcW w:w="1040" w:type="pct"/>
            <w:vAlign w:val="center"/>
          </w:tcPr>
          <w:p w:rsidR="006E3D96" w:rsidRPr="008112E6" w:rsidRDefault="006E3D96" w:rsidP="00A442C4">
            <w:pPr>
              <w:jc w:val="center"/>
              <w:rPr>
                <w:sz w:val="16"/>
                <w:szCs w:val="16"/>
              </w:rPr>
            </w:pPr>
            <w:r w:rsidRPr="008F27BE">
              <w:rPr>
                <w:sz w:val="16"/>
                <w:szCs w:val="16"/>
              </w:rPr>
              <w:t>Произвольный шаблон</w:t>
            </w:r>
          </w:p>
        </w:tc>
      </w:tr>
      <w:tr w:rsidR="006E3D96" w:rsidRPr="00802458" w:rsidTr="00A442C4">
        <w:trPr>
          <w:trHeight w:val="273"/>
          <w:jc w:val="center"/>
        </w:trPr>
        <w:tc>
          <w:tcPr>
            <w:tcW w:w="253" w:type="pct"/>
            <w:vAlign w:val="center"/>
          </w:tcPr>
          <w:p w:rsidR="006E3D96" w:rsidRPr="008112E6" w:rsidRDefault="006E3D96" w:rsidP="00A442C4">
            <w:pPr>
              <w:jc w:val="center"/>
              <w:rPr>
                <w:sz w:val="16"/>
                <w:szCs w:val="16"/>
              </w:rPr>
            </w:pPr>
            <w:r>
              <w:rPr>
                <w:rFonts w:cs="Calibri"/>
                <w:color w:val="000000"/>
                <w:sz w:val="16"/>
                <w:szCs w:val="16"/>
              </w:rPr>
              <w:t>19</w:t>
            </w:r>
          </w:p>
        </w:tc>
        <w:tc>
          <w:tcPr>
            <w:tcW w:w="1458" w:type="pct"/>
            <w:vAlign w:val="center"/>
          </w:tcPr>
          <w:p w:rsidR="006E3D96" w:rsidRPr="008112E6" w:rsidRDefault="006E3D96" w:rsidP="00A442C4">
            <w:pPr>
              <w:jc w:val="center"/>
              <w:rPr>
                <w:sz w:val="16"/>
                <w:szCs w:val="16"/>
              </w:rPr>
            </w:pPr>
            <w:r w:rsidRPr="005768AB">
              <w:rPr>
                <w:sz w:val="16"/>
                <w:szCs w:val="16"/>
              </w:rPr>
              <w:t>Среднемесячный размер заработной платы работников за год, предшествующий году проведения</w:t>
            </w:r>
            <w:r>
              <w:rPr>
                <w:sz w:val="16"/>
                <w:szCs w:val="16"/>
              </w:rPr>
              <w:t xml:space="preserve"> анализа</w:t>
            </w:r>
            <w:r w:rsidRPr="005768AB">
              <w:rPr>
                <w:sz w:val="16"/>
                <w:szCs w:val="16"/>
              </w:rPr>
              <w:t xml:space="preserve"> </w:t>
            </w:r>
            <w:r>
              <w:rPr>
                <w:sz w:val="16"/>
                <w:szCs w:val="16"/>
              </w:rPr>
              <w:t>(</w:t>
            </w:r>
            <w:r w:rsidRPr="005768AB">
              <w:rPr>
                <w:sz w:val="16"/>
                <w:szCs w:val="16"/>
              </w:rPr>
              <w:t>оценки</w:t>
            </w:r>
            <w:r>
              <w:rPr>
                <w:sz w:val="16"/>
                <w:szCs w:val="16"/>
              </w:rPr>
              <w:t>)</w:t>
            </w:r>
            <w:r w:rsidRPr="00762BC4">
              <w:rPr>
                <w:sz w:val="16"/>
                <w:szCs w:val="16"/>
              </w:rPr>
              <w:t xml:space="preserve">, </w:t>
            </w:r>
            <w:r>
              <w:rPr>
                <w:sz w:val="16"/>
                <w:szCs w:val="16"/>
              </w:rPr>
              <w:t>выше</w:t>
            </w:r>
            <w:r w:rsidRPr="00762BC4">
              <w:rPr>
                <w:sz w:val="16"/>
                <w:szCs w:val="16"/>
              </w:rPr>
              <w:t xml:space="preserve"> размера среднемесячной заработной платы</w:t>
            </w:r>
            <w:r>
              <w:rPr>
                <w:sz w:val="16"/>
                <w:szCs w:val="16"/>
              </w:rPr>
              <w:t>, установленной в</w:t>
            </w:r>
            <w:r w:rsidRPr="00762BC4">
              <w:rPr>
                <w:sz w:val="16"/>
                <w:szCs w:val="16"/>
              </w:rPr>
              <w:t xml:space="preserve"> город</w:t>
            </w:r>
            <w:r>
              <w:rPr>
                <w:sz w:val="16"/>
                <w:szCs w:val="16"/>
              </w:rPr>
              <w:t>е</w:t>
            </w:r>
            <w:r w:rsidRPr="00762BC4">
              <w:rPr>
                <w:sz w:val="16"/>
                <w:szCs w:val="16"/>
              </w:rPr>
              <w:t xml:space="preserve"> Москве</w:t>
            </w:r>
            <w:r>
              <w:rPr>
                <w:sz w:val="16"/>
                <w:szCs w:val="16"/>
              </w:rPr>
              <w:t>,</w:t>
            </w:r>
            <w:r w:rsidRPr="00762BC4">
              <w:rPr>
                <w:sz w:val="16"/>
                <w:szCs w:val="16"/>
              </w:rPr>
              <w:t xml:space="preserve"> </w:t>
            </w:r>
            <w:r w:rsidRPr="00347BE6">
              <w:rPr>
                <w:sz w:val="16"/>
                <w:szCs w:val="16"/>
              </w:rPr>
              <w:t>и</w:t>
            </w:r>
            <w:r>
              <w:rPr>
                <w:sz w:val="16"/>
                <w:szCs w:val="16"/>
              </w:rPr>
              <w:t>ли</w:t>
            </w:r>
            <w:r w:rsidRPr="00347BE6">
              <w:rPr>
                <w:sz w:val="16"/>
                <w:szCs w:val="16"/>
              </w:rPr>
              <w:t xml:space="preserve"> </w:t>
            </w:r>
            <w:r>
              <w:rPr>
                <w:sz w:val="16"/>
                <w:szCs w:val="16"/>
              </w:rPr>
              <w:t>выше</w:t>
            </w:r>
            <w:r w:rsidRPr="005F4781">
              <w:rPr>
                <w:sz w:val="16"/>
                <w:szCs w:val="16"/>
              </w:rPr>
              <w:t xml:space="preserve"> среднеотраслевого уровня заработной платы</w:t>
            </w:r>
          </w:p>
        </w:tc>
        <w:tc>
          <w:tcPr>
            <w:tcW w:w="2249" w:type="pct"/>
            <w:vAlign w:val="center"/>
          </w:tcPr>
          <w:p w:rsidR="006E3D96" w:rsidRPr="008112E6" w:rsidRDefault="006E3D96" w:rsidP="00ED65BC">
            <w:pPr>
              <w:jc w:val="both"/>
              <w:rPr>
                <w:iCs/>
                <w:sz w:val="16"/>
                <w:szCs w:val="16"/>
              </w:rPr>
            </w:pPr>
            <w:r w:rsidRPr="008112E6">
              <w:rPr>
                <w:color w:val="000000"/>
                <w:sz w:val="16"/>
                <w:szCs w:val="16"/>
              </w:rPr>
              <w:t xml:space="preserve">Проверяется факт того, что среднемесячная заработная плата на одного работника за календарный год, предшествующий году проведения </w:t>
            </w:r>
            <w:r>
              <w:rPr>
                <w:color w:val="000000"/>
                <w:sz w:val="16"/>
                <w:szCs w:val="16"/>
              </w:rPr>
              <w:t>анализа (</w:t>
            </w:r>
            <w:r w:rsidRPr="008112E6">
              <w:rPr>
                <w:color w:val="000000"/>
                <w:sz w:val="16"/>
                <w:szCs w:val="16"/>
              </w:rPr>
              <w:t>оценки</w:t>
            </w:r>
            <w:r>
              <w:rPr>
                <w:color w:val="000000"/>
                <w:sz w:val="16"/>
                <w:szCs w:val="16"/>
              </w:rPr>
              <w:t>)</w:t>
            </w:r>
            <w:r w:rsidRPr="008112E6">
              <w:rPr>
                <w:color w:val="000000"/>
                <w:sz w:val="16"/>
                <w:szCs w:val="16"/>
              </w:rPr>
              <w:t xml:space="preserve"> </w:t>
            </w:r>
            <w:r>
              <w:rPr>
                <w:color w:val="000000"/>
                <w:sz w:val="16"/>
                <w:szCs w:val="16"/>
              </w:rPr>
              <w:t>Лица</w:t>
            </w:r>
            <w:r w:rsidRPr="008112E6">
              <w:rPr>
                <w:color w:val="000000"/>
                <w:sz w:val="16"/>
                <w:szCs w:val="16"/>
              </w:rPr>
              <w:t>, превышает уровень среднемесячной заработной платы</w:t>
            </w:r>
            <w:r>
              <w:rPr>
                <w:color w:val="000000"/>
                <w:sz w:val="16"/>
                <w:szCs w:val="16"/>
              </w:rPr>
              <w:t>, установленный в</w:t>
            </w:r>
            <w:r w:rsidRPr="008112E6">
              <w:rPr>
                <w:color w:val="000000"/>
                <w:sz w:val="16"/>
                <w:szCs w:val="16"/>
              </w:rPr>
              <w:t xml:space="preserve"> г</w:t>
            </w:r>
            <w:r>
              <w:rPr>
                <w:color w:val="000000"/>
                <w:sz w:val="16"/>
                <w:szCs w:val="16"/>
              </w:rPr>
              <w:t>ороде</w:t>
            </w:r>
            <w:r w:rsidR="00ED65BC">
              <w:rPr>
                <w:color w:val="000000"/>
                <w:sz w:val="16"/>
                <w:szCs w:val="16"/>
              </w:rPr>
              <w:t xml:space="preserve"> Москве </w:t>
            </w:r>
            <w:r>
              <w:rPr>
                <w:color w:val="000000"/>
                <w:sz w:val="16"/>
                <w:szCs w:val="16"/>
              </w:rPr>
              <w:t>или</w:t>
            </w:r>
            <w:r w:rsidRPr="008112E6">
              <w:rPr>
                <w:color w:val="000000"/>
                <w:sz w:val="16"/>
                <w:szCs w:val="16"/>
              </w:rPr>
              <w:t xml:space="preserve"> среднемесячный уровень заработной платы, установленный</w:t>
            </w:r>
            <w:r w:rsidR="00ED65BC">
              <w:rPr>
                <w:color w:val="000000"/>
                <w:sz w:val="16"/>
                <w:szCs w:val="16"/>
              </w:rPr>
              <w:t xml:space="preserve"> нормативными правовыми актами города Москвы</w:t>
            </w:r>
            <w:r w:rsidRPr="00927E0D">
              <w:rPr>
                <w:color w:val="000000"/>
                <w:sz w:val="16"/>
                <w:szCs w:val="16"/>
              </w:rPr>
              <w:t>.</w:t>
            </w:r>
          </w:p>
        </w:tc>
        <w:tc>
          <w:tcPr>
            <w:tcW w:w="1040" w:type="pct"/>
            <w:vAlign w:val="center"/>
          </w:tcPr>
          <w:p w:rsidR="006E3D96" w:rsidRPr="008112E6" w:rsidRDefault="006E3D96" w:rsidP="00A442C4">
            <w:pPr>
              <w:jc w:val="center"/>
              <w:rPr>
                <w:sz w:val="16"/>
                <w:szCs w:val="16"/>
              </w:rPr>
            </w:pPr>
            <w:r w:rsidRPr="00347BE6">
              <w:rPr>
                <w:sz w:val="16"/>
                <w:szCs w:val="16"/>
              </w:rPr>
              <w:t>Произвольный шаблон</w:t>
            </w: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Pr>
                <w:rFonts w:cs="Calibri"/>
                <w:color w:val="000000"/>
                <w:sz w:val="16"/>
                <w:szCs w:val="16"/>
              </w:rPr>
              <w:t>20</w:t>
            </w:r>
          </w:p>
        </w:tc>
        <w:tc>
          <w:tcPr>
            <w:tcW w:w="1458" w:type="pct"/>
            <w:vAlign w:val="center"/>
          </w:tcPr>
          <w:p w:rsidR="006E3D96" w:rsidRPr="008112E6" w:rsidRDefault="006E3D96" w:rsidP="00A442C4">
            <w:pPr>
              <w:jc w:val="center"/>
              <w:rPr>
                <w:sz w:val="16"/>
                <w:szCs w:val="16"/>
              </w:rPr>
            </w:pPr>
            <w:r w:rsidRPr="008112E6">
              <w:rPr>
                <w:sz w:val="16"/>
                <w:szCs w:val="16"/>
              </w:rPr>
              <w:t xml:space="preserve">Среднесписочная численность </w:t>
            </w:r>
            <w:r>
              <w:rPr>
                <w:sz w:val="16"/>
                <w:szCs w:val="16"/>
              </w:rPr>
              <w:t>работников</w:t>
            </w:r>
            <w:r w:rsidRPr="008112E6">
              <w:rPr>
                <w:sz w:val="16"/>
                <w:szCs w:val="16"/>
              </w:rPr>
              <w:t xml:space="preserve"> за последний отчетный</w:t>
            </w:r>
            <w:r>
              <w:rPr>
                <w:sz w:val="16"/>
                <w:szCs w:val="16"/>
              </w:rPr>
              <w:t xml:space="preserve"> (расчетный, налоговый)</w:t>
            </w:r>
            <w:r w:rsidRPr="008112E6">
              <w:rPr>
                <w:sz w:val="16"/>
                <w:szCs w:val="16"/>
              </w:rPr>
              <w:t xml:space="preserve"> период, предшествующий </w:t>
            </w:r>
            <w:r>
              <w:rPr>
                <w:sz w:val="16"/>
                <w:szCs w:val="16"/>
              </w:rPr>
              <w:t xml:space="preserve"> дате направления запроса о проведении анализа (оценки)</w:t>
            </w:r>
            <w:r w:rsidRPr="008112E6">
              <w:rPr>
                <w:sz w:val="16"/>
                <w:szCs w:val="16"/>
              </w:rPr>
              <w:t xml:space="preserve">, </w:t>
            </w:r>
            <w:r w:rsidRPr="00182E50">
              <w:rPr>
                <w:sz w:val="16"/>
                <w:szCs w:val="16"/>
              </w:rPr>
              <w:t xml:space="preserve">составляет </w:t>
            </w:r>
            <w:r>
              <w:rPr>
                <w:sz w:val="16"/>
                <w:szCs w:val="16"/>
              </w:rPr>
              <w:t>пять</w:t>
            </w:r>
            <w:r w:rsidRPr="00182E50">
              <w:rPr>
                <w:sz w:val="16"/>
                <w:szCs w:val="16"/>
              </w:rPr>
              <w:t xml:space="preserve"> человек и более</w:t>
            </w:r>
          </w:p>
        </w:tc>
        <w:tc>
          <w:tcPr>
            <w:tcW w:w="2249" w:type="pct"/>
            <w:vAlign w:val="center"/>
          </w:tcPr>
          <w:p w:rsidR="006E3D96" w:rsidRPr="008112E6" w:rsidRDefault="006E3D96" w:rsidP="00A442C4">
            <w:pPr>
              <w:jc w:val="both"/>
              <w:rPr>
                <w:iCs/>
                <w:sz w:val="16"/>
                <w:szCs w:val="16"/>
              </w:rPr>
            </w:pPr>
            <w:r w:rsidRPr="008112E6">
              <w:rPr>
                <w:color w:val="000000"/>
                <w:sz w:val="16"/>
                <w:szCs w:val="16"/>
              </w:rPr>
              <w:t xml:space="preserve">Проверяется факт того, что среднесписочная численность работников в соответствии с отчетностью, представленной </w:t>
            </w:r>
            <w:r>
              <w:rPr>
                <w:color w:val="000000"/>
                <w:sz w:val="16"/>
                <w:szCs w:val="16"/>
              </w:rPr>
              <w:t xml:space="preserve">Лицом </w:t>
            </w:r>
            <w:r w:rsidRPr="008112E6">
              <w:rPr>
                <w:color w:val="000000"/>
                <w:sz w:val="16"/>
                <w:szCs w:val="16"/>
              </w:rPr>
              <w:t>в качестве налогового агента или плательщика страховых взносов за последний отчетный</w:t>
            </w:r>
            <w:r>
              <w:rPr>
                <w:color w:val="000000"/>
                <w:sz w:val="16"/>
                <w:szCs w:val="16"/>
              </w:rPr>
              <w:t xml:space="preserve"> (расчетный, налоговый)</w:t>
            </w:r>
            <w:r w:rsidRPr="008112E6">
              <w:rPr>
                <w:color w:val="000000"/>
                <w:sz w:val="16"/>
                <w:szCs w:val="16"/>
              </w:rPr>
              <w:t xml:space="preserve"> период, предшествующий </w:t>
            </w:r>
            <w:r>
              <w:rPr>
                <w:color w:val="000000"/>
                <w:sz w:val="16"/>
                <w:szCs w:val="16"/>
              </w:rPr>
              <w:t>дате направления запроса о проведении анализа (оценки)</w:t>
            </w:r>
            <w:r w:rsidRPr="008112E6">
              <w:rPr>
                <w:color w:val="000000"/>
                <w:sz w:val="16"/>
                <w:szCs w:val="16"/>
              </w:rPr>
              <w:t xml:space="preserve">, составляет </w:t>
            </w:r>
            <w:r>
              <w:rPr>
                <w:color w:val="000000"/>
                <w:sz w:val="16"/>
                <w:szCs w:val="16"/>
              </w:rPr>
              <w:t>пять</w:t>
            </w:r>
            <w:r w:rsidRPr="008112E6">
              <w:rPr>
                <w:color w:val="000000"/>
                <w:sz w:val="16"/>
                <w:szCs w:val="16"/>
              </w:rPr>
              <w:t xml:space="preserve"> человек и более. </w:t>
            </w:r>
          </w:p>
        </w:tc>
        <w:tc>
          <w:tcPr>
            <w:tcW w:w="1040" w:type="pct"/>
            <w:vAlign w:val="center"/>
          </w:tcPr>
          <w:p w:rsidR="006E3D96" w:rsidRPr="008112E6" w:rsidRDefault="006E3D96" w:rsidP="00A442C4">
            <w:pPr>
              <w:jc w:val="center"/>
              <w:rPr>
                <w:sz w:val="16"/>
                <w:szCs w:val="16"/>
              </w:rPr>
            </w:pPr>
            <w:r w:rsidRPr="00347BE6">
              <w:rPr>
                <w:sz w:val="16"/>
                <w:szCs w:val="16"/>
              </w:rPr>
              <w:t>Произвольный шаблон</w:t>
            </w: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Pr>
                <w:rFonts w:cs="Calibri"/>
                <w:color w:val="000000"/>
                <w:sz w:val="16"/>
                <w:szCs w:val="16"/>
              </w:rPr>
              <w:t>21</w:t>
            </w:r>
          </w:p>
        </w:tc>
        <w:tc>
          <w:tcPr>
            <w:tcW w:w="1458" w:type="pct"/>
            <w:vAlign w:val="center"/>
          </w:tcPr>
          <w:p w:rsidR="006E3D96" w:rsidRPr="008112E6" w:rsidRDefault="006E3D96" w:rsidP="00A442C4">
            <w:pPr>
              <w:jc w:val="center"/>
              <w:rPr>
                <w:sz w:val="16"/>
                <w:szCs w:val="16"/>
              </w:rPr>
            </w:pPr>
            <w:r>
              <w:rPr>
                <w:sz w:val="16"/>
                <w:szCs w:val="16"/>
              </w:rPr>
              <w:t>Отсутствие</w:t>
            </w:r>
            <w:r w:rsidRPr="008112E6">
              <w:rPr>
                <w:sz w:val="16"/>
                <w:szCs w:val="16"/>
              </w:rPr>
              <w:t xml:space="preserve"> факта снижения </w:t>
            </w:r>
            <w:r>
              <w:rPr>
                <w:sz w:val="16"/>
                <w:szCs w:val="16"/>
              </w:rPr>
              <w:t xml:space="preserve">среднесписочной </w:t>
            </w:r>
            <w:r w:rsidRPr="008112E6">
              <w:rPr>
                <w:sz w:val="16"/>
                <w:szCs w:val="16"/>
              </w:rPr>
              <w:t xml:space="preserve">численности </w:t>
            </w:r>
            <w:r>
              <w:rPr>
                <w:sz w:val="16"/>
                <w:szCs w:val="16"/>
              </w:rPr>
              <w:t>работников</w:t>
            </w:r>
            <w:r w:rsidRPr="008112E6">
              <w:rPr>
                <w:sz w:val="16"/>
                <w:szCs w:val="16"/>
              </w:rPr>
              <w:t xml:space="preserve"> за последний отчетный</w:t>
            </w:r>
            <w:r>
              <w:rPr>
                <w:sz w:val="16"/>
                <w:szCs w:val="16"/>
              </w:rPr>
              <w:t xml:space="preserve"> (расчетный, налоговый)</w:t>
            </w:r>
            <w:r w:rsidRPr="008112E6">
              <w:rPr>
                <w:sz w:val="16"/>
                <w:szCs w:val="16"/>
              </w:rPr>
              <w:t xml:space="preserve"> период более чем на 20</w:t>
            </w:r>
            <w:r>
              <w:rPr>
                <w:sz w:val="16"/>
                <w:szCs w:val="16"/>
              </w:rPr>
              <w:t>%</w:t>
            </w:r>
          </w:p>
        </w:tc>
        <w:tc>
          <w:tcPr>
            <w:tcW w:w="2249" w:type="pct"/>
            <w:vAlign w:val="center"/>
          </w:tcPr>
          <w:p w:rsidR="006E3D96" w:rsidRPr="008112E6" w:rsidRDefault="006E3D96" w:rsidP="00A442C4">
            <w:pPr>
              <w:jc w:val="both"/>
              <w:rPr>
                <w:iCs/>
                <w:sz w:val="16"/>
                <w:szCs w:val="16"/>
              </w:rPr>
            </w:pPr>
            <w:r w:rsidRPr="008112E6">
              <w:rPr>
                <w:color w:val="000000"/>
                <w:sz w:val="16"/>
                <w:szCs w:val="16"/>
              </w:rPr>
              <w:t xml:space="preserve">Проверяется отсутствие факта снижения среднесписочной численности работников более чем на 20% по данным отчетности за последний </w:t>
            </w:r>
            <w:r>
              <w:rPr>
                <w:color w:val="000000"/>
                <w:sz w:val="16"/>
                <w:szCs w:val="16"/>
              </w:rPr>
              <w:t xml:space="preserve">отчетный (расчетный, налоговый) </w:t>
            </w:r>
            <w:r w:rsidRPr="008112E6">
              <w:rPr>
                <w:color w:val="000000"/>
                <w:sz w:val="16"/>
                <w:szCs w:val="16"/>
              </w:rPr>
              <w:t xml:space="preserve">период, представленной </w:t>
            </w:r>
            <w:r>
              <w:rPr>
                <w:color w:val="000000"/>
                <w:sz w:val="16"/>
                <w:szCs w:val="16"/>
              </w:rPr>
              <w:t>Лицом</w:t>
            </w:r>
            <w:r w:rsidRPr="008112E6">
              <w:rPr>
                <w:color w:val="000000"/>
                <w:sz w:val="16"/>
                <w:szCs w:val="16"/>
              </w:rPr>
              <w:t xml:space="preserve"> как налоговым агентом или плательщиком по страховым взносам, по сравнению с данными отчетности за предыдущий </w:t>
            </w:r>
            <w:r>
              <w:rPr>
                <w:color w:val="000000"/>
                <w:sz w:val="16"/>
                <w:szCs w:val="16"/>
              </w:rPr>
              <w:t>отчетный (расчетный, налоговый)</w:t>
            </w:r>
            <w:r w:rsidR="00643E6F">
              <w:rPr>
                <w:color w:val="000000"/>
                <w:sz w:val="16"/>
                <w:szCs w:val="16"/>
              </w:rPr>
              <w:t xml:space="preserve"> период</w:t>
            </w:r>
            <w:r w:rsidRPr="008112E6">
              <w:rPr>
                <w:color w:val="000000"/>
                <w:sz w:val="16"/>
                <w:szCs w:val="16"/>
              </w:rPr>
              <w:t xml:space="preserve">. Среднесписочная численность работников определяется в соответствии с отчетностью, представленной </w:t>
            </w:r>
            <w:r>
              <w:rPr>
                <w:color w:val="000000"/>
                <w:sz w:val="16"/>
                <w:szCs w:val="16"/>
              </w:rPr>
              <w:t xml:space="preserve">Лицом </w:t>
            </w:r>
            <w:r w:rsidRPr="008112E6">
              <w:rPr>
                <w:color w:val="000000"/>
                <w:sz w:val="16"/>
                <w:szCs w:val="16"/>
              </w:rPr>
              <w:t>в качестве налогового агента или плательщика страховых взносов за последний отчетный</w:t>
            </w:r>
            <w:r>
              <w:rPr>
                <w:color w:val="000000"/>
                <w:sz w:val="16"/>
                <w:szCs w:val="16"/>
              </w:rPr>
              <w:t xml:space="preserve"> (расчетный, налоговый)</w:t>
            </w:r>
            <w:r w:rsidRPr="008112E6">
              <w:rPr>
                <w:color w:val="000000"/>
                <w:sz w:val="16"/>
                <w:szCs w:val="16"/>
              </w:rPr>
              <w:t xml:space="preserve"> период, предшествующий </w:t>
            </w:r>
            <w:r>
              <w:rPr>
                <w:color w:val="000000"/>
                <w:sz w:val="16"/>
                <w:szCs w:val="16"/>
              </w:rPr>
              <w:t>дате запроса о проведении анализа (оценки)</w:t>
            </w:r>
            <w:r w:rsidRPr="008112E6">
              <w:rPr>
                <w:color w:val="000000"/>
                <w:sz w:val="16"/>
                <w:szCs w:val="16"/>
              </w:rPr>
              <w:t xml:space="preserve">. </w:t>
            </w:r>
          </w:p>
        </w:tc>
        <w:tc>
          <w:tcPr>
            <w:tcW w:w="1040" w:type="pct"/>
            <w:vAlign w:val="center"/>
          </w:tcPr>
          <w:p w:rsidR="006E3D96" w:rsidRPr="008112E6" w:rsidRDefault="006E3D96" w:rsidP="00A442C4">
            <w:pPr>
              <w:jc w:val="center"/>
              <w:rPr>
                <w:sz w:val="16"/>
                <w:szCs w:val="16"/>
              </w:rPr>
            </w:pPr>
            <w:r w:rsidRPr="00347BE6">
              <w:rPr>
                <w:sz w:val="16"/>
                <w:szCs w:val="16"/>
              </w:rPr>
              <w:t>Произвольный шаблон</w:t>
            </w:r>
          </w:p>
        </w:tc>
      </w:tr>
      <w:tr w:rsidR="006E3D96" w:rsidRPr="00802458" w:rsidTr="00A442C4">
        <w:trPr>
          <w:trHeight w:val="513"/>
          <w:jc w:val="center"/>
        </w:trPr>
        <w:tc>
          <w:tcPr>
            <w:tcW w:w="253" w:type="pct"/>
            <w:vAlign w:val="center"/>
          </w:tcPr>
          <w:p w:rsidR="006E3D96" w:rsidRPr="008112E6" w:rsidRDefault="006E3D96" w:rsidP="00A442C4">
            <w:pPr>
              <w:jc w:val="center"/>
              <w:rPr>
                <w:sz w:val="16"/>
                <w:szCs w:val="16"/>
              </w:rPr>
            </w:pPr>
            <w:r>
              <w:rPr>
                <w:rFonts w:cs="Calibri"/>
                <w:color w:val="000000"/>
                <w:sz w:val="16"/>
                <w:szCs w:val="16"/>
              </w:rPr>
              <w:t>22</w:t>
            </w:r>
          </w:p>
        </w:tc>
        <w:tc>
          <w:tcPr>
            <w:tcW w:w="1458" w:type="pct"/>
            <w:vAlign w:val="center"/>
          </w:tcPr>
          <w:p w:rsidR="006E3D96" w:rsidRPr="008112E6" w:rsidRDefault="006E3D96" w:rsidP="00A442C4">
            <w:pPr>
              <w:jc w:val="center"/>
              <w:rPr>
                <w:sz w:val="16"/>
                <w:szCs w:val="16"/>
              </w:rPr>
            </w:pPr>
            <w:r w:rsidRPr="008112E6">
              <w:rPr>
                <w:sz w:val="16"/>
                <w:szCs w:val="16"/>
              </w:rPr>
              <w:t>Отсутствие ИП в реестре лиц, уволенных в связи с утратой доверия за совершение коррупционного правонарушения</w:t>
            </w:r>
          </w:p>
        </w:tc>
        <w:tc>
          <w:tcPr>
            <w:tcW w:w="2249" w:type="pct"/>
            <w:vAlign w:val="center"/>
          </w:tcPr>
          <w:p w:rsidR="006E3D96" w:rsidRPr="008112E6" w:rsidRDefault="006E3D96" w:rsidP="008912B9">
            <w:pPr>
              <w:jc w:val="both"/>
              <w:rPr>
                <w:iCs/>
                <w:sz w:val="16"/>
                <w:szCs w:val="16"/>
              </w:rPr>
            </w:pPr>
            <w:r w:rsidRPr="008112E6">
              <w:rPr>
                <w:color w:val="000000"/>
                <w:sz w:val="16"/>
                <w:szCs w:val="16"/>
              </w:rPr>
              <w:t xml:space="preserve">Проверяется отсутствие факта включения </w:t>
            </w:r>
            <w:r>
              <w:rPr>
                <w:color w:val="000000"/>
                <w:sz w:val="16"/>
                <w:szCs w:val="16"/>
              </w:rPr>
              <w:t>Лица</w:t>
            </w:r>
            <w:r w:rsidRPr="008112E6">
              <w:rPr>
                <w:color w:val="000000"/>
                <w:sz w:val="16"/>
                <w:szCs w:val="16"/>
              </w:rPr>
              <w:t xml:space="preserve"> в течение 36 месяцев, предшествующих дате </w:t>
            </w:r>
            <w:r>
              <w:rPr>
                <w:color w:val="000000"/>
                <w:sz w:val="16"/>
                <w:szCs w:val="16"/>
              </w:rPr>
              <w:t xml:space="preserve">направления </w:t>
            </w:r>
            <w:r w:rsidRPr="008112E6">
              <w:rPr>
                <w:color w:val="000000"/>
                <w:sz w:val="16"/>
                <w:szCs w:val="16"/>
              </w:rPr>
              <w:t xml:space="preserve">запроса </w:t>
            </w:r>
            <w:r>
              <w:rPr>
                <w:color w:val="000000"/>
                <w:sz w:val="16"/>
                <w:szCs w:val="16"/>
              </w:rPr>
              <w:t>о</w:t>
            </w:r>
            <w:r w:rsidRPr="008112E6">
              <w:rPr>
                <w:color w:val="000000"/>
                <w:sz w:val="16"/>
                <w:szCs w:val="16"/>
              </w:rPr>
              <w:t xml:space="preserve"> </w:t>
            </w:r>
            <w:r>
              <w:rPr>
                <w:color w:val="000000"/>
                <w:sz w:val="16"/>
                <w:szCs w:val="16"/>
              </w:rPr>
              <w:t>проведении анализа (оценки)</w:t>
            </w:r>
            <w:r w:rsidR="008912B9">
              <w:rPr>
                <w:color w:val="000000"/>
                <w:sz w:val="16"/>
                <w:szCs w:val="16"/>
              </w:rPr>
              <w:t>, в реестр</w:t>
            </w:r>
            <w:r w:rsidRPr="008112E6">
              <w:rPr>
                <w:color w:val="000000"/>
                <w:sz w:val="16"/>
                <w:szCs w:val="16"/>
              </w:rPr>
              <w:t xml:space="preserve">, </w:t>
            </w:r>
            <w:r>
              <w:rPr>
                <w:sz w:val="16"/>
                <w:szCs w:val="16"/>
              </w:rPr>
              <w:t xml:space="preserve">размещенный на официальном сайте </w:t>
            </w:r>
            <w:r w:rsidR="00321C35">
              <w:rPr>
                <w:sz w:val="16"/>
                <w:szCs w:val="16"/>
              </w:rPr>
              <w:t>е</w:t>
            </w:r>
            <w:r w:rsidRPr="00DB0CE4">
              <w:rPr>
                <w:sz w:val="16"/>
                <w:szCs w:val="16"/>
              </w:rPr>
              <w:t>диной информационной системы управления кадровым составом государственной гражданской службы Российской Федерации</w:t>
            </w:r>
            <w:r>
              <w:rPr>
                <w:sz w:val="16"/>
                <w:szCs w:val="16"/>
              </w:rPr>
              <w:t xml:space="preserve"> в информационно-телекоммуникационной сети «Интернет»</w:t>
            </w:r>
            <w:r w:rsidR="007D2B59">
              <w:rPr>
                <w:sz w:val="16"/>
                <w:szCs w:val="16"/>
              </w:rPr>
              <w:t>.</w:t>
            </w:r>
          </w:p>
        </w:tc>
        <w:tc>
          <w:tcPr>
            <w:tcW w:w="1040" w:type="pct"/>
            <w:vAlign w:val="center"/>
          </w:tcPr>
          <w:p w:rsidR="006E3D96" w:rsidRPr="008112E6" w:rsidRDefault="006E3D96" w:rsidP="00A442C4">
            <w:pPr>
              <w:jc w:val="center"/>
              <w:rPr>
                <w:sz w:val="16"/>
                <w:szCs w:val="16"/>
              </w:rPr>
            </w:pPr>
            <w:r w:rsidRPr="00347BE6">
              <w:rPr>
                <w:sz w:val="16"/>
                <w:szCs w:val="16"/>
              </w:rPr>
              <w:t>Произвольный шаблон</w:t>
            </w: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sidRPr="00802458">
              <w:br w:type="page"/>
            </w:r>
            <w:r>
              <w:rPr>
                <w:rFonts w:cs="Calibri"/>
                <w:color w:val="000000"/>
                <w:sz w:val="16"/>
                <w:szCs w:val="16"/>
              </w:rPr>
              <w:t>23</w:t>
            </w:r>
          </w:p>
        </w:tc>
        <w:tc>
          <w:tcPr>
            <w:tcW w:w="1458" w:type="pct"/>
            <w:vAlign w:val="center"/>
          </w:tcPr>
          <w:p w:rsidR="006E3D96" w:rsidRPr="008112E6" w:rsidRDefault="006E3D96" w:rsidP="00A442C4">
            <w:pPr>
              <w:jc w:val="center"/>
              <w:rPr>
                <w:sz w:val="16"/>
                <w:szCs w:val="16"/>
              </w:rPr>
            </w:pPr>
            <w:r>
              <w:rPr>
                <w:sz w:val="16"/>
                <w:szCs w:val="16"/>
              </w:rPr>
              <w:t>Отсутствие</w:t>
            </w:r>
            <w:r w:rsidRPr="008112E6">
              <w:rPr>
                <w:sz w:val="16"/>
                <w:szCs w:val="16"/>
              </w:rPr>
              <w:t xml:space="preserve"> привлечения к административной ответственности в части нарушений по ККТ</w:t>
            </w:r>
          </w:p>
        </w:tc>
        <w:tc>
          <w:tcPr>
            <w:tcW w:w="2249" w:type="pct"/>
            <w:vAlign w:val="center"/>
          </w:tcPr>
          <w:p w:rsidR="006E3D96" w:rsidRPr="008112E6" w:rsidRDefault="006E3D96" w:rsidP="00A442C4">
            <w:pPr>
              <w:jc w:val="both"/>
              <w:rPr>
                <w:color w:val="000000"/>
                <w:sz w:val="16"/>
                <w:szCs w:val="16"/>
              </w:rPr>
            </w:pPr>
            <w:r w:rsidRPr="008112E6">
              <w:rPr>
                <w:color w:val="000000"/>
                <w:sz w:val="16"/>
                <w:szCs w:val="16"/>
              </w:rPr>
              <w:t xml:space="preserve">Проверяется отсутствие фактов привлечения </w:t>
            </w:r>
            <w:r>
              <w:rPr>
                <w:color w:val="000000"/>
                <w:sz w:val="16"/>
                <w:szCs w:val="16"/>
              </w:rPr>
              <w:t>Лица</w:t>
            </w:r>
            <w:r w:rsidRPr="008112E6">
              <w:rPr>
                <w:color w:val="000000"/>
                <w:sz w:val="16"/>
                <w:szCs w:val="16"/>
              </w:rPr>
              <w:t xml:space="preserve"> к административной ответственности за совершение административного правонарушения, предусмотренного статьей 14.5 </w:t>
            </w:r>
            <w:r>
              <w:rPr>
                <w:color w:val="000000"/>
                <w:sz w:val="16"/>
                <w:szCs w:val="16"/>
              </w:rPr>
              <w:t>КоАП,</w:t>
            </w:r>
            <w:r w:rsidRPr="008112E6">
              <w:rPr>
                <w:color w:val="000000"/>
                <w:sz w:val="16"/>
                <w:szCs w:val="16"/>
              </w:rPr>
              <w:t xml:space="preserve"> в течение последних 24 месяцев, предшествующих дате </w:t>
            </w:r>
            <w:r>
              <w:rPr>
                <w:color w:val="000000"/>
                <w:sz w:val="16"/>
                <w:szCs w:val="16"/>
              </w:rPr>
              <w:t xml:space="preserve">направления </w:t>
            </w:r>
            <w:r w:rsidRPr="008112E6">
              <w:rPr>
                <w:color w:val="000000"/>
                <w:sz w:val="16"/>
                <w:szCs w:val="16"/>
              </w:rPr>
              <w:t xml:space="preserve">запроса </w:t>
            </w:r>
            <w:r>
              <w:rPr>
                <w:color w:val="000000"/>
                <w:sz w:val="16"/>
                <w:szCs w:val="16"/>
              </w:rPr>
              <w:t>о</w:t>
            </w:r>
            <w:r w:rsidRPr="008112E6">
              <w:rPr>
                <w:color w:val="000000"/>
                <w:sz w:val="16"/>
                <w:szCs w:val="16"/>
              </w:rPr>
              <w:t xml:space="preserve"> </w:t>
            </w:r>
            <w:r>
              <w:rPr>
                <w:color w:val="000000"/>
                <w:sz w:val="16"/>
                <w:szCs w:val="16"/>
              </w:rPr>
              <w:t>проведении анализа (оценки)</w:t>
            </w:r>
            <w:r w:rsidRPr="008112E6">
              <w:rPr>
                <w:color w:val="000000"/>
                <w:sz w:val="16"/>
                <w:szCs w:val="16"/>
              </w:rPr>
              <w:t>.</w:t>
            </w:r>
          </w:p>
          <w:p w:rsidR="006E3D96" w:rsidRPr="008112E6" w:rsidRDefault="006E3D96" w:rsidP="00A442C4">
            <w:pPr>
              <w:jc w:val="both"/>
              <w:rPr>
                <w:iCs/>
                <w:sz w:val="16"/>
                <w:szCs w:val="16"/>
              </w:rPr>
            </w:pPr>
            <w:r>
              <w:rPr>
                <w:color w:val="000000"/>
                <w:sz w:val="16"/>
                <w:szCs w:val="16"/>
              </w:rPr>
              <w:t xml:space="preserve">Лицо </w:t>
            </w:r>
            <w:r w:rsidRPr="008112E6">
              <w:rPr>
                <w:color w:val="000000"/>
                <w:sz w:val="16"/>
                <w:szCs w:val="16"/>
              </w:rPr>
              <w:t xml:space="preserve">признается соответствующим условиям критерия в случае отсутствия или наличия не более </w:t>
            </w:r>
            <w:r>
              <w:rPr>
                <w:color w:val="000000"/>
                <w:sz w:val="16"/>
                <w:szCs w:val="16"/>
              </w:rPr>
              <w:t>одного</w:t>
            </w:r>
            <w:r w:rsidRPr="008112E6">
              <w:rPr>
                <w:color w:val="000000"/>
                <w:sz w:val="16"/>
                <w:szCs w:val="16"/>
              </w:rPr>
              <w:t xml:space="preserve"> факта привлечения к административной ответственности за нарушение статьи 14.5 </w:t>
            </w:r>
            <w:r>
              <w:rPr>
                <w:color w:val="000000"/>
                <w:sz w:val="16"/>
                <w:szCs w:val="16"/>
              </w:rPr>
              <w:t xml:space="preserve">КоАП </w:t>
            </w:r>
            <w:r w:rsidRPr="008112E6">
              <w:rPr>
                <w:color w:val="000000"/>
                <w:sz w:val="16"/>
                <w:szCs w:val="16"/>
              </w:rPr>
              <w:t xml:space="preserve">в течение последних 24 месяцев, предшествующих дате </w:t>
            </w:r>
            <w:r>
              <w:rPr>
                <w:color w:val="000000"/>
                <w:sz w:val="16"/>
                <w:szCs w:val="16"/>
              </w:rPr>
              <w:t xml:space="preserve">направления </w:t>
            </w:r>
            <w:r w:rsidRPr="008112E6">
              <w:rPr>
                <w:color w:val="000000"/>
                <w:sz w:val="16"/>
                <w:szCs w:val="16"/>
              </w:rPr>
              <w:t xml:space="preserve">запроса </w:t>
            </w:r>
            <w:r>
              <w:rPr>
                <w:color w:val="000000"/>
                <w:sz w:val="16"/>
                <w:szCs w:val="16"/>
              </w:rPr>
              <w:t>о</w:t>
            </w:r>
            <w:r w:rsidRPr="008112E6">
              <w:rPr>
                <w:color w:val="000000"/>
                <w:sz w:val="16"/>
                <w:szCs w:val="16"/>
              </w:rPr>
              <w:t xml:space="preserve"> </w:t>
            </w:r>
            <w:r>
              <w:rPr>
                <w:color w:val="000000"/>
                <w:sz w:val="16"/>
                <w:szCs w:val="16"/>
              </w:rPr>
              <w:t>проведении анализа (оценки)</w:t>
            </w:r>
            <w:r w:rsidRPr="008112E6">
              <w:rPr>
                <w:color w:val="000000"/>
                <w:sz w:val="16"/>
                <w:szCs w:val="16"/>
              </w:rPr>
              <w:t>.</w:t>
            </w:r>
          </w:p>
        </w:tc>
        <w:tc>
          <w:tcPr>
            <w:tcW w:w="1040" w:type="pct"/>
            <w:vAlign w:val="center"/>
          </w:tcPr>
          <w:p w:rsidR="006E3D96" w:rsidRPr="008112E6" w:rsidRDefault="006E3D96" w:rsidP="00A442C4">
            <w:pPr>
              <w:jc w:val="center"/>
              <w:rPr>
                <w:sz w:val="16"/>
                <w:szCs w:val="16"/>
              </w:rPr>
            </w:pPr>
            <w:r w:rsidRPr="00347BE6">
              <w:rPr>
                <w:sz w:val="16"/>
                <w:szCs w:val="16"/>
              </w:rPr>
              <w:t>Произвольный шаблон</w:t>
            </w: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Pr>
                <w:rFonts w:cs="Calibri"/>
                <w:color w:val="000000"/>
                <w:sz w:val="16"/>
                <w:szCs w:val="16"/>
              </w:rPr>
              <w:t>24</w:t>
            </w:r>
          </w:p>
        </w:tc>
        <w:tc>
          <w:tcPr>
            <w:tcW w:w="1458" w:type="pct"/>
            <w:vAlign w:val="center"/>
          </w:tcPr>
          <w:p w:rsidR="006E3D96" w:rsidRPr="008112E6" w:rsidRDefault="006E3D96" w:rsidP="00A442C4">
            <w:pPr>
              <w:jc w:val="center"/>
              <w:rPr>
                <w:sz w:val="16"/>
                <w:szCs w:val="16"/>
              </w:rPr>
            </w:pPr>
            <w:r w:rsidRPr="004D7A8D">
              <w:rPr>
                <w:sz w:val="16"/>
                <w:szCs w:val="16"/>
              </w:rPr>
              <w:t xml:space="preserve">Минимальная среднемесячная заработная плата </w:t>
            </w:r>
            <w:r>
              <w:rPr>
                <w:sz w:val="16"/>
                <w:szCs w:val="16"/>
              </w:rPr>
              <w:t>одного</w:t>
            </w:r>
            <w:r w:rsidRPr="004D7A8D">
              <w:rPr>
                <w:sz w:val="16"/>
                <w:szCs w:val="16"/>
              </w:rPr>
              <w:t xml:space="preserve"> </w:t>
            </w:r>
            <w:r>
              <w:rPr>
                <w:sz w:val="16"/>
                <w:szCs w:val="16"/>
              </w:rPr>
              <w:t>работника</w:t>
            </w:r>
            <w:r w:rsidRPr="004D7A8D">
              <w:rPr>
                <w:sz w:val="16"/>
                <w:szCs w:val="16"/>
              </w:rPr>
              <w:t xml:space="preserve"> </w:t>
            </w:r>
            <w:r>
              <w:rPr>
                <w:sz w:val="16"/>
                <w:szCs w:val="16"/>
              </w:rPr>
              <w:t>выше</w:t>
            </w:r>
            <w:r w:rsidRPr="004D7A8D">
              <w:rPr>
                <w:sz w:val="16"/>
                <w:szCs w:val="16"/>
              </w:rPr>
              <w:t xml:space="preserve"> уровня минимального размера оплаты труда</w:t>
            </w:r>
            <w:r>
              <w:rPr>
                <w:sz w:val="16"/>
                <w:szCs w:val="16"/>
              </w:rPr>
              <w:t>, установленного в</w:t>
            </w:r>
            <w:r w:rsidRPr="004D7A8D">
              <w:rPr>
                <w:sz w:val="16"/>
                <w:szCs w:val="16"/>
              </w:rPr>
              <w:t xml:space="preserve"> </w:t>
            </w:r>
            <w:r>
              <w:rPr>
                <w:sz w:val="16"/>
                <w:szCs w:val="16"/>
              </w:rPr>
              <w:t>Российской Федерации</w:t>
            </w:r>
          </w:p>
        </w:tc>
        <w:tc>
          <w:tcPr>
            <w:tcW w:w="2249" w:type="pct"/>
            <w:vAlign w:val="center"/>
          </w:tcPr>
          <w:p w:rsidR="006E3D96" w:rsidRPr="008112E6" w:rsidRDefault="006E3D96" w:rsidP="00A442C4">
            <w:pPr>
              <w:jc w:val="both"/>
              <w:rPr>
                <w:iCs/>
                <w:sz w:val="16"/>
                <w:szCs w:val="16"/>
              </w:rPr>
            </w:pPr>
            <w:r w:rsidRPr="004D7A8D">
              <w:rPr>
                <w:sz w:val="16"/>
                <w:szCs w:val="16"/>
              </w:rPr>
              <w:t xml:space="preserve">Проверяется факт того, что размер </w:t>
            </w:r>
            <w:r w:rsidRPr="004D7A8D">
              <w:rPr>
                <w:color w:val="000000"/>
                <w:sz w:val="16"/>
                <w:szCs w:val="16"/>
              </w:rPr>
              <w:t xml:space="preserve">среднемесячной заработной платы каждого </w:t>
            </w:r>
            <w:r>
              <w:rPr>
                <w:color w:val="000000"/>
                <w:sz w:val="16"/>
                <w:szCs w:val="16"/>
              </w:rPr>
              <w:t>работника</w:t>
            </w:r>
            <w:r w:rsidRPr="004D7A8D">
              <w:rPr>
                <w:color w:val="000000"/>
                <w:sz w:val="16"/>
                <w:szCs w:val="16"/>
              </w:rPr>
              <w:t xml:space="preserve"> </w:t>
            </w:r>
            <w:r>
              <w:rPr>
                <w:color w:val="000000"/>
                <w:sz w:val="16"/>
                <w:szCs w:val="16"/>
              </w:rPr>
              <w:t>Лица</w:t>
            </w:r>
            <w:r w:rsidRPr="004D7A8D">
              <w:rPr>
                <w:color w:val="000000"/>
                <w:sz w:val="16"/>
                <w:szCs w:val="16"/>
              </w:rPr>
              <w:t xml:space="preserve"> в течение календарного года, предшествующего году проведения </w:t>
            </w:r>
            <w:r>
              <w:rPr>
                <w:color w:val="000000"/>
                <w:sz w:val="16"/>
                <w:szCs w:val="16"/>
              </w:rPr>
              <w:t>анализа (</w:t>
            </w:r>
            <w:r w:rsidRPr="004D7A8D">
              <w:rPr>
                <w:color w:val="000000"/>
                <w:sz w:val="16"/>
                <w:szCs w:val="16"/>
              </w:rPr>
              <w:t>оценки</w:t>
            </w:r>
            <w:r>
              <w:rPr>
                <w:color w:val="000000"/>
                <w:sz w:val="16"/>
                <w:szCs w:val="16"/>
              </w:rPr>
              <w:t>)</w:t>
            </w:r>
            <w:r w:rsidRPr="004D7A8D">
              <w:rPr>
                <w:color w:val="000000"/>
                <w:sz w:val="16"/>
                <w:szCs w:val="16"/>
              </w:rPr>
              <w:t>,</w:t>
            </w:r>
            <w:r>
              <w:rPr>
                <w:sz w:val="16"/>
                <w:szCs w:val="16"/>
              </w:rPr>
              <w:t xml:space="preserve"> превышает минимальный</w:t>
            </w:r>
            <w:r w:rsidRPr="008112E6">
              <w:rPr>
                <w:sz w:val="16"/>
                <w:szCs w:val="16"/>
              </w:rPr>
              <w:t xml:space="preserve"> размер оплаты труда</w:t>
            </w:r>
            <w:r>
              <w:rPr>
                <w:sz w:val="16"/>
                <w:szCs w:val="16"/>
              </w:rPr>
              <w:t>, установленный в Российской Федерации за соответствующий календарный год</w:t>
            </w:r>
            <w:r w:rsidRPr="008112E6">
              <w:rPr>
                <w:sz w:val="16"/>
                <w:szCs w:val="16"/>
              </w:rPr>
              <w:t xml:space="preserve">. </w:t>
            </w:r>
          </w:p>
        </w:tc>
        <w:tc>
          <w:tcPr>
            <w:tcW w:w="1040" w:type="pct"/>
            <w:vAlign w:val="center"/>
          </w:tcPr>
          <w:p w:rsidR="006E3D96" w:rsidRPr="008112E6" w:rsidRDefault="006E3D96" w:rsidP="00A442C4">
            <w:pPr>
              <w:jc w:val="center"/>
              <w:rPr>
                <w:sz w:val="16"/>
                <w:szCs w:val="16"/>
              </w:rPr>
            </w:pPr>
            <w:r w:rsidRPr="00347BE6">
              <w:rPr>
                <w:sz w:val="16"/>
                <w:szCs w:val="16"/>
              </w:rPr>
              <w:t>Произвольный шаблон</w:t>
            </w: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Pr>
                <w:rFonts w:cs="Calibri"/>
                <w:color w:val="000000"/>
                <w:sz w:val="16"/>
                <w:szCs w:val="16"/>
              </w:rPr>
              <w:t>25</w:t>
            </w:r>
          </w:p>
        </w:tc>
        <w:tc>
          <w:tcPr>
            <w:tcW w:w="1458" w:type="pct"/>
            <w:vAlign w:val="center"/>
          </w:tcPr>
          <w:p w:rsidR="006E3D96" w:rsidRPr="008112E6" w:rsidRDefault="006E3D96" w:rsidP="00282F11">
            <w:pPr>
              <w:jc w:val="center"/>
              <w:rPr>
                <w:sz w:val="16"/>
                <w:szCs w:val="16"/>
              </w:rPr>
            </w:pPr>
            <w:r>
              <w:rPr>
                <w:sz w:val="16"/>
                <w:szCs w:val="16"/>
              </w:rPr>
              <w:t>Отсутствие</w:t>
            </w:r>
            <w:r w:rsidRPr="004D7A8D">
              <w:rPr>
                <w:sz w:val="16"/>
                <w:szCs w:val="16"/>
              </w:rPr>
              <w:t xml:space="preserve"> </w:t>
            </w:r>
            <w:r w:rsidR="00282F11">
              <w:rPr>
                <w:sz w:val="16"/>
                <w:szCs w:val="16"/>
              </w:rPr>
              <w:t>ИП</w:t>
            </w:r>
            <w:r w:rsidR="00643E6F">
              <w:rPr>
                <w:sz w:val="16"/>
                <w:szCs w:val="16"/>
              </w:rPr>
              <w:t xml:space="preserve"> </w:t>
            </w:r>
            <w:r w:rsidRPr="004D7A8D">
              <w:rPr>
                <w:sz w:val="16"/>
                <w:szCs w:val="16"/>
              </w:rPr>
              <w:t>в реестре работодателей, у которых выявлены факты нелегальной занятости</w:t>
            </w:r>
          </w:p>
        </w:tc>
        <w:tc>
          <w:tcPr>
            <w:tcW w:w="2249" w:type="pct"/>
            <w:vAlign w:val="center"/>
          </w:tcPr>
          <w:p w:rsidR="006E3D96" w:rsidRPr="008112E6" w:rsidRDefault="006E3D96" w:rsidP="007D2B59">
            <w:pPr>
              <w:jc w:val="both"/>
              <w:rPr>
                <w:iCs/>
                <w:sz w:val="16"/>
                <w:szCs w:val="16"/>
              </w:rPr>
            </w:pPr>
            <w:r w:rsidRPr="004D7A8D">
              <w:rPr>
                <w:sz w:val="16"/>
                <w:szCs w:val="16"/>
              </w:rPr>
              <w:t xml:space="preserve">Проверяется факт того, что в отношении </w:t>
            </w:r>
            <w:r>
              <w:rPr>
                <w:sz w:val="16"/>
                <w:szCs w:val="16"/>
              </w:rPr>
              <w:t>Лица</w:t>
            </w:r>
            <w:r w:rsidRPr="004D7A8D">
              <w:rPr>
                <w:sz w:val="16"/>
                <w:szCs w:val="16"/>
              </w:rPr>
              <w:t xml:space="preserve"> отсутствуют сведения о его включении в реестр работодателей, у которых выявлены факты нелегальной занятости</w:t>
            </w:r>
            <w:r>
              <w:rPr>
                <w:sz w:val="16"/>
                <w:szCs w:val="16"/>
              </w:rPr>
              <w:t>, размещенный</w:t>
            </w:r>
            <w:r w:rsidRPr="004D7A8D">
              <w:rPr>
                <w:sz w:val="16"/>
                <w:szCs w:val="16"/>
              </w:rPr>
              <w:t xml:space="preserve"> </w:t>
            </w:r>
            <w:r>
              <w:rPr>
                <w:sz w:val="16"/>
                <w:szCs w:val="16"/>
              </w:rPr>
              <w:t xml:space="preserve">на официальном сайте </w:t>
            </w:r>
            <w:r w:rsidRPr="004D7A8D">
              <w:rPr>
                <w:sz w:val="16"/>
                <w:szCs w:val="16"/>
              </w:rPr>
              <w:t>Федеральной службы по труду и занятост</w:t>
            </w:r>
            <w:r>
              <w:rPr>
                <w:sz w:val="16"/>
                <w:szCs w:val="16"/>
              </w:rPr>
              <w:t xml:space="preserve">и </w:t>
            </w:r>
            <w:r w:rsidRPr="00E57D78">
              <w:rPr>
                <w:sz w:val="16"/>
                <w:szCs w:val="16"/>
              </w:rPr>
              <w:t>в информационно-телекоммуникационной сети «Интернет»</w:t>
            </w:r>
            <w:r w:rsidR="007D2B59">
              <w:rPr>
                <w:sz w:val="16"/>
                <w:szCs w:val="16"/>
              </w:rPr>
              <w:t>.</w:t>
            </w:r>
          </w:p>
        </w:tc>
        <w:tc>
          <w:tcPr>
            <w:tcW w:w="1040" w:type="pct"/>
            <w:vAlign w:val="center"/>
          </w:tcPr>
          <w:p w:rsidR="006E3D96" w:rsidRPr="008112E6" w:rsidRDefault="006E3D96" w:rsidP="00A442C4">
            <w:pPr>
              <w:jc w:val="center"/>
              <w:rPr>
                <w:sz w:val="16"/>
                <w:szCs w:val="16"/>
              </w:rPr>
            </w:pPr>
            <w:r w:rsidRPr="00347BE6">
              <w:rPr>
                <w:sz w:val="16"/>
                <w:szCs w:val="16"/>
              </w:rPr>
              <w:t>Произвольный шаблон</w:t>
            </w: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Pr>
                <w:rFonts w:cs="Calibri"/>
                <w:color w:val="000000"/>
                <w:sz w:val="16"/>
                <w:szCs w:val="16"/>
              </w:rPr>
              <w:t>26</w:t>
            </w:r>
          </w:p>
        </w:tc>
        <w:tc>
          <w:tcPr>
            <w:tcW w:w="1458" w:type="pct"/>
            <w:vAlign w:val="center"/>
          </w:tcPr>
          <w:p w:rsidR="006E3D96" w:rsidRPr="008112E6" w:rsidRDefault="006E3D96" w:rsidP="00CD4637">
            <w:pPr>
              <w:jc w:val="center"/>
              <w:rPr>
                <w:sz w:val="16"/>
                <w:szCs w:val="16"/>
              </w:rPr>
            </w:pPr>
            <w:r w:rsidRPr="004D7A8D">
              <w:rPr>
                <w:sz w:val="16"/>
                <w:szCs w:val="16"/>
              </w:rPr>
              <w:t>Среднемесячная заработная плата превышает средний уровень</w:t>
            </w:r>
            <w:r>
              <w:rPr>
                <w:sz w:val="16"/>
                <w:szCs w:val="16"/>
              </w:rPr>
              <w:t xml:space="preserve"> заработной платы </w:t>
            </w:r>
            <w:r w:rsidR="00282F11">
              <w:rPr>
                <w:sz w:val="16"/>
                <w:szCs w:val="16"/>
              </w:rPr>
              <w:t>по видам экономической деятельности</w:t>
            </w:r>
            <w:r w:rsidRPr="001D4B04">
              <w:rPr>
                <w:sz w:val="16"/>
                <w:szCs w:val="16"/>
              </w:rPr>
              <w:t xml:space="preserve"> </w:t>
            </w:r>
            <w:r w:rsidRPr="004D7A8D">
              <w:rPr>
                <w:sz w:val="16"/>
                <w:szCs w:val="16"/>
              </w:rPr>
              <w:t xml:space="preserve">в целом по </w:t>
            </w:r>
            <w:r>
              <w:rPr>
                <w:sz w:val="16"/>
                <w:szCs w:val="16"/>
              </w:rPr>
              <w:t>Российской Федерации</w:t>
            </w:r>
          </w:p>
        </w:tc>
        <w:tc>
          <w:tcPr>
            <w:tcW w:w="2249" w:type="pct"/>
            <w:vAlign w:val="center"/>
          </w:tcPr>
          <w:p w:rsidR="006E3D96" w:rsidRPr="008112E6" w:rsidRDefault="006E3D96" w:rsidP="00282F11">
            <w:pPr>
              <w:jc w:val="both"/>
              <w:rPr>
                <w:iCs/>
                <w:sz w:val="16"/>
                <w:szCs w:val="16"/>
              </w:rPr>
            </w:pPr>
            <w:r w:rsidRPr="004D7A8D">
              <w:rPr>
                <w:color w:val="000000"/>
                <w:sz w:val="16"/>
                <w:szCs w:val="16"/>
              </w:rPr>
              <w:t xml:space="preserve">Проверяется факт того, что среднемесячная заработная плата </w:t>
            </w:r>
            <w:r w:rsidRPr="00DA4CD4">
              <w:rPr>
                <w:color w:val="000000"/>
                <w:sz w:val="16"/>
                <w:szCs w:val="16"/>
              </w:rPr>
              <w:t>на одного работника за календарный год,</w:t>
            </w:r>
            <w:r w:rsidRPr="004D7A8D">
              <w:rPr>
                <w:color w:val="000000"/>
                <w:sz w:val="16"/>
                <w:szCs w:val="16"/>
              </w:rPr>
              <w:t xml:space="preserve"> предшествующий году проведения </w:t>
            </w:r>
            <w:r>
              <w:rPr>
                <w:color w:val="000000"/>
                <w:sz w:val="16"/>
                <w:szCs w:val="16"/>
              </w:rPr>
              <w:t>анализа (</w:t>
            </w:r>
            <w:r w:rsidRPr="004D7A8D">
              <w:rPr>
                <w:color w:val="000000"/>
                <w:sz w:val="16"/>
                <w:szCs w:val="16"/>
              </w:rPr>
              <w:t>оценки</w:t>
            </w:r>
            <w:r>
              <w:rPr>
                <w:color w:val="000000"/>
                <w:sz w:val="16"/>
                <w:szCs w:val="16"/>
              </w:rPr>
              <w:t>)</w:t>
            </w:r>
            <w:r w:rsidRPr="004D7A8D">
              <w:rPr>
                <w:color w:val="000000"/>
                <w:sz w:val="16"/>
                <w:szCs w:val="16"/>
              </w:rPr>
              <w:t xml:space="preserve"> </w:t>
            </w:r>
            <w:r>
              <w:rPr>
                <w:color w:val="000000"/>
                <w:sz w:val="16"/>
                <w:szCs w:val="16"/>
              </w:rPr>
              <w:t>Лица</w:t>
            </w:r>
            <w:r w:rsidRPr="004D7A8D">
              <w:rPr>
                <w:color w:val="000000"/>
                <w:sz w:val="16"/>
                <w:szCs w:val="16"/>
              </w:rPr>
              <w:t>, превышает уровень средней заработной платы</w:t>
            </w:r>
            <w:r>
              <w:rPr>
                <w:color w:val="000000"/>
                <w:sz w:val="16"/>
                <w:szCs w:val="16"/>
              </w:rPr>
              <w:t>, установленный</w:t>
            </w:r>
            <w:r w:rsidRPr="004D7A8D">
              <w:rPr>
                <w:color w:val="000000"/>
                <w:sz w:val="16"/>
                <w:szCs w:val="16"/>
              </w:rPr>
              <w:t xml:space="preserve"> в целом по </w:t>
            </w:r>
            <w:r>
              <w:rPr>
                <w:color w:val="000000"/>
                <w:sz w:val="16"/>
                <w:szCs w:val="16"/>
              </w:rPr>
              <w:t xml:space="preserve">Российской Федерации </w:t>
            </w:r>
            <w:r w:rsidRPr="004D7A8D">
              <w:rPr>
                <w:color w:val="000000"/>
                <w:sz w:val="16"/>
                <w:szCs w:val="16"/>
              </w:rPr>
              <w:t xml:space="preserve">по налогоплательщикам с аналогичным </w:t>
            </w:r>
            <w:r w:rsidR="00282F11">
              <w:rPr>
                <w:color w:val="000000"/>
                <w:sz w:val="16"/>
                <w:szCs w:val="16"/>
              </w:rPr>
              <w:t>видом экономической деятельности</w:t>
            </w:r>
            <w:r w:rsidRPr="004D7A8D">
              <w:rPr>
                <w:color w:val="000000"/>
                <w:sz w:val="16"/>
                <w:szCs w:val="16"/>
              </w:rPr>
              <w:t>, указанным в качестве основного, за соответствующий календарный го</w:t>
            </w:r>
            <w:r>
              <w:rPr>
                <w:color w:val="000000"/>
                <w:sz w:val="16"/>
                <w:szCs w:val="16"/>
              </w:rPr>
              <w:t>д.</w:t>
            </w:r>
          </w:p>
        </w:tc>
        <w:tc>
          <w:tcPr>
            <w:tcW w:w="1040" w:type="pct"/>
            <w:vAlign w:val="center"/>
          </w:tcPr>
          <w:p w:rsidR="006E3D96" w:rsidRPr="008112E6" w:rsidRDefault="006E3D96" w:rsidP="00A442C4">
            <w:pPr>
              <w:jc w:val="center"/>
              <w:rPr>
                <w:sz w:val="16"/>
                <w:szCs w:val="16"/>
              </w:rPr>
            </w:pPr>
            <w:r w:rsidRPr="00347BE6">
              <w:rPr>
                <w:sz w:val="16"/>
                <w:szCs w:val="16"/>
              </w:rPr>
              <w:t>Произвольный шаблон</w:t>
            </w: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Pr>
                <w:rFonts w:cs="Calibri"/>
                <w:color w:val="000000"/>
                <w:sz w:val="16"/>
                <w:szCs w:val="16"/>
              </w:rPr>
              <w:t>27</w:t>
            </w:r>
          </w:p>
        </w:tc>
        <w:tc>
          <w:tcPr>
            <w:tcW w:w="1458" w:type="pct"/>
            <w:vAlign w:val="center"/>
          </w:tcPr>
          <w:p w:rsidR="006E3D96" w:rsidRPr="008112E6" w:rsidRDefault="006E3D96" w:rsidP="00A442C4">
            <w:pPr>
              <w:jc w:val="center"/>
              <w:rPr>
                <w:sz w:val="16"/>
                <w:szCs w:val="16"/>
              </w:rPr>
            </w:pPr>
            <w:r w:rsidRPr="005768AB">
              <w:rPr>
                <w:sz w:val="16"/>
                <w:szCs w:val="16"/>
              </w:rPr>
              <w:t>Среднемесячный размер заработной платы работников за год</w:t>
            </w:r>
            <w:r w:rsidRPr="00762BC4">
              <w:rPr>
                <w:sz w:val="16"/>
                <w:szCs w:val="16"/>
              </w:rPr>
              <w:t xml:space="preserve">, предшествующий году проведения </w:t>
            </w:r>
            <w:r>
              <w:rPr>
                <w:sz w:val="16"/>
                <w:szCs w:val="16"/>
              </w:rPr>
              <w:t>анализа (</w:t>
            </w:r>
            <w:r w:rsidRPr="00762BC4">
              <w:rPr>
                <w:sz w:val="16"/>
                <w:szCs w:val="16"/>
              </w:rPr>
              <w:t>оценки</w:t>
            </w:r>
            <w:r>
              <w:rPr>
                <w:sz w:val="16"/>
                <w:szCs w:val="16"/>
              </w:rPr>
              <w:t>)</w:t>
            </w:r>
            <w:r w:rsidR="0018019C">
              <w:rPr>
                <w:sz w:val="16"/>
                <w:szCs w:val="16"/>
              </w:rPr>
              <w:t>,</w:t>
            </w:r>
            <w:r>
              <w:rPr>
                <w:sz w:val="16"/>
                <w:szCs w:val="16"/>
              </w:rPr>
              <w:t xml:space="preserve"> выше </w:t>
            </w:r>
            <w:r w:rsidRPr="008112E6">
              <w:rPr>
                <w:sz w:val="16"/>
                <w:szCs w:val="16"/>
              </w:rPr>
              <w:t>уровня минимального размера оплаты труда</w:t>
            </w:r>
            <w:r>
              <w:rPr>
                <w:sz w:val="16"/>
                <w:szCs w:val="16"/>
              </w:rPr>
              <w:t>, установленного в городе Москве</w:t>
            </w:r>
          </w:p>
        </w:tc>
        <w:tc>
          <w:tcPr>
            <w:tcW w:w="2249" w:type="pct"/>
            <w:vAlign w:val="center"/>
          </w:tcPr>
          <w:p w:rsidR="006E3D96" w:rsidRPr="008112E6" w:rsidRDefault="006E3D96" w:rsidP="00A442C4">
            <w:pPr>
              <w:jc w:val="both"/>
              <w:rPr>
                <w:iCs/>
                <w:sz w:val="16"/>
                <w:szCs w:val="16"/>
              </w:rPr>
            </w:pPr>
            <w:r w:rsidRPr="008112E6">
              <w:rPr>
                <w:sz w:val="16"/>
                <w:szCs w:val="16"/>
              </w:rPr>
              <w:t xml:space="preserve">Проверяется факт того, что размер среднемесячной заработной платы </w:t>
            </w:r>
            <w:r w:rsidRPr="000322B1">
              <w:rPr>
                <w:color w:val="000000"/>
                <w:sz w:val="16"/>
                <w:szCs w:val="16"/>
              </w:rPr>
              <w:t>на одного работника за календарный год</w:t>
            </w:r>
            <w:r w:rsidRPr="000322B1">
              <w:rPr>
                <w:sz w:val="16"/>
                <w:szCs w:val="16"/>
              </w:rPr>
              <w:t>, предшествующий году</w:t>
            </w:r>
            <w:r w:rsidRPr="008112E6">
              <w:rPr>
                <w:sz w:val="16"/>
                <w:szCs w:val="16"/>
              </w:rPr>
              <w:t xml:space="preserve"> проведения </w:t>
            </w:r>
            <w:r>
              <w:rPr>
                <w:sz w:val="16"/>
                <w:szCs w:val="16"/>
              </w:rPr>
              <w:t>анализа (</w:t>
            </w:r>
            <w:r w:rsidRPr="008112E6">
              <w:rPr>
                <w:sz w:val="16"/>
                <w:szCs w:val="16"/>
              </w:rPr>
              <w:t>оценки</w:t>
            </w:r>
            <w:r>
              <w:rPr>
                <w:sz w:val="16"/>
                <w:szCs w:val="16"/>
              </w:rPr>
              <w:t>)</w:t>
            </w:r>
            <w:r w:rsidRPr="008112E6">
              <w:rPr>
                <w:sz w:val="16"/>
                <w:szCs w:val="16"/>
              </w:rPr>
              <w:t xml:space="preserve"> Лица, </w:t>
            </w:r>
            <w:r>
              <w:rPr>
                <w:sz w:val="16"/>
                <w:szCs w:val="16"/>
              </w:rPr>
              <w:t>превышает минимальный</w:t>
            </w:r>
            <w:r w:rsidRPr="008112E6">
              <w:rPr>
                <w:sz w:val="16"/>
                <w:szCs w:val="16"/>
              </w:rPr>
              <w:t xml:space="preserve"> размер оплаты труда</w:t>
            </w:r>
            <w:r>
              <w:rPr>
                <w:sz w:val="16"/>
                <w:szCs w:val="16"/>
              </w:rPr>
              <w:t>, установленный в</w:t>
            </w:r>
            <w:r w:rsidRPr="008112E6">
              <w:rPr>
                <w:sz w:val="16"/>
                <w:szCs w:val="16"/>
              </w:rPr>
              <w:t xml:space="preserve"> </w:t>
            </w:r>
            <w:r>
              <w:rPr>
                <w:sz w:val="16"/>
                <w:szCs w:val="16"/>
              </w:rPr>
              <w:t xml:space="preserve">городе Москве за соответствующий календарный год. </w:t>
            </w:r>
          </w:p>
        </w:tc>
        <w:tc>
          <w:tcPr>
            <w:tcW w:w="1040" w:type="pct"/>
            <w:vAlign w:val="center"/>
          </w:tcPr>
          <w:p w:rsidR="006E3D96" w:rsidRPr="008112E6" w:rsidRDefault="006E3D96" w:rsidP="00A442C4">
            <w:pPr>
              <w:jc w:val="center"/>
              <w:rPr>
                <w:sz w:val="16"/>
                <w:szCs w:val="16"/>
              </w:rPr>
            </w:pPr>
            <w:r w:rsidRPr="00347BE6">
              <w:rPr>
                <w:sz w:val="16"/>
                <w:szCs w:val="16"/>
              </w:rPr>
              <w:t>Произвольный шаблон</w:t>
            </w: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Pr>
                <w:rFonts w:cs="Calibri"/>
                <w:color w:val="000000"/>
                <w:sz w:val="16"/>
                <w:szCs w:val="16"/>
              </w:rPr>
              <w:t>28</w:t>
            </w:r>
          </w:p>
        </w:tc>
        <w:tc>
          <w:tcPr>
            <w:tcW w:w="1458" w:type="pct"/>
            <w:vAlign w:val="center"/>
          </w:tcPr>
          <w:p w:rsidR="006E3D96" w:rsidRPr="008112E6" w:rsidRDefault="006E3D96" w:rsidP="00A442C4">
            <w:pPr>
              <w:jc w:val="center"/>
              <w:rPr>
                <w:sz w:val="16"/>
                <w:szCs w:val="16"/>
              </w:rPr>
            </w:pPr>
            <w:r w:rsidRPr="000322B1">
              <w:rPr>
                <w:sz w:val="16"/>
                <w:szCs w:val="16"/>
              </w:rPr>
              <w:t xml:space="preserve">Среднемесячный размер заработной платы работников за год, предшествующий году проведения </w:t>
            </w:r>
            <w:r>
              <w:rPr>
                <w:sz w:val="16"/>
                <w:szCs w:val="16"/>
              </w:rPr>
              <w:t>анализа (</w:t>
            </w:r>
            <w:r w:rsidRPr="000322B1">
              <w:rPr>
                <w:sz w:val="16"/>
                <w:szCs w:val="16"/>
              </w:rPr>
              <w:t>оценки</w:t>
            </w:r>
            <w:r>
              <w:rPr>
                <w:sz w:val="16"/>
                <w:szCs w:val="16"/>
              </w:rPr>
              <w:t>)</w:t>
            </w:r>
            <w:r w:rsidR="0018019C">
              <w:rPr>
                <w:sz w:val="16"/>
                <w:szCs w:val="16"/>
              </w:rPr>
              <w:t>,</w:t>
            </w:r>
            <w:r w:rsidRPr="000322B1">
              <w:rPr>
                <w:sz w:val="16"/>
                <w:szCs w:val="16"/>
              </w:rPr>
              <w:t xml:space="preserve"> </w:t>
            </w:r>
            <w:r>
              <w:rPr>
                <w:sz w:val="16"/>
                <w:szCs w:val="16"/>
              </w:rPr>
              <w:t>выше</w:t>
            </w:r>
            <w:r w:rsidRPr="000322B1">
              <w:rPr>
                <w:sz w:val="16"/>
                <w:szCs w:val="16"/>
              </w:rPr>
              <w:t xml:space="preserve"> уровня минимального размера оплаты труда</w:t>
            </w:r>
            <w:r>
              <w:rPr>
                <w:sz w:val="16"/>
                <w:szCs w:val="16"/>
              </w:rPr>
              <w:t>, установленного в Российской Федерации</w:t>
            </w:r>
          </w:p>
        </w:tc>
        <w:tc>
          <w:tcPr>
            <w:tcW w:w="2249" w:type="pct"/>
            <w:vAlign w:val="center"/>
          </w:tcPr>
          <w:p w:rsidR="006E3D96" w:rsidRPr="008112E6" w:rsidRDefault="006E3D96" w:rsidP="00A442C4">
            <w:pPr>
              <w:jc w:val="both"/>
              <w:rPr>
                <w:iCs/>
                <w:sz w:val="16"/>
                <w:szCs w:val="16"/>
              </w:rPr>
            </w:pPr>
            <w:r w:rsidRPr="000322B1">
              <w:rPr>
                <w:sz w:val="16"/>
                <w:szCs w:val="16"/>
              </w:rPr>
              <w:t xml:space="preserve">Проверяется факт того, что размер среднемесячной заработной платы на одного работника за календарный год, предшествующий году проведения </w:t>
            </w:r>
            <w:r>
              <w:rPr>
                <w:sz w:val="16"/>
                <w:szCs w:val="16"/>
              </w:rPr>
              <w:t>анализа (</w:t>
            </w:r>
            <w:r w:rsidRPr="000322B1">
              <w:rPr>
                <w:sz w:val="16"/>
                <w:szCs w:val="16"/>
              </w:rPr>
              <w:t>оценки</w:t>
            </w:r>
            <w:r>
              <w:rPr>
                <w:sz w:val="16"/>
                <w:szCs w:val="16"/>
              </w:rPr>
              <w:t>)</w:t>
            </w:r>
            <w:r w:rsidRPr="000322B1">
              <w:rPr>
                <w:sz w:val="16"/>
                <w:szCs w:val="16"/>
              </w:rPr>
              <w:t xml:space="preserve"> Лица, превышает минимальный размер оплаты труда</w:t>
            </w:r>
            <w:r>
              <w:rPr>
                <w:sz w:val="16"/>
                <w:szCs w:val="16"/>
              </w:rPr>
              <w:t>, установленный</w:t>
            </w:r>
            <w:r w:rsidRPr="000322B1">
              <w:rPr>
                <w:sz w:val="16"/>
                <w:szCs w:val="16"/>
              </w:rPr>
              <w:t xml:space="preserve"> </w:t>
            </w:r>
            <w:r>
              <w:rPr>
                <w:sz w:val="16"/>
                <w:szCs w:val="16"/>
              </w:rPr>
              <w:t>в</w:t>
            </w:r>
            <w:r w:rsidRPr="000322B1">
              <w:rPr>
                <w:sz w:val="16"/>
                <w:szCs w:val="16"/>
              </w:rPr>
              <w:t xml:space="preserve"> </w:t>
            </w:r>
            <w:r>
              <w:rPr>
                <w:sz w:val="16"/>
                <w:szCs w:val="16"/>
              </w:rPr>
              <w:t>Российской Федерации</w:t>
            </w:r>
            <w:r w:rsidRPr="000322B1">
              <w:rPr>
                <w:sz w:val="16"/>
                <w:szCs w:val="16"/>
              </w:rPr>
              <w:t xml:space="preserve"> за соответствующий календарный год. </w:t>
            </w:r>
          </w:p>
        </w:tc>
        <w:tc>
          <w:tcPr>
            <w:tcW w:w="1040" w:type="pct"/>
            <w:vAlign w:val="center"/>
          </w:tcPr>
          <w:p w:rsidR="006E3D96" w:rsidRPr="008112E6" w:rsidRDefault="006E3D96" w:rsidP="00A442C4">
            <w:pPr>
              <w:jc w:val="center"/>
              <w:rPr>
                <w:sz w:val="16"/>
                <w:szCs w:val="16"/>
              </w:rPr>
            </w:pPr>
            <w:r w:rsidRPr="00347BE6">
              <w:rPr>
                <w:sz w:val="16"/>
                <w:szCs w:val="16"/>
              </w:rPr>
              <w:t>Произвольный шаблон</w:t>
            </w:r>
          </w:p>
        </w:tc>
      </w:tr>
      <w:tr w:rsidR="006E3D96" w:rsidRPr="00802458" w:rsidTr="00A442C4">
        <w:trPr>
          <w:trHeight w:val="371"/>
          <w:jc w:val="center"/>
        </w:trPr>
        <w:tc>
          <w:tcPr>
            <w:tcW w:w="253" w:type="pct"/>
            <w:shd w:val="clear" w:color="000000" w:fill="FFFFFF"/>
            <w:vAlign w:val="center"/>
          </w:tcPr>
          <w:p w:rsidR="006E3D96" w:rsidRDefault="006E3D96" w:rsidP="00A442C4">
            <w:pPr>
              <w:jc w:val="center"/>
              <w:rPr>
                <w:rFonts w:cs="Calibri"/>
                <w:color w:val="000000"/>
                <w:sz w:val="16"/>
                <w:szCs w:val="16"/>
              </w:rPr>
            </w:pPr>
            <w:r>
              <w:rPr>
                <w:rFonts w:cs="Calibri"/>
                <w:color w:val="000000"/>
                <w:sz w:val="16"/>
                <w:szCs w:val="16"/>
              </w:rPr>
              <w:t>29</w:t>
            </w:r>
          </w:p>
        </w:tc>
        <w:tc>
          <w:tcPr>
            <w:tcW w:w="1458" w:type="pct"/>
            <w:vAlign w:val="center"/>
          </w:tcPr>
          <w:p w:rsidR="006E3D96" w:rsidRPr="000322B1" w:rsidRDefault="006E3D96" w:rsidP="00A442C4">
            <w:pPr>
              <w:jc w:val="center"/>
              <w:rPr>
                <w:sz w:val="16"/>
                <w:szCs w:val="16"/>
              </w:rPr>
            </w:pPr>
            <w:r w:rsidRPr="006859B0">
              <w:rPr>
                <w:sz w:val="16"/>
                <w:szCs w:val="16"/>
              </w:rPr>
              <w:t>Фактическая совокупная фискальная нагрузка за последний налоговый (отчетный) период соответствует нормативному значению</w:t>
            </w:r>
          </w:p>
        </w:tc>
        <w:tc>
          <w:tcPr>
            <w:tcW w:w="2249" w:type="pct"/>
            <w:vAlign w:val="center"/>
          </w:tcPr>
          <w:p w:rsidR="006E3D96" w:rsidRPr="00802458" w:rsidRDefault="006E3D96" w:rsidP="00A442C4">
            <w:pPr>
              <w:jc w:val="both"/>
              <w:rPr>
                <w:bCs/>
                <w:sz w:val="16"/>
                <w:szCs w:val="16"/>
              </w:rPr>
            </w:pPr>
            <w:r w:rsidRPr="00802458">
              <w:rPr>
                <w:bCs/>
                <w:sz w:val="16"/>
                <w:szCs w:val="16"/>
              </w:rPr>
              <w:t xml:space="preserve">В случае, если федеральным органом исполнительной власти, уполномоченным по контролю и надзору в области налогов и сборов, в отношении отдельных </w:t>
            </w:r>
            <w:r w:rsidR="00282F11">
              <w:rPr>
                <w:bCs/>
                <w:sz w:val="16"/>
                <w:szCs w:val="16"/>
              </w:rPr>
              <w:t>видов экономической деятельности</w:t>
            </w:r>
            <w:r w:rsidRPr="00802458">
              <w:rPr>
                <w:bCs/>
                <w:sz w:val="16"/>
                <w:szCs w:val="16"/>
              </w:rPr>
              <w:t xml:space="preserve"> установлены показатели нормативной совокупной фискальной нагрузки, то проверке подлежит соответствие фактической совокупной фискальной нагрузки </w:t>
            </w:r>
            <w:r w:rsidRPr="006859B0">
              <w:rPr>
                <w:sz w:val="16"/>
                <w:szCs w:val="16"/>
              </w:rPr>
              <w:t>за последний налоговый (отчетный) период</w:t>
            </w:r>
            <w:r w:rsidRPr="00802458">
              <w:rPr>
                <w:bCs/>
                <w:sz w:val="16"/>
                <w:szCs w:val="16"/>
              </w:rPr>
              <w:t xml:space="preserve"> Лица, имеющего указанный в качестве основного </w:t>
            </w:r>
            <w:r w:rsidR="00282F11">
              <w:rPr>
                <w:bCs/>
                <w:sz w:val="16"/>
                <w:szCs w:val="16"/>
              </w:rPr>
              <w:t>вида экономической деятельности</w:t>
            </w:r>
            <w:r w:rsidRPr="00802458">
              <w:rPr>
                <w:bCs/>
                <w:sz w:val="16"/>
                <w:szCs w:val="16"/>
              </w:rPr>
              <w:t>,</w:t>
            </w:r>
            <w:r w:rsidRPr="006859B0">
              <w:rPr>
                <w:sz w:val="16"/>
                <w:szCs w:val="16"/>
              </w:rPr>
              <w:t xml:space="preserve"> </w:t>
            </w:r>
            <w:r w:rsidRPr="00802458">
              <w:rPr>
                <w:bCs/>
                <w:sz w:val="16"/>
                <w:szCs w:val="16"/>
              </w:rPr>
              <w:t xml:space="preserve">установленным показателям. </w:t>
            </w:r>
          </w:p>
          <w:p w:rsidR="006E3D96" w:rsidRPr="00802458" w:rsidRDefault="006E3D96" w:rsidP="00A442C4">
            <w:pPr>
              <w:jc w:val="both"/>
              <w:rPr>
                <w:bCs/>
                <w:sz w:val="16"/>
                <w:szCs w:val="16"/>
              </w:rPr>
            </w:pPr>
            <w:r w:rsidRPr="00802458">
              <w:rPr>
                <w:bCs/>
                <w:sz w:val="16"/>
                <w:szCs w:val="16"/>
              </w:rPr>
              <w:t>Лицо признается не соответствующим критерию, если выявленное отклонение от нормативной совокупной фискальной нагрузки в сторону уменьшения составляет более чем 20%.</w:t>
            </w:r>
          </w:p>
        </w:tc>
        <w:tc>
          <w:tcPr>
            <w:tcW w:w="1040" w:type="pct"/>
            <w:vAlign w:val="center"/>
          </w:tcPr>
          <w:p w:rsidR="006E3D96" w:rsidRPr="00347BE6" w:rsidRDefault="006E3D96" w:rsidP="00A442C4">
            <w:pPr>
              <w:jc w:val="center"/>
              <w:rPr>
                <w:sz w:val="16"/>
                <w:szCs w:val="16"/>
              </w:rPr>
            </w:pPr>
            <w:r w:rsidRPr="00347BE6">
              <w:rPr>
                <w:sz w:val="16"/>
                <w:szCs w:val="16"/>
              </w:rPr>
              <w:t>Произвольный шаблон</w:t>
            </w:r>
          </w:p>
        </w:tc>
      </w:tr>
      <w:tr w:rsidR="006E3D96" w:rsidRPr="00802458" w:rsidTr="00A442C4">
        <w:trPr>
          <w:trHeight w:val="297"/>
          <w:jc w:val="center"/>
        </w:trPr>
        <w:tc>
          <w:tcPr>
            <w:tcW w:w="5000" w:type="pct"/>
            <w:gridSpan w:val="4"/>
            <w:vAlign w:val="center"/>
          </w:tcPr>
          <w:p w:rsidR="006E3D96" w:rsidRPr="007019AF" w:rsidRDefault="006E3D96" w:rsidP="00A442C4">
            <w:pPr>
              <w:jc w:val="center"/>
              <w:rPr>
                <w:sz w:val="20"/>
              </w:rPr>
            </w:pPr>
            <w:r w:rsidRPr="007019AF">
              <w:rPr>
                <w:b/>
                <w:sz w:val="20"/>
              </w:rPr>
              <w:t>Справочная информация</w:t>
            </w: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Pr>
                <w:rFonts w:cs="Calibri"/>
                <w:color w:val="000000"/>
                <w:sz w:val="16"/>
                <w:szCs w:val="16"/>
              </w:rPr>
              <w:t>30</w:t>
            </w:r>
          </w:p>
        </w:tc>
        <w:tc>
          <w:tcPr>
            <w:tcW w:w="1458" w:type="pct"/>
            <w:vAlign w:val="center"/>
          </w:tcPr>
          <w:p w:rsidR="006E3D96" w:rsidRPr="008112E6" w:rsidRDefault="006E3D96" w:rsidP="00A442C4">
            <w:pPr>
              <w:jc w:val="center"/>
              <w:rPr>
                <w:sz w:val="16"/>
                <w:szCs w:val="16"/>
              </w:rPr>
            </w:pPr>
            <w:r w:rsidRPr="004D7A8D">
              <w:rPr>
                <w:sz w:val="16"/>
                <w:szCs w:val="16"/>
              </w:rPr>
              <w:t xml:space="preserve">Объём уплаченных налогов и сборов в бюджет города Москвы с учетом НДФЛ за год, предшествующий году проведения </w:t>
            </w:r>
            <w:r>
              <w:rPr>
                <w:sz w:val="16"/>
                <w:szCs w:val="16"/>
              </w:rPr>
              <w:t>анализа (</w:t>
            </w:r>
            <w:r w:rsidRPr="004D7A8D">
              <w:rPr>
                <w:sz w:val="16"/>
                <w:szCs w:val="16"/>
              </w:rPr>
              <w:t>оценки</w:t>
            </w:r>
            <w:r>
              <w:rPr>
                <w:sz w:val="16"/>
                <w:szCs w:val="16"/>
              </w:rPr>
              <w:t>)</w:t>
            </w:r>
            <w:r w:rsidRPr="004D7A8D">
              <w:rPr>
                <w:sz w:val="16"/>
                <w:szCs w:val="16"/>
              </w:rPr>
              <w:t xml:space="preserve"> </w:t>
            </w:r>
          </w:p>
        </w:tc>
        <w:tc>
          <w:tcPr>
            <w:tcW w:w="2249" w:type="pct"/>
            <w:vAlign w:val="center"/>
          </w:tcPr>
          <w:p w:rsidR="006E3D96" w:rsidRPr="008112E6" w:rsidRDefault="006E3D96" w:rsidP="00A442C4">
            <w:pPr>
              <w:jc w:val="both"/>
              <w:rPr>
                <w:iCs/>
                <w:sz w:val="16"/>
                <w:szCs w:val="16"/>
              </w:rPr>
            </w:pPr>
            <w:r>
              <w:rPr>
                <w:sz w:val="16"/>
                <w:szCs w:val="16"/>
              </w:rPr>
              <w:t>У</w:t>
            </w:r>
            <w:r w:rsidRPr="004D7A8D">
              <w:rPr>
                <w:sz w:val="16"/>
                <w:szCs w:val="16"/>
              </w:rPr>
              <w:t xml:space="preserve">казывается объём уплаченных налогов и сборов в бюджет города Москвы с учетом НДФЛ за год, предшествующий году проведения </w:t>
            </w:r>
            <w:r>
              <w:rPr>
                <w:sz w:val="16"/>
                <w:szCs w:val="16"/>
              </w:rPr>
              <w:t>анализа (</w:t>
            </w:r>
            <w:r w:rsidRPr="004D7A8D">
              <w:rPr>
                <w:sz w:val="16"/>
                <w:szCs w:val="16"/>
              </w:rPr>
              <w:t>оценки</w:t>
            </w:r>
            <w:r>
              <w:rPr>
                <w:sz w:val="16"/>
                <w:szCs w:val="16"/>
              </w:rPr>
              <w:t>)</w:t>
            </w:r>
            <w:r w:rsidRPr="004D7A8D">
              <w:rPr>
                <w:sz w:val="16"/>
                <w:szCs w:val="16"/>
              </w:rPr>
              <w:t xml:space="preserve"> по данным единого налогового счета без присвоения оценки или признака соответствия по указанному показателю.</w:t>
            </w:r>
          </w:p>
        </w:tc>
        <w:tc>
          <w:tcPr>
            <w:tcW w:w="1040" w:type="pct"/>
            <w:vAlign w:val="center"/>
          </w:tcPr>
          <w:p w:rsidR="006E3D96" w:rsidRPr="007B2649" w:rsidRDefault="006E3D96" w:rsidP="00A442C4">
            <w:pPr>
              <w:jc w:val="center"/>
              <w:rPr>
                <w:sz w:val="16"/>
                <w:szCs w:val="16"/>
              </w:rPr>
            </w:pPr>
            <w:r w:rsidRPr="007B2649">
              <w:rPr>
                <w:sz w:val="16"/>
                <w:szCs w:val="16"/>
              </w:rPr>
              <w:t>Дополнительный шаблон</w:t>
            </w:r>
          </w:p>
          <w:p w:rsidR="006E3D96" w:rsidRPr="008112E6" w:rsidRDefault="006E3D96" w:rsidP="00A442C4">
            <w:pPr>
              <w:jc w:val="center"/>
              <w:rPr>
                <w:sz w:val="16"/>
                <w:szCs w:val="16"/>
              </w:rPr>
            </w:pPr>
            <w:r w:rsidRPr="007B2649">
              <w:rPr>
                <w:sz w:val="16"/>
                <w:szCs w:val="16"/>
              </w:rPr>
              <w:t>Произвольный шаблон</w:t>
            </w:r>
          </w:p>
        </w:tc>
      </w:tr>
      <w:tr w:rsidR="006E3D96" w:rsidRPr="00802458" w:rsidTr="00A442C4">
        <w:trPr>
          <w:trHeight w:val="815"/>
          <w:jc w:val="center"/>
        </w:trPr>
        <w:tc>
          <w:tcPr>
            <w:tcW w:w="253" w:type="pct"/>
            <w:shd w:val="clear" w:color="000000" w:fill="FFFFFF"/>
            <w:vAlign w:val="center"/>
          </w:tcPr>
          <w:p w:rsidR="006E3D96" w:rsidRPr="008112E6" w:rsidRDefault="006E3D96" w:rsidP="00A442C4">
            <w:pPr>
              <w:jc w:val="center"/>
              <w:rPr>
                <w:sz w:val="16"/>
                <w:szCs w:val="16"/>
              </w:rPr>
            </w:pPr>
            <w:r>
              <w:rPr>
                <w:rFonts w:cs="Calibri"/>
                <w:color w:val="000000"/>
                <w:sz w:val="16"/>
                <w:szCs w:val="16"/>
              </w:rPr>
              <w:t>31</w:t>
            </w:r>
          </w:p>
        </w:tc>
        <w:tc>
          <w:tcPr>
            <w:tcW w:w="1458" w:type="pct"/>
            <w:vAlign w:val="center"/>
          </w:tcPr>
          <w:p w:rsidR="006E3D96" w:rsidRPr="008112E6" w:rsidRDefault="006E3D96" w:rsidP="00A442C4">
            <w:pPr>
              <w:jc w:val="center"/>
              <w:rPr>
                <w:sz w:val="16"/>
                <w:szCs w:val="16"/>
              </w:rPr>
            </w:pPr>
            <w:r w:rsidRPr="008112E6">
              <w:rPr>
                <w:sz w:val="16"/>
                <w:szCs w:val="16"/>
              </w:rPr>
              <w:t xml:space="preserve">Объём уплаченных налогов и сборов в бюджет города Москвы без учета НДФЛ за год, предшествующий году проведения оценки </w:t>
            </w:r>
          </w:p>
        </w:tc>
        <w:tc>
          <w:tcPr>
            <w:tcW w:w="2249" w:type="pct"/>
            <w:vAlign w:val="center"/>
          </w:tcPr>
          <w:p w:rsidR="006E3D96" w:rsidRPr="008112E6" w:rsidRDefault="006E3D96" w:rsidP="00A442C4">
            <w:pPr>
              <w:jc w:val="both"/>
              <w:rPr>
                <w:iCs/>
                <w:sz w:val="16"/>
                <w:szCs w:val="16"/>
              </w:rPr>
            </w:pPr>
            <w:r>
              <w:rPr>
                <w:sz w:val="16"/>
                <w:szCs w:val="16"/>
              </w:rPr>
              <w:t>У</w:t>
            </w:r>
            <w:r w:rsidRPr="008112E6">
              <w:rPr>
                <w:sz w:val="16"/>
                <w:szCs w:val="16"/>
              </w:rPr>
              <w:t>казывается объём уплаченных налогов и сборов в бюджет города Москвы без учета НДФЛ за год, предшествующий году проведения оценки по данным единого налогового счета без присвоения оценки по указанному показателю.</w:t>
            </w:r>
          </w:p>
        </w:tc>
        <w:tc>
          <w:tcPr>
            <w:tcW w:w="1040" w:type="pct"/>
            <w:vAlign w:val="center"/>
          </w:tcPr>
          <w:p w:rsidR="006E3D96" w:rsidRPr="007B2649" w:rsidRDefault="006E3D96" w:rsidP="00A442C4">
            <w:pPr>
              <w:jc w:val="center"/>
              <w:rPr>
                <w:sz w:val="16"/>
                <w:szCs w:val="16"/>
              </w:rPr>
            </w:pPr>
            <w:r w:rsidRPr="007B2649">
              <w:rPr>
                <w:sz w:val="16"/>
                <w:szCs w:val="16"/>
              </w:rPr>
              <w:t>Дополнительный шаблон</w:t>
            </w:r>
          </w:p>
          <w:p w:rsidR="006E3D96" w:rsidRPr="008112E6" w:rsidRDefault="006E3D96" w:rsidP="00A442C4">
            <w:pPr>
              <w:jc w:val="center"/>
              <w:rPr>
                <w:sz w:val="16"/>
                <w:szCs w:val="16"/>
              </w:rPr>
            </w:pPr>
            <w:r w:rsidRPr="007B2649">
              <w:rPr>
                <w:sz w:val="16"/>
                <w:szCs w:val="16"/>
              </w:rPr>
              <w:t>Произвольный шаблон</w:t>
            </w:r>
          </w:p>
        </w:tc>
      </w:tr>
      <w:tr w:rsidR="006E3D96" w:rsidRPr="00802458" w:rsidTr="00A442C4">
        <w:trPr>
          <w:trHeight w:val="371"/>
          <w:jc w:val="center"/>
        </w:trPr>
        <w:tc>
          <w:tcPr>
            <w:tcW w:w="253" w:type="pct"/>
            <w:vAlign w:val="center"/>
          </w:tcPr>
          <w:p w:rsidR="006E3D96" w:rsidRPr="008112E6" w:rsidRDefault="006E3D96" w:rsidP="00A442C4">
            <w:pPr>
              <w:jc w:val="center"/>
              <w:rPr>
                <w:sz w:val="16"/>
                <w:szCs w:val="16"/>
              </w:rPr>
            </w:pPr>
            <w:r>
              <w:rPr>
                <w:rFonts w:cs="Calibri"/>
                <w:color w:val="000000"/>
                <w:sz w:val="16"/>
                <w:szCs w:val="16"/>
              </w:rPr>
              <w:t>32</w:t>
            </w:r>
          </w:p>
        </w:tc>
        <w:tc>
          <w:tcPr>
            <w:tcW w:w="1458" w:type="pct"/>
            <w:vAlign w:val="center"/>
          </w:tcPr>
          <w:p w:rsidR="006E3D96" w:rsidRPr="008112E6" w:rsidRDefault="006E3D96" w:rsidP="00A442C4">
            <w:pPr>
              <w:jc w:val="center"/>
              <w:rPr>
                <w:sz w:val="16"/>
                <w:szCs w:val="16"/>
              </w:rPr>
            </w:pPr>
            <w:r>
              <w:rPr>
                <w:sz w:val="16"/>
                <w:szCs w:val="16"/>
              </w:rPr>
              <w:t xml:space="preserve">Показатель фактической совокупной фискальной нагрузки </w:t>
            </w:r>
            <w:r w:rsidRPr="006859B0">
              <w:rPr>
                <w:sz w:val="16"/>
                <w:szCs w:val="16"/>
              </w:rPr>
              <w:t>за последний налоговый (отчетный) период</w:t>
            </w:r>
          </w:p>
        </w:tc>
        <w:tc>
          <w:tcPr>
            <w:tcW w:w="2249" w:type="pct"/>
            <w:vAlign w:val="center"/>
          </w:tcPr>
          <w:p w:rsidR="006E3D96" w:rsidRPr="008112E6" w:rsidRDefault="006E3D96" w:rsidP="00282F11">
            <w:pPr>
              <w:jc w:val="both"/>
              <w:rPr>
                <w:iCs/>
                <w:sz w:val="16"/>
                <w:szCs w:val="16"/>
              </w:rPr>
            </w:pPr>
            <w:r w:rsidRPr="00A459A0">
              <w:rPr>
                <w:sz w:val="16"/>
                <w:szCs w:val="16"/>
              </w:rPr>
              <w:t xml:space="preserve">В случае, если федеральным органом исполнительной власти, уполномоченным по контролю и надзору в области налогов и сборов, в отношении отдельных </w:t>
            </w:r>
            <w:r w:rsidR="00282F11">
              <w:rPr>
                <w:sz w:val="16"/>
                <w:szCs w:val="16"/>
              </w:rPr>
              <w:t>видов экономической деятельности</w:t>
            </w:r>
            <w:r w:rsidRPr="00A459A0">
              <w:rPr>
                <w:sz w:val="16"/>
                <w:szCs w:val="16"/>
              </w:rPr>
              <w:t xml:space="preserve"> установлены показатели нормативной совокупной фискальной нагрузки, то </w:t>
            </w:r>
            <w:r>
              <w:rPr>
                <w:sz w:val="16"/>
                <w:szCs w:val="16"/>
              </w:rPr>
              <w:t>для</w:t>
            </w:r>
            <w:r w:rsidRPr="00A459A0">
              <w:rPr>
                <w:sz w:val="16"/>
                <w:szCs w:val="16"/>
              </w:rPr>
              <w:t xml:space="preserve"> </w:t>
            </w:r>
            <w:r>
              <w:rPr>
                <w:sz w:val="16"/>
                <w:szCs w:val="16"/>
              </w:rPr>
              <w:t>Лица</w:t>
            </w:r>
            <w:r w:rsidRPr="00A459A0">
              <w:rPr>
                <w:sz w:val="16"/>
                <w:szCs w:val="16"/>
              </w:rPr>
              <w:t>, имеющего</w:t>
            </w:r>
            <w:r w:rsidRPr="00802458">
              <w:t xml:space="preserve"> </w:t>
            </w:r>
            <w:r w:rsidRPr="00E46F72">
              <w:rPr>
                <w:sz w:val="16"/>
                <w:szCs w:val="16"/>
              </w:rPr>
              <w:t>в качестве основного</w:t>
            </w:r>
            <w:r w:rsidRPr="00A459A0">
              <w:rPr>
                <w:sz w:val="16"/>
                <w:szCs w:val="16"/>
              </w:rPr>
              <w:t xml:space="preserve"> указанный </w:t>
            </w:r>
            <w:r w:rsidR="00282F11">
              <w:rPr>
                <w:sz w:val="16"/>
                <w:szCs w:val="16"/>
              </w:rPr>
              <w:t>вид экономической деятельности</w:t>
            </w:r>
            <w:r w:rsidRPr="00A459A0">
              <w:rPr>
                <w:sz w:val="16"/>
                <w:szCs w:val="16"/>
              </w:rPr>
              <w:t xml:space="preserve">, </w:t>
            </w:r>
            <w:r>
              <w:rPr>
                <w:sz w:val="16"/>
                <w:szCs w:val="16"/>
              </w:rPr>
              <w:t xml:space="preserve">указывается показатель фактической совокупной фискальной нагрузки </w:t>
            </w:r>
            <w:r w:rsidRPr="006859B0">
              <w:rPr>
                <w:sz w:val="16"/>
                <w:szCs w:val="16"/>
              </w:rPr>
              <w:t>за последний налоговый (отчетный) период</w:t>
            </w:r>
            <w:r w:rsidRPr="008112E6">
              <w:rPr>
                <w:sz w:val="16"/>
                <w:szCs w:val="16"/>
              </w:rPr>
              <w:t xml:space="preserve"> без присвоения оценки по указанному показателю</w:t>
            </w:r>
            <w:r>
              <w:rPr>
                <w:sz w:val="16"/>
                <w:szCs w:val="16"/>
              </w:rPr>
              <w:t>.</w:t>
            </w:r>
          </w:p>
        </w:tc>
        <w:tc>
          <w:tcPr>
            <w:tcW w:w="1040" w:type="pct"/>
            <w:vAlign w:val="center"/>
          </w:tcPr>
          <w:p w:rsidR="006E3D96" w:rsidRPr="007B2649" w:rsidRDefault="006E3D96" w:rsidP="00A442C4">
            <w:pPr>
              <w:jc w:val="center"/>
              <w:rPr>
                <w:sz w:val="16"/>
                <w:szCs w:val="16"/>
              </w:rPr>
            </w:pPr>
            <w:r w:rsidRPr="007B2649">
              <w:rPr>
                <w:sz w:val="16"/>
                <w:szCs w:val="16"/>
              </w:rPr>
              <w:t>Дополнительный шаблон</w:t>
            </w:r>
          </w:p>
          <w:p w:rsidR="006E3D96" w:rsidRPr="008112E6" w:rsidRDefault="006E3D96" w:rsidP="00A442C4">
            <w:pPr>
              <w:jc w:val="center"/>
              <w:rPr>
                <w:sz w:val="16"/>
                <w:szCs w:val="16"/>
              </w:rPr>
            </w:pPr>
          </w:p>
        </w:tc>
      </w:tr>
      <w:tr w:rsidR="006E3D96" w:rsidRPr="00802458" w:rsidTr="00A442C4">
        <w:trPr>
          <w:trHeight w:val="815"/>
          <w:jc w:val="center"/>
        </w:trPr>
        <w:tc>
          <w:tcPr>
            <w:tcW w:w="253" w:type="pct"/>
            <w:vAlign w:val="center"/>
          </w:tcPr>
          <w:p w:rsidR="006E3D96" w:rsidRPr="008112E6" w:rsidRDefault="006E3D96" w:rsidP="00A442C4">
            <w:pPr>
              <w:jc w:val="center"/>
              <w:rPr>
                <w:sz w:val="16"/>
                <w:szCs w:val="16"/>
              </w:rPr>
            </w:pPr>
            <w:r>
              <w:rPr>
                <w:rFonts w:cs="Calibri"/>
                <w:color w:val="000000"/>
                <w:sz w:val="16"/>
                <w:szCs w:val="16"/>
              </w:rPr>
              <w:t>33</w:t>
            </w:r>
          </w:p>
        </w:tc>
        <w:tc>
          <w:tcPr>
            <w:tcW w:w="1458" w:type="pct"/>
            <w:vAlign w:val="center"/>
          </w:tcPr>
          <w:p w:rsidR="006E3D96" w:rsidRPr="008112E6" w:rsidRDefault="006E3D96" w:rsidP="00A442C4">
            <w:pPr>
              <w:jc w:val="center"/>
              <w:rPr>
                <w:sz w:val="16"/>
                <w:szCs w:val="16"/>
              </w:rPr>
            </w:pPr>
            <w:r>
              <w:rPr>
                <w:sz w:val="16"/>
                <w:szCs w:val="16"/>
              </w:rPr>
              <w:t xml:space="preserve">Показатель нормативной совокупной фискальной нагрузки </w:t>
            </w:r>
            <w:r w:rsidRPr="006859B0">
              <w:rPr>
                <w:sz w:val="16"/>
                <w:szCs w:val="16"/>
              </w:rPr>
              <w:t>за последний налоговый (отчетный) период</w:t>
            </w:r>
            <w:r>
              <w:rPr>
                <w:sz w:val="16"/>
                <w:szCs w:val="16"/>
              </w:rPr>
              <w:t>, уменьшенный на 20%</w:t>
            </w:r>
          </w:p>
        </w:tc>
        <w:tc>
          <w:tcPr>
            <w:tcW w:w="2249" w:type="pct"/>
            <w:vAlign w:val="center"/>
          </w:tcPr>
          <w:p w:rsidR="006E3D96" w:rsidRPr="008112E6" w:rsidRDefault="006E3D96" w:rsidP="00282F11">
            <w:pPr>
              <w:jc w:val="both"/>
              <w:rPr>
                <w:iCs/>
                <w:sz w:val="16"/>
                <w:szCs w:val="16"/>
              </w:rPr>
            </w:pPr>
            <w:r w:rsidRPr="00A459A0">
              <w:rPr>
                <w:sz w:val="16"/>
                <w:szCs w:val="16"/>
              </w:rPr>
              <w:t xml:space="preserve">В случае, если федеральным органом исполнительной власти, уполномоченным по контролю и надзору в области налогов и сборов, в отношении отдельных видов экономической деятельности установлены показатели нормативной совокупной фискальной нагрузки, то </w:t>
            </w:r>
            <w:r>
              <w:rPr>
                <w:sz w:val="16"/>
                <w:szCs w:val="16"/>
              </w:rPr>
              <w:t>для</w:t>
            </w:r>
            <w:r w:rsidRPr="00A459A0">
              <w:rPr>
                <w:sz w:val="16"/>
                <w:szCs w:val="16"/>
              </w:rPr>
              <w:t xml:space="preserve"> </w:t>
            </w:r>
            <w:r>
              <w:rPr>
                <w:sz w:val="16"/>
                <w:szCs w:val="16"/>
              </w:rPr>
              <w:t>Лица</w:t>
            </w:r>
            <w:r w:rsidRPr="00A459A0">
              <w:rPr>
                <w:sz w:val="16"/>
                <w:szCs w:val="16"/>
              </w:rPr>
              <w:t xml:space="preserve">, имеющего в качестве основного указанный </w:t>
            </w:r>
            <w:r w:rsidR="00282F11">
              <w:rPr>
                <w:sz w:val="16"/>
                <w:szCs w:val="16"/>
              </w:rPr>
              <w:t>вид экономической деятельности</w:t>
            </w:r>
            <w:r w:rsidRPr="00A459A0">
              <w:rPr>
                <w:sz w:val="16"/>
                <w:szCs w:val="16"/>
              </w:rPr>
              <w:t xml:space="preserve">, </w:t>
            </w:r>
            <w:r>
              <w:rPr>
                <w:sz w:val="16"/>
                <w:szCs w:val="16"/>
              </w:rPr>
              <w:t xml:space="preserve">указывается показатель нормативной совокупной фискальной нагрузки </w:t>
            </w:r>
            <w:r w:rsidRPr="006859B0">
              <w:rPr>
                <w:sz w:val="16"/>
                <w:szCs w:val="16"/>
              </w:rPr>
              <w:t>за последний налоговый (отчетный) период</w:t>
            </w:r>
            <w:r>
              <w:rPr>
                <w:sz w:val="16"/>
                <w:szCs w:val="16"/>
              </w:rPr>
              <w:t xml:space="preserve">, уменьшенный на 20%, </w:t>
            </w:r>
            <w:r w:rsidRPr="008112E6">
              <w:rPr>
                <w:sz w:val="16"/>
                <w:szCs w:val="16"/>
              </w:rPr>
              <w:t>без присвоения оценки по указанному показателю</w:t>
            </w:r>
            <w:r>
              <w:rPr>
                <w:sz w:val="16"/>
                <w:szCs w:val="16"/>
              </w:rPr>
              <w:t>.</w:t>
            </w:r>
          </w:p>
        </w:tc>
        <w:tc>
          <w:tcPr>
            <w:tcW w:w="1040" w:type="pct"/>
            <w:vAlign w:val="center"/>
          </w:tcPr>
          <w:p w:rsidR="006E3D96" w:rsidRPr="007B2649" w:rsidRDefault="006E3D96" w:rsidP="00A442C4">
            <w:pPr>
              <w:jc w:val="center"/>
              <w:rPr>
                <w:sz w:val="16"/>
                <w:szCs w:val="16"/>
              </w:rPr>
            </w:pPr>
            <w:r w:rsidRPr="007B2649">
              <w:rPr>
                <w:sz w:val="16"/>
                <w:szCs w:val="16"/>
              </w:rPr>
              <w:t>Дополнительный шаблон</w:t>
            </w:r>
          </w:p>
          <w:p w:rsidR="006E3D96" w:rsidRPr="008112E6" w:rsidRDefault="006E3D96" w:rsidP="00A442C4">
            <w:pPr>
              <w:jc w:val="center"/>
              <w:rPr>
                <w:sz w:val="16"/>
                <w:szCs w:val="16"/>
              </w:rPr>
            </w:pPr>
          </w:p>
        </w:tc>
      </w:tr>
      <w:tr w:rsidR="002D43D1" w:rsidRPr="00802458" w:rsidTr="00631566">
        <w:trPr>
          <w:trHeight w:val="430"/>
          <w:jc w:val="center"/>
        </w:trPr>
        <w:tc>
          <w:tcPr>
            <w:tcW w:w="5000" w:type="pct"/>
            <w:gridSpan w:val="4"/>
            <w:vAlign w:val="center"/>
          </w:tcPr>
          <w:p w:rsidR="002D43D1" w:rsidRPr="007B2649" w:rsidRDefault="002D43D1" w:rsidP="00A442C4">
            <w:pPr>
              <w:jc w:val="center"/>
              <w:rPr>
                <w:sz w:val="16"/>
                <w:szCs w:val="16"/>
              </w:rPr>
            </w:pPr>
            <w:r w:rsidRPr="003F0486">
              <w:rPr>
                <w:b/>
                <w:sz w:val="20"/>
              </w:rPr>
              <w:t>Дополнительная информация по содержанию критериев анализа (оценки)</w:t>
            </w:r>
          </w:p>
        </w:tc>
      </w:tr>
      <w:tr w:rsidR="002D43D1" w:rsidRPr="00802458" w:rsidTr="00631566">
        <w:trPr>
          <w:trHeight w:val="422"/>
          <w:jc w:val="center"/>
        </w:trPr>
        <w:tc>
          <w:tcPr>
            <w:tcW w:w="253" w:type="pct"/>
            <w:vAlign w:val="center"/>
          </w:tcPr>
          <w:p w:rsidR="002D43D1" w:rsidRDefault="00CD4637" w:rsidP="00A442C4">
            <w:pPr>
              <w:jc w:val="center"/>
              <w:rPr>
                <w:rFonts w:cs="Calibri"/>
                <w:color w:val="000000"/>
                <w:sz w:val="16"/>
                <w:szCs w:val="16"/>
              </w:rPr>
            </w:pPr>
            <w:r>
              <w:rPr>
                <w:rFonts w:cs="Calibri"/>
                <w:color w:val="000000"/>
                <w:sz w:val="16"/>
                <w:szCs w:val="16"/>
              </w:rPr>
              <w:t>1</w:t>
            </w:r>
          </w:p>
        </w:tc>
        <w:tc>
          <w:tcPr>
            <w:tcW w:w="4747" w:type="pct"/>
            <w:gridSpan w:val="3"/>
            <w:vAlign w:val="center"/>
          </w:tcPr>
          <w:p w:rsidR="002D43D1" w:rsidRPr="007B2649" w:rsidRDefault="002D43D1" w:rsidP="000100F0">
            <w:pPr>
              <w:jc w:val="both"/>
              <w:rPr>
                <w:sz w:val="16"/>
                <w:szCs w:val="16"/>
              </w:rPr>
            </w:pPr>
            <w:r w:rsidRPr="002D43D1">
              <w:rPr>
                <w:sz w:val="16"/>
                <w:szCs w:val="16"/>
              </w:rPr>
              <w:t>Критерии 14, 18, 19, 22, 23, 24, 25, 27, 28, 29 также могут быть в составе критериев 1 этапа анализа (оценки) в дополнительном шаблоне</w:t>
            </w:r>
            <w:r>
              <w:rPr>
                <w:sz w:val="16"/>
                <w:szCs w:val="16"/>
              </w:rPr>
              <w:t>.</w:t>
            </w:r>
          </w:p>
        </w:tc>
      </w:tr>
      <w:tr w:rsidR="002D43D1" w:rsidRPr="00802458" w:rsidTr="00631566">
        <w:trPr>
          <w:trHeight w:val="401"/>
          <w:jc w:val="center"/>
        </w:trPr>
        <w:tc>
          <w:tcPr>
            <w:tcW w:w="253" w:type="pct"/>
            <w:vAlign w:val="center"/>
          </w:tcPr>
          <w:p w:rsidR="002D43D1" w:rsidRDefault="00CD4637" w:rsidP="00A442C4">
            <w:pPr>
              <w:jc w:val="center"/>
              <w:rPr>
                <w:rFonts w:cs="Calibri"/>
                <w:color w:val="000000"/>
                <w:sz w:val="16"/>
                <w:szCs w:val="16"/>
              </w:rPr>
            </w:pPr>
            <w:r>
              <w:rPr>
                <w:rFonts w:cs="Calibri"/>
                <w:color w:val="000000"/>
                <w:sz w:val="16"/>
                <w:szCs w:val="16"/>
              </w:rPr>
              <w:t>2</w:t>
            </w:r>
          </w:p>
        </w:tc>
        <w:tc>
          <w:tcPr>
            <w:tcW w:w="4747" w:type="pct"/>
            <w:gridSpan w:val="3"/>
            <w:vAlign w:val="center"/>
          </w:tcPr>
          <w:p w:rsidR="002D43D1" w:rsidRPr="007B2649" w:rsidRDefault="002D43D1" w:rsidP="000100F0">
            <w:pPr>
              <w:jc w:val="both"/>
              <w:rPr>
                <w:sz w:val="16"/>
                <w:szCs w:val="16"/>
              </w:rPr>
            </w:pPr>
            <w:r w:rsidRPr="002D43D1">
              <w:rPr>
                <w:sz w:val="16"/>
                <w:szCs w:val="16"/>
              </w:rPr>
              <w:t>Критерии 17, 20, 21, 26 также могут быть в составе критериев раздела справочной информации анализа (оценки) в дополнительном шаблоне</w:t>
            </w:r>
            <w:r>
              <w:rPr>
                <w:sz w:val="16"/>
                <w:szCs w:val="16"/>
              </w:rPr>
              <w:t>.</w:t>
            </w:r>
          </w:p>
        </w:tc>
      </w:tr>
      <w:tr w:rsidR="002D43D1" w:rsidRPr="00802458" w:rsidTr="002D43D1">
        <w:trPr>
          <w:trHeight w:val="2964"/>
          <w:jc w:val="center"/>
        </w:trPr>
        <w:tc>
          <w:tcPr>
            <w:tcW w:w="253" w:type="pct"/>
            <w:vAlign w:val="center"/>
          </w:tcPr>
          <w:p w:rsidR="002D43D1" w:rsidRDefault="00CD4637" w:rsidP="00A442C4">
            <w:pPr>
              <w:jc w:val="center"/>
              <w:rPr>
                <w:rFonts w:cs="Calibri"/>
                <w:color w:val="000000"/>
                <w:sz w:val="16"/>
                <w:szCs w:val="16"/>
              </w:rPr>
            </w:pPr>
            <w:r>
              <w:rPr>
                <w:rFonts w:cs="Calibri"/>
                <w:color w:val="000000"/>
                <w:sz w:val="16"/>
                <w:szCs w:val="16"/>
              </w:rPr>
              <w:t>3</w:t>
            </w:r>
          </w:p>
        </w:tc>
        <w:tc>
          <w:tcPr>
            <w:tcW w:w="4747" w:type="pct"/>
            <w:gridSpan w:val="3"/>
            <w:vAlign w:val="center"/>
          </w:tcPr>
          <w:p w:rsidR="002D43D1" w:rsidRPr="002D43D1" w:rsidRDefault="002D43D1" w:rsidP="000100F0">
            <w:pPr>
              <w:autoSpaceDE w:val="0"/>
              <w:autoSpaceDN w:val="0"/>
              <w:adjustRightInd w:val="0"/>
              <w:jc w:val="both"/>
              <w:rPr>
                <w:sz w:val="16"/>
                <w:szCs w:val="16"/>
              </w:rPr>
            </w:pPr>
            <w:r w:rsidRPr="002D43D1">
              <w:rPr>
                <w:sz w:val="16"/>
                <w:szCs w:val="16"/>
              </w:rPr>
              <w:t>Для целей анализа (оценки) Лица по показателям, предусмотренным подпунктами 11, 12, 13, 19, 24, 26, 27, 28 пункта 1 настоящего приложения, необходимо учитывать, что для расчета размера среднемесячной заработной платы одного работника используются данные о суммах выплат и иных вознаграждений в пользу работников индивидуального предпринимателя (графа 140) за минусом выплат по гражданско-правовым договорам (графа 160), отраженные в расчетах по страховым взносам. В расчет принимаются только сведения по кварталам, в которых работник является получателем дохода (за вычетом доходов по гражданско-правовым договорам) за все три месяца квартала. Сумма формируется нарастающим итогом.</w:t>
            </w:r>
          </w:p>
          <w:p w:rsidR="002D43D1" w:rsidRPr="002D43D1" w:rsidRDefault="002D43D1" w:rsidP="000100F0">
            <w:pPr>
              <w:autoSpaceDE w:val="0"/>
              <w:autoSpaceDN w:val="0"/>
              <w:adjustRightInd w:val="0"/>
              <w:jc w:val="both"/>
              <w:rPr>
                <w:sz w:val="16"/>
                <w:szCs w:val="16"/>
              </w:rPr>
            </w:pPr>
            <w:r w:rsidRPr="002D43D1">
              <w:rPr>
                <w:sz w:val="16"/>
                <w:szCs w:val="16"/>
              </w:rPr>
              <w:t>В случае отсутствия расчетов по страховым взносам критерий рассчитывается на основании данных о выплатах трудовых доходов (код</w:t>
            </w:r>
            <w:r w:rsidR="0018019C">
              <w:rPr>
                <w:sz w:val="16"/>
                <w:szCs w:val="16"/>
              </w:rPr>
              <w:t>ы</w:t>
            </w:r>
            <w:r w:rsidRPr="002D43D1">
              <w:rPr>
                <w:sz w:val="16"/>
                <w:szCs w:val="16"/>
              </w:rPr>
              <w:t xml:space="preserve"> доход</w:t>
            </w:r>
            <w:r w:rsidR="0018019C">
              <w:rPr>
                <w:sz w:val="16"/>
                <w:szCs w:val="16"/>
              </w:rPr>
              <w:t>ов</w:t>
            </w:r>
            <w:r w:rsidRPr="002D43D1">
              <w:rPr>
                <w:sz w:val="16"/>
                <w:szCs w:val="16"/>
              </w:rPr>
              <w:t xml:space="preserve"> 1300, 1301, 2000, 2001, 2002, 2010, 2012, 2013, 2014, 2201, 2202, 2203, 2204, 2205, 2206, 2207, 2208, 2209, 2300, 2510, 2520, 2530, 2710, 2720, 2760, 2762, 2770, 2791, 4800) согласно расчетам сумм НДФЛ, исчисленных и удержанных налоговым агентом при условии, что не менее чем в одном месяце отчетного периода присутству</w:t>
            </w:r>
            <w:r w:rsidR="0018019C">
              <w:rPr>
                <w:sz w:val="16"/>
                <w:szCs w:val="16"/>
              </w:rPr>
              <w:t>ют</w:t>
            </w:r>
            <w:r w:rsidRPr="002D43D1">
              <w:rPr>
                <w:sz w:val="16"/>
                <w:szCs w:val="16"/>
              </w:rPr>
              <w:t xml:space="preserve"> код</w:t>
            </w:r>
            <w:r w:rsidR="0018019C">
              <w:rPr>
                <w:sz w:val="16"/>
                <w:szCs w:val="16"/>
              </w:rPr>
              <w:t>ы</w:t>
            </w:r>
            <w:r w:rsidRPr="002D43D1">
              <w:rPr>
                <w:sz w:val="16"/>
                <w:szCs w:val="16"/>
              </w:rPr>
              <w:t xml:space="preserve"> доход</w:t>
            </w:r>
            <w:r w:rsidR="0018019C">
              <w:rPr>
                <w:sz w:val="16"/>
                <w:szCs w:val="16"/>
              </w:rPr>
              <w:t>ов</w:t>
            </w:r>
            <w:r w:rsidRPr="002D43D1">
              <w:rPr>
                <w:sz w:val="16"/>
                <w:szCs w:val="16"/>
              </w:rPr>
              <w:t xml:space="preserve"> 2000 и (или) 2001.</w:t>
            </w:r>
          </w:p>
          <w:p w:rsidR="002D43D1" w:rsidRPr="002D43D1" w:rsidRDefault="002D43D1" w:rsidP="000100F0">
            <w:pPr>
              <w:autoSpaceDE w:val="0"/>
              <w:autoSpaceDN w:val="0"/>
              <w:adjustRightInd w:val="0"/>
              <w:jc w:val="both"/>
              <w:rPr>
                <w:sz w:val="16"/>
                <w:szCs w:val="16"/>
              </w:rPr>
            </w:pPr>
            <w:r w:rsidRPr="002D43D1">
              <w:rPr>
                <w:sz w:val="16"/>
                <w:szCs w:val="16"/>
              </w:rPr>
              <w:t>Сумма фонда оплаты труда формируется нарастающим итогом. В расчет принимаются сведения по кварталам, в которых работник имеет ненулевые выплаты за все три месяца квартала (если работник получал доход не полный квартал, сумма его дохода за данный квартал в сумму фонда оплаты труда для расчета среднемесячной заработной платы не включается).</w:t>
            </w:r>
          </w:p>
          <w:p w:rsidR="002D43D1" w:rsidRPr="007B2649" w:rsidRDefault="002D43D1" w:rsidP="000100F0">
            <w:pPr>
              <w:jc w:val="both"/>
              <w:rPr>
                <w:sz w:val="16"/>
                <w:szCs w:val="16"/>
              </w:rPr>
            </w:pPr>
            <w:r w:rsidRPr="002D43D1">
              <w:rPr>
                <w:sz w:val="16"/>
                <w:szCs w:val="16"/>
              </w:rPr>
              <w:t>Для расчета показателя численности учитываются только те работники, которые получали доход не менее одного полного квартала и имели выплаты за все три месяца квартала. Среднемесячная заработная плата таких работников рассчитывается исходя из фактически отработанных календарных месяцев.</w:t>
            </w:r>
          </w:p>
        </w:tc>
      </w:tr>
      <w:tr w:rsidR="002D43D1" w:rsidRPr="00802458" w:rsidTr="002D43D1">
        <w:trPr>
          <w:trHeight w:val="684"/>
          <w:jc w:val="center"/>
        </w:trPr>
        <w:tc>
          <w:tcPr>
            <w:tcW w:w="253" w:type="pct"/>
            <w:vAlign w:val="center"/>
          </w:tcPr>
          <w:p w:rsidR="002D43D1" w:rsidRDefault="00CD4637" w:rsidP="00A442C4">
            <w:pPr>
              <w:jc w:val="center"/>
              <w:rPr>
                <w:rFonts w:cs="Calibri"/>
                <w:color w:val="000000"/>
                <w:sz w:val="16"/>
                <w:szCs w:val="16"/>
              </w:rPr>
            </w:pPr>
            <w:r>
              <w:rPr>
                <w:rFonts w:cs="Calibri"/>
                <w:color w:val="000000"/>
                <w:sz w:val="16"/>
                <w:szCs w:val="16"/>
              </w:rPr>
              <w:t>4</w:t>
            </w:r>
          </w:p>
        </w:tc>
        <w:tc>
          <w:tcPr>
            <w:tcW w:w="4747" w:type="pct"/>
            <w:gridSpan w:val="3"/>
            <w:vAlign w:val="center"/>
          </w:tcPr>
          <w:p w:rsidR="002D43D1" w:rsidRPr="002D43D1" w:rsidRDefault="002D43D1" w:rsidP="000100F0">
            <w:pPr>
              <w:autoSpaceDE w:val="0"/>
              <w:autoSpaceDN w:val="0"/>
              <w:adjustRightInd w:val="0"/>
              <w:jc w:val="both"/>
              <w:rPr>
                <w:sz w:val="16"/>
                <w:szCs w:val="16"/>
              </w:rPr>
            </w:pPr>
            <w:r w:rsidRPr="002D43D1">
              <w:rPr>
                <w:sz w:val="16"/>
                <w:szCs w:val="16"/>
              </w:rPr>
              <w:t>В случае непредставления Лицом (представления с нулевыми значениями) расчетов по страховым взносам и расчетов сумм НДФЛ, исчисленных и удержанных налоговым агентом расчет показателей, предусмотренных подпунктами 11, 12, 13 пункта 1 настоящего приложения, не осуществляется, в выписке отражается значение, равное «0» баллов</w:t>
            </w:r>
            <w:r>
              <w:rPr>
                <w:sz w:val="16"/>
                <w:szCs w:val="16"/>
              </w:rPr>
              <w:t>.</w:t>
            </w:r>
          </w:p>
        </w:tc>
      </w:tr>
      <w:tr w:rsidR="002D43D1" w:rsidRPr="00802458" w:rsidTr="002D43D1">
        <w:trPr>
          <w:trHeight w:val="815"/>
          <w:jc w:val="center"/>
        </w:trPr>
        <w:tc>
          <w:tcPr>
            <w:tcW w:w="253" w:type="pct"/>
            <w:vAlign w:val="center"/>
          </w:tcPr>
          <w:p w:rsidR="002D43D1" w:rsidRDefault="00CD4637" w:rsidP="00A442C4">
            <w:pPr>
              <w:jc w:val="center"/>
              <w:rPr>
                <w:rFonts w:cs="Calibri"/>
                <w:color w:val="000000"/>
                <w:sz w:val="16"/>
                <w:szCs w:val="16"/>
              </w:rPr>
            </w:pPr>
            <w:r>
              <w:rPr>
                <w:rFonts w:cs="Calibri"/>
                <w:color w:val="000000"/>
                <w:sz w:val="16"/>
                <w:szCs w:val="16"/>
              </w:rPr>
              <w:t>5</w:t>
            </w:r>
          </w:p>
        </w:tc>
        <w:tc>
          <w:tcPr>
            <w:tcW w:w="4747" w:type="pct"/>
            <w:gridSpan w:val="3"/>
            <w:vAlign w:val="center"/>
          </w:tcPr>
          <w:p w:rsidR="002D43D1" w:rsidRPr="002D43D1" w:rsidRDefault="002D43D1" w:rsidP="000100F0">
            <w:pPr>
              <w:autoSpaceDE w:val="0"/>
              <w:autoSpaceDN w:val="0"/>
              <w:adjustRightInd w:val="0"/>
              <w:jc w:val="both"/>
              <w:rPr>
                <w:sz w:val="16"/>
                <w:szCs w:val="16"/>
              </w:rPr>
            </w:pPr>
            <w:r w:rsidRPr="002D43D1">
              <w:rPr>
                <w:sz w:val="16"/>
                <w:szCs w:val="16"/>
              </w:rPr>
              <w:t>В случае непредставления Лицом (представления с нулевыми значениями) расчетов по страховым взносам и расчетов сумм НДФЛ, исчисленных и удержанных налоговым агентом расчет показателей, предусмотренных подпунктами 19, 20, 21, 24, 26, 27, 28 пункта 1 настоящего приложения, не осуществляется, в выписке отражается значение, равное «1» балл</w:t>
            </w:r>
            <w:r w:rsidR="0018019C">
              <w:rPr>
                <w:sz w:val="16"/>
                <w:szCs w:val="16"/>
              </w:rPr>
              <w:t>у</w:t>
            </w:r>
            <w:r w:rsidRPr="002D43D1">
              <w:rPr>
                <w:sz w:val="16"/>
                <w:szCs w:val="16"/>
              </w:rPr>
              <w:t xml:space="preserve"> (или информация о соответствии критерию)</w:t>
            </w:r>
            <w:r>
              <w:rPr>
                <w:sz w:val="16"/>
                <w:szCs w:val="16"/>
              </w:rPr>
              <w:t>.</w:t>
            </w:r>
          </w:p>
        </w:tc>
      </w:tr>
      <w:tr w:rsidR="002D43D1" w:rsidRPr="00802458" w:rsidTr="002D43D1">
        <w:trPr>
          <w:trHeight w:val="815"/>
          <w:jc w:val="center"/>
        </w:trPr>
        <w:tc>
          <w:tcPr>
            <w:tcW w:w="253" w:type="pct"/>
            <w:vAlign w:val="center"/>
          </w:tcPr>
          <w:p w:rsidR="002D43D1" w:rsidRDefault="00CD4637" w:rsidP="00A442C4">
            <w:pPr>
              <w:jc w:val="center"/>
              <w:rPr>
                <w:rFonts w:cs="Calibri"/>
                <w:color w:val="000000"/>
                <w:sz w:val="16"/>
                <w:szCs w:val="16"/>
              </w:rPr>
            </w:pPr>
            <w:r>
              <w:rPr>
                <w:rFonts w:cs="Calibri"/>
                <w:color w:val="000000"/>
                <w:sz w:val="16"/>
                <w:szCs w:val="16"/>
              </w:rPr>
              <w:t>6</w:t>
            </w:r>
          </w:p>
        </w:tc>
        <w:tc>
          <w:tcPr>
            <w:tcW w:w="4747" w:type="pct"/>
            <w:gridSpan w:val="3"/>
            <w:vAlign w:val="center"/>
          </w:tcPr>
          <w:p w:rsidR="002D43D1" w:rsidRPr="002D43D1" w:rsidRDefault="002D43D1" w:rsidP="000100F0">
            <w:pPr>
              <w:autoSpaceDE w:val="0"/>
              <w:autoSpaceDN w:val="0"/>
              <w:adjustRightInd w:val="0"/>
              <w:jc w:val="both"/>
              <w:rPr>
                <w:sz w:val="16"/>
                <w:szCs w:val="16"/>
              </w:rPr>
            </w:pPr>
            <w:r w:rsidRPr="002D43D1">
              <w:rPr>
                <w:sz w:val="16"/>
                <w:szCs w:val="16"/>
              </w:rPr>
              <w:t>В случае непредставления Лицом (представления с нулевыми значениями) расчетов по страховым взносам и расчетов сумм НДФЛ, исчисленных и удержанных налоговым агентом расчет показателей, предусмотренных подпунктами 24, 27, 28 пункта 1 настоящего приложения, не осуществляется, в выписке отражается значение, равное «0» баллов (или информация о несоответствии критерию). Для индивидуального предпринимателя, зарегистрированного в 4 квартале календарного года, предшествующего году проведения анализа (оценки), в выписке отражается значение, равное «1» балл</w:t>
            </w:r>
            <w:r w:rsidR="0018019C">
              <w:rPr>
                <w:sz w:val="16"/>
                <w:szCs w:val="16"/>
              </w:rPr>
              <w:t>у</w:t>
            </w:r>
            <w:r w:rsidRPr="002D43D1">
              <w:rPr>
                <w:sz w:val="16"/>
                <w:szCs w:val="16"/>
              </w:rPr>
              <w:t xml:space="preserve"> (или информация о соответствии критерию).</w:t>
            </w:r>
          </w:p>
        </w:tc>
      </w:tr>
    </w:tbl>
    <w:p w:rsidR="006E3D96" w:rsidRPr="002D43D1" w:rsidRDefault="006E3D96" w:rsidP="002D43D1">
      <w:pPr>
        <w:tabs>
          <w:tab w:val="left" w:pos="3721"/>
        </w:tabs>
      </w:pPr>
    </w:p>
    <w:sectPr w:rsidR="006E3D96" w:rsidRPr="002D43D1" w:rsidSect="009566B2">
      <w:headerReference w:type="default" r:id="rId8"/>
      <w:footerReference w:type="default" r:id="rId9"/>
      <w:footerReference w:type="first" r:id="rId10"/>
      <w:pgSz w:w="11906" w:h="16838"/>
      <w:pgMar w:top="993"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BDD" w:rsidRDefault="001B5BDD">
      <w:r>
        <w:separator/>
      </w:r>
    </w:p>
  </w:endnote>
  <w:endnote w:type="continuationSeparator" w:id="0">
    <w:p w:rsidR="001B5BDD" w:rsidRDefault="001B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8A" w:rsidRPr="00020755" w:rsidRDefault="00AE7E8A" w:rsidP="00020755">
    <w:pPr>
      <w:pStyle w:val="ac"/>
      <w:rPr>
        <w:i/>
        <w:sz w:val="16"/>
      </w:rPr>
    </w:pPr>
    <w:r w:rsidRPr="00020755">
      <w:rPr>
        <w:i/>
        <w:sz w:val="16"/>
      </w:rPr>
      <w:t>05.12.2025 12:08</w:t>
    </w:r>
  </w:p>
  <w:p w:rsidR="00AE7E8A" w:rsidRPr="00020755" w:rsidRDefault="00AE7E8A" w:rsidP="00020755">
    <w:pPr>
      <w:pStyle w:val="ac"/>
    </w:pPr>
    <w:r w:rsidRPr="00020755">
      <w:rPr>
        <w:i/>
        <w:sz w:val="16"/>
      </w:rPr>
      <w:sym w:font="Wingdings" w:char="F03C"/>
    </w:r>
    <w:proofErr w:type="spellStart"/>
    <w:r w:rsidRPr="00020755">
      <w:rPr>
        <w:i/>
        <w:sz w:val="16"/>
        <w:lang w:val="en-US"/>
      </w:rPr>
      <w:t>kompburo</w:t>
    </w:r>
    <w:proofErr w:type="spellEnd"/>
    <w:r w:rsidRPr="00020755">
      <w:rPr>
        <w:i/>
        <w:sz w:val="16"/>
        <w:lang w:val="en-US"/>
      </w:rPr>
      <w:t>/</w:t>
    </w:r>
    <w:r w:rsidRPr="00020755">
      <w:rPr>
        <w:i/>
        <w:sz w:val="16"/>
      </w:rPr>
      <w:t>Ю.Р./</w:t>
    </w:r>
    <w:r w:rsidRPr="00020755">
      <w:rPr>
        <w:i/>
        <w:sz w:val="16"/>
      </w:rPr>
      <w:fldChar w:fldCharType="begin"/>
    </w:r>
    <w:r w:rsidRPr="00020755">
      <w:rPr>
        <w:i/>
        <w:sz w:val="16"/>
      </w:rPr>
      <w:instrText xml:space="preserve"> FILENAME   \* MERGEFORMAT </w:instrText>
    </w:r>
    <w:r w:rsidRPr="00020755">
      <w:rPr>
        <w:i/>
        <w:sz w:val="16"/>
      </w:rPr>
      <w:fldChar w:fldCharType="separate"/>
    </w:r>
    <w:r>
      <w:rPr>
        <w:i/>
        <w:noProof/>
        <w:sz w:val="16"/>
      </w:rPr>
      <w:t>прил-Л1724-1</w:t>
    </w:r>
    <w:r w:rsidRPr="00020755">
      <w:rPr>
        <w:i/>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8A" w:rsidRPr="00020755" w:rsidRDefault="00AE7E8A">
    <w:pPr>
      <w:pStyle w:val="ac"/>
      <w:rPr>
        <w:i/>
        <w:sz w:val="16"/>
      </w:rPr>
    </w:pPr>
    <w:r w:rsidRPr="00020755">
      <w:rPr>
        <w:i/>
        <w:sz w:val="16"/>
      </w:rPr>
      <w:t>05.12.2025 12:08</w:t>
    </w:r>
  </w:p>
  <w:p w:rsidR="00AE7E8A" w:rsidRPr="00020755" w:rsidRDefault="00AE7E8A">
    <w:pPr>
      <w:pStyle w:val="ac"/>
      <w:rPr>
        <w:i/>
        <w:sz w:val="16"/>
      </w:rPr>
    </w:pPr>
    <w:r w:rsidRPr="00020755">
      <w:rPr>
        <w:i/>
        <w:sz w:val="16"/>
      </w:rPr>
      <w:sym w:font="Wingdings" w:char="F03C"/>
    </w:r>
    <w:proofErr w:type="spellStart"/>
    <w:r w:rsidRPr="00020755">
      <w:rPr>
        <w:i/>
        <w:sz w:val="16"/>
        <w:lang w:val="en-US"/>
      </w:rPr>
      <w:t>kompburo</w:t>
    </w:r>
    <w:proofErr w:type="spellEnd"/>
    <w:r w:rsidRPr="00020755">
      <w:rPr>
        <w:i/>
        <w:sz w:val="16"/>
        <w:lang w:val="en-US"/>
      </w:rPr>
      <w:t>/</w:t>
    </w:r>
    <w:r w:rsidRPr="00020755">
      <w:rPr>
        <w:i/>
        <w:sz w:val="16"/>
      </w:rPr>
      <w:t>Ю.Р./</w:t>
    </w:r>
    <w:r w:rsidRPr="00020755">
      <w:rPr>
        <w:i/>
        <w:sz w:val="16"/>
      </w:rPr>
      <w:fldChar w:fldCharType="begin"/>
    </w:r>
    <w:r w:rsidRPr="00020755">
      <w:rPr>
        <w:i/>
        <w:sz w:val="16"/>
      </w:rPr>
      <w:instrText xml:space="preserve"> FILENAME   \* MERGEFORMAT </w:instrText>
    </w:r>
    <w:r w:rsidRPr="00020755">
      <w:rPr>
        <w:i/>
        <w:sz w:val="16"/>
      </w:rPr>
      <w:fldChar w:fldCharType="separate"/>
    </w:r>
    <w:r>
      <w:rPr>
        <w:i/>
        <w:noProof/>
        <w:sz w:val="16"/>
      </w:rPr>
      <w:t>прил-Л1724-1</w:t>
    </w:r>
    <w:r w:rsidRPr="00020755">
      <w:rPr>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BDD" w:rsidRDefault="001B5BDD">
      <w:r>
        <w:separator/>
      </w:r>
    </w:p>
  </w:footnote>
  <w:footnote w:type="continuationSeparator" w:id="0">
    <w:p w:rsidR="001B5BDD" w:rsidRDefault="001B5BDD">
      <w:r>
        <w:continuationSeparator/>
      </w:r>
    </w:p>
  </w:footnote>
  <w:footnote w:id="1">
    <w:p w:rsidR="00AE7E8A" w:rsidRPr="00EC3028" w:rsidRDefault="00AE7E8A" w:rsidP="0051025C">
      <w:pPr>
        <w:pStyle w:val="a7"/>
        <w:rPr>
          <w:sz w:val="18"/>
          <w:szCs w:val="18"/>
        </w:rPr>
      </w:pPr>
      <w:r w:rsidRPr="00EC3028">
        <w:rPr>
          <w:rStyle w:val="a9"/>
          <w:sz w:val="18"/>
          <w:szCs w:val="18"/>
        </w:rPr>
        <w:footnoteRef/>
      </w:r>
      <w:r w:rsidRPr="00EC3028">
        <w:rPr>
          <w:sz w:val="18"/>
          <w:szCs w:val="18"/>
        </w:rPr>
        <w:t xml:space="preserve"> Налог на добавленную стоимость.</w:t>
      </w:r>
    </w:p>
  </w:footnote>
  <w:footnote w:id="2">
    <w:p w:rsidR="00AE7E8A" w:rsidRPr="00EC3028" w:rsidRDefault="00AE7E8A" w:rsidP="0051025C">
      <w:pPr>
        <w:pStyle w:val="a7"/>
        <w:rPr>
          <w:sz w:val="18"/>
          <w:szCs w:val="18"/>
        </w:rPr>
      </w:pPr>
      <w:r w:rsidRPr="00EC3028">
        <w:rPr>
          <w:rStyle w:val="a9"/>
          <w:sz w:val="18"/>
          <w:szCs w:val="18"/>
        </w:rPr>
        <w:footnoteRef/>
      </w:r>
      <w:r w:rsidRPr="00EC3028">
        <w:rPr>
          <w:sz w:val="18"/>
          <w:szCs w:val="18"/>
        </w:rPr>
        <w:t xml:space="preserve"> Налоговый кодекс Российской Федерации.</w:t>
      </w:r>
    </w:p>
  </w:footnote>
  <w:footnote w:id="3">
    <w:p w:rsidR="00AE7E8A" w:rsidRPr="00EC3028" w:rsidRDefault="00AE7E8A" w:rsidP="0051025C">
      <w:pPr>
        <w:pStyle w:val="a7"/>
        <w:rPr>
          <w:sz w:val="18"/>
          <w:szCs w:val="18"/>
        </w:rPr>
      </w:pPr>
      <w:r w:rsidRPr="00EC3028">
        <w:rPr>
          <w:rStyle w:val="a9"/>
          <w:sz w:val="18"/>
          <w:szCs w:val="18"/>
        </w:rPr>
        <w:footnoteRef/>
      </w:r>
      <w:r w:rsidRPr="00EC3028">
        <w:rPr>
          <w:sz w:val="18"/>
          <w:szCs w:val="18"/>
        </w:rPr>
        <w:t xml:space="preserve"> Кодекс Российской Федерации об административных правонарушениях.</w:t>
      </w:r>
    </w:p>
  </w:footnote>
  <w:footnote w:id="4">
    <w:p w:rsidR="00AE7E8A" w:rsidRDefault="00AE7E8A" w:rsidP="0068282A">
      <w:pPr>
        <w:pStyle w:val="a7"/>
        <w:jc w:val="both"/>
      </w:pPr>
      <w:r w:rsidRPr="00EC3028">
        <w:rPr>
          <w:rStyle w:val="a9"/>
          <w:sz w:val="18"/>
          <w:szCs w:val="18"/>
        </w:rPr>
        <w:footnoteRef/>
      </w:r>
      <w:r w:rsidRPr="00EC3028">
        <w:rPr>
          <w:sz w:val="18"/>
          <w:szCs w:val="18"/>
        </w:rPr>
        <w:t xml:space="preserve"> Положение о единой информационной системе в сфере закупок, утвержденное </w:t>
      </w:r>
      <w:r>
        <w:rPr>
          <w:sz w:val="18"/>
          <w:szCs w:val="18"/>
        </w:rPr>
        <w:t>п</w:t>
      </w:r>
      <w:r w:rsidRPr="00EC3028">
        <w:rPr>
          <w:sz w:val="18"/>
          <w:szCs w:val="18"/>
        </w:rPr>
        <w:t>остановлением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Правительства Российской Федерации».</w:t>
      </w:r>
    </w:p>
  </w:footnote>
  <w:footnote w:id="5">
    <w:p w:rsidR="00AE7E8A" w:rsidRPr="00EC3028" w:rsidRDefault="00AE7E8A" w:rsidP="0068282A">
      <w:pPr>
        <w:pStyle w:val="a7"/>
        <w:jc w:val="both"/>
        <w:rPr>
          <w:sz w:val="18"/>
          <w:szCs w:val="18"/>
        </w:rPr>
      </w:pPr>
      <w:r w:rsidRPr="00EC3028">
        <w:rPr>
          <w:rStyle w:val="a9"/>
          <w:sz w:val="18"/>
          <w:szCs w:val="18"/>
        </w:rPr>
        <w:footnoteRef/>
      </w:r>
      <w:r w:rsidRPr="00EC3028">
        <w:rPr>
          <w:sz w:val="18"/>
          <w:szCs w:val="18"/>
        </w:rPr>
        <w:t xml:space="preserve"> Статья 104 Федерального закона от 05.04.2013 № 44-ФЗ «О контактной системе в сфере закупок товаров, работ, услуг для обеспечения государственных и муниципальных нужд».</w:t>
      </w:r>
    </w:p>
  </w:footnote>
  <w:footnote w:id="6">
    <w:p w:rsidR="00AE7E8A" w:rsidRPr="00EC3028" w:rsidRDefault="00AE7E8A" w:rsidP="0051025C">
      <w:pPr>
        <w:pStyle w:val="a7"/>
        <w:rPr>
          <w:sz w:val="18"/>
          <w:szCs w:val="18"/>
        </w:rPr>
      </w:pPr>
      <w:r w:rsidRPr="00EC3028">
        <w:rPr>
          <w:rStyle w:val="a9"/>
          <w:sz w:val="18"/>
          <w:szCs w:val="18"/>
        </w:rPr>
        <w:footnoteRef/>
      </w:r>
      <w:r w:rsidRPr="00EC3028">
        <w:rPr>
          <w:sz w:val="18"/>
          <w:szCs w:val="18"/>
        </w:rPr>
        <w:t xml:space="preserve"> Единый государственный реестр юридических лиц.</w:t>
      </w:r>
    </w:p>
  </w:footnote>
  <w:footnote w:id="7">
    <w:p w:rsidR="00AE7E8A" w:rsidRPr="00EC3028" w:rsidRDefault="00AE7E8A" w:rsidP="0051025C">
      <w:pPr>
        <w:pStyle w:val="a7"/>
        <w:rPr>
          <w:sz w:val="18"/>
          <w:szCs w:val="18"/>
        </w:rPr>
      </w:pPr>
      <w:r w:rsidRPr="00EC3028">
        <w:rPr>
          <w:rStyle w:val="a9"/>
          <w:sz w:val="18"/>
          <w:szCs w:val="18"/>
        </w:rPr>
        <w:footnoteRef/>
      </w:r>
      <w:r w:rsidRPr="00EC3028">
        <w:rPr>
          <w:sz w:val="18"/>
          <w:szCs w:val="18"/>
        </w:rPr>
        <w:t xml:space="preserve"> Физическое лицо.</w:t>
      </w:r>
    </w:p>
  </w:footnote>
  <w:footnote w:id="8">
    <w:p w:rsidR="00AE7E8A" w:rsidRPr="00EC3028" w:rsidRDefault="00AE7E8A" w:rsidP="0051025C">
      <w:pPr>
        <w:pStyle w:val="a7"/>
        <w:rPr>
          <w:sz w:val="18"/>
          <w:szCs w:val="18"/>
        </w:rPr>
      </w:pPr>
      <w:r w:rsidRPr="00EC3028">
        <w:rPr>
          <w:rStyle w:val="a9"/>
          <w:sz w:val="18"/>
          <w:szCs w:val="18"/>
        </w:rPr>
        <w:footnoteRef/>
      </w:r>
      <w:r w:rsidRPr="00EC3028">
        <w:rPr>
          <w:sz w:val="18"/>
          <w:szCs w:val="18"/>
        </w:rPr>
        <w:t xml:space="preserve"> Юридическое лицо.</w:t>
      </w:r>
    </w:p>
  </w:footnote>
  <w:footnote w:id="9">
    <w:p w:rsidR="00AE7E8A" w:rsidRDefault="00AE7E8A" w:rsidP="0051025C">
      <w:pPr>
        <w:pStyle w:val="a7"/>
        <w:jc w:val="both"/>
      </w:pPr>
      <w:r w:rsidRPr="00EC3028">
        <w:rPr>
          <w:rStyle w:val="a9"/>
          <w:sz w:val="18"/>
          <w:szCs w:val="18"/>
        </w:rPr>
        <w:footnoteRef/>
      </w:r>
      <w:r w:rsidRPr="00EC3028">
        <w:rPr>
          <w:sz w:val="18"/>
          <w:szCs w:val="18"/>
        </w:rPr>
        <w:t xml:space="preserve"> Федеральный закон от 08.08.2001 №</w:t>
      </w:r>
      <w:r w:rsidRPr="00EC3028" w:rsidDel="00A13873">
        <w:rPr>
          <w:sz w:val="18"/>
          <w:szCs w:val="18"/>
        </w:rPr>
        <w:t xml:space="preserve"> </w:t>
      </w:r>
      <w:r w:rsidRPr="00EC3028">
        <w:rPr>
          <w:sz w:val="18"/>
          <w:szCs w:val="18"/>
        </w:rPr>
        <w:t>129-ФЗ «О государственной регистрации юридических лиц и индивидуальных предпринимателей».</w:t>
      </w:r>
    </w:p>
  </w:footnote>
  <w:footnote w:id="10">
    <w:p w:rsidR="00AE7E8A" w:rsidRPr="00EC3028" w:rsidRDefault="00AE7E8A" w:rsidP="0051025C">
      <w:pPr>
        <w:pStyle w:val="a7"/>
        <w:rPr>
          <w:sz w:val="18"/>
          <w:szCs w:val="18"/>
        </w:rPr>
      </w:pPr>
      <w:r w:rsidRPr="00EC3028">
        <w:rPr>
          <w:rStyle w:val="a9"/>
          <w:sz w:val="18"/>
          <w:szCs w:val="18"/>
        </w:rPr>
        <w:footnoteRef/>
      </w:r>
      <w:r w:rsidRPr="00EC3028">
        <w:rPr>
          <w:sz w:val="18"/>
          <w:szCs w:val="18"/>
        </w:rPr>
        <w:t xml:space="preserve"> Упрощенная система налогообложения.</w:t>
      </w:r>
    </w:p>
  </w:footnote>
  <w:footnote w:id="11">
    <w:p w:rsidR="00AE7E8A" w:rsidRPr="00EC3028" w:rsidRDefault="00AE7E8A" w:rsidP="0051025C">
      <w:pPr>
        <w:pStyle w:val="a7"/>
        <w:rPr>
          <w:sz w:val="18"/>
          <w:szCs w:val="18"/>
        </w:rPr>
      </w:pPr>
      <w:r w:rsidRPr="00EC3028">
        <w:rPr>
          <w:rStyle w:val="a9"/>
          <w:sz w:val="18"/>
          <w:szCs w:val="18"/>
        </w:rPr>
        <w:footnoteRef/>
      </w:r>
      <w:r w:rsidRPr="00EC3028">
        <w:rPr>
          <w:sz w:val="18"/>
          <w:szCs w:val="18"/>
        </w:rPr>
        <w:t xml:space="preserve"> Единый сельскохозяйственный налог.</w:t>
      </w:r>
    </w:p>
  </w:footnote>
  <w:footnote w:id="12">
    <w:p w:rsidR="00AE7E8A" w:rsidRDefault="00AE7E8A" w:rsidP="0051025C">
      <w:pPr>
        <w:pStyle w:val="a7"/>
      </w:pPr>
      <w:r w:rsidRPr="00EC3028">
        <w:rPr>
          <w:rStyle w:val="a9"/>
          <w:sz w:val="18"/>
          <w:szCs w:val="18"/>
        </w:rPr>
        <w:footnoteRef/>
      </w:r>
      <w:r w:rsidRPr="00EC3028">
        <w:rPr>
          <w:sz w:val="18"/>
          <w:szCs w:val="18"/>
        </w:rPr>
        <w:t xml:space="preserve"> Налог на доходы физических лиц.</w:t>
      </w:r>
    </w:p>
  </w:footnote>
  <w:footnote w:id="13">
    <w:p w:rsidR="00AE7E8A" w:rsidRPr="00EC3028" w:rsidRDefault="00AE7E8A" w:rsidP="00A95422">
      <w:pPr>
        <w:autoSpaceDE w:val="0"/>
        <w:autoSpaceDN w:val="0"/>
        <w:adjustRightInd w:val="0"/>
        <w:jc w:val="both"/>
        <w:outlineLvl w:val="0"/>
        <w:rPr>
          <w:sz w:val="18"/>
          <w:szCs w:val="18"/>
        </w:rPr>
      </w:pPr>
      <w:r w:rsidRPr="001B7BEB">
        <w:rPr>
          <w:rStyle w:val="a9"/>
          <w:sz w:val="18"/>
          <w:szCs w:val="18"/>
        </w:rPr>
        <w:footnoteRef/>
      </w:r>
      <w:r>
        <w:t xml:space="preserve"> </w:t>
      </w:r>
      <w:r w:rsidRPr="001B7BEB">
        <w:rPr>
          <w:sz w:val="18"/>
          <w:szCs w:val="18"/>
        </w:rPr>
        <w:t>Указание Банка России от 10.04.2023 № 6406-У «О формах, сроках, порядке составления и представления отчетности кредитных организаций (банковских групп) в Центральный банк Российской Федерации, а также о перечне информации о деятельности кредитных организаций (банковских групп)» (зарегистрировано Минюстом России 16.08.2023, регистрационный № 74823, с изменениями, внесенными Указаниями Банка России от 08.12.2023 № 6621-У</w:t>
      </w:r>
      <w:r>
        <w:rPr>
          <w:sz w:val="18"/>
          <w:szCs w:val="18"/>
        </w:rPr>
        <w:t xml:space="preserve"> (</w:t>
      </w:r>
      <w:r w:rsidRPr="001B7BEB">
        <w:rPr>
          <w:sz w:val="18"/>
          <w:szCs w:val="18"/>
        </w:rPr>
        <w:t>зарегистрировано Минюст</w:t>
      </w:r>
      <w:r>
        <w:rPr>
          <w:sz w:val="18"/>
          <w:szCs w:val="18"/>
        </w:rPr>
        <w:t>ом</w:t>
      </w:r>
      <w:r w:rsidRPr="001B7BEB">
        <w:rPr>
          <w:sz w:val="18"/>
          <w:szCs w:val="18"/>
        </w:rPr>
        <w:t xml:space="preserve"> России 22.01.2024, регистрационный № 76927), от 12.03.2024 № 6688-У</w:t>
      </w:r>
      <w:r>
        <w:rPr>
          <w:sz w:val="18"/>
          <w:szCs w:val="18"/>
        </w:rPr>
        <w:t xml:space="preserve"> (зарегистрировано Минюстом России 29.05.2024, </w:t>
      </w:r>
      <w:r w:rsidRPr="001B7BEB">
        <w:rPr>
          <w:sz w:val="18"/>
          <w:szCs w:val="18"/>
        </w:rPr>
        <w:t>регистрационный</w:t>
      </w:r>
      <w:r>
        <w:rPr>
          <w:sz w:val="18"/>
          <w:szCs w:val="18"/>
        </w:rPr>
        <w:t xml:space="preserve"> № 78345), от 10.07.2024 № 6800-У (зарегистрировано Минюстом России 25.10.2024, регистрационный № 79916), от 04.09.2024 № 6840-У (зарегистрировано Минюстом России 10.10.2024, </w:t>
      </w:r>
      <w:r w:rsidRPr="00EC3028">
        <w:rPr>
          <w:sz w:val="18"/>
          <w:szCs w:val="18"/>
        </w:rPr>
        <w:t>регистрационный № 79758), от 16.12.2024 № 6961-У (зарегистрировано Минюст</w:t>
      </w:r>
      <w:r>
        <w:rPr>
          <w:sz w:val="18"/>
          <w:szCs w:val="18"/>
        </w:rPr>
        <w:t>ом</w:t>
      </w:r>
      <w:r w:rsidRPr="00EC3028">
        <w:rPr>
          <w:sz w:val="18"/>
          <w:szCs w:val="18"/>
        </w:rPr>
        <w:t xml:space="preserve"> России 19.12.2024, регистрационный № 80633), от 17.04.2025 № 7047-У (зарегистрировано Минюст</w:t>
      </w:r>
      <w:r>
        <w:rPr>
          <w:sz w:val="18"/>
          <w:szCs w:val="18"/>
        </w:rPr>
        <w:t>ом</w:t>
      </w:r>
      <w:r w:rsidRPr="00EC3028">
        <w:rPr>
          <w:sz w:val="18"/>
          <w:szCs w:val="18"/>
        </w:rPr>
        <w:t xml:space="preserve"> России 24.07.2025, регистрационный № 83051)</w:t>
      </w:r>
      <w:r>
        <w:rPr>
          <w:sz w:val="18"/>
          <w:szCs w:val="18"/>
        </w:rPr>
        <w:t xml:space="preserve"> (далее - </w:t>
      </w:r>
      <w:r w:rsidRPr="00C8436F">
        <w:rPr>
          <w:sz w:val="18"/>
          <w:szCs w:val="18"/>
        </w:rPr>
        <w:t>Указание Банка России от 10.04.2023 № 6406-У</w:t>
      </w:r>
      <w:r>
        <w:rPr>
          <w:sz w:val="18"/>
          <w:szCs w:val="18"/>
        </w:rPr>
        <w:t>)</w:t>
      </w:r>
      <w:r w:rsidRPr="00EC3028">
        <w:rPr>
          <w:sz w:val="18"/>
          <w:szCs w:val="18"/>
        </w:rPr>
        <w:t>.</w:t>
      </w:r>
    </w:p>
  </w:footnote>
  <w:footnote w:id="14">
    <w:p w:rsidR="00AE7E8A" w:rsidRPr="00EC3028" w:rsidRDefault="00AE7E8A" w:rsidP="0051025C">
      <w:pPr>
        <w:pStyle w:val="a7"/>
        <w:jc w:val="both"/>
        <w:rPr>
          <w:sz w:val="18"/>
          <w:szCs w:val="18"/>
        </w:rPr>
      </w:pPr>
      <w:r w:rsidRPr="00EC3028">
        <w:rPr>
          <w:rStyle w:val="a9"/>
          <w:sz w:val="18"/>
          <w:szCs w:val="18"/>
        </w:rPr>
        <w:footnoteRef/>
      </w:r>
      <w:r w:rsidRPr="00EC3028">
        <w:rPr>
          <w:sz w:val="18"/>
          <w:szCs w:val="18"/>
        </w:rPr>
        <w:t xml:space="preserve"> Положение Банка России от 02.10.2024 № 843-П «О формах раскрытия информации в бухгалтерской (финансовой) отчетности отдельных </w:t>
      </w:r>
      <w:proofErr w:type="spellStart"/>
      <w:r w:rsidRPr="00EC3028">
        <w:rPr>
          <w:sz w:val="18"/>
          <w:szCs w:val="18"/>
        </w:rPr>
        <w:t>некредитных</w:t>
      </w:r>
      <w:proofErr w:type="spellEnd"/>
      <w:r w:rsidRPr="00EC3028">
        <w:rPr>
          <w:sz w:val="18"/>
          <w:szCs w:val="18"/>
        </w:rPr>
        <w:t xml:space="preserve">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бухгалтерской (финансовой) отчетности» (зарегистрировано Минюстом России 07.11.2024, регистрационный № 80059)</w:t>
      </w:r>
      <w:r>
        <w:rPr>
          <w:sz w:val="18"/>
          <w:szCs w:val="18"/>
        </w:rPr>
        <w:t xml:space="preserve"> (далее - </w:t>
      </w:r>
      <w:r w:rsidRPr="00C8436F">
        <w:rPr>
          <w:sz w:val="18"/>
          <w:szCs w:val="18"/>
        </w:rPr>
        <w:t>Положение Банка России от 02.10.2024 № 843-П</w:t>
      </w:r>
      <w:r>
        <w:rPr>
          <w:sz w:val="18"/>
          <w:szCs w:val="18"/>
        </w:rPr>
        <w:t>)</w:t>
      </w:r>
      <w:r w:rsidRPr="00EC3028">
        <w:rPr>
          <w:sz w:val="18"/>
          <w:szCs w:val="18"/>
        </w:rPr>
        <w:t>.</w:t>
      </w:r>
    </w:p>
  </w:footnote>
  <w:footnote w:id="15">
    <w:p w:rsidR="00AE7E8A" w:rsidRDefault="00AE7E8A" w:rsidP="007E225E">
      <w:pPr>
        <w:autoSpaceDE w:val="0"/>
        <w:autoSpaceDN w:val="0"/>
        <w:adjustRightInd w:val="0"/>
        <w:jc w:val="both"/>
        <w:outlineLvl w:val="0"/>
        <w:rPr>
          <w:sz w:val="18"/>
          <w:szCs w:val="18"/>
        </w:rPr>
      </w:pPr>
      <w:r w:rsidRPr="00EC3028">
        <w:rPr>
          <w:rStyle w:val="a9"/>
          <w:sz w:val="18"/>
          <w:szCs w:val="18"/>
        </w:rPr>
        <w:footnoteRef/>
      </w:r>
      <w:r w:rsidRPr="00EC3028">
        <w:rPr>
          <w:sz w:val="18"/>
          <w:szCs w:val="18"/>
        </w:rPr>
        <w:t xml:space="preserve"> Положение Банка России от 06.07.2020 № 728-П «О формах раскрытия информации в бухгалтерской (финансовой) отчетности страховых организаций и обществ взаимного страхования и порядке группировки счетов бухгалтерского учета в соответствии с показателями бухгалтерской (финансовой) отчетности» (зарегистрировано Минюстом России 05.08</w:t>
      </w:r>
      <w:r>
        <w:rPr>
          <w:sz w:val="18"/>
          <w:szCs w:val="18"/>
        </w:rPr>
        <w:t>.2020, регистрационный № 59191),</w:t>
      </w:r>
      <w:r w:rsidRPr="007E225E">
        <w:rPr>
          <w:sz w:val="18"/>
          <w:szCs w:val="18"/>
        </w:rPr>
        <w:t xml:space="preserve"> </w:t>
      </w:r>
      <w:r w:rsidRPr="001B7BEB">
        <w:rPr>
          <w:sz w:val="18"/>
          <w:szCs w:val="18"/>
        </w:rPr>
        <w:t>с изменениями, внесенными Указаниями Банка России от</w:t>
      </w:r>
      <w:r>
        <w:rPr>
          <w:sz w:val="18"/>
          <w:szCs w:val="18"/>
        </w:rPr>
        <w:t xml:space="preserve"> 04.10.2021 № 5961</w:t>
      </w:r>
      <w:r w:rsidRPr="001B7BEB">
        <w:rPr>
          <w:sz w:val="18"/>
          <w:szCs w:val="18"/>
        </w:rPr>
        <w:t>-У</w:t>
      </w:r>
      <w:r>
        <w:rPr>
          <w:sz w:val="18"/>
          <w:szCs w:val="18"/>
        </w:rPr>
        <w:t xml:space="preserve"> (</w:t>
      </w:r>
      <w:r w:rsidRPr="001B7BEB">
        <w:rPr>
          <w:sz w:val="18"/>
          <w:szCs w:val="18"/>
        </w:rPr>
        <w:t>заре</w:t>
      </w:r>
      <w:r>
        <w:rPr>
          <w:sz w:val="18"/>
          <w:szCs w:val="18"/>
        </w:rPr>
        <w:t>гистрировано Минюстом России 01.12.2021, регистрационный № 66179</w:t>
      </w:r>
      <w:r w:rsidRPr="001B7BEB">
        <w:rPr>
          <w:sz w:val="18"/>
          <w:szCs w:val="18"/>
        </w:rPr>
        <w:t xml:space="preserve">), </w:t>
      </w:r>
      <w:r>
        <w:rPr>
          <w:sz w:val="18"/>
          <w:szCs w:val="18"/>
        </w:rPr>
        <w:t>от 16.08.2022 № 6219</w:t>
      </w:r>
      <w:r w:rsidRPr="001B7BEB">
        <w:rPr>
          <w:sz w:val="18"/>
          <w:szCs w:val="18"/>
        </w:rPr>
        <w:t>-У</w:t>
      </w:r>
      <w:r>
        <w:rPr>
          <w:sz w:val="18"/>
          <w:szCs w:val="18"/>
        </w:rPr>
        <w:t xml:space="preserve"> (зарегистрировано Минюстом России 20.09.2022, </w:t>
      </w:r>
      <w:r w:rsidRPr="001B7BEB">
        <w:rPr>
          <w:sz w:val="18"/>
          <w:szCs w:val="18"/>
        </w:rPr>
        <w:t>регистрационный</w:t>
      </w:r>
      <w:r>
        <w:rPr>
          <w:sz w:val="18"/>
          <w:szCs w:val="18"/>
        </w:rPr>
        <w:t xml:space="preserve"> № 70157), от 16.08.2023 № 6508-У (зарегистрировано Минюстом России 20.09.2023, регистрационный № 75277), от 10.09.2024 № 6846-У (зарегистрировано Минюстом России 17.10.2024, </w:t>
      </w:r>
      <w:r w:rsidRPr="00EC3028">
        <w:rPr>
          <w:sz w:val="18"/>
          <w:szCs w:val="18"/>
        </w:rPr>
        <w:t>регистрационный</w:t>
      </w:r>
      <w:r>
        <w:rPr>
          <w:sz w:val="18"/>
          <w:szCs w:val="18"/>
        </w:rPr>
        <w:t xml:space="preserve"> № 79804) (далее - </w:t>
      </w:r>
      <w:r w:rsidRPr="00EC3028">
        <w:rPr>
          <w:sz w:val="18"/>
          <w:szCs w:val="18"/>
        </w:rPr>
        <w:t>Положение Банка России от 06.07.2020 № 728-П</w:t>
      </w:r>
      <w:r>
        <w:rPr>
          <w:sz w:val="18"/>
          <w:szCs w:val="18"/>
        </w:rPr>
        <w:t>).</w:t>
      </w:r>
    </w:p>
    <w:p w:rsidR="00AE7E8A" w:rsidRDefault="00AE7E8A" w:rsidP="0051025C">
      <w:pPr>
        <w:autoSpaceDE w:val="0"/>
        <w:autoSpaceDN w:val="0"/>
        <w:adjustRightInd w:val="0"/>
        <w:jc w:val="both"/>
      </w:pPr>
    </w:p>
  </w:footnote>
  <w:footnote w:id="16">
    <w:p w:rsidR="00AE7E8A" w:rsidRPr="00EC3028" w:rsidRDefault="00AE7E8A" w:rsidP="007E225E">
      <w:pPr>
        <w:autoSpaceDE w:val="0"/>
        <w:autoSpaceDN w:val="0"/>
        <w:adjustRightInd w:val="0"/>
        <w:jc w:val="both"/>
        <w:outlineLvl w:val="0"/>
        <w:rPr>
          <w:sz w:val="18"/>
          <w:szCs w:val="18"/>
        </w:rPr>
      </w:pPr>
      <w:r w:rsidRPr="00EC3028">
        <w:rPr>
          <w:rStyle w:val="a9"/>
          <w:sz w:val="18"/>
          <w:szCs w:val="18"/>
        </w:rPr>
        <w:footnoteRef/>
      </w:r>
      <w:r w:rsidRPr="00EC3028">
        <w:rPr>
          <w:sz w:val="18"/>
          <w:szCs w:val="18"/>
        </w:rPr>
        <w:t xml:space="preserve"> </w:t>
      </w:r>
      <w:r w:rsidRPr="001B7BEB">
        <w:rPr>
          <w:sz w:val="18"/>
          <w:szCs w:val="18"/>
        </w:rPr>
        <w:t>Указание Банк</w:t>
      </w:r>
      <w:r>
        <w:rPr>
          <w:sz w:val="18"/>
          <w:szCs w:val="18"/>
        </w:rPr>
        <w:t>а России от 10.04.2023 № 6406-У.</w:t>
      </w:r>
    </w:p>
  </w:footnote>
  <w:footnote w:id="17">
    <w:p w:rsidR="00AE7E8A" w:rsidRPr="00EC3028" w:rsidRDefault="00AE7E8A" w:rsidP="0051025C">
      <w:pPr>
        <w:pStyle w:val="a7"/>
        <w:jc w:val="both"/>
        <w:rPr>
          <w:sz w:val="18"/>
          <w:szCs w:val="18"/>
        </w:rPr>
      </w:pPr>
      <w:r w:rsidRPr="00EC3028">
        <w:rPr>
          <w:rStyle w:val="a9"/>
          <w:sz w:val="18"/>
          <w:szCs w:val="18"/>
        </w:rPr>
        <w:footnoteRef/>
      </w:r>
      <w:r w:rsidRPr="00EC3028">
        <w:rPr>
          <w:sz w:val="18"/>
          <w:szCs w:val="18"/>
        </w:rPr>
        <w:t xml:space="preserve"> Положение Банка России от 02.10.2024 № 843-П.</w:t>
      </w:r>
    </w:p>
  </w:footnote>
  <w:footnote w:id="18">
    <w:p w:rsidR="00AE7E8A" w:rsidRDefault="00AE7E8A" w:rsidP="0051025C">
      <w:pPr>
        <w:pStyle w:val="a7"/>
        <w:jc w:val="both"/>
      </w:pPr>
      <w:r w:rsidRPr="00EC3028">
        <w:rPr>
          <w:rStyle w:val="a9"/>
          <w:sz w:val="18"/>
          <w:szCs w:val="18"/>
        </w:rPr>
        <w:footnoteRef/>
      </w:r>
      <w:r w:rsidRPr="00EC3028">
        <w:rPr>
          <w:sz w:val="18"/>
          <w:szCs w:val="18"/>
        </w:rPr>
        <w:t xml:space="preserve"> Положение Банка России от 06.07.2020 № 728-П</w:t>
      </w:r>
      <w:r>
        <w:rPr>
          <w:sz w:val="18"/>
          <w:szCs w:val="18"/>
        </w:rPr>
        <w:t>.</w:t>
      </w:r>
    </w:p>
  </w:footnote>
  <w:footnote w:id="19">
    <w:p w:rsidR="00AE7E8A" w:rsidRPr="00594985" w:rsidRDefault="00AE7E8A" w:rsidP="006A360D">
      <w:pPr>
        <w:pStyle w:val="a7"/>
        <w:jc w:val="both"/>
        <w:rPr>
          <w:sz w:val="18"/>
          <w:szCs w:val="18"/>
        </w:rPr>
      </w:pPr>
      <w:r w:rsidRPr="00EC3028">
        <w:rPr>
          <w:rStyle w:val="a9"/>
          <w:sz w:val="18"/>
          <w:szCs w:val="18"/>
        </w:rPr>
        <w:footnoteRef/>
      </w:r>
      <w:r w:rsidRPr="00EC3028">
        <w:rPr>
          <w:sz w:val="18"/>
          <w:szCs w:val="18"/>
        </w:rPr>
        <w:t xml:space="preserve"> </w:t>
      </w:r>
      <w:r w:rsidRPr="00594985">
        <w:rPr>
          <w:sz w:val="18"/>
          <w:szCs w:val="18"/>
        </w:rPr>
        <w:t xml:space="preserve">Положение о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утвержденное </w:t>
      </w:r>
      <w:r>
        <w:rPr>
          <w:sz w:val="18"/>
          <w:szCs w:val="18"/>
        </w:rPr>
        <w:t>п</w:t>
      </w:r>
      <w:r w:rsidRPr="00594985">
        <w:rPr>
          <w:sz w:val="18"/>
          <w:szCs w:val="18"/>
        </w:rPr>
        <w:t>остановлением Правительства Российской Федерации от 03.03.2017 № 256.</w:t>
      </w:r>
    </w:p>
  </w:footnote>
  <w:footnote w:id="20">
    <w:p w:rsidR="00AE7E8A" w:rsidRDefault="00AE7E8A" w:rsidP="007D5548">
      <w:pPr>
        <w:pStyle w:val="a7"/>
        <w:jc w:val="both"/>
      </w:pPr>
      <w:r w:rsidRPr="00594985">
        <w:rPr>
          <w:rStyle w:val="a9"/>
          <w:sz w:val="18"/>
          <w:szCs w:val="18"/>
        </w:rPr>
        <w:footnoteRef/>
      </w:r>
      <w:r w:rsidRPr="00594985">
        <w:rPr>
          <w:sz w:val="18"/>
          <w:szCs w:val="18"/>
        </w:rPr>
        <w:t xml:space="preserve"> </w:t>
      </w:r>
      <w:r w:rsidRPr="00594985">
        <w:rPr>
          <w:iCs/>
          <w:sz w:val="18"/>
          <w:szCs w:val="18"/>
        </w:rPr>
        <w:t>Федеральный закон от 23.11.2007 № 270-ФЗ «О государственной корпорации по содействию разработке, производству и экспорту высокотехнологичной промышленной продукции «</w:t>
      </w:r>
      <w:proofErr w:type="spellStart"/>
      <w:r w:rsidRPr="00594985">
        <w:rPr>
          <w:iCs/>
          <w:sz w:val="18"/>
          <w:szCs w:val="18"/>
        </w:rPr>
        <w:t>Ростех</w:t>
      </w:r>
      <w:proofErr w:type="spellEnd"/>
      <w:r w:rsidRPr="00594985">
        <w:rPr>
          <w:iCs/>
          <w:sz w:val="18"/>
          <w:szCs w:val="18"/>
        </w:rPr>
        <w:t>».</w:t>
      </w:r>
    </w:p>
  </w:footnote>
  <w:footnote w:id="21">
    <w:p w:rsidR="00AE7E8A" w:rsidRPr="00760F4D" w:rsidRDefault="00AE7E8A" w:rsidP="00760F4D">
      <w:pPr>
        <w:pStyle w:val="a7"/>
        <w:jc w:val="both"/>
        <w:rPr>
          <w:sz w:val="18"/>
          <w:szCs w:val="18"/>
        </w:rPr>
      </w:pPr>
      <w:r w:rsidRPr="00EC3028">
        <w:rPr>
          <w:rStyle w:val="a9"/>
          <w:sz w:val="18"/>
          <w:szCs w:val="18"/>
        </w:rPr>
        <w:footnoteRef/>
      </w:r>
      <w:r w:rsidRPr="00EC3028">
        <w:rPr>
          <w:sz w:val="18"/>
          <w:szCs w:val="18"/>
        </w:rPr>
        <w:t> </w:t>
      </w:r>
      <w:r w:rsidRPr="00760F4D">
        <w:rPr>
          <w:sz w:val="18"/>
          <w:szCs w:val="18"/>
        </w:rPr>
        <w:t>Правила ведения реестра работодателей, у которых выявлены факты нелегальной занятости, утвержденные постановлением Правительства Российской Федерации от 27.12.2024 № 1927.</w:t>
      </w:r>
    </w:p>
  </w:footnote>
  <w:footnote w:id="22">
    <w:p w:rsidR="00AE7E8A" w:rsidRPr="00760F4D" w:rsidRDefault="00AE7E8A" w:rsidP="00760F4D">
      <w:pPr>
        <w:autoSpaceDE w:val="0"/>
        <w:autoSpaceDN w:val="0"/>
        <w:adjustRightInd w:val="0"/>
        <w:jc w:val="both"/>
        <w:rPr>
          <w:sz w:val="18"/>
          <w:szCs w:val="18"/>
        </w:rPr>
      </w:pPr>
      <w:r w:rsidRPr="00760F4D">
        <w:rPr>
          <w:rStyle w:val="a9"/>
          <w:sz w:val="18"/>
          <w:szCs w:val="18"/>
        </w:rPr>
        <w:footnoteRef/>
      </w:r>
      <w:r w:rsidRPr="00760F4D">
        <w:rPr>
          <w:sz w:val="18"/>
          <w:szCs w:val="18"/>
        </w:rPr>
        <w:t xml:space="preserve"> Приказ Минфина России от 28.03.2024 № 35н «Об утверждении Специального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(зарегистрирован Минюстом России 26.04.2024, регистрационный № 78026).</w:t>
      </w:r>
    </w:p>
  </w:footnote>
  <w:footnote w:id="23">
    <w:p w:rsidR="00AE7E8A" w:rsidRPr="00760F4D" w:rsidRDefault="00AE7E8A" w:rsidP="00760F4D">
      <w:pPr>
        <w:pStyle w:val="a7"/>
        <w:jc w:val="both"/>
        <w:rPr>
          <w:sz w:val="18"/>
          <w:szCs w:val="18"/>
        </w:rPr>
      </w:pPr>
      <w:r w:rsidRPr="00760F4D">
        <w:rPr>
          <w:rStyle w:val="a9"/>
          <w:sz w:val="18"/>
          <w:szCs w:val="18"/>
        </w:rPr>
        <w:footnoteRef/>
      </w:r>
      <w:r w:rsidRPr="00760F4D">
        <w:rPr>
          <w:sz w:val="18"/>
          <w:szCs w:val="18"/>
        </w:rPr>
        <w:t xml:space="preserve"> Общероссийский классификатор видов экономической деятельности.</w:t>
      </w:r>
    </w:p>
  </w:footnote>
  <w:footnote w:id="24">
    <w:p w:rsidR="00AE7E8A" w:rsidRPr="00760F4D" w:rsidRDefault="00AE7E8A" w:rsidP="00760F4D">
      <w:pPr>
        <w:pStyle w:val="a7"/>
        <w:jc w:val="both"/>
        <w:rPr>
          <w:sz w:val="18"/>
          <w:szCs w:val="18"/>
        </w:rPr>
      </w:pPr>
      <w:r w:rsidRPr="00760F4D">
        <w:rPr>
          <w:rStyle w:val="a9"/>
          <w:sz w:val="18"/>
          <w:szCs w:val="18"/>
        </w:rPr>
        <w:footnoteRef/>
      </w:r>
      <w:r w:rsidRPr="00760F4D">
        <w:rPr>
          <w:sz w:val="18"/>
          <w:szCs w:val="18"/>
        </w:rPr>
        <w:t xml:space="preserve"> Контрольно-кассовая техника.</w:t>
      </w:r>
    </w:p>
  </w:footnote>
  <w:footnote w:id="25">
    <w:p w:rsidR="00AE7E8A" w:rsidRPr="00EC3028" w:rsidRDefault="00AE7E8A" w:rsidP="003F0486">
      <w:pPr>
        <w:pStyle w:val="a7"/>
        <w:rPr>
          <w:sz w:val="18"/>
          <w:szCs w:val="18"/>
        </w:rPr>
      </w:pPr>
      <w:r w:rsidRPr="00EC3028">
        <w:rPr>
          <w:rStyle w:val="a9"/>
          <w:sz w:val="18"/>
          <w:szCs w:val="18"/>
        </w:rPr>
        <w:footnoteRef/>
      </w:r>
      <w:r w:rsidRPr="00EC3028">
        <w:rPr>
          <w:sz w:val="18"/>
          <w:szCs w:val="18"/>
        </w:rPr>
        <w:t xml:space="preserve"> </w:t>
      </w:r>
      <w:r>
        <w:rPr>
          <w:sz w:val="18"/>
          <w:szCs w:val="18"/>
        </w:rPr>
        <w:t>П</w:t>
      </w:r>
      <w:r w:rsidRPr="00EC3028">
        <w:rPr>
          <w:sz w:val="18"/>
          <w:szCs w:val="18"/>
        </w:rPr>
        <w:t>ункт 7 статьи 431 Кодекса.</w:t>
      </w:r>
    </w:p>
  </w:footnote>
  <w:footnote w:id="26">
    <w:p w:rsidR="00AE7E8A" w:rsidRDefault="00AE7E8A" w:rsidP="0082528F">
      <w:pPr>
        <w:pStyle w:val="a7"/>
      </w:pPr>
      <w:r w:rsidRPr="00EC3028">
        <w:rPr>
          <w:rStyle w:val="a9"/>
          <w:sz w:val="18"/>
          <w:szCs w:val="18"/>
        </w:rPr>
        <w:footnoteRef/>
      </w:r>
      <w:r w:rsidRPr="00EC3028">
        <w:rPr>
          <w:sz w:val="18"/>
          <w:szCs w:val="18"/>
        </w:rPr>
        <w:t xml:space="preserve"> Пункт 2 статьи 230 Кодекса.</w:t>
      </w:r>
    </w:p>
  </w:footnote>
  <w:footnote w:id="27">
    <w:p w:rsidR="00AE7E8A" w:rsidRPr="00EC3028" w:rsidRDefault="00AE7E8A" w:rsidP="0051025C">
      <w:pPr>
        <w:pStyle w:val="a7"/>
        <w:rPr>
          <w:sz w:val="18"/>
          <w:szCs w:val="18"/>
        </w:rPr>
      </w:pPr>
      <w:r w:rsidRPr="00EC3028">
        <w:rPr>
          <w:rStyle w:val="a9"/>
          <w:sz w:val="18"/>
          <w:szCs w:val="18"/>
        </w:rPr>
        <w:footnoteRef/>
      </w:r>
      <w:r w:rsidRPr="00EC3028">
        <w:rPr>
          <w:sz w:val="18"/>
          <w:szCs w:val="18"/>
        </w:rPr>
        <w:t xml:space="preserve"> Единый государственный реестр индивидуальных предпринимателей.</w:t>
      </w:r>
    </w:p>
  </w:footnote>
  <w:footnote w:id="28">
    <w:p w:rsidR="00AE7E8A" w:rsidRDefault="00AE7E8A" w:rsidP="0051025C">
      <w:pPr>
        <w:pStyle w:val="a7"/>
      </w:pPr>
      <w:r w:rsidRPr="00EC3028">
        <w:rPr>
          <w:rStyle w:val="a9"/>
          <w:sz w:val="18"/>
          <w:szCs w:val="18"/>
        </w:rPr>
        <w:footnoteRef/>
      </w:r>
      <w:r w:rsidRPr="00EC3028">
        <w:rPr>
          <w:sz w:val="18"/>
          <w:szCs w:val="18"/>
        </w:rPr>
        <w:t xml:space="preserve"> Индивидуальный предприниматель.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E8A" w:rsidRDefault="00AE7E8A" w:rsidP="00C2686F">
    <w:pPr>
      <w:pStyle w:val="a3"/>
      <w:jc w:val="center"/>
    </w:pPr>
    <w:r>
      <w:fldChar w:fldCharType="begin"/>
    </w:r>
    <w:r>
      <w:instrText>PAGE   \* MERGEFORMAT</w:instrText>
    </w:r>
    <w:r>
      <w:fldChar w:fldCharType="separate"/>
    </w:r>
    <w:r w:rsidR="00764FA1">
      <w:rPr>
        <w:noProof/>
      </w:rPr>
      <w:t>11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020EA"/>
    <w:multiLevelType w:val="hybridMultilevel"/>
    <w:tmpl w:val="DB0844EC"/>
    <w:lvl w:ilvl="0" w:tplc="940291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AA5A79"/>
    <w:multiLevelType w:val="hybridMultilevel"/>
    <w:tmpl w:val="B1F2273C"/>
    <w:lvl w:ilvl="0" w:tplc="A674513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F47704"/>
    <w:multiLevelType w:val="hybridMultilevel"/>
    <w:tmpl w:val="7862D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1"/>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4A"/>
    <w:rsid w:val="000100F0"/>
    <w:rsid w:val="000126BC"/>
    <w:rsid w:val="0001587E"/>
    <w:rsid w:val="00020755"/>
    <w:rsid w:val="0002563A"/>
    <w:rsid w:val="00026574"/>
    <w:rsid w:val="000322B1"/>
    <w:rsid w:val="00032CE0"/>
    <w:rsid w:val="000405FF"/>
    <w:rsid w:val="000409C6"/>
    <w:rsid w:val="00042E1F"/>
    <w:rsid w:val="000459F7"/>
    <w:rsid w:val="000467E5"/>
    <w:rsid w:val="00062D6A"/>
    <w:rsid w:val="0006576A"/>
    <w:rsid w:val="0006582E"/>
    <w:rsid w:val="00065D65"/>
    <w:rsid w:val="00072AA7"/>
    <w:rsid w:val="00080B72"/>
    <w:rsid w:val="00082C6D"/>
    <w:rsid w:val="000847CA"/>
    <w:rsid w:val="00084B06"/>
    <w:rsid w:val="0008680B"/>
    <w:rsid w:val="000964AB"/>
    <w:rsid w:val="000A1C34"/>
    <w:rsid w:val="000A3572"/>
    <w:rsid w:val="000A45E4"/>
    <w:rsid w:val="000B0C75"/>
    <w:rsid w:val="000B522D"/>
    <w:rsid w:val="000B6439"/>
    <w:rsid w:val="000B6821"/>
    <w:rsid w:val="000C19C0"/>
    <w:rsid w:val="000C2E37"/>
    <w:rsid w:val="000C38AF"/>
    <w:rsid w:val="000C7BEC"/>
    <w:rsid w:val="000D152F"/>
    <w:rsid w:val="000D6D21"/>
    <w:rsid w:val="000E36D9"/>
    <w:rsid w:val="000F34BA"/>
    <w:rsid w:val="000F6285"/>
    <w:rsid w:val="000F73CB"/>
    <w:rsid w:val="000F7F5F"/>
    <w:rsid w:val="0010103A"/>
    <w:rsid w:val="00101159"/>
    <w:rsid w:val="00102006"/>
    <w:rsid w:val="00102F6D"/>
    <w:rsid w:val="00107A8F"/>
    <w:rsid w:val="001105E1"/>
    <w:rsid w:val="0011299B"/>
    <w:rsid w:val="00112A60"/>
    <w:rsid w:val="00114FFE"/>
    <w:rsid w:val="0011761A"/>
    <w:rsid w:val="00117C56"/>
    <w:rsid w:val="00117D75"/>
    <w:rsid w:val="0012222C"/>
    <w:rsid w:val="0012325F"/>
    <w:rsid w:val="00125559"/>
    <w:rsid w:val="00125C34"/>
    <w:rsid w:val="00127E43"/>
    <w:rsid w:val="001302C3"/>
    <w:rsid w:val="00130CF6"/>
    <w:rsid w:val="00141FFD"/>
    <w:rsid w:val="00144AF1"/>
    <w:rsid w:val="0014588B"/>
    <w:rsid w:val="00151C53"/>
    <w:rsid w:val="0015261C"/>
    <w:rsid w:val="0015432C"/>
    <w:rsid w:val="0016014C"/>
    <w:rsid w:val="00161EC2"/>
    <w:rsid w:val="00163146"/>
    <w:rsid w:val="00164553"/>
    <w:rsid w:val="00165A6C"/>
    <w:rsid w:val="0016766C"/>
    <w:rsid w:val="001701B1"/>
    <w:rsid w:val="00174329"/>
    <w:rsid w:val="0017460B"/>
    <w:rsid w:val="0018019C"/>
    <w:rsid w:val="00181F1D"/>
    <w:rsid w:val="00182E50"/>
    <w:rsid w:val="00184DE6"/>
    <w:rsid w:val="00185B06"/>
    <w:rsid w:val="00185C7B"/>
    <w:rsid w:val="0019041B"/>
    <w:rsid w:val="00191CDF"/>
    <w:rsid w:val="0019772E"/>
    <w:rsid w:val="001A549E"/>
    <w:rsid w:val="001A661D"/>
    <w:rsid w:val="001A7DE0"/>
    <w:rsid w:val="001B0BC6"/>
    <w:rsid w:val="001B16A3"/>
    <w:rsid w:val="001B4E62"/>
    <w:rsid w:val="001B5BDD"/>
    <w:rsid w:val="001B6F19"/>
    <w:rsid w:val="001B7BEB"/>
    <w:rsid w:val="001C6407"/>
    <w:rsid w:val="001C7B73"/>
    <w:rsid w:val="001D36EE"/>
    <w:rsid w:val="001D4B04"/>
    <w:rsid w:val="001E3F1C"/>
    <w:rsid w:val="001E4A58"/>
    <w:rsid w:val="001E573D"/>
    <w:rsid w:val="001E60E0"/>
    <w:rsid w:val="001F18BD"/>
    <w:rsid w:val="001F37ED"/>
    <w:rsid w:val="001F5E0B"/>
    <w:rsid w:val="00206BBC"/>
    <w:rsid w:val="00212549"/>
    <w:rsid w:val="002147DE"/>
    <w:rsid w:val="00216A3B"/>
    <w:rsid w:val="00221855"/>
    <w:rsid w:val="00226319"/>
    <w:rsid w:val="0022768C"/>
    <w:rsid w:val="00233F0A"/>
    <w:rsid w:val="00234A3D"/>
    <w:rsid w:val="002402B7"/>
    <w:rsid w:val="002431DF"/>
    <w:rsid w:val="00250BB0"/>
    <w:rsid w:val="0025143F"/>
    <w:rsid w:val="00253ED5"/>
    <w:rsid w:val="00255E15"/>
    <w:rsid w:val="00265255"/>
    <w:rsid w:val="0026626A"/>
    <w:rsid w:val="0026657F"/>
    <w:rsid w:val="00272C24"/>
    <w:rsid w:val="002829F0"/>
    <w:rsid w:val="00282C74"/>
    <w:rsid w:val="00282DCB"/>
    <w:rsid w:val="00282F11"/>
    <w:rsid w:val="002836DF"/>
    <w:rsid w:val="0029374B"/>
    <w:rsid w:val="002A094C"/>
    <w:rsid w:val="002A0C75"/>
    <w:rsid w:val="002B22EB"/>
    <w:rsid w:val="002C6C68"/>
    <w:rsid w:val="002D43D1"/>
    <w:rsid w:val="002D6B81"/>
    <w:rsid w:val="002E4227"/>
    <w:rsid w:val="002E6054"/>
    <w:rsid w:val="002F0106"/>
    <w:rsid w:val="002F0FBD"/>
    <w:rsid w:val="002F2E95"/>
    <w:rsid w:val="002F5CD3"/>
    <w:rsid w:val="00301158"/>
    <w:rsid w:val="00303578"/>
    <w:rsid w:val="00303FA8"/>
    <w:rsid w:val="0030417E"/>
    <w:rsid w:val="00306F66"/>
    <w:rsid w:val="003074C6"/>
    <w:rsid w:val="003126D4"/>
    <w:rsid w:val="0031334C"/>
    <w:rsid w:val="00314062"/>
    <w:rsid w:val="00316148"/>
    <w:rsid w:val="00317F04"/>
    <w:rsid w:val="00321C35"/>
    <w:rsid w:val="0032498E"/>
    <w:rsid w:val="0032555D"/>
    <w:rsid w:val="0032589C"/>
    <w:rsid w:val="0032639F"/>
    <w:rsid w:val="003309E3"/>
    <w:rsid w:val="00331B66"/>
    <w:rsid w:val="00332ECE"/>
    <w:rsid w:val="00336EE7"/>
    <w:rsid w:val="00337A80"/>
    <w:rsid w:val="00347BE6"/>
    <w:rsid w:val="003543CA"/>
    <w:rsid w:val="003553DF"/>
    <w:rsid w:val="003559A4"/>
    <w:rsid w:val="003564EE"/>
    <w:rsid w:val="00362479"/>
    <w:rsid w:val="00363862"/>
    <w:rsid w:val="0036415F"/>
    <w:rsid w:val="003656AE"/>
    <w:rsid w:val="00365CEA"/>
    <w:rsid w:val="00366633"/>
    <w:rsid w:val="00367259"/>
    <w:rsid w:val="0037113B"/>
    <w:rsid w:val="00372453"/>
    <w:rsid w:val="003733D0"/>
    <w:rsid w:val="00376768"/>
    <w:rsid w:val="00377C90"/>
    <w:rsid w:val="0038635D"/>
    <w:rsid w:val="00386B67"/>
    <w:rsid w:val="00387B36"/>
    <w:rsid w:val="00395679"/>
    <w:rsid w:val="00396DE0"/>
    <w:rsid w:val="00396E4D"/>
    <w:rsid w:val="003A044D"/>
    <w:rsid w:val="003A6F1F"/>
    <w:rsid w:val="003B1AC0"/>
    <w:rsid w:val="003B7C6B"/>
    <w:rsid w:val="003C1C77"/>
    <w:rsid w:val="003C22F1"/>
    <w:rsid w:val="003D0785"/>
    <w:rsid w:val="003D6311"/>
    <w:rsid w:val="003E027C"/>
    <w:rsid w:val="003E196B"/>
    <w:rsid w:val="003E4692"/>
    <w:rsid w:val="003E4C94"/>
    <w:rsid w:val="003E62B1"/>
    <w:rsid w:val="003F040C"/>
    <w:rsid w:val="003F0486"/>
    <w:rsid w:val="003F05CB"/>
    <w:rsid w:val="003F0F98"/>
    <w:rsid w:val="003F3D77"/>
    <w:rsid w:val="003F447E"/>
    <w:rsid w:val="003F6884"/>
    <w:rsid w:val="00405606"/>
    <w:rsid w:val="00407BF8"/>
    <w:rsid w:val="00412DBD"/>
    <w:rsid w:val="00413821"/>
    <w:rsid w:val="00417A52"/>
    <w:rsid w:val="00422237"/>
    <w:rsid w:val="0042241C"/>
    <w:rsid w:val="00422BDA"/>
    <w:rsid w:val="00423F29"/>
    <w:rsid w:val="0042440C"/>
    <w:rsid w:val="004249EC"/>
    <w:rsid w:val="00425E32"/>
    <w:rsid w:val="00426C90"/>
    <w:rsid w:val="00432B38"/>
    <w:rsid w:val="00433FA8"/>
    <w:rsid w:val="00436EE1"/>
    <w:rsid w:val="00437C7F"/>
    <w:rsid w:val="0044296E"/>
    <w:rsid w:val="00445DCC"/>
    <w:rsid w:val="004465D4"/>
    <w:rsid w:val="004512CC"/>
    <w:rsid w:val="00451DDA"/>
    <w:rsid w:val="004532CC"/>
    <w:rsid w:val="00455DFA"/>
    <w:rsid w:val="00457FFC"/>
    <w:rsid w:val="00460C4E"/>
    <w:rsid w:val="0046224F"/>
    <w:rsid w:val="00465ED3"/>
    <w:rsid w:val="004710AC"/>
    <w:rsid w:val="004726C8"/>
    <w:rsid w:val="0047286F"/>
    <w:rsid w:val="00473821"/>
    <w:rsid w:val="0047395A"/>
    <w:rsid w:val="00473E95"/>
    <w:rsid w:val="00481596"/>
    <w:rsid w:val="00487A59"/>
    <w:rsid w:val="00490F7B"/>
    <w:rsid w:val="00493702"/>
    <w:rsid w:val="0049505B"/>
    <w:rsid w:val="0049683B"/>
    <w:rsid w:val="004A13C6"/>
    <w:rsid w:val="004A6F69"/>
    <w:rsid w:val="004B19B1"/>
    <w:rsid w:val="004B26B6"/>
    <w:rsid w:val="004B71B2"/>
    <w:rsid w:val="004C28A7"/>
    <w:rsid w:val="004D1B2E"/>
    <w:rsid w:val="004D651F"/>
    <w:rsid w:val="004D7943"/>
    <w:rsid w:val="004D7A8D"/>
    <w:rsid w:val="004E0D3D"/>
    <w:rsid w:val="004E19A6"/>
    <w:rsid w:val="004E6666"/>
    <w:rsid w:val="004E68D8"/>
    <w:rsid w:val="004F2C8F"/>
    <w:rsid w:val="00501189"/>
    <w:rsid w:val="0050429C"/>
    <w:rsid w:val="00505301"/>
    <w:rsid w:val="00507C77"/>
    <w:rsid w:val="0051025C"/>
    <w:rsid w:val="005111CF"/>
    <w:rsid w:val="00516320"/>
    <w:rsid w:val="00521CD9"/>
    <w:rsid w:val="00522DF6"/>
    <w:rsid w:val="00522EC4"/>
    <w:rsid w:val="00523FD5"/>
    <w:rsid w:val="005264FD"/>
    <w:rsid w:val="00537A3C"/>
    <w:rsid w:val="00537B57"/>
    <w:rsid w:val="00541B23"/>
    <w:rsid w:val="00543DD7"/>
    <w:rsid w:val="00544903"/>
    <w:rsid w:val="00545A49"/>
    <w:rsid w:val="00551BAD"/>
    <w:rsid w:val="00551BBE"/>
    <w:rsid w:val="00555555"/>
    <w:rsid w:val="00557301"/>
    <w:rsid w:val="0056053F"/>
    <w:rsid w:val="0057144D"/>
    <w:rsid w:val="005747E0"/>
    <w:rsid w:val="00575273"/>
    <w:rsid w:val="00576381"/>
    <w:rsid w:val="005768AB"/>
    <w:rsid w:val="0058398B"/>
    <w:rsid w:val="0058435C"/>
    <w:rsid w:val="005936C6"/>
    <w:rsid w:val="00593E2F"/>
    <w:rsid w:val="00594946"/>
    <w:rsid w:val="00594985"/>
    <w:rsid w:val="00594FA7"/>
    <w:rsid w:val="00595404"/>
    <w:rsid w:val="00596961"/>
    <w:rsid w:val="005A4AAB"/>
    <w:rsid w:val="005B5120"/>
    <w:rsid w:val="005B688C"/>
    <w:rsid w:val="005C0B83"/>
    <w:rsid w:val="005C1515"/>
    <w:rsid w:val="005C38F1"/>
    <w:rsid w:val="005C4BE7"/>
    <w:rsid w:val="005C6F99"/>
    <w:rsid w:val="005D04A7"/>
    <w:rsid w:val="005E274E"/>
    <w:rsid w:val="005E455D"/>
    <w:rsid w:val="005E4D53"/>
    <w:rsid w:val="005E533E"/>
    <w:rsid w:val="005E5A4F"/>
    <w:rsid w:val="005E64E5"/>
    <w:rsid w:val="005E71C4"/>
    <w:rsid w:val="005F02AF"/>
    <w:rsid w:val="005F3920"/>
    <w:rsid w:val="005F4781"/>
    <w:rsid w:val="005F7E15"/>
    <w:rsid w:val="00602522"/>
    <w:rsid w:val="006046A6"/>
    <w:rsid w:val="006146BB"/>
    <w:rsid w:val="00614CA8"/>
    <w:rsid w:val="006212A6"/>
    <w:rsid w:val="006219A7"/>
    <w:rsid w:val="00624A59"/>
    <w:rsid w:val="00625DEC"/>
    <w:rsid w:val="00631566"/>
    <w:rsid w:val="0063436F"/>
    <w:rsid w:val="006346F5"/>
    <w:rsid w:val="00634FD4"/>
    <w:rsid w:val="006357DC"/>
    <w:rsid w:val="00636E01"/>
    <w:rsid w:val="00637B2D"/>
    <w:rsid w:val="00640AA7"/>
    <w:rsid w:val="00643E6F"/>
    <w:rsid w:val="00643ED5"/>
    <w:rsid w:val="006512A0"/>
    <w:rsid w:val="006523A1"/>
    <w:rsid w:val="00654540"/>
    <w:rsid w:val="00655328"/>
    <w:rsid w:val="006564DA"/>
    <w:rsid w:val="006609DC"/>
    <w:rsid w:val="00661B79"/>
    <w:rsid w:val="006666C0"/>
    <w:rsid w:val="00670333"/>
    <w:rsid w:val="00673AAD"/>
    <w:rsid w:val="00673FAE"/>
    <w:rsid w:val="00680633"/>
    <w:rsid w:val="0068282A"/>
    <w:rsid w:val="00684A56"/>
    <w:rsid w:val="006859B0"/>
    <w:rsid w:val="00692071"/>
    <w:rsid w:val="00693B1C"/>
    <w:rsid w:val="00693B82"/>
    <w:rsid w:val="00693DFE"/>
    <w:rsid w:val="00695377"/>
    <w:rsid w:val="006953E5"/>
    <w:rsid w:val="006A1410"/>
    <w:rsid w:val="006A360D"/>
    <w:rsid w:val="006A6E98"/>
    <w:rsid w:val="006B07A3"/>
    <w:rsid w:val="006B3291"/>
    <w:rsid w:val="006B49D1"/>
    <w:rsid w:val="006B5BC8"/>
    <w:rsid w:val="006B7FF3"/>
    <w:rsid w:val="006C395A"/>
    <w:rsid w:val="006C3D62"/>
    <w:rsid w:val="006D0C6B"/>
    <w:rsid w:val="006D3CED"/>
    <w:rsid w:val="006D3D16"/>
    <w:rsid w:val="006D763C"/>
    <w:rsid w:val="006E060D"/>
    <w:rsid w:val="006E3D96"/>
    <w:rsid w:val="006F1F77"/>
    <w:rsid w:val="006F457E"/>
    <w:rsid w:val="006F6A5D"/>
    <w:rsid w:val="007019AF"/>
    <w:rsid w:val="00704A4B"/>
    <w:rsid w:val="00704B3A"/>
    <w:rsid w:val="007061F5"/>
    <w:rsid w:val="00707B98"/>
    <w:rsid w:val="007111A9"/>
    <w:rsid w:val="007112EC"/>
    <w:rsid w:val="00717D1F"/>
    <w:rsid w:val="00720E77"/>
    <w:rsid w:val="00721CF6"/>
    <w:rsid w:val="00723C95"/>
    <w:rsid w:val="007253C6"/>
    <w:rsid w:val="007255E8"/>
    <w:rsid w:val="00730768"/>
    <w:rsid w:val="007320EA"/>
    <w:rsid w:val="00734F18"/>
    <w:rsid w:val="00737507"/>
    <w:rsid w:val="00741083"/>
    <w:rsid w:val="007464FB"/>
    <w:rsid w:val="00751D49"/>
    <w:rsid w:val="007521B8"/>
    <w:rsid w:val="007555D8"/>
    <w:rsid w:val="007561AB"/>
    <w:rsid w:val="00757588"/>
    <w:rsid w:val="00757D96"/>
    <w:rsid w:val="00760A5A"/>
    <w:rsid w:val="00760F4D"/>
    <w:rsid w:val="00761279"/>
    <w:rsid w:val="00762BC4"/>
    <w:rsid w:val="00764063"/>
    <w:rsid w:val="00764FA1"/>
    <w:rsid w:val="00777A33"/>
    <w:rsid w:val="00780F81"/>
    <w:rsid w:val="00781C41"/>
    <w:rsid w:val="00782FB7"/>
    <w:rsid w:val="007837C9"/>
    <w:rsid w:val="00791A1C"/>
    <w:rsid w:val="00792F48"/>
    <w:rsid w:val="007A362B"/>
    <w:rsid w:val="007A70B5"/>
    <w:rsid w:val="007B05E5"/>
    <w:rsid w:val="007B143E"/>
    <w:rsid w:val="007B2649"/>
    <w:rsid w:val="007C253C"/>
    <w:rsid w:val="007C3B18"/>
    <w:rsid w:val="007C53D0"/>
    <w:rsid w:val="007C5801"/>
    <w:rsid w:val="007C7D8A"/>
    <w:rsid w:val="007D0344"/>
    <w:rsid w:val="007D2B59"/>
    <w:rsid w:val="007D35AF"/>
    <w:rsid w:val="007D4F2E"/>
    <w:rsid w:val="007D53B8"/>
    <w:rsid w:val="007D5548"/>
    <w:rsid w:val="007E225E"/>
    <w:rsid w:val="007E5FFD"/>
    <w:rsid w:val="007F682C"/>
    <w:rsid w:val="00802458"/>
    <w:rsid w:val="00803B5E"/>
    <w:rsid w:val="008073A6"/>
    <w:rsid w:val="0081085F"/>
    <w:rsid w:val="008112E6"/>
    <w:rsid w:val="00813AF4"/>
    <w:rsid w:val="00813C1A"/>
    <w:rsid w:val="008147AD"/>
    <w:rsid w:val="008161A6"/>
    <w:rsid w:val="00816C05"/>
    <w:rsid w:val="00823990"/>
    <w:rsid w:val="0082528F"/>
    <w:rsid w:val="008258B7"/>
    <w:rsid w:val="00825E63"/>
    <w:rsid w:val="0083100B"/>
    <w:rsid w:val="00831973"/>
    <w:rsid w:val="00834F62"/>
    <w:rsid w:val="00836714"/>
    <w:rsid w:val="00837E0C"/>
    <w:rsid w:val="00841234"/>
    <w:rsid w:val="00843484"/>
    <w:rsid w:val="00844421"/>
    <w:rsid w:val="0084645B"/>
    <w:rsid w:val="00850875"/>
    <w:rsid w:val="00852B38"/>
    <w:rsid w:val="00860BB3"/>
    <w:rsid w:val="00860C28"/>
    <w:rsid w:val="0086144A"/>
    <w:rsid w:val="0086737C"/>
    <w:rsid w:val="00870B96"/>
    <w:rsid w:val="0087430B"/>
    <w:rsid w:val="00874A43"/>
    <w:rsid w:val="00877AA0"/>
    <w:rsid w:val="00877F74"/>
    <w:rsid w:val="00883FB6"/>
    <w:rsid w:val="00886A15"/>
    <w:rsid w:val="00887C38"/>
    <w:rsid w:val="008908D0"/>
    <w:rsid w:val="008912B9"/>
    <w:rsid w:val="008919BB"/>
    <w:rsid w:val="008A121E"/>
    <w:rsid w:val="008A5768"/>
    <w:rsid w:val="008A688E"/>
    <w:rsid w:val="008A786F"/>
    <w:rsid w:val="008B3385"/>
    <w:rsid w:val="008B5A7E"/>
    <w:rsid w:val="008C236B"/>
    <w:rsid w:val="008C2EE8"/>
    <w:rsid w:val="008C433E"/>
    <w:rsid w:val="008D037F"/>
    <w:rsid w:val="008D59B8"/>
    <w:rsid w:val="008E50CF"/>
    <w:rsid w:val="008E5B21"/>
    <w:rsid w:val="008E6480"/>
    <w:rsid w:val="008F27BE"/>
    <w:rsid w:val="008F3526"/>
    <w:rsid w:val="008F4B17"/>
    <w:rsid w:val="008F5304"/>
    <w:rsid w:val="008F6E07"/>
    <w:rsid w:val="00904505"/>
    <w:rsid w:val="00914AC4"/>
    <w:rsid w:val="00917136"/>
    <w:rsid w:val="009210B0"/>
    <w:rsid w:val="00927E0D"/>
    <w:rsid w:val="0093215E"/>
    <w:rsid w:val="00940165"/>
    <w:rsid w:val="0094686D"/>
    <w:rsid w:val="00950133"/>
    <w:rsid w:val="00950A7D"/>
    <w:rsid w:val="00953059"/>
    <w:rsid w:val="009566B2"/>
    <w:rsid w:val="00967439"/>
    <w:rsid w:val="009708D5"/>
    <w:rsid w:val="00973A22"/>
    <w:rsid w:val="009744AF"/>
    <w:rsid w:val="00974A4E"/>
    <w:rsid w:val="00980107"/>
    <w:rsid w:val="009829E0"/>
    <w:rsid w:val="009851BC"/>
    <w:rsid w:val="00987516"/>
    <w:rsid w:val="00992196"/>
    <w:rsid w:val="009933C1"/>
    <w:rsid w:val="00994707"/>
    <w:rsid w:val="00994FE9"/>
    <w:rsid w:val="00995615"/>
    <w:rsid w:val="00997D95"/>
    <w:rsid w:val="00997E5C"/>
    <w:rsid w:val="009A0369"/>
    <w:rsid w:val="009A1194"/>
    <w:rsid w:val="009A212C"/>
    <w:rsid w:val="009A2410"/>
    <w:rsid w:val="009B3257"/>
    <w:rsid w:val="009B6181"/>
    <w:rsid w:val="009B6820"/>
    <w:rsid w:val="009C56CC"/>
    <w:rsid w:val="009D0CFC"/>
    <w:rsid w:val="009D7ECE"/>
    <w:rsid w:val="009E4079"/>
    <w:rsid w:val="009E5BE2"/>
    <w:rsid w:val="009E72A2"/>
    <w:rsid w:val="009F0CE0"/>
    <w:rsid w:val="009F6062"/>
    <w:rsid w:val="009F6920"/>
    <w:rsid w:val="009F6F5F"/>
    <w:rsid w:val="00A02D84"/>
    <w:rsid w:val="00A03141"/>
    <w:rsid w:val="00A0365E"/>
    <w:rsid w:val="00A04214"/>
    <w:rsid w:val="00A058F6"/>
    <w:rsid w:val="00A10D88"/>
    <w:rsid w:val="00A10F89"/>
    <w:rsid w:val="00A10FF1"/>
    <w:rsid w:val="00A11B2F"/>
    <w:rsid w:val="00A11D75"/>
    <w:rsid w:val="00A123B1"/>
    <w:rsid w:val="00A13873"/>
    <w:rsid w:val="00A17DD3"/>
    <w:rsid w:val="00A21A4D"/>
    <w:rsid w:val="00A21E2F"/>
    <w:rsid w:val="00A2422F"/>
    <w:rsid w:val="00A25A35"/>
    <w:rsid w:val="00A26341"/>
    <w:rsid w:val="00A27103"/>
    <w:rsid w:val="00A318D9"/>
    <w:rsid w:val="00A324E3"/>
    <w:rsid w:val="00A34DE5"/>
    <w:rsid w:val="00A40085"/>
    <w:rsid w:val="00A403B7"/>
    <w:rsid w:val="00A40437"/>
    <w:rsid w:val="00A407C5"/>
    <w:rsid w:val="00A442C4"/>
    <w:rsid w:val="00A459A0"/>
    <w:rsid w:val="00A528CF"/>
    <w:rsid w:val="00A53283"/>
    <w:rsid w:val="00A569F4"/>
    <w:rsid w:val="00A616C0"/>
    <w:rsid w:val="00A61FC1"/>
    <w:rsid w:val="00A64598"/>
    <w:rsid w:val="00A64840"/>
    <w:rsid w:val="00A65CBF"/>
    <w:rsid w:val="00A67922"/>
    <w:rsid w:val="00A67D00"/>
    <w:rsid w:val="00A70AD4"/>
    <w:rsid w:val="00A71069"/>
    <w:rsid w:val="00A72DC7"/>
    <w:rsid w:val="00A77DFB"/>
    <w:rsid w:val="00A8427C"/>
    <w:rsid w:val="00A87DDF"/>
    <w:rsid w:val="00A92DF7"/>
    <w:rsid w:val="00A94CC7"/>
    <w:rsid w:val="00A95422"/>
    <w:rsid w:val="00A95D5D"/>
    <w:rsid w:val="00A960BE"/>
    <w:rsid w:val="00AA3741"/>
    <w:rsid w:val="00AB7794"/>
    <w:rsid w:val="00AC1138"/>
    <w:rsid w:val="00AC71FD"/>
    <w:rsid w:val="00AC79AE"/>
    <w:rsid w:val="00AD54BA"/>
    <w:rsid w:val="00AE2B49"/>
    <w:rsid w:val="00AE7E2C"/>
    <w:rsid w:val="00AE7E8A"/>
    <w:rsid w:val="00AF0594"/>
    <w:rsid w:val="00AF16DA"/>
    <w:rsid w:val="00AF4DF6"/>
    <w:rsid w:val="00AF5E1D"/>
    <w:rsid w:val="00B00AFE"/>
    <w:rsid w:val="00B05501"/>
    <w:rsid w:val="00B06798"/>
    <w:rsid w:val="00B077DF"/>
    <w:rsid w:val="00B105F0"/>
    <w:rsid w:val="00B26465"/>
    <w:rsid w:val="00B30CF9"/>
    <w:rsid w:val="00B316A7"/>
    <w:rsid w:val="00B365F7"/>
    <w:rsid w:val="00B37179"/>
    <w:rsid w:val="00B37A9A"/>
    <w:rsid w:val="00B510FC"/>
    <w:rsid w:val="00B61278"/>
    <w:rsid w:val="00B64DB3"/>
    <w:rsid w:val="00B64F48"/>
    <w:rsid w:val="00B65847"/>
    <w:rsid w:val="00B65DC1"/>
    <w:rsid w:val="00B71B47"/>
    <w:rsid w:val="00B71B95"/>
    <w:rsid w:val="00B81347"/>
    <w:rsid w:val="00B82C72"/>
    <w:rsid w:val="00B84790"/>
    <w:rsid w:val="00B85F97"/>
    <w:rsid w:val="00B87A35"/>
    <w:rsid w:val="00B90079"/>
    <w:rsid w:val="00B96142"/>
    <w:rsid w:val="00B97123"/>
    <w:rsid w:val="00BA1FF3"/>
    <w:rsid w:val="00BA7933"/>
    <w:rsid w:val="00BB518E"/>
    <w:rsid w:val="00BB77B3"/>
    <w:rsid w:val="00BC5E05"/>
    <w:rsid w:val="00BC6769"/>
    <w:rsid w:val="00BD131A"/>
    <w:rsid w:val="00BE0001"/>
    <w:rsid w:val="00BE254D"/>
    <w:rsid w:val="00BE7C9E"/>
    <w:rsid w:val="00BF4B92"/>
    <w:rsid w:val="00BF64D7"/>
    <w:rsid w:val="00BF7431"/>
    <w:rsid w:val="00C02CB0"/>
    <w:rsid w:val="00C10D90"/>
    <w:rsid w:val="00C14C72"/>
    <w:rsid w:val="00C2686F"/>
    <w:rsid w:val="00C424CB"/>
    <w:rsid w:val="00C446E9"/>
    <w:rsid w:val="00C46290"/>
    <w:rsid w:val="00C47BDE"/>
    <w:rsid w:val="00C5244A"/>
    <w:rsid w:val="00C52F19"/>
    <w:rsid w:val="00C5349D"/>
    <w:rsid w:val="00C53883"/>
    <w:rsid w:val="00C611E9"/>
    <w:rsid w:val="00C61D96"/>
    <w:rsid w:val="00C6451C"/>
    <w:rsid w:val="00C70C2D"/>
    <w:rsid w:val="00C77DA1"/>
    <w:rsid w:val="00C81259"/>
    <w:rsid w:val="00C82543"/>
    <w:rsid w:val="00C83BF9"/>
    <w:rsid w:val="00C8436F"/>
    <w:rsid w:val="00C84B9D"/>
    <w:rsid w:val="00C865CA"/>
    <w:rsid w:val="00C93B02"/>
    <w:rsid w:val="00CA4DF2"/>
    <w:rsid w:val="00CB6D7B"/>
    <w:rsid w:val="00CC6D60"/>
    <w:rsid w:val="00CD1FE4"/>
    <w:rsid w:val="00CD31B8"/>
    <w:rsid w:val="00CD4637"/>
    <w:rsid w:val="00CE1E5B"/>
    <w:rsid w:val="00CE74C5"/>
    <w:rsid w:val="00CF1BFD"/>
    <w:rsid w:val="00CF7C59"/>
    <w:rsid w:val="00D05D9B"/>
    <w:rsid w:val="00D15507"/>
    <w:rsid w:val="00D1744D"/>
    <w:rsid w:val="00D22A8A"/>
    <w:rsid w:val="00D261E3"/>
    <w:rsid w:val="00D341DE"/>
    <w:rsid w:val="00D3433B"/>
    <w:rsid w:val="00D37E03"/>
    <w:rsid w:val="00D45097"/>
    <w:rsid w:val="00D46C84"/>
    <w:rsid w:val="00D470B6"/>
    <w:rsid w:val="00D526F9"/>
    <w:rsid w:val="00D567A9"/>
    <w:rsid w:val="00D64D14"/>
    <w:rsid w:val="00D66131"/>
    <w:rsid w:val="00D67A45"/>
    <w:rsid w:val="00D73DEA"/>
    <w:rsid w:val="00D745E3"/>
    <w:rsid w:val="00D7710F"/>
    <w:rsid w:val="00D81717"/>
    <w:rsid w:val="00D81A6B"/>
    <w:rsid w:val="00D92423"/>
    <w:rsid w:val="00D92A06"/>
    <w:rsid w:val="00DA035D"/>
    <w:rsid w:val="00DA4CD4"/>
    <w:rsid w:val="00DA57FB"/>
    <w:rsid w:val="00DB0CE4"/>
    <w:rsid w:val="00DB319C"/>
    <w:rsid w:val="00DB50C9"/>
    <w:rsid w:val="00DC0563"/>
    <w:rsid w:val="00DC1194"/>
    <w:rsid w:val="00DC1466"/>
    <w:rsid w:val="00DC3C4F"/>
    <w:rsid w:val="00DC7A16"/>
    <w:rsid w:val="00DD21E4"/>
    <w:rsid w:val="00DF08F6"/>
    <w:rsid w:val="00DF1D34"/>
    <w:rsid w:val="00E04FD0"/>
    <w:rsid w:val="00E05733"/>
    <w:rsid w:val="00E05EBC"/>
    <w:rsid w:val="00E064FF"/>
    <w:rsid w:val="00E06BB4"/>
    <w:rsid w:val="00E073A1"/>
    <w:rsid w:val="00E107CB"/>
    <w:rsid w:val="00E11504"/>
    <w:rsid w:val="00E234D6"/>
    <w:rsid w:val="00E33800"/>
    <w:rsid w:val="00E352E9"/>
    <w:rsid w:val="00E428AE"/>
    <w:rsid w:val="00E42D16"/>
    <w:rsid w:val="00E43917"/>
    <w:rsid w:val="00E45434"/>
    <w:rsid w:val="00E46F72"/>
    <w:rsid w:val="00E51903"/>
    <w:rsid w:val="00E5235C"/>
    <w:rsid w:val="00E52D3D"/>
    <w:rsid w:val="00E54D13"/>
    <w:rsid w:val="00E55CFE"/>
    <w:rsid w:val="00E57D78"/>
    <w:rsid w:val="00E62696"/>
    <w:rsid w:val="00E64716"/>
    <w:rsid w:val="00E6481A"/>
    <w:rsid w:val="00E6628F"/>
    <w:rsid w:val="00E7116C"/>
    <w:rsid w:val="00E724BF"/>
    <w:rsid w:val="00E760B7"/>
    <w:rsid w:val="00E76DFA"/>
    <w:rsid w:val="00E8231D"/>
    <w:rsid w:val="00E83FAA"/>
    <w:rsid w:val="00E90736"/>
    <w:rsid w:val="00E91F00"/>
    <w:rsid w:val="00EA18A6"/>
    <w:rsid w:val="00EA19FE"/>
    <w:rsid w:val="00EA26AB"/>
    <w:rsid w:val="00EA2B05"/>
    <w:rsid w:val="00EA3745"/>
    <w:rsid w:val="00EA39EB"/>
    <w:rsid w:val="00EA47A5"/>
    <w:rsid w:val="00EA5449"/>
    <w:rsid w:val="00EB0400"/>
    <w:rsid w:val="00EB314A"/>
    <w:rsid w:val="00EC2670"/>
    <w:rsid w:val="00EC2A81"/>
    <w:rsid w:val="00EC3028"/>
    <w:rsid w:val="00EC4322"/>
    <w:rsid w:val="00ED6583"/>
    <w:rsid w:val="00ED65BC"/>
    <w:rsid w:val="00EE5314"/>
    <w:rsid w:val="00EE5E4D"/>
    <w:rsid w:val="00EF32C0"/>
    <w:rsid w:val="00EF3C3A"/>
    <w:rsid w:val="00EF4C72"/>
    <w:rsid w:val="00F02FCF"/>
    <w:rsid w:val="00F07DEB"/>
    <w:rsid w:val="00F1311A"/>
    <w:rsid w:val="00F13FC9"/>
    <w:rsid w:val="00F1417C"/>
    <w:rsid w:val="00F16F6F"/>
    <w:rsid w:val="00F201EB"/>
    <w:rsid w:val="00F240F1"/>
    <w:rsid w:val="00F245EF"/>
    <w:rsid w:val="00F256A3"/>
    <w:rsid w:val="00F36A0E"/>
    <w:rsid w:val="00F37950"/>
    <w:rsid w:val="00F40A56"/>
    <w:rsid w:val="00F45357"/>
    <w:rsid w:val="00F463E0"/>
    <w:rsid w:val="00F55158"/>
    <w:rsid w:val="00F62982"/>
    <w:rsid w:val="00F6346F"/>
    <w:rsid w:val="00F71F1D"/>
    <w:rsid w:val="00F72242"/>
    <w:rsid w:val="00F72436"/>
    <w:rsid w:val="00F728A4"/>
    <w:rsid w:val="00F72C21"/>
    <w:rsid w:val="00F749C5"/>
    <w:rsid w:val="00F76A0E"/>
    <w:rsid w:val="00F77C57"/>
    <w:rsid w:val="00F83EBF"/>
    <w:rsid w:val="00F8401A"/>
    <w:rsid w:val="00F852E7"/>
    <w:rsid w:val="00F93B8E"/>
    <w:rsid w:val="00F9461A"/>
    <w:rsid w:val="00F9465A"/>
    <w:rsid w:val="00F94D5E"/>
    <w:rsid w:val="00F964A2"/>
    <w:rsid w:val="00F97851"/>
    <w:rsid w:val="00FA1785"/>
    <w:rsid w:val="00FA551D"/>
    <w:rsid w:val="00FA6352"/>
    <w:rsid w:val="00FB06D3"/>
    <w:rsid w:val="00FB5CEB"/>
    <w:rsid w:val="00FC345D"/>
    <w:rsid w:val="00FC3CF2"/>
    <w:rsid w:val="00FC7E9B"/>
    <w:rsid w:val="00FD3B78"/>
    <w:rsid w:val="00FD5603"/>
    <w:rsid w:val="00FD65F8"/>
    <w:rsid w:val="00FD68B9"/>
    <w:rsid w:val="00FE09BE"/>
    <w:rsid w:val="00FE2257"/>
    <w:rsid w:val="00FE5799"/>
    <w:rsid w:val="00FF1BD1"/>
    <w:rsid w:val="00FF292E"/>
    <w:rsid w:val="00FF2EE4"/>
    <w:rsid w:val="00FF4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4F57BF6-4EC9-4538-BED6-1C5AC7F6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5E1"/>
    <w:rPr>
      <w:sz w:val="26"/>
    </w:rPr>
  </w:style>
  <w:style w:type="paragraph" w:styleId="3">
    <w:name w:val="heading 3"/>
    <w:basedOn w:val="a"/>
    <w:next w:val="a"/>
    <w:link w:val="30"/>
    <w:uiPriority w:val="99"/>
    <w:qFormat/>
    <w:rsid w:val="001105E1"/>
    <w:pPr>
      <w:keepNext/>
      <w:outlineLvl w:val="2"/>
    </w:pPr>
    <w:rPr>
      <w:b/>
      <w:w w:val="110"/>
      <w:sz w:val="24"/>
    </w:rPr>
  </w:style>
  <w:style w:type="paragraph" w:styleId="4">
    <w:name w:val="heading 4"/>
    <w:basedOn w:val="a"/>
    <w:next w:val="a"/>
    <w:link w:val="40"/>
    <w:uiPriority w:val="99"/>
    <w:qFormat/>
    <w:rsid w:val="001105E1"/>
    <w:pPr>
      <w:keepNext/>
      <w:jc w:val="center"/>
      <w:outlineLvl w:val="3"/>
    </w:pPr>
    <w:rPr>
      <w:b/>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sid w:val="0013274B"/>
    <w:rPr>
      <w:rFonts w:ascii="Cambria" w:eastAsia="Times New Roman" w:hAnsi="Cambria" w:cs="Times New Roman"/>
      <w:b/>
      <w:bCs/>
      <w:sz w:val="26"/>
      <w:szCs w:val="26"/>
    </w:rPr>
  </w:style>
  <w:style w:type="character" w:customStyle="1" w:styleId="40">
    <w:name w:val="Заголовок 4 Знак"/>
    <w:link w:val="4"/>
    <w:uiPriority w:val="9"/>
    <w:semiHidden/>
    <w:rsid w:val="0013274B"/>
    <w:rPr>
      <w:rFonts w:ascii="Calibri" w:eastAsia="Times New Roman" w:hAnsi="Calibri" w:cs="Times New Roman"/>
      <w:b/>
      <w:bCs/>
      <w:sz w:val="28"/>
      <w:szCs w:val="28"/>
    </w:rPr>
  </w:style>
  <w:style w:type="paragraph" w:styleId="a3">
    <w:name w:val="header"/>
    <w:basedOn w:val="a"/>
    <w:link w:val="a4"/>
    <w:uiPriority w:val="99"/>
    <w:rsid w:val="001105E1"/>
    <w:pPr>
      <w:tabs>
        <w:tab w:val="center" w:pos="4677"/>
        <w:tab w:val="right" w:pos="9355"/>
      </w:tabs>
    </w:pPr>
    <w:rPr>
      <w:sz w:val="28"/>
      <w:szCs w:val="24"/>
    </w:rPr>
  </w:style>
  <w:style w:type="character" w:customStyle="1" w:styleId="a4">
    <w:name w:val="Верхний колонтитул Знак"/>
    <w:link w:val="a3"/>
    <w:uiPriority w:val="99"/>
    <w:locked/>
    <w:rsid w:val="0051025C"/>
    <w:rPr>
      <w:rFonts w:cs="Times New Roman"/>
      <w:sz w:val="24"/>
      <w:szCs w:val="24"/>
      <w:lang w:val="ru-RU" w:eastAsia="ru-RU" w:bidi="ar-SA"/>
    </w:rPr>
  </w:style>
  <w:style w:type="paragraph" w:styleId="31">
    <w:name w:val="Body Text 3"/>
    <w:basedOn w:val="a"/>
    <w:link w:val="32"/>
    <w:uiPriority w:val="99"/>
    <w:rsid w:val="001105E1"/>
    <w:pPr>
      <w:jc w:val="center"/>
    </w:pPr>
    <w:rPr>
      <w:b/>
      <w:sz w:val="28"/>
      <w:szCs w:val="24"/>
    </w:rPr>
  </w:style>
  <w:style w:type="character" w:customStyle="1" w:styleId="32">
    <w:name w:val="Основной текст 3 Знак"/>
    <w:link w:val="31"/>
    <w:uiPriority w:val="99"/>
    <w:semiHidden/>
    <w:rsid w:val="0013274B"/>
    <w:rPr>
      <w:sz w:val="16"/>
      <w:szCs w:val="16"/>
    </w:rPr>
  </w:style>
  <w:style w:type="paragraph" w:styleId="a5">
    <w:name w:val="caption"/>
    <w:basedOn w:val="a"/>
    <w:next w:val="a"/>
    <w:uiPriority w:val="99"/>
    <w:qFormat/>
    <w:rsid w:val="001105E1"/>
    <w:pPr>
      <w:spacing w:before="120" w:after="240"/>
      <w:jc w:val="center"/>
    </w:pPr>
    <w:rPr>
      <w:b/>
      <w:sz w:val="24"/>
    </w:rPr>
  </w:style>
  <w:style w:type="character" w:styleId="a6">
    <w:name w:val="page number"/>
    <w:uiPriority w:val="99"/>
    <w:rsid w:val="001105E1"/>
    <w:rPr>
      <w:rFonts w:cs="Times New Roman"/>
    </w:rPr>
  </w:style>
  <w:style w:type="paragraph" w:styleId="a7">
    <w:name w:val="footnote text"/>
    <w:basedOn w:val="a"/>
    <w:link w:val="a8"/>
    <w:uiPriority w:val="99"/>
    <w:semiHidden/>
    <w:rsid w:val="001105E1"/>
    <w:rPr>
      <w:sz w:val="20"/>
    </w:rPr>
  </w:style>
  <w:style w:type="character" w:customStyle="1" w:styleId="a8">
    <w:name w:val="Текст сноски Знак"/>
    <w:link w:val="a7"/>
    <w:uiPriority w:val="99"/>
    <w:locked/>
    <w:rsid w:val="0051025C"/>
    <w:rPr>
      <w:rFonts w:cs="Times New Roman"/>
      <w:lang w:val="ru-RU" w:eastAsia="ru-RU" w:bidi="ar-SA"/>
    </w:rPr>
  </w:style>
  <w:style w:type="character" w:styleId="a9">
    <w:name w:val="footnote reference"/>
    <w:uiPriority w:val="99"/>
    <w:semiHidden/>
    <w:rsid w:val="001105E1"/>
    <w:rPr>
      <w:rFonts w:cs="Times New Roman"/>
      <w:vertAlign w:val="superscript"/>
    </w:rPr>
  </w:style>
  <w:style w:type="paragraph" w:styleId="aa">
    <w:name w:val="Body Text"/>
    <w:aliases w:val="Основной текст Знак Знак"/>
    <w:basedOn w:val="a"/>
    <w:link w:val="ab"/>
    <w:uiPriority w:val="99"/>
    <w:rsid w:val="001105E1"/>
    <w:pPr>
      <w:spacing w:after="120"/>
    </w:pPr>
  </w:style>
  <w:style w:type="character" w:customStyle="1" w:styleId="ab">
    <w:name w:val="Основной текст Знак"/>
    <w:aliases w:val="Основной текст Знак Знак Знак"/>
    <w:link w:val="aa"/>
    <w:uiPriority w:val="99"/>
    <w:locked/>
    <w:rsid w:val="006E060D"/>
    <w:rPr>
      <w:rFonts w:cs="Times New Roman"/>
      <w:snapToGrid w:val="0"/>
      <w:sz w:val="26"/>
    </w:rPr>
  </w:style>
  <w:style w:type="paragraph" w:styleId="2">
    <w:name w:val="Body Text 2"/>
    <w:basedOn w:val="a"/>
    <w:link w:val="20"/>
    <w:uiPriority w:val="99"/>
    <w:rsid w:val="001105E1"/>
    <w:pPr>
      <w:spacing w:after="120" w:line="480" w:lineRule="auto"/>
    </w:pPr>
  </w:style>
  <w:style w:type="character" w:customStyle="1" w:styleId="20">
    <w:name w:val="Основной текст 2 Знак"/>
    <w:link w:val="2"/>
    <w:uiPriority w:val="99"/>
    <w:locked/>
    <w:rsid w:val="006E060D"/>
    <w:rPr>
      <w:rFonts w:cs="Times New Roman"/>
      <w:snapToGrid w:val="0"/>
      <w:sz w:val="26"/>
    </w:rPr>
  </w:style>
  <w:style w:type="paragraph" w:styleId="ac">
    <w:name w:val="footer"/>
    <w:basedOn w:val="a"/>
    <w:link w:val="ad"/>
    <w:uiPriority w:val="99"/>
    <w:rsid w:val="001105E1"/>
    <w:pPr>
      <w:tabs>
        <w:tab w:val="center" w:pos="4677"/>
        <w:tab w:val="right" w:pos="9355"/>
      </w:tabs>
    </w:pPr>
  </w:style>
  <w:style w:type="character" w:customStyle="1" w:styleId="ad">
    <w:name w:val="Нижний колонтитул Знак"/>
    <w:link w:val="ac"/>
    <w:uiPriority w:val="99"/>
    <w:locked/>
    <w:rsid w:val="0051025C"/>
    <w:rPr>
      <w:rFonts w:cs="Times New Roman"/>
      <w:sz w:val="26"/>
      <w:lang w:val="ru-RU" w:eastAsia="ru-RU" w:bidi="ar-SA"/>
    </w:rPr>
  </w:style>
  <w:style w:type="paragraph" w:styleId="21">
    <w:name w:val="Body Text Indent 2"/>
    <w:basedOn w:val="a"/>
    <w:link w:val="22"/>
    <w:uiPriority w:val="99"/>
    <w:rsid w:val="0086144A"/>
    <w:pPr>
      <w:spacing w:after="120" w:line="480" w:lineRule="auto"/>
      <w:ind w:left="283"/>
    </w:pPr>
  </w:style>
  <w:style w:type="character" w:customStyle="1" w:styleId="22">
    <w:name w:val="Основной текст с отступом 2 Знак"/>
    <w:link w:val="21"/>
    <w:uiPriority w:val="99"/>
    <w:locked/>
    <w:rsid w:val="00625DEC"/>
    <w:rPr>
      <w:snapToGrid w:val="0"/>
      <w:sz w:val="26"/>
    </w:rPr>
  </w:style>
  <w:style w:type="paragraph" w:styleId="33">
    <w:name w:val="Body Text Indent 3"/>
    <w:basedOn w:val="a"/>
    <w:link w:val="34"/>
    <w:uiPriority w:val="99"/>
    <w:rsid w:val="00301158"/>
    <w:pPr>
      <w:spacing w:after="120"/>
      <w:ind w:left="283"/>
    </w:pPr>
    <w:rPr>
      <w:sz w:val="16"/>
      <w:szCs w:val="16"/>
    </w:rPr>
  </w:style>
  <w:style w:type="character" w:customStyle="1" w:styleId="34">
    <w:name w:val="Основной текст с отступом 3 Знак"/>
    <w:link w:val="33"/>
    <w:uiPriority w:val="99"/>
    <w:semiHidden/>
    <w:rsid w:val="0013274B"/>
    <w:rPr>
      <w:sz w:val="16"/>
      <w:szCs w:val="16"/>
    </w:rPr>
  </w:style>
  <w:style w:type="paragraph" w:customStyle="1" w:styleId="1">
    <w:name w:val="Стиль1"/>
    <w:basedOn w:val="a"/>
    <w:uiPriority w:val="99"/>
    <w:rsid w:val="00E428AE"/>
    <w:pPr>
      <w:jc w:val="both"/>
    </w:pPr>
    <w:rPr>
      <w:sz w:val="28"/>
    </w:rPr>
  </w:style>
  <w:style w:type="paragraph" w:styleId="ae">
    <w:name w:val="Balloon Text"/>
    <w:basedOn w:val="a"/>
    <w:link w:val="af"/>
    <w:uiPriority w:val="99"/>
    <w:semiHidden/>
    <w:rsid w:val="009708D5"/>
    <w:rPr>
      <w:rFonts w:ascii="Tahoma" w:hAnsi="Tahoma" w:cs="Tahoma"/>
      <w:sz w:val="16"/>
      <w:szCs w:val="16"/>
    </w:rPr>
  </w:style>
  <w:style w:type="character" w:customStyle="1" w:styleId="af">
    <w:name w:val="Текст выноски Знак"/>
    <w:link w:val="ae"/>
    <w:uiPriority w:val="99"/>
    <w:semiHidden/>
    <w:locked/>
    <w:rsid w:val="0051025C"/>
    <w:rPr>
      <w:rFonts w:ascii="Tahoma" w:hAnsi="Tahoma" w:cs="Tahoma"/>
      <w:sz w:val="16"/>
      <w:szCs w:val="16"/>
      <w:lang w:val="ru-RU" w:eastAsia="ru-RU" w:bidi="ar-SA"/>
    </w:rPr>
  </w:style>
  <w:style w:type="paragraph" w:customStyle="1" w:styleId="af0">
    <w:name w:val="Стиль"/>
    <w:basedOn w:val="a"/>
    <w:uiPriority w:val="99"/>
    <w:rsid w:val="00336EE7"/>
    <w:pPr>
      <w:spacing w:after="160" w:line="240" w:lineRule="exact"/>
      <w:jc w:val="both"/>
    </w:pPr>
    <w:rPr>
      <w:sz w:val="24"/>
      <w:lang w:val="en-US" w:eastAsia="en-US"/>
    </w:rPr>
  </w:style>
  <w:style w:type="paragraph" w:customStyle="1" w:styleId="Default">
    <w:name w:val="Default"/>
    <w:uiPriority w:val="99"/>
    <w:rsid w:val="00BE254D"/>
    <w:pPr>
      <w:autoSpaceDE w:val="0"/>
      <w:autoSpaceDN w:val="0"/>
      <w:adjustRightInd w:val="0"/>
    </w:pPr>
    <w:rPr>
      <w:color w:val="000000"/>
      <w:sz w:val="24"/>
      <w:szCs w:val="24"/>
    </w:rPr>
  </w:style>
  <w:style w:type="character" w:customStyle="1" w:styleId="CharStyle24">
    <w:name w:val="Char Style 24"/>
    <w:link w:val="Style23"/>
    <w:uiPriority w:val="99"/>
    <w:locked/>
    <w:rsid w:val="00654540"/>
    <w:rPr>
      <w:rFonts w:cs="Times New Roman"/>
      <w:sz w:val="28"/>
      <w:shd w:val="clear" w:color="auto" w:fill="FFFFFF"/>
    </w:rPr>
  </w:style>
  <w:style w:type="character" w:customStyle="1" w:styleId="CharStyle25">
    <w:name w:val="Char Style 25"/>
    <w:uiPriority w:val="99"/>
    <w:rsid w:val="00654540"/>
    <w:rPr>
      <w:rFonts w:cs="Times New Roman"/>
      <w:spacing w:val="60"/>
      <w:sz w:val="28"/>
      <w:shd w:val="clear" w:color="auto" w:fill="FFFFFF"/>
    </w:rPr>
  </w:style>
  <w:style w:type="paragraph" w:customStyle="1" w:styleId="Style23">
    <w:name w:val="Style 23"/>
    <w:basedOn w:val="a"/>
    <w:link w:val="CharStyle24"/>
    <w:uiPriority w:val="99"/>
    <w:rsid w:val="00654540"/>
    <w:pPr>
      <w:widowControl w:val="0"/>
      <w:shd w:val="clear" w:color="auto" w:fill="FFFFFF"/>
      <w:spacing w:after="360" w:line="322" w:lineRule="exact"/>
      <w:jc w:val="center"/>
    </w:pPr>
    <w:rPr>
      <w:sz w:val="28"/>
    </w:rPr>
  </w:style>
  <w:style w:type="paragraph" w:styleId="af1">
    <w:name w:val="No Spacing"/>
    <w:uiPriority w:val="99"/>
    <w:qFormat/>
    <w:rsid w:val="00654540"/>
    <w:pPr>
      <w:contextualSpacing/>
    </w:pPr>
    <w:rPr>
      <w:sz w:val="24"/>
      <w:szCs w:val="28"/>
      <w:lang w:eastAsia="en-US"/>
    </w:rPr>
  </w:style>
  <w:style w:type="paragraph" w:styleId="af2">
    <w:name w:val="List Paragraph"/>
    <w:basedOn w:val="a"/>
    <w:uiPriority w:val="99"/>
    <w:qFormat/>
    <w:rsid w:val="00DD21E4"/>
    <w:pPr>
      <w:ind w:left="720"/>
      <w:contextualSpacing/>
    </w:pPr>
  </w:style>
  <w:style w:type="paragraph" w:customStyle="1" w:styleId="ConsPlusNormal">
    <w:name w:val="ConsPlusNormal"/>
    <w:uiPriority w:val="99"/>
    <w:rsid w:val="00B71B95"/>
    <w:pPr>
      <w:autoSpaceDE w:val="0"/>
      <w:autoSpaceDN w:val="0"/>
      <w:adjustRightInd w:val="0"/>
      <w:ind w:firstLine="720"/>
    </w:pPr>
    <w:rPr>
      <w:rFonts w:ascii="Arial" w:hAnsi="Arial" w:cs="Arial"/>
    </w:rPr>
  </w:style>
  <w:style w:type="character" w:styleId="af3">
    <w:name w:val="Hyperlink"/>
    <w:uiPriority w:val="99"/>
    <w:rsid w:val="00E54D13"/>
    <w:rPr>
      <w:rFonts w:cs="Times New Roman"/>
      <w:color w:val="0563C1"/>
      <w:u w:val="single"/>
    </w:rPr>
  </w:style>
  <w:style w:type="paragraph" w:customStyle="1" w:styleId="af4">
    <w:name w:val="Знак Знак Знак"/>
    <w:basedOn w:val="a"/>
    <w:uiPriority w:val="99"/>
    <w:rsid w:val="0002563A"/>
    <w:pPr>
      <w:spacing w:after="160" w:line="240" w:lineRule="exact"/>
      <w:jc w:val="both"/>
    </w:pPr>
    <w:rPr>
      <w:sz w:val="24"/>
      <w:lang w:val="en-US" w:eastAsia="en-US"/>
    </w:rPr>
  </w:style>
  <w:style w:type="paragraph" w:customStyle="1" w:styleId="10">
    <w:name w:val="Знак Знак Знак1"/>
    <w:basedOn w:val="a"/>
    <w:uiPriority w:val="99"/>
    <w:rsid w:val="008073A6"/>
    <w:pPr>
      <w:spacing w:after="160" w:line="240" w:lineRule="exact"/>
      <w:jc w:val="both"/>
    </w:pPr>
    <w:rPr>
      <w:sz w:val="24"/>
      <w:lang w:val="en-US" w:eastAsia="en-US"/>
    </w:rPr>
  </w:style>
  <w:style w:type="character" w:styleId="af5">
    <w:name w:val="annotation reference"/>
    <w:uiPriority w:val="99"/>
    <w:semiHidden/>
    <w:rsid w:val="008F6E07"/>
    <w:rPr>
      <w:rFonts w:cs="Times New Roman"/>
      <w:sz w:val="16"/>
      <w:szCs w:val="16"/>
    </w:rPr>
  </w:style>
  <w:style w:type="paragraph" w:styleId="af6">
    <w:name w:val="annotation text"/>
    <w:basedOn w:val="a"/>
    <w:link w:val="af7"/>
    <w:uiPriority w:val="99"/>
    <w:semiHidden/>
    <w:rsid w:val="008F6E07"/>
    <w:rPr>
      <w:sz w:val="20"/>
    </w:rPr>
  </w:style>
  <w:style w:type="character" w:customStyle="1" w:styleId="af7">
    <w:name w:val="Текст примечания Знак"/>
    <w:link w:val="af6"/>
    <w:uiPriority w:val="99"/>
    <w:semiHidden/>
    <w:locked/>
    <w:rsid w:val="008F6E07"/>
    <w:rPr>
      <w:rFonts w:cs="Times New Roman"/>
      <w:snapToGrid w:val="0"/>
    </w:rPr>
  </w:style>
  <w:style w:type="paragraph" w:styleId="af8">
    <w:name w:val="annotation subject"/>
    <w:basedOn w:val="af6"/>
    <w:next w:val="af6"/>
    <w:link w:val="af9"/>
    <w:uiPriority w:val="99"/>
    <w:semiHidden/>
    <w:rsid w:val="008F6E07"/>
    <w:rPr>
      <w:b/>
      <w:bCs/>
    </w:rPr>
  </w:style>
  <w:style w:type="character" w:customStyle="1" w:styleId="af9">
    <w:name w:val="Тема примечания Знак"/>
    <w:link w:val="af8"/>
    <w:uiPriority w:val="99"/>
    <w:semiHidden/>
    <w:locked/>
    <w:rsid w:val="008F6E07"/>
    <w:rPr>
      <w:rFonts w:cs="Times New Roman"/>
      <w:b/>
      <w:bCs/>
      <w:snapToGrid w:val="0"/>
    </w:rPr>
  </w:style>
  <w:style w:type="paragraph" w:customStyle="1" w:styleId="ConsPlusTitle">
    <w:name w:val="ConsPlusTitle"/>
    <w:uiPriority w:val="99"/>
    <w:rsid w:val="0051025C"/>
    <w:pPr>
      <w:widowControl w:val="0"/>
      <w:autoSpaceDE w:val="0"/>
      <w:autoSpaceDN w:val="0"/>
    </w:pPr>
    <w:rPr>
      <w:rFonts w:ascii="Calibri" w:hAnsi="Calibri" w:cs="Calibri"/>
      <w:b/>
      <w:sz w:val="22"/>
      <w:szCs w:val="22"/>
    </w:rPr>
  </w:style>
  <w:style w:type="paragraph" w:customStyle="1" w:styleId="ConsPlusNonformat">
    <w:name w:val="ConsPlusNonformat"/>
    <w:uiPriority w:val="99"/>
    <w:rsid w:val="0051025C"/>
    <w:pPr>
      <w:widowControl w:val="0"/>
      <w:autoSpaceDE w:val="0"/>
      <w:autoSpaceDN w:val="0"/>
    </w:pPr>
    <w:rPr>
      <w:rFonts w:ascii="Courier New" w:hAnsi="Courier New" w:cs="Courier New"/>
      <w:szCs w:val="22"/>
    </w:rPr>
  </w:style>
  <w:style w:type="character" w:styleId="afa">
    <w:name w:val="FollowedHyperlink"/>
    <w:uiPriority w:val="99"/>
    <w:semiHidden/>
    <w:rsid w:val="0051025C"/>
    <w:rPr>
      <w:rFonts w:cs="Times New Roman"/>
      <w:color w:val="954F72"/>
      <w:u w:val="single"/>
    </w:rPr>
  </w:style>
  <w:style w:type="paragraph" w:customStyle="1" w:styleId="font5">
    <w:name w:val="font5"/>
    <w:basedOn w:val="a"/>
    <w:uiPriority w:val="99"/>
    <w:rsid w:val="0051025C"/>
    <w:pPr>
      <w:spacing w:before="100" w:beforeAutospacing="1" w:after="100" w:afterAutospacing="1"/>
    </w:pPr>
    <w:rPr>
      <w:sz w:val="20"/>
    </w:rPr>
  </w:style>
  <w:style w:type="paragraph" w:customStyle="1" w:styleId="font6">
    <w:name w:val="font6"/>
    <w:basedOn w:val="a"/>
    <w:uiPriority w:val="99"/>
    <w:rsid w:val="0051025C"/>
    <w:pPr>
      <w:spacing w:before="100" w:beforeAutospacing="1" w:after="100" w:afterAutospacing="1"/>
    </w:pPr>
    <w:rPr>
      <w:i/>
      <w:iCs/>
      <w:sz w:val="20"/>
    </w:rPr>
  </w:style>
  <w:style w:type="paragraph" w:customStyle="1" w:styleId="xl63">
    <w:name w:val="xl63"/>
    <w:basedOn w:val="a"/>
    <w:uiPriority w:val="99"/>
    <w:rsid w:val="005102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64">
    <w:name w:val="xl64"/>
    <w:basedOn w:val="a"/>
    <w:uiPriority w:val="99"/>
    <w:rsid w:val="005102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65">
    <w:name w:val="xl65"/>
    <w:basedOn w:val="a"/>
    <w:uiPriority w:val="99"/>
    <w:rsid w:val="0051025C"/>
    <w:pPr>
      <w:spacing w:before="100" w:beforeAutospacing="1" w:after="100" w:afterAutospacing="1"/>
    </w:pPr>
    <w:rPr>
      <w:sz w:val="20"/>
    </w:rPr>
  </w:style>
  <w:style w:type="paragraph" w:customStyle="1" w:styleId="xl66">
    <w:name w:val="xl66"/>
    <w:basedOn w:val="a"/>
    <w:uiPriority w:val="99"/>
    <w:rsid w:val="005102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7">
    <w:name w:val="xl67"/>
    <w:basedOn w:val="a"/>
    <w:uiPriority w:val="99"/>
    <w:rsid w:val="0051025C"/>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
    <w:uiPriority w:val="99"/>
    <w:rsid w:val="005102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69">
    <w:name w:val="xl69"/>
    <w:basedOn w:val="a"/>
    <w:uiPriority w:val="99"/>
    <w:rsid w:val="005102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rPr>
  </w:style>
  <w:style w:type="paragraph" w:customStyle="1" w:styleId="xl70">
    <w:name w:val="xl70"/>
    <w:basedOn w:val="a"/>
    <w:uiPriority w:val="99"/>
    <w:rsid w:val="005102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rPr>
  </w:style>
  <w:style w:type="paragraph" w:customStyle="1" w:styleId="xl71">
    <w:name w:val="xl71"/>
    <w:basedOn w:val="a"/>
    <w:uiPriority w:val="99"/>
    <w:rsid w:val="0051025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2">
    <w:name w:val="xl72"/>
    <w:basedOn w:val="a"/>
    <w:uiPriority w:val="99"/>
    <w:rsid w:val="0051025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3">
    <w:name w:val="xl73"/>
    <w:basedOn w:val="a"/>
    <w:uiPriority w:val="99"/>
    <w:rsid w:val="0051025C"/>
    <w:pPr>
      <w:pBdr>
        <w:top w:val="single" w:sz="4" w:space="0" w:color="auto"/>
        <w:left w:val="single" w:sz="4" w:space="0" w:color="auto"/>
        <w:right w:val="single" w:sz="4" w:space="0" w:color="auto"/>
      </w:pBdr>
      <w:spacing w:before="100" w:beforeAutospacing="1" w:after="100" w:afterAutospacing="1"/>
      <w:jc w:val="center"/>
      <w:textAlignment w:val="center"/>
    </w:pPr>
    <w:rPr>
      <w:i/>
      <w:iCs/>
      <w:sz w:val="20"/>
    </w:rPr>
  </w:style>
  <w:style w:type="paragraph" w:customStyle="1" w:styleId="xl74">
    <w:name w:val="xl74"/>
    <w:basedOn w:val="a"/>
    <w:uiPriority w:val="99"/>
    <w:rsid w:val="0051025C"/>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5">
    <w:name w:val="xl75"/>
    <w:basedOn w:val="a"/>
    <w:uiPriority w:val="99"/>
    <w:rsid w:val="0051025C"/>
    <w:pPr>
      <w:pBdr>
        <w:left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
    <w:uiPriority w:val="99"/>
    <w:rsid w:val="0051025C"/>
    <w:pPr>
      <w:pBdr>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7">
    <w:name w:val="xl77"/>
    <w:basedOn w:val="a"/>
    <w:uiPriority w:val="99"/>
    <w:rsid w:val="0051025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78">
    <w:name w:val="xl78"/>
    <w:basedOn w:val="a"/>
    <w:uiPriority w:val="99"/>
    <w:rsid w:val="0051025C"/>
    <w:pPr>
      <w:pBdr>
        <w:left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79">
    <w:name w:val="xl79"/>
    <w:basedOn w:val="a"/>
    <w:uiPriority w:val="99"/>
    <w:rsid w:val="0051025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80">
    <w:name w:val="xl80"/>
    <w:basedOn w:val="a"/>
    <w:uiPriority w:val="99"/>
    <w:rsid w:val="0051025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i/>
      <w:iCs/>
      <w:sz w:val="20"/>
    </w:rPr>
  </w:style>
  <w:style w:type="paragraph" w:customStyle="1" w:styleId="xl81">
    <w:name w:val="xl81"/>
    <w:basedOn w:val="a"/>
    <w:uiPriority w:val="99"/>
    <w:rsid w:val="0051025C"/>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0"/>
    </w:rPr>
  </w:style>
  <w:style w:type="paragraph" w:customStyle="1" w:styleId="xl82">
    <w:name w:val="xl82"/>
    <w:basedOn w:val="a"/>
    <w:uiPriority w:val="99"/>
    <w:rsid w:val="0051025C"/>
    <w:pPr>
      <w:pBdr>
        <w:left w:val="single" w:sz="4" w:space="0" w:color="auto"/>
        <w:right w:val="single" w:sz="4" w:space="0" w:color="auto"/>
      </w:pBdr>
      <w:spacing w:before="100" w:beforeAutospacing="1" w:after="100" w:afterAutospacing="1"/>
      <w:jc w:val="center"/>
      <w:textAlignment w:val="center"/>
    </w:pPr>
    <w:rPr>
      <w:i/>
      <w:iCs/>
      <w:sz w:val="20"/>
    </w:rPr>
  </w:style>
  <w:style w:type="character" w:customStyle="1" w:styleId="11">
    <w:name w:val="Неразрешенное упоминание1"/>
    <w:uiPriority w:val="99"/>
    <w:semiHidden/>
    <w:rsid w:val="0051025C"/>
    <w:rPr>
      <w:rFonts w:cs="Times New Roman"/>
      <w:color w:val="605E5C"/>
      <w:shd w:val="clear" w:color="auto" w:fill="E1DFDD"/>
    </w:rPr>
  </w:style>
  <w:style w:type="paragraph" w:styleId="afb">
    <w:name w:val="Revision"/>
    <w:hidden/>
    <w:uiPriority w:val="99"/>
    <w:semiHidden/>
    <w:rsid w:val="0051025C"/>
    <w:rPr>
      <w:rFonts w:ascii="Calibri" w:hAnsi="Calibri"/>
      <w:sz w:val="22"/>
      <w:szCs w:val="22"/>
      <w:lang w:eastAsia="en-US"/>
    </w:rPr>
  </w:style>
  <w:style w:type="paragraph" w:styleId="afc">
    <w:name w:val="endnote text"/>
    <w:basedOn w:val="a"/>
    <w:link w:val="afd"/>
    <w:uiPriority w:val="99"/>
    <w:semiHidden/>
    <w:rsid w:val="0051025C"/>
    <w:rPr>
      <w:rFonts w:ascii="Calibri" w:hAnsi="Calibri"/>
      <w:sz w:val="20"/>
      <w:lang w:eastAsia="en-US"/>
    </w:rPr>
  </w:style>
  <w:style w:type="character" w:customStyle="1" w:styleId="afd">
    <w:name w:val="Текст концевой сноски Знак"/>
    <w:link w:val="afc"/>
    <w:uiPriority w:val="99"/>
    <w:semiHidden/>
    <w:locked/>
    <w:rsid w:val="0051025C"/>
    <w:rPr>
      <w:rFonts w:ascii="Calibri" w:hAnsi="Calibri" w:cs="Times New Roman"/>
      <w:lang w:val="ru-RU" w:eastAsia="en-US" w:bidi="ar-SA"/>
    </w:rPr>
  </w:style>
  <w:style w:type="character" w:styleId="afe">
    <w:name w:val="endnote reference"/>
    <w:uiPriority w:val="99"/>
    <w:semiHidden/>
    <w:rsid w:val="0051025C"/>
    <w:rPr>
      <w:rFonts w:cs="Times New Roman"/>
      <w:vertAlign w:val="superscript"/>
    </w:rPr>
  </w:style>
  <w:style w:type="paragraph" w:styleId="aff">
    <w:name w:val="table of authorities"/>
    <w:basedOn w:val="a"/>
    <w:next w:val="a"/>
    <w:uiPriority w:val="99"/>
    <w:semiHidden/>
    <w:rsid w:val="0051025C"/>
    <w:pPr>
      <w:spacing w:line="259" w:lineRule="auto"/>
      <w:ind w:left="220" w:hanging="2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57716">
      <w:marLeft w:val="0"/>
      <w:marRight w:val="0"/>
      <w:marTop w:val="0"/>
      <w:marBottom w:val="0"/>
      <w:divBdr>
        <w:top w:val="none" w:sz="0" w:space="0" w:color="auto"/>
        <w:left w:val="none" w:sz="0" w:space="0" w:color="auto"/>
        <w:bottom w:val="none" w:sz="0" w:space="0" w:color="auto"/>
        <w:right w:val="none" w:sz="0" w:space="0" w:color="auto"/>
      </w:divBdr>
    </w:div>
    <w:div w:id="425657717">
      <w:marLeft w:val="0"/>
      <w:marRight w:val="0"/>
      <w:marTop w:val="0"/>
      <w:marBottom w:val="0"/>
      <w:divBdr>
        <w:top w:val="none" w:sz="0" w:space="0" w:color="auto"/>
        <w:left w:val="none" w:sz="0" w:space="0" w:color="auto"/>
        <w:bottom w:val="none" w:sz="0" w:space="0" w:color="auto"/>
        <w:right w:val="none" w:sz="0" w:space="0" w:color="auto"/>
      </w:divBdr>
    </w:div>
    <w:div w:id="425657718">
      <w:marLeft w:val="0"/>
      <w:marRight w:val="0"/>
      <w:marTop w:val="0"/>
      <w:marBottom w:val="0"/>
      <w:divBdr>
        <w:top w:val="none" w:sz="0" w:space="0" w:color="auto"/>
        <w:left w:val="none" w:sz="0" w:space="0" w:color="auto"/>
        <w:bottom w:val="none" w:sz="0" w:space="0" w:color="auto"/>
        <w:right w:val="none" w:sz="0" w:space="0" w:color="auto"/>
      </w:divBdr>
    </w:div>
    <w:div w:id="425657719">
      <w:marLeft w:val="0"/>
      <w:marRight w:val="0"/>
      <w:marTop w:val="0"/>
      <w:marBottom w:val="0"/>
      <w:divBdr>
        <w:top w:val="none" w:sz="0" w:space="0" w:color="auto"/>
        <w:left w:val="none" w:sz="0" w:space="0" w:color="auto"/>
        <w:bottom w:val="none" w:sz="0" w:space="0" w:color="auto"/>
        <w:right w:val="none" w:sz="0" w:space="0" w:color="auto"/>
      </w:divBdr>
    </w:div>
    <w:div w:id="425657720">
      <w:marLeft w:val="0"/>
      <w:marRight w:val="0"/>
      <w:marTop w:val="0"/>
      <w:marBottom w:val="0"/>
      <w:divBdr>
        <w:top w:val="none" w:sz="0" w:space="0" w:color="auto"/>
        <w:left w:val="none" w:sz="0" w:space="0" w:color="auto"/>
        <w:bottom w:val="none" w:sz="0" w:space="0" w:color="auto"/>
        <w:right w:val="none" w:sz="0" w:space="0" w:color="auto"/>
      </w:divBdr>
    </w:div>
    <w:div w:id="4256577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326FF-0C94-4530-A2E8-689FE0870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9787</Words>
  <Characters>55792</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ПРИЛОЖЕНИЯ</vt:lpstr>
    </vt:vector>
  </TitlesOfParts>
  <Company>Административно-контрольный департамент</Company>
  <LinksUpToDate>false</LinksUpToDate>
  <CharactersWithSpaces>65449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ПРИЛОЖЕНИЯ</dc:title>
  <dc:subject/>
  <dc:creator>Малых А.И.</dc:creator>
  <cp:keywords/>
  <dc:description/>
  <cp:lastModifiedBy>Османов Руслан Эльдарович</cp:lastModifiedBy>
  <cp:revision>4</cp:revision>
  <cp:lastPrinted>2025-12-26T10:08:00Z</cp:lastPrinted>
  <dcterms:created xsi:type="dcterms:W3CDTF">2025-12-26T10:08:00Z</dcterms:created>
  <dcterms:modified xsi:type="dcterms:W3CDTF">2025-12-26T15:43:00Z</dcterms:modified>
</cp:coreProperties>
</file>