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EDDE" w14:textId="54216F3A" w:rsidR="00A157A9" w:rsidRPr="001139BF" w:rsidRDefault="00917438" w:rsidP="001007C7">
      <w:pPr>
        <w:autoSpaceDE w:val="0"/>
        <w:autoSpaceDN w:val="0"/>
        <w:adjustRightInd w:val="0"/>
        <w:spacing w:line="240" w:lineRule="atLeast"/>
        <w:ind w:left="5812"/>
        <w:outlineLvl w:val="0"/>
      </w:pPr>
      <w:r>
        <w:t>Приложение № 3</w:t>
      </w:r>
    </w:p>
    <w:p w14:paraId="7D2522BB" w14:textId="77777777" w:rsidR="00A157A9" w:rsidRPr="001139BF" w:rsidRDefault="00A157A9" w:rsidP="001007C7">
      <w:pPr>
        <w:autoSpaceDE w:val="0"/>
        <w:autoSpaceDN w:val="0"/>
        <w:adjustRightInd w:val="0"/>
        <w:spacing w:line="240" w:lineRule="atLeast"/>
        <w:ind w:left="5812"/>
      </w:pPr>
      <w:r w:rsidRPr="001139BF">
        <w:t>к приказу ФНС России</w:t>
      </w:r>
    </w:p>
    <w:p w14:paraId="36E42916" w14:textId="45CFF7C9" w:rsidR="00397D3C" w:rsidRDefault="00397D3C" w:rsidP="00397D3C">
      <w:pPr>
        <w:autoSpaceDE w:val="0"/>
        <w:autoSpaceDN w:val="0"/>
        <w:adjustRightInd w:val="0"/>
        <w:spacing w:line="240" w:lineRule="atLeast"/>
        <w:ind w:left="5812"/>
      </w:pPr>
      <w:r>
        <w:t>от «</w:t>
      </w:r>
      <w:r w:rsidR="007A2219">
        <w:t>23</w:t>
      </w:r>
      <w:r>
        <w:t>» января 2026 г.</w:t>
      </w:r>
    </w:p>
    <w:p w14:paraId="1716D362" w14:textId="6A0903A3" w:rsidR="00A157A9" w:rsidRPr="001139BF" w:rsidRDefault="00397D3C" w:rsidP="00397D3C">
      <w:pPr>
        <w:autoSpaceDE w:val="0"/>
        <w:autoSpaceDN w:val="0"/>
        <w:adjustRightInd w:val="0"/>
        <w:spacing w:line="240" w:lineRule="atLeast"/>
        <w:ind w:left="5812"/>
      </w:pPr>
      <w:r>
        <w:t>№ ЕД-1-21/45@</w:t>
      </w:r>
    </w:p>
    <w:p w14:paraId="26DD18DF" w14:textId="77777777" w:rsidR="00A157A9" w:rsidRDefault="00A157A9" w:rsidP="00F50158">
      <w:pPr>
        <w:pStyle w:val="14"/>
        <w:ind w:left="0" w:right="397"/>
        <w:jc w:val="both"/>
        <w:rPr>
          <w:b/>
          <w:szCs w:val="28"/>
        </w:rPr>
      </w:pPr>
    </w:p>
    <w:p w14:paraId="4F041C58" w14:textId="77777777" w:rsidR="00F50158" w:rsidRPr="001139BF" w:rsidRDefault="00F50158" w:rsidP="00F50158">
      <w:pPr>
        <w:pStyle w:val="14"/>
        <w:ind w:left="0" w:right="397"/>
        <w:jc w:val="both"/>
        <w:rPr>
          <w:b/>
          <w:szCs w:val="28"/>
        </w:rPr>
      </w:pPr>
    </w:p>
    <w:p w14:paraId="607EF1E9" w14:textId="77777777" w:rsidR="001F737D" w:rsidRDefault="00A33531" w:rsidP="00ED5477">
      <w:pPr>
        <w:pStyle w:val="14"/>
        <w:ind w:left="0" w:right="397"/>
        <w:rPr>
          <w:b/>
          <w:szCs w:val="28"/>
        </w:rPr>
      </w:pPr>
      <w:r w:rsidRPr="00701963">
        <w:rPr>
          <w:b/>
          <w:szCs w:val="28"/>
        </w:rPr>
        <w:t xml:space="preserve">Формат </w:t>
      </w:r>
      <w:r w:rsidR="00ED5477" w:rsidRPr="00ED5477">
        <w:rPr>
          <w:b/>
          <w:szCs w:val="28"/>
        </w:rPr>
        <w:t xml:space="preserve">представления сведений, </w:t>
      </w:r>
    </w:p>
    <w:p w14:paraId="2B51EBCA" w14:textId="77777777" w:rsidR="003E1DD5" w:rsidRDefault="00ED5477" w:rsidP="00ED5477">
      <w:pPr>
        <w:pStyle w:val="14"/>
        <w:ind w:left="0" w:right="397"/>
        <w:rPr>
          <w:b/>
          <w:szCs w:val="28"/>
        </w:rPr>
      </w:pPr>
      <w:r w:rsidRPr="00ED5477">
        <w:rPr>
          <w:b/>
          <w:szCs w:val="28"/>
        </w:rPr>
        <w:t xml:space="preserve">внесенных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</w:p>
    <w:p w14:paraId="11201923" w14:textId="243FB293" w:rsidR="008E60A0" w:rsidRDefault="00ED5477" w:rsidP="00ED5477">
      <w:pPr>
        <w:pStyle w:val="14"/>
        <w:ind w:left="0" w:right="397"/>
        <w:rPr>
          <w:b/>
          <w:szCs w:val="28"/>
        </w:rPr>
      </w:pPr>
      <w:r w:rsidRPr="00ED5477">
        <w:rPr>
          <w:b/>
          <w:szCs w:val="28"/>
        </w:rPr>
        <w:t>о самоходных машинах, указанных в подпункте 3 пункта 2</w:t>
      </w:r>
      <w:r w:rsidRPr="00484EBE">
        <w:rPr>
          <w:rFonts w:ascii="Times New Roman Полужирный" w:hAnsi="Times New Roman Полужирный"/>
          <w:b/>
          <w:szCs w:val="28"/>
          <w:vertAlign w:val="superscript"/>
        </w:rPr>
        <w:t>1</w:t>
      </w:r>
      <w:r w:rsidRPr="00ED5477">
        <w:rPr>
          <w:b/>
          <w:szCs w:val="28"/>
        </w:rPr>
        <w:t xml:space="preserve"> </w:t>
      </w:r>
    </w:p>
    <w:p w14:paraId="41B066D1" w14:textId="3AB27D9B" w:rsidR="00C4343B" w:rsidRPr="00701963" w:rsidRDefault="00ED5477" w:rsidP="00ED5477">
      <w:pPr>
        <w:pStyle w:val="14"/>
        <w:ind w:left="0" w:right="397"/>
        <w:rPr>
          <w:b/>
          <w:szCs w:val="28"/>
        </w:rPr>
      </w:pPr>
      <w:r w:rsidRPr="00ED5477">
        <w:rPr>
          <w:b/>
          <w:szCs w:val="28"/>
        </w:rPr>
        <w:t>статьи 361</w:t>
      </w:r>
      <w:r w:rsidRPr="00484EBE">
        <w:rPr>
          <w:rFonts w:ascii="Times New Roman Полужирный" w:hAnsi="Times New Roman Полужирный"/>
          <w:b/>
          <w:szCs w:val="28"/>
          <w:vertAlign w:val="superscript"/>
        </w:rPr>
        <w:t>1</w:t>
      </w:r>
      <w:r w:rsidRPr="00ED5477">
        <w:rPr>
          <w:b/>
          <w:szCs w:val="28"/>
        </w:rPr>
        <w:t xml:space="preserve"> Налогового кодекса Российской Федерации и используемых в сельском хозяйстве, в электронной форме</w:t>
      </w:r>
    </w:p>
    <w:p w14:paraId="06F6B27A" w14:textId="0E1CFBFC" w:rsidR="00A33531" w:rsidRPr="000A04EA" w:rsidRDefault="00A33531" w:rsidP="008E60A0">
      <w:pPr>
        <w:pStyle w:val="14"/>
        <w:ind w:left="0" w:right="397"/>
        <w:jc w:val="both"/>
        <w:rPr>
          <w:szCs w:val="28"/>
        </w:rPr>
      </w:pPr>
    </w:p>
    <w:p w14:paraId="32C248E9" w14:textId="77777777" w:rsidR="001049DE" w:rsidRPr="000A04EA" w:rsidRDefault="001049DE" w:rsidP="008E60A0">
      <w:pPr>
        <w:autoSpaceDE w:val="0"/>
        <w:autoSpaceDN w:val="0"/>
        <w:adjustRightInd w:val="0"/>
        <w:ind w:firstLine="0"/>
        <w:outlineLvl w:val="2"/>
      </w:pPr>
    </w:p>
    <w:p w14:paraId="73E1AAC4" w14:textId="51099293" w:rsidR="00A33531" w:rsidRPr="000A04EA" w:rsidRDefault="00506467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1. </w:t>
      </w:r>
      <w:r w:rsidR="00A33531" w:rsidRPr="000A04EA">
        <w:rPr>
          <w:rFonts w:eastAsia="SimSun"/>
          <w:sz w:val="28"/>
          <w:szCs w:val="28"/>
        </w:rPr>
        <w:t xml:space="preserve">Настоящий формат описывает требования к файлам передачи </w:t>
      </w:r>
      <w:r w:rsidR="006414F5" w:rsidRPr="000A04EA">
        <w:rPr>
          <w:rFonts w:eastAsia="SimSun"/>
          <w:sz w:val="28"/>
          <w:szCs w:val="28"/>
        </w:rPr>
        <w:t>в налоговые органы в электронной форме</w:t>
      </w:r>
      <w:r w:rsidR="006414F5">
        <w:rPr>
          <w:rFonts w:eastAsia="SimSun"/>
          <w:sz w:val="28"/>
          <w:szCs w:val="28"/>
        </w:rPr>
        <w:t xml:space="preserve"> </w:t>
      </w:r>
      <w:r w:rsidR="00A33531" w:rsidRPr="000A04EA">
        <w:rPr>
          <w:rFonts w:eastAsia="SimSun"/>
          <w:sz w:val="28"/>
          <w:szCs w:val="28"/>
        </w:rPr>
        <w:t>сведений</w:t>
      </w:r>
      <w:r w:rsidR="000A04EA" w:rsidRPr="000A04EA">
        <w:rPr>
          <w:rFonts w:eastAsia="SimSun"/>
          <w:sz w:val="28"/>
          <w:szCs w:val="28"/>
        </w:rPr>
        <w:t>,</w:t>
      </w:r>
      <w:r w:rsidR="00A33531" w:rsidRPr="000A04EA">
        <w:rPr>
          <w:rFonts w:eastAsia="SimSun"/>
          <w:sz w:val="28"/>
          <w:szCs w:val="28"/>
        </w:rPr>
        <w:t xml:space="preserve"> </w:t>
      </w:r>
      <w:r w:rsidR="000A04EA" w:rsidRPr="000A04EA">
        <w:rPr>
          <w:sz w:val="28"/>
          <w:szCs w:val="28"/>
        </w:rPr>
        <w:t xml:space="preserve">внесенных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</w:t>
      </w:r>
      <w:r w:rsidR="000A04EA" w:rsidRPr="009F0B77">
        <w:rPr>
          <w:rFonts w:eastAsia="SimSun"/>
          <w:sz w:val="28"/>
          <w:szCs w:val="28"/>
        </w:rPr>
        <w:t xml:space="preserve">сельского хозяйства в составе земель иных категорий, </w:t>
      </w:r>
      <w:r w:rsidR="00C9211E" w:rsidRPr="009F0B77">
        <w:rPr>
          <w:rFonts w:eastAsia="SimSun"/>
          <w:sz w:val="28"/>
          <w:szCs w:val="28"/>
        </w:rPr>
        <w:t>о самоходных машинах, указанных в подпункте 3 пункта 2</w:t>
      </w:r>
      <w:r w:rsidR="00C9211E" w:rsidRPr="00484EBE">
        <w:rPr>
          <w:rFonts w:eastAsia="SimSun"/>
          <w:sz w:val="28"/>
          <w:szCs w:val="28"/>
          <w:vertAlign w:val="superscript"/>
        </w:rPr>
        <w:t>1</w:t>
      </w:r>
      <w:r w:rsidR="00C9211E" w:rsidRPr="009F0B77">
        <w:rPr>
          <w:rFonts w:eastAsia="SimSun"/>
          <w:sz w:val="28"/>
          <w:szCs w:val="28"/>
        </w:rPr>
        <w:t xml:space="preserve"> статьи</w:t>
      </w:r>
      <w:r w:rsidR="00384FD3">
        <w:rPr>
          <w:rFonts w:eastAsia="SimSun"/>
          <w:sz w:val="28"/>
          <w:szCs w:val="28"/>
        </w:rPr>
        <w:t> </w:t>
      </w:r>
      <w:r w:rsidR="00C9211E" w:rsidRPr="009F0B77">
        <w:rPr>
          <w:rFonts w:eastAsia="SimSun"/>
          <w:sz w:val="28"/>
          <w:szCs w:val="28"/>
        </w:rPr>
        <w:t>361</w:t>
      </w:r>
      <w:r w:rsidR="00C9211E" w:rsidRPr="00484EBE">
        <w:rPr>
          <w:rFonts w:eastAsia="SimSun"/>
          <w:sz w:val="28"/>
          <w:szCs w:val="28"/>
          <w:vertAlign w:val="superscript"/>
        </w:rPr>
        <w:t>1</w:t>
      </w:r>
      <w:r w:rsidR="00C9211E" w:rsidRPr="009F0B77">
        <w:rPr>
          <w:rFonts w:eastAsia="SimSun"/>
          <w:sz w:val="28"/>
          <w:szCs w:val="28"/>
        </w:rPr>
        <w:t xml:space="preserve"> Налогового кодекса Российской Федерации и ис</w:t>
      </w:r>
      <w:r w:rsidR="006414F5">
        <w:rPr>
          <w:rFonts w:eastAsia="SimSun"/>
          <w:sz w:val="28"/>
          <w:szCs w:val="28"/>
        </w:rPr>
        <w:t xml:space="preserve">пользуемых в сельском хозяйстве, </w:t>
      </w:r>
      <w:r w:rsidR="006414F5">
        <w:rPr>
          <w:rFonts w:eastAsiaTheme="minorHAnsi"/>
          <w:sz w:val="28"/>
          <w:szCs w:val="28"/>
          <w:lang w:eastAsia="en-US"/>
        </w:rPr>
        <w:t xml:space="preserve">в случае </w:t>
      </w:r>
      <w:r w:rsidR="006414F5" w:rsidRPr="00B60A3D">
        <w:rPr>
          <w:sz w:val="28"/>
          <w:szCs w:val="28"/>
        </w:rPr>
        <w:t xml:space="preserve">технической невозможности представления </w:t>
      </w:r>
      <w:r w:rsidR="006414F5">
        <w:rPr>
          <w:sz w:val="28"/>
          <w:szCs w:val="28"/>
        </w:rPr>
        <w:t xml:space="preserve">таких </w:t>
      </w:r>
      <w:r w:rsidR="006414F5" w:rsidRPr="00B60A3D">
        <w:rPr>
          <w:sz w:val="28"/>
          <w:szCs w:val="28"/>
        </w:rPr>
        <w:t>сведений с использованием единой системы межведомственного электронного взаимодействия</w:t>
      </w:r>
      <w:r w:rsidR="00A33531" w:rsidRPr="000A04EA">
        <w:rPr>
          <w:rFonts w:eastAsia="SimSun"/>
          <w:sz w:val="28"/>
          <w:szCs w:val="28"/>
        </w:rPr>
        <w:t xml:space="preserve"> (далее – файл обмена).</w:t>
      </w:r>
    </w:p>
    <w:p w14:paraId="336104A2" w14:textId="60F082D6" w:rsidR="00A33531" w:rsidRPr="000A04EA" w:rsidRDefault="00A33531">
      <w:pPr>
        <w:pStyle w:val="a5"/>
        <w:ind w:firstLine="720"/>
        <w:rPr>
          <w:sz w:val="28"/>
          <w:szCs w:val="28"/>
        </w:rPr>
      </w:pPr>
      <w:bookmarkStart w:id="0" w:name="_Toc95530593"/>
      <w:bookmarkStart w:id="1" w:name="_Toc95886765"/>
      <w:bookmarkStart w:id="2" w:name="_Toc95896092"/>
      <w:bookmarkStart w:id="3" w:name="_Toc102195773"/>
      <w:bookmarkStart w:id="4" w:name="_Toc136255795"/>
      <w:r w:rsidRPr="000A04EA">
        <w:rPr>
          <w:sz w:val="28"/>
          <w:szCs w:val="28"/>
        </w:rPr>
        <w:t>2. Номер версии настоящего формата 4.0</w:t>
      </w:r>
      <w:r w:rsidR="008B0D37" w:rsidRPr="000A04EA">
        <w:rPr>
          <w:sz w:val="28"/>
          <w:szCs w:val="28"/>
        </w:rPr>
        <w:t>1</w:t>
      </w:r>
      <w:r w:rsidRPr="000A04EA">
        <w:rPr>
          <w:sz w:val="28"/>
          <w:szCs w:val="28"/>
        </w:rPr>
        <w:t>.</w:t>
      </w:r>
    </w:p>
    <w:bookmarkEnd w:id="0"/>
    <w:bookmarkEnd w:id="1"/>
    <w:bookmarkEnd w:id="2"/>
    <w:bookmarkEnd w:id="3"/>
    <w:bookmarkEnd w:id="4"/>
    <w:p w14:paraId="12400751" w14:textId="363F6827" w:rsidR="00A33531" w:rsidRPr="000A04EA" w:rsidRDefault="00CE65F3" w:rsidP="00013F7B">
      <w:pPr>
        <w:pStyle w:val="a5"/>
        <w:rPr>
          <w:sz w:val="28"/>
          <w:szCs w:val="28"/>
        </w:rPr>
      </w:pPr>
      <w:r>
        <w:rPr>
          <w:sz w:val="28"/>
          <w:szCs w:val="28"/>
        </w:rPr>
        <w:t>3</w:t>
      </w:r>
      <w:r w:rsidR="00A33531" w:rsidRPr="000A04EA">
        <w:rPr>
          <w:sz w:val="28"/>
          <w:szCs w:val="28"/>
        </w:rPr>
        <w:t xml:space="preserve">. </w:t>
      </w:r>
      <w:r w:rsidR="00CA4914">
        <w:rPr>
          <w:sz w:val="28"/>
          <w:szCs w:val="28"/>
        </w:rPr>
        <w:t>Ф</w:t>
      </w:r>
      <w:r w:rsidR="00A33531" w:rsidRPr="000A04EA">
        <w:rPr>
          <w:sz w:val="28"/>
          <w:szCs w:val="28"/>
        </w:rPr>
        <w:t xml:space="preserve">айла обмена </w:t>
      </w:r>
      <w:r w:rsidR="00CA4914">
        <w:rPr>
          <w:sz w:val="28"/>
          <w:szCs w:val="28"/>
        </w:rPr>
        <w:t xml:space="preserve">формируется в соответствии с перечнем структурных элементов файла обмена </w:t>
      </w:r>
      <w:r w:rsidR="00A33531" w:rsidRPr="000A04EA">
        <w:rPr>
          <w:sz w:val="28"/>
          <w:szCs w:val="28"/>
        </w:rPr>
        <w:t xml:space="preserve">и </w:t>
      </w:r>
      <w:r w:rsidR="00A33531" w:rsidRPr="00894F83">
        <w:rPr>
          <w:sz w:val="28"/>
          <w:szCs w:val="28"/>
        </w:rPr>
        <w:t>сведения</w:t>
      </w:r>
      <w:r w:rsidR="00CA4914">
        <w:rPr>
          <w:sz w:val="28"/>
          <w:szCs w:val="28"/>
        </w:rPr>
        <w:t>ми</w:t>
      </w:r>
      <w:r w:rsidR="00A33531" w:rsidRPr="00894F83">
        <w:rPr>
          <w:sz w:val="28"/>
          <w:szCs w:val="28"/>
        </w:rPr>
        <w:t xml:space="preserve"> о них</w:t>
      </w:r>
      <w:r w:rsidR="00CA4914">
        <w:rPr>
          <w:sz w:val="28"/>
          <w:szCs w:val="28"/>
        </w:rPr>
        <w:t>,</w:t>
      </w:r>
      <w:r w:rsidR="00A33531" w:rsidRPr="00894F83">
        <w:rPr>
          <w:sz w:val="28"/>
          <w:szCs w:val="28"/>
        </w:rPr>
        <w:t xml:space="preserve"> приведен</w:t>
      </w:r>
      <w:r w:rsidR="00CA4914">
        <w:rPr>
          <w:sz w:val="28"/>
          <w:szCs w:val="28"/>
        </w:rPr>
        <w:t>н</w:t>
      </w:r>
      <w:r w:rsidR="00A33531" w:rsidRPr="00894F83">
        <w:rPr>
          <w:sz w:val="28"/>
          <w:szCs w:val="28"/>
        </w:rPr>
        <w:t>ы</w:t>
      </w:r>
      <w:r w:rsidR="00CA4914">
        <w:rPr>
          <w:sz w:val="28"/>
          <w:szCs w:val="28"/>
        </w:rPr>
        <w:t>ми</w:t>
      </w:r>
      <w:r w:rsidR="00A33531" w:rsidRPr="00894F83">
        <w:rPr>
          <w:sz w:val="28"/>
          <w:szCs w:val="28"/>
        </w:rPr>
        <w:t xml:space="preserve"> в таблицах 1</w:t>
      </w:r>
      <w:r w:rsidR="00ED63D1" w:rsidRPr="00894F83">
        <w:rPr>
          <w:sz w:val="28"/>
          <w:szCs w:val="28"/>
        </w:rPr>
        <w:t xml:space="preserve"> </w:t>
      </w:r>
      <w:r w:rsidR="00CA4914">
        <w:rPr>
          <w:sz w:val="28"/>
          <w:szCs w:val="28"/>
        </w:rPr>
        <w:t>и</w:t>
      </w:r>
      <w:r w:rsidR="00ED63D1" w:rsidRPr="00894F83">
        <w:rPr>
          <w:rFonts w:eastAsia="SimSun"/>
          <w:sz w:val="28"/>
          <w:szCs w:val="28"/>
        </w:rPr>
        <w:t xml:space="preserve"> </w:t>
      </w:r>
      <w:r w:rsidR="00C4343B" w:rsidRPr="00894F83">
        <w:rPr>
          <w:sz w:val="28"/>
          <w:szCs w:val="28"/>
        </w:rPr>
        <w:t>2</w:t>
      </w:r>
      <w:r w:rsidR="00A33531" w:rsidRPr="00894F83">
        <w:rPr>
          <w:sz w:val="28"/>
          <w:szCs w:val="28"/>
        </w:rPr>
        <w:t xml:space="preserve"> настоящего формата.</w:t>
      </w:r>
    </w:p>
    <w:p w14:paraId="3D656F3D" w14:textId="63F609CF" w:rsidR="00A33531" w:rsidRPr="000A04EA" w:rsidRDefault="00A33531">
      <w:pPr>
        <w:pStyle w:val="a5"/>
        <w:rPr>
          <w:sz w:val="28"/>
          <w:szCs w:val="28"/>
        </w:rPr>
      </w:pPr>
      <w:r w:rsidRPr="000A04EA">
        <w:rPr>
          <w:sz w:val="28"/>
          <w:szCs w:val="28"/>
        </w:rPr>
        <w:t>Для каждого структурного элемента файла обмена приводятся следующие сведения:</w:t>
      </w:r>
    </w:p>
    <w:p w14:paraId="77695591" w14:textId="77777777" w:rsidR="00A33531" w:rsidRPr="000A04EA" w:rsidRDefault="00A33531">
      <w:pPr>
        <w:pStyle w:val="a0"/>
        <w:numPr>
          <w:ilvl w:val="0"/>
          <w:numId w:val="0"/>
        </w:numPr>
        <w:ind w:firstLine="709"/>
        <w:rPr>
          <w:rStyle w:val="a6"/>
          <w:sz w:val="28"/>
          <w:szCs w:val="28"/>
        </w:rPr>
      </w:pPr>
      <w:r w:rsidRPr="000A04EA">
        <w:rPr>
          <w:rStyle w:val="a9"/>
          <w:sz w:val="28"/>
          <w:szCs w:val="28"/>
        </w:rPr>
        <w:t>наименование элемента.</w:t>
      </w:r>
      <w:r w:rsidRPr="000A04EA">
        <w:rPr>
          <w:sz w:val="28"/>
          <w:szCs w:val="28"/>
        </w:rPr>
        <w:t xml:space="preserve"> </w:t>
      </w:r>
      <w:r w:rsidRPr="000A04EA">
        <w:rPr>
          <w:rStyle w:val="a6"/>
          <w:sz w:val="28"/>
          <w:szCs w:val="28"/>
        </w:rPr>
        <w:t>Приводится полное наименование элемента</w:t>
      </w:r>
      <w:r w:rsidR="00ED63D1" w:rsidRPr="000A04EA">
        <w:rPr>
          <w:rStyle w:val="a6"/>
          <w:sz w:val="28"/>
          <w:szCs w:val="28"/>
        </w:rPr>
        <w:t>. В строке таблицы могут быть описаны несколько элементов, наименования которых разделены символом «|». Такая форма записи применяется при наличии в файле обмена только одного элемента из описанных в этой строке</w:t>
      </w:r>
      <w:r w:rsidRPr="000A04EA">
        <w:rPr>
          <w:rStyle w:val="a6"/>
          <w:sz w:val="28"/>
          <w:szCs w:val="28"/>
        </w:rPr>
        <w:t>;</w:t>
      </w:r>
    </w:p>
    <w:p w14:paraId="1F0496C9" w14:textId="66D75D5B" w:rsidR="00A33531" w:rsidRPr="000A04EA" w:rsidRDefault="00A33531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0A04EA">
        <w:rPr>
          <w:rStyle w:val="a9"/>
          <w:sz w:val="28"/>
          <w:szCs w:val="28"/>
        </w:rPr>
        <w:t>сокращенное наименование (код) элемента.</w:t>
      </w:r>
      <w:r w:rsidRPr="000A04EA">
        <w:rPr>
          <w:sz w:val="28"/>
          <w:szCs w:val="28"/>
        </w:rPr>
        <w:t xml:space="preserve"> </w:t>
      </w:r>
      <w:r w:rsidRPr="000A04EA">
        <w:rPr>
          <w:rStyle w:val="a6"/>
          <w:sz w:val="28"/>
          <w:szCs w:val="28"/>
        </w:rPr>
        <w:t>Приводится сокращенное наименование элемента</w:t>
      </w:r>
      <w:r w:rsidRPr="000A04EA">
        <w:rPr>
          <w:sz w:val="28"/>
          <w:szCs w:val="28"/>
        </w:rPr>
        <w:t>;</w:t>
      </w:r>
    </w:p>
    <w:p w14:paraId="7EB5CCD6" w14:textId="77A0DB7E" w:rsidR="00A33531" w:rsidRPr="001139BF" w:rsidRDefault="00A33531">
      <w:pPr>
        <w:pStyle w:val="a0"/>
        <w:numPr>
          <w:ilvl w:val="0"/>
          <w:numId w:val="0"/>
        </w:numPr>
        <w:ind w:firstLine="709"/>
        <w:rPr>
          <w:rStyle w:val="a6"/>
          <w:sz w:val="28"/>
          <w:szCs w:val="28"/>
        </w:rPr>
      </w:pPr>
      <w:r w:rsidRPr="001139BF">
        <w:rPr>
          <w:rStyle w:val="a9"/>
          <w:sz w:val="28"/>
          <w:szCs w:val="28"/>
        </w:rPr>
        <w:t>формат элемента</w:t>
      </w:r>
      <w:r w:rsidRPr="001139BF">
        <w:rPr>
          <w:sz w:val="28"/>
          <w:szCs w:val="28"/>
        </w:rPr>
        <w:t xml:space="preserve"> </w:t>
      </w:r>
      <w:r w:rsidRPr="001139BF">
        <w:rPr>
          <w:rStyle w:val="a6"/>
          <w:sz w:val="28"/>
          <w:szCs w:val="28"/>
        </w:rPr>
        <w:t>представляется следующими условными обозначениями: Т – символьная строка; N – числовое значение (целое или дробное).</w:t>
      </w:r>
    </w:p>
    <w:p w14:paraId="1F802B19" w14:textId="71116728" w:rsidR="00A33531" w:rsidRPr="001139BF" w:rsidRDefault="00A33531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1139BF">
        <w:rPr>
          <w:rStyle w:val="a6"/>
          <w:sz w:val="28"/>
          <w:szCs w:val="28"/>
        </w:rPr>
        <w:t>Формат</w:t>
      </w:r>
      <w:r w:rsidRPr="001139BF">
        <w:rPr>
          <w:sz w:val="28"/>
          <w:szCs w:val="28"/>
        </w:rPr>
        <w:t xml:space="preserve"> символьной строки указывается в виде Т(n-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>) или T(=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 xml:space="preserve">), где: n – минимальное количество знаков, 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 xml:space="preserve"> – максимальное количество знаков, символ «-» – разделитель, символ «=» означает фиксированное количество знаков в строке. В случае если минимальное количество знаков равно 0, формат имеет </w:t>
      </w:r>
      <w:r w:rsidRPr="001139BF">
        <w:rPr>
          <w:sz w:val="28"/>
          <w:szCs w:val="28"/>
        </w:rPr>
        <w:lastRenderedPageBreak/>
        <w:t>вид Т(0-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>). В случае если максимальное количество знаков не</w:t>
      </w:r>
      <w:r w:rsidR="00DE49F7" w:rsidRPr="001139BF">
        <w:rPr>
          <w:sz w:val="28"/>
          <w:szCs w:val="28"/>
        </w:rPr>
        <w:t xml:space="preserve"> ограничен</w:t>
      </w:r>
      <w:r w:rsidRPr="001139BF">
        <w:rPr>
          <w:sz w:val="28"/>
          <w:szCs w:val="28"/>
        </w:rPr>
        <w:t>о, формат имеет вид Т(n-).</w:t>
      </w:r>
    </w:p>
    <w:p w14:paraId="13023394" w14:textId="286D1F49" w:rsidR="00A33531" w:rsidRPr="001139BF" w:rsidRDefault="00A33531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1139BF">
        <w:rPr>
          <w:rStyle w:val="a6"/>
          <w:sz w:val="28"/>
          <w:szCs w:val="28"/>
        </w:rPr>
        <w:t>Формат</w:t>
      </w:r>
      <w:r w:rsidRPr="001139BF">
        <w:rPr>
          <w:sz w:val="28"/>
          <w:szCs w:val="28"/>
        </w:rPr>
        <w:t xml:space="preserve"> числового значения указывается в виде N(m.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 xml:space="preserve"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</w:t>
      </w:r>
      <w:r w:rsidR="00484EBE">
        <w:rPr>
          <w:sz w:val="28"/>
          <w:szCs w:val="28"/>
        </w:rPr>
        <w:t xml:space="preserve">равно 0 (то есть число целое), </w:t>
      </w:r>
      <w:r w:rsidRPr="001139BF">
        <w:rPr>
          <w:sz w:val="28"/>
          <w:szCs w:val="28"/>
        </w:rPr>
        <w:t>формат чи</w:t>
      </w:r>
      <w:r w:rsidR="00CE65F3">
        <w:rPr>
          <w:sz w:val="28"/>
          <w:szCs w:val="28"/>
        </w:rPr>
        <w:t>слового значения имеет вид N(m);</w:t>
      </w:r>
    </w:p>
    <w:p w14:paraId="59228773" w14:textId="51CB95CA" w:rsidR="00A33531" w:rsidRPr="001139BF" w:rsidRDefault="00A33531" w:rsidP="00701963">
      <w:pPr>
        <w:pStyle w:val="a0"/>
        <w:numPr>
          <w:ilvl w:val="0"/>
          <w:numId w:val="0"/>
        </w:numPr>
        <w:ind w:firstLine="709"/>
        <w:rPr>
          <w:rStyle w:val="a6"/>
          <w:sz w:val="28"/>
          <w:szCs w:val="28"/>
        </w:rPr>
      </w:pPr>
      <w:r w:rsidRPr="001139BF">
        <w:rPr>
          <w:rStyle w:val="a9"/>
          <w:sz w:val="28"/>
          <w:szCs w:val="28"/>
        </w:rPr>
        <w:t>признак обязательности элемента</w:t>
      </w:r>
      <w:r w:rsidRPr="001139BF">
        <w:rPr>
          <w:sz w:val="28"/>
          <w:szCs w:val="28"/>
        </w:rPr>
        <w:t xml:space="preserve"> </w:t>
      </w:r>
      <w:r w:rsidRPr="001139BF">
        <w:rPr>
          <w:rStyle w:val="a6"/>
          <w:sz w:val="28"/>
          <w:szCs w:val="28"/>
        </w:rPr>
        <w:t>опред</w:t>
      </w:r>
      <w:r w:rsidR="00DE49F7" w:rsidRPr="001139BF">
        <w:rPr>
          <w:rStyle w:val="a6"/>
          <w:sz w:val="28"/>
          <w:szCs w:val="28"/>
        </w:rPr>
        <w:t>еляет обязательность наличия</w:t>
      </w:r>
      <w:r w:rsidRPr="001139BF">
        <w:rPr>
          <w:rStyle w:val="a6"/>
          <w:sz w:val="28"/>
          <w:szCs w:val="28"/>
        </w:rPr>
        <w:t xml:space="preserve">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</w:t>
      </w:r>
      <w:r w:rsidR="00DE49F7" w:rsidRPr="001139BF">
        <w:rPr>
          <w:rStyle w:val="a6"/>
          <w:sz w:val="28"/>
          <w:szCs w:val="28"/>
        </w:rPr>
        <w:t>наличие</w:t>
      </w:r>
      <w:r w:rsidRPr="001139BF">
        <w:rPr>
          <w:rStyle w:val="a6"/>
          <w:sz w:val="28"/>
          <w:szCs w:val="28"/>
        </w:rPr>
        <w:t xml:space="preserve"> элемента в файле обмена необязательно;</w:t>
      </w:r>
    </w:p>
    <w:p w14:paraId="1CB31EF8" w14:textId="0A3E555B" w:rsidR="007154D7" w:rsidRPr="001139BF" w:rsidRDefault="00A33531">
      <w:pPr>
        <w:pStyle w:val="a0"/>
        <w:numPr>
          <w:ilvl w:val="0"/>
          <w:numId w:val="0"/>
        </w:numPr>
        <w:ind w:firstLine="709"/>
        <w:rPr>
          <w:rStyle w:val="a6"/>
          <w:sz w:val="28"/>
          <w:szCs w:val="28"/>
        </w:rPr>
      </w:pPr>
      <w:r w:rsidRPr="001139BF">
        <w:rPr>
          <w:rStyle w:val="a9"/>
          <w:sz w:val="28"/>
          <w:szCs w:val="28"/>
        </w:rPr>
        <w:t xml:space="preserve">дополнительная информация </w:t>
      </w:r>
      <w:r w:rsidRPr="001139BF">
        <w:rPr>
          <w:sz w:val="28"/>
          <w:szCs w:val="28"/>
        </w:rPr>
        <w:t>содержит, при необходимости, требования к элементу файла обмена, не указанные ранее.</w:t>
      </w:r>
      <w:r w:rsidR="00B77FFD">
        <w:rPr>
          <w:rStyle w:val="a6"/>
          <w:sz w:val="28"/>
          <w:szCs w:val="28"/>
        </w:rPr>
        <w:t xml:space="preserve"> </w:t>
      </w:r>
    </w:p>
    <w:p w14:paraId="1EB7E1EB" w14:textId="3A63EADA" w:rsidR="007154D7" w:rsidRPr="001139BF" w:rsidRDefault="007154D7" w:rsidP="005E60CC">
      <w:pPr>
        <w:spacing w:after="160" w:line="259" w:lineRule="auto"/>
        <w:ind w:firstLine="0"/>
        <w:jc w:val="left"/>
        <w:rPr>
          <w:rStyle w:val="a6"/>
          <w:sz w:val="28"/>
          <w:szCs w:val="28"/>
        </w:rPr>
      </w:pPr>
    </w:p>
    <w:p w14:paraId="58D36A39" w14:textId="1D9DC77D" w:rsidR="00697D5A" w:rsidRPr="001139BF" w:rsidRDefault="00697D5A" w:rsidP="005E60CC">
      <w:pPr>
        <w:pStyle w:val="2"/>
        <w:rPr>
          <w:sz w:val="28"/>
          <w:szCs w:val="28"/>
        </w:rPr>
      </w:pPr>
      <w:bookmarkStart w:id="5" w:name="_GoBack"/>
      <w:bookmarkEnd w:id="5"/>
    </w:p>
    <w:p w14:paraId="419EFF93" w14:textId="6FA3E944" w:rsidR="007154D7" w:rsidRPr="001139BF" w:rsidRDefault="007154D7" w:rsidP="005E60CC">
      <w:pPr>
        <w:pStyle w:val="2"/>
        <w:rPr>
          <w:sz w:val="28"/>
          <w:szCs w:val="28"/>
        </w:rPr>
        <w:sectPr w:rsidR="007154D7" w:rsidRPr="001139BF" w:rsidSect="0059582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BBF6F57" w14:textId="0940BC8B" w:rsidR="00942B91" w:rsidRPr="001139BF" w:rsidRDefault="00942B91" w:rsidP="005E60CC">
      <w:pPr>
        <w:ind w:firstLine="0"/>
        <w:jc w:val="right"/>
      </w:pPr>
      <w:r w:rsidRPr="001139BF">
        <w:lastRenderedPageBreak/>
        <w:t>Таблица 1</w:t>
      </w:r>
    </w:p>
    <w:p w14:paraId="66C5BC00" w14:textId="77777777" w:rsidR="006F2CC7" w:rsidRDefault="006F2CC7" w:rsidP="006F2CC7">
      <w:pPr>
        <w:spacing w:after="60"/>
        <w:ind w:left="567" w:right="567" w:firstLine="0"/>
        <w:jc w:val="center"/>
        <w:rPr>
          <w:b/>
          <w:bCs/>
        </w:rPr>
      </w:pPr>
      <w:r w:rsidRPr="001139BF">
        <w:rPr>
          <w:b/>
          <w:bCs/>
        </w:rPr>
        <w:t>Файл обмена (Файл)</w:t>
      </w:r>
    </w:p>
    <w:p w14:paraId="3D73D6E9" w14:textId="77777777" w:rsidR="00C403A2" w:rsidRPr="001139BF" w:rsidRDefault="00C403A2" w:rsidP="006F2CC7">
      <w:pPr>
        <w:spacing w:after="60"/>
        <w:ind w:left="567" w:right="567" w:firstLine="0"/>
        <w:jc w:val="center"/>
        <w:rPr>
          <w:szCs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219"/>
        <w:gridCol w:w="1208"/>
        <w:gridCol w:w="1208"/>
        <w:gridCol w:w="1910"/>
        <w:gridCol w:w="4795"/>
      </w:tblGrid>
      <w:tr w:rsidR="001139BF" w:rsidRPr="001139BF" w14:paraId="0C07A247" w14:textId="77777777" w:rsidTr="00701963">
        <w:trPr>
          <w:cantSplit/>
          <w:trHeight w:val="170"/>
          <w:tblHeader/>
        </w:trPr>
        <w:tc>
          <w:tcPr>
            <w:tcW w:w="3964" w:type="dxa"/>
            <w:shd w:val="clear" w:color="000000" w:fill="EAEAEA"/>
            <w:vAlign w:val="center"/>
            <w:hideMark/>
          </w:tcPr>
          <w:p w14:paraId="669BFEC9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Наименование элемента</w:t>
            </w:r>
          </w:p>
        </w:tc>
        <w:tc>
          <w:tcPr>
            <w:tcW w:w="2219" w:type="dxa"/>
            <w:shd w:val="clear" w:color="000000" w:fill="EAEAEA"/>
            <w:vAlign w:val="center"/>
            <w:hideMark/>
          </w:tcPr>
          <w:p w14:paraId="098A3FFC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17C56DA8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0C0C87F9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14:paraId="57C908F0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795" w:type="dxa"/>
            <w:shd w:val="clear" w:color="000000" w:fill="EAEAEA"/>
            <w:vAlign w:val="center"/>
            <w:hideMark/>
          </w:tcPr>
          <w:p w14:paraId="5668C2D7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Дополнительная информация</w:t>
            </w:r>
          </w:p>
        </w:tc>
      </w:tr>
      <w:tr w:rsidR="001139BF" w:rsidRPr="001139BF" w14:paraId="34440B3C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  <w:hideMark/>
          </w:tcPr>
          <w:p w14:paraId="1BE92E0D" w14:textId="77777777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>Идентификатор файла</w:t>
            </w:r>
          </w:p>
        </w:tc>
        <w:tc>
          <w:tcPr>
            <w:tcW w:w="2219" w:type="dxa"/>
            <w:shd w:val="clear" w:color="auto" w:fill="auto"/>
            <w:hideMark/>
          </w:tcPr>
          <w:p w14:paraId="5B985B4C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proofErr w:type="spellStart"/>
            <w:r w:rsidRPr="001139BF">
              <w:rPr>
                <w:szCs w:val="22"/>
              </w:rPr>
              <w:t>ИдФайл</w:t>
            </w:r>
            <w:proofErr w:type="spellEnd"/>
          </w:p>
        </w:tc>
        <w:tc>
          <w:tcPr>
            <w:tcW w:w="1208" w:type="dxa"/>
            <w:shd w:val="clear" w:color="auto" w:fill="auto"/>
            <w:hideMark/>
          </w:tcPr>
          <w:p w14:paraId="7EF363BF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14:paraId="5A46A13A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T(1-255)</w:t>
            </w:r>
          </w:p>
        </w:tc>
        <w:tc>
          <w:tcPr>
            <w:tcW w:w="1910" w:type="dxa"/>
            <w:shd w:val="clear" w:color="auto" w:fill="auto"/>
            <w:hideMark/>
          </w:tcPr>
          <w:p w14:paraId="62A41E3C" w14:textId="7273B0F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ОУ</w:t>
            </w:r>
          </w:p>
        </w:tc>
        <w:tc>
          <w:tcPr>
            <w:tcW w:w="4795" w:type="dxa"/>
            <w:shd w:val="clear" w:color="auto" w:fill="auto"/>
            <w:hideMark/>
          </w:tcPr>
          <w:p w14:paraId="4D28E0C7" w14:textId="7D9EA246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t>Содержит (повторяет) имя сформированного файла (без расширения)</w:t>
            </w:r>
          </w:p>
        </w:tc>
      </w:tr>
      <w:tr w:rsidR="001139BF" w:rsidRPr="001139BF" w14:paraId="0FCDF903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  <w:hideMark/>
          </w:tcPr>
          <w:p w14:paraId="316FC794" w14:textId="77777777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>Версия формата</w:t>
            </w:r>
          </w:p>
        </w:tc>
        <w:tc>
          <w:tcPr>
            <w:tcW w:w="2219" w:type="dxa"/>
            <w:shd w:val="clear" w:color="auto" w:fill="auto"/>
            <w:hideMark/>
          </w:tcPr>
          <w:p w14:paraId="284836E2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proofErr w:type="spellStart"/>
            <w:r w:rsidRPr="001139BF">
              <w:rPr>
                <w:szCs w:val="22"/>
              </w:rPr>
              <w:t>ВерсФорм</w:t>
            </w:r>
            <w:proofErr w:type="spellEnd"/>
          </w:p>
        </w:tc>
        <w:tc>
          <w:tcPr>
            <w:tcW w:w="1208" w:type="dxa"/>
            <w:shd w:val="clear" w:color="auto" w:fill="auto"/>
            <w:hideMark/>
          </w:tcPr>
          <w:p w14:paraId="756E45D4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14:paraId="2279CC08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T(1-5)</w:t>
            </w:r>
          </w:p>
        </w:tc>
        <w:tc>
          <w:tcPr>
            <w:tcW w:w="1910" w:type="dxa"/>
            <w:shd w:val="clear" w:color="auto" w:fill="auto"/>
            <w:hideMark/>
          </w:tcPr>
          <w:p w14:paraId="359505AE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О</w:t>
            </w:r>
          </w:p>
        </w:tc>
        <w:tc>
          <w:tcPr>
            <w:tcW w:w="4795" w:type="dxa"/>
            <w:shd w:val="clear" w:color="auto" w:fill="auto"/>
            <w:hideMark/>
          </w:tcPr>
          <w:p w14:paraId="3107B596" w14:textId="217F6151" w:rsidR="006B3967" w:rsidRPr="001139BF" w:rsidRDefault="006B3967" w:rsidP="00894F83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>Принимает значение: 4.0</w:t>
            </w:r>
            <w:r w:rsidR="00894F83">
              <w:rPr>
                <w:szCs w:val="22"/>
              </w:rPr>
              <w:t>1</w:t>
            </w:r>
            <w:r w:rsidRPr="001139BF">
              <w:rPr>
                <w:szCs w:val="22"/>
              </w:rPr>
              <w:t xml:space="preserve">  </w:t>
            </w:r>
          </w:p>
        </w:tc>
      </w:tr>
      <w:tr w:rsidR="001139BF" w:rsidRPr="001139BF" w14:paraId="376B8AC3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  <w:hideMark/>
          </w:tcPr>
          <w:p w14:paraId="6BD6A06F" w14:textId="77777777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>Тип информации</w:t>
            </w:r>
          </w:p>
        </w:tc>
        <w:tc>
          <w:tcPr>
            <w:tcW w:w="2219" w:type="dxa"/>
            <w:shd w:val="clear" w:color="auto" w:fill="auto"/>
            <w:hideMark/>
          </w:tcPr>
          <w:p w14:paraId="23D5B2F2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proofErr w:type="spellStart"/>
            <w:r w:rsidRPr="001139BF">
              <w:rPr>
                <w:szCs w:val="22"/>
              </w:rPr>
              <w:t>ТипИнф</w:t>
            </w:r>
            <w:proofErr w:type="spellEnd"/>
          </w:p>
        </w:tc>
        <w:tc>
          <w:tcPr>
            <w:tcW w:w="1208" w:type="dxa"/>
            <w:shd w:val="clear" w:color="auto" w:fill="auto"/>
            <w:hideMark/>
          </w:tcPr>
          <w:p w14:paraId="583EA1B0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14:paraId="75CDCA7B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14:paraId="72DDBFF3" w14:textId="2EC51D7E" w:rsidR="006B3967" w:rsidRPr="001139BF" w:rsidRDefault="006B3967" w:rsidP="00894F83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О</w:t>
            </w:r>
          </w:p>
        </w:tc>
        <w:tc>
          <w:tcPr>
            <w:tcW w:w="4795" w:type="dxa"/>
            <w:shd w:val="clear" w:color="auto" w:fill="auto"/>
            <w:hideMark/>
          </w:tcPr>
          <w:p w14:paraId="479E883F" w14:textId="2C838EDE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 xml:space="preserve">Принимает значение: </w:t>
            </w:r>
            <w:r w:rsidR="00CF1281">
              <w:rPr>
                <w:szCs w:val="22"/>
              </w:rPr>
              <w:t>ТС</w:t>
            </w:r>
            <w:r w:rsidR="006C23D8">
              <w:rPr>
                <w:szCs w:val="22"/>
              </w:rPr>
              <w:t xml:space="preserve"> </w:t>
            </w:r>
            <w:r w:rsidR="00894F83">
              <w:rPr>
                <w:szCs w:val="22"/>
              </w:rPr>
              <w:t>СХ</w:t>
            </w:r>
          </w:p>
          <w:p w14:paraId="4019C371" w14:textId="5B094609" w:rsidR="006B3967" w:rsidRPr="001139BF" w:rsidRDefault="006B3967" w:rsidP="006B3967">
            <w:pPr>
              <w:ind w:left="198" w:hanging="198"/>
              <w:jc w:val="left"/>
              <w:rPr>
                <w:szCs w:val="22"/>
              </w:rPr>
            </w:pPr>
          </w:p>
        </w:tc>
      </w:tr>
      <w:tr w:rsidR="00E43C20" w:rsidRPr="001139BF" w14:paraId="225B5A22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</w:tcPr>
          <w:p w14:paraId="63C78F3C" w14:textId="580273E2" w:rsidR="00E43C20" w:rsidRPr="001139BF" w:rsidRDefault="00E43C20" w:rsidP="00E43C20">
            <w:pPr>
              <w:ind w:firstLine="0"/>
              <w:jc w:val="left"/>
              <w:rPr>
                <w:szCs w:val="22"/>
              </w:rPr>
            </w:pPr>
            <w:r w:rsidRPr="002975BA">
              <w:rPr>
                <w:rFonts w:eastAsiaTheme="minorHAnsi"/>
                <w:lang w:eastAsia="en-US"/>
              </w:rPr>
              <w:t>Тип документа</w:t>
            </w:r>
          </w:p>
        </w:tc>
        <w:tc>
          <w:tcPr>
            <w:tcW w:w="2219" w:type="dxa"/>
            <w:shd w:val="clear" w:color="auto" w:fill="auto"/>
          </w:tcPr>
          <w:p w14:paraId="79CEDEA3" w14:textId="712488AE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proofErr w:type="spellStart"/>
            <w:r w:rsidRPr="002975BA">
              <w:rPr>
                <w:rFonts w:eastAsiaTheme="minorHAnsi"/>
                <w:lang w:eastAsia="en-US"/>
              </w:rPr>
              <w:t>ТипДок</w:t>
            </w:r>
            <w:proofErr w:type="spellEnd"/>
          </w:p>
        </w:tc>
        <w:tc>
          <w:tcPr>
            <w:tcW w:w="1208" w:type="dxa"/>
            <w:shd w:val="clear" w:color="auto" w:fill="auto"/>
          </w:tcPr>
          <w:p w14:paraId="10401E5C" w14:textId="219C646A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 w:rsidRPr="002975BA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208" w:type="dxa"/>
            <w:shd w:val="clear" w:color="auto" w:fill="auto"/>
          </w:tcPr>
          <w:p w14:paraId="06D96EBD" w14:textId="07C4EAE3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 w:rsidRPr="002975BA">
              <w:rPr>
                <w:rFonts w:eastAsiaTheme="minorHAnsi"/>
                <w:lang w:eastAsia="en-US"/>
              </w:rPr>
              <w:t>T(=2)</w:t>
            </w:r>
          </w:p>
        </w:tc>
        <w:tc>
          <w:tcPr>
            <w:tcW w:w="1910" w:type="dxa"/>
            <w:shd w:val="clear" w:color="auto" w:fill="auto"/>
          </w:tcPr>
          <w:p w14:paraId="5E7A0ECB" w14:textId="2873B8AB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 w:rsidRPr="002975BA">
              <w:rPr>
                <w:rFonts w:eastAsiaTheme="minorHAnsi"/>
                <w:lang w:eastAsia="en-US"/>
              </w:rPr>
              <w:t>ОК</w:t>
            </w:r>
          </w:p>
        </w:tc>
        <w:tc>
          <w:tcPr>
            <w:tcW w:w="4795" w:type="dxa"/>
            <w:shd w:val="clear" w:color="auto" w:fill="auto"/>
          </w:tcPr>
          <w:p w14:paraId="7A80466B" w14:textId="77777777" w:rsidR="00E43C20" w:rsidRPr="002975BA" w:rsidRDefault="00E43C20" w:rsidP="00E43C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eastAsia="en-US"/>
              </w:rPr>
            </w:pPr>
            <w:r w:rsidRPr="002975BA">
              <w:rPr>
                <w:rFonts w:eastAsiaTheme="minorHAnsi"/>
                <w:lang w:eastAsia="en-US"/>
              </w:rPr>
              <w:t>Принимает значение:</w:t>
            </w:r>
          </w:p>
          <w:p w14:paraId="261A6FF5" w14:textId="77777777" w:rsidR="00E43C20" w:rsidRPr="002975BA" w:rsidRDefault="00E43C20" w:rsidP="00E43C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eastAsia="en-US"/>
              </w:rPr>
            </w:pPr>
            <w:r w:rsidRPr="002975BA">
              <w:rPr>
                <w:rFonts w:eastAsiaTheme="minorHAnsi"/>
                <w:lang w:eastAsia="en-US"/>
              </w:rPr>
              <w:t xml:space="preserve">01 </w:t>
            </w:r>
            <w:r>
              <w:rPr>
                <w:rFonts w:eastAsiaTheme="minorHAnsi"/>
                <w:lang w:eastAsia="en-US"/>
              </w:rPr>
              <w:t>–</w:t>
            </w:r>
            <w:r w:rsidRPr="002975BA">
              <w:rPr>
                <w:rFonts w:eastAsiaTheme="minorHAnsi"/>
                <w:lang w:eastAsia="en-US"/>
              </w:rPr>
              <w:t xml:space="preserve"> первичный |</w:t>
            </w:r>
          </w:p>
          <w:p w14:paraId="5F45D1DC" w14:textId="77777777" w:rsidR="00E43C20" w:rsidRPr="002975BA" w:rsidRDefault="00E43C20" w:rsidP="00E43C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eastAsia="en-US"/>
              </w:rPr>
            </w:pPr>
            <w:r w:rsidRPr="002975BA">
              <w:rPr>
                <w:rFonts w:eastAsiaTheme="minorHAnsi"/>
                <w:lang w:eastAsia="en-US"/>
              </w:rPr>
              <w:t xml:space="preserve">02 </w:t>
            </w:r>
            <w:r>
              <w:rPr>
                <w:rFonts w:eastAsiaTheme="minorHAnsi"/>
                <w:lang w:eastAsia="en-US"/>
              </w:rPr>
              <w:t>–</w:t>
            </w:r>
            <w:r w:rsidRPr="002975BA">
              <w:rPr>
                <w:rFonts w:eastAsiaTheme="minorHAnsi"/>
                <w:lang w:eastAsia="en-US"/>
              </w:rPr>
              <w:t xml:space="preserve"> корректирующий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975BA">
              <w:rPr>
                <w:rFonts w:eastAsiaTheme="minorHAnsi"/>
                <w:lang w:eastAsia="en-US"/>
              </w:rPr>
              <w:t>|</w:t>
            </w:r>
          </w:p>
          <w:p w14:paraId="0B965C30" w14:textId="1490C62F" w:rsidR="00E43C20" w:rsidRPr="001139BF" w:rsidRDefault="00E43C20" w:rsidP="00E43C20">
            <w:pPr>
              <w:ind w:firstLine="0"/>
              <w:jc w:val="left"/>
              <w:rPr>
                <w:szCs w:val="22"/>
              </w:rPr>
            </w:pPr>
            <w:r>
              <w:t xml:space="preserve">03 </w:t>
            </w:r>
            <w:r>
              <w:rPr>
                <w:rFonts w:eastAsiaTheme="minorHAnsi"/>
                <w:lang w:eastAsia="en-US"/>
              </w:rPr>
              <w:t>– по запросу</w:t>
            </w:r>
          </w:p>
        </w:tc>
      </w:tr>
      <w:tr w:rsidR="00E43C20" w:rsidRPr="001139BF" w14:paraId="5200B4CC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</w:tcPr>
          <w:p w14:paraId="6FD0B333" w14:textId="67848A76" w:rsidR="00E43C20" w:rsidRPr="000D01D8" w:rsidRDefault="00E43C20" w:rsidP="00E43C20">
            <w:pPr>
              <w:ind w:firstLine="0"/>
              <w:jc w:val="left"/>
            </w:pPr>
            <w:r w:rsidRPr="0081595B">
              <w:t>По состоянию на</w:t>
            </w:r>
          </w:p>
        </w:tc>
        <w:tc>
          <w:tcPr>
            <w:tcW w:w="2219" w:type="dxa"/>
            <w:shd w:val="clear" w:color="auto" w:fill="auto"/>
          </w:tcPr>
          <w:p w14:paraId="34778EA9" w14:textId="62C0B365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ДатаДок</w:t>
            </w:r>
            <w:proofErr w:type="spellEnd"/>
          </w:p>
        </w:tc>
        <w:tc>
          <w:tcPr>
            <w:tcW w:w="1208" w:type="dxa"/>
            <w:shd w:val="clear" w:color="auto" w:fill="auto"/>
          </w:tcPr>
          <w:p w14:paraId="69A8A8DB" w14:textId="15AF246D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 w:rsidRPr="00D21D87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208" w:type="dxa"/>
            <w:shd w:val="clear" w:color="auto" w:fill="auto"/>
          </w:tcPr>
          <w:p w14:paraId="0662D3FF" w14:textId="77777777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14:paraId="186B8979" w14:textId="7B15314D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4795" w:type="dxa"/>
            <w:shd w:val="clear" w:color="auto" w:fill="auto"/>
          </w:tcPr>
          <w:p w14:paraId="771150A7" w14:textId="77777777" w:rsidR="00E43C20" w:rsidRDefault="00E43C20" w:rsidP="00E43C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Типовой элемент &lt;</w:t>
            </w:r>
            <w:proofErr w:type="spellStart"/>
            <w:r>
              <w:rPr>
                <w:rFonts w:eastAsiaTheme="minorHAnsi"/>
                <w:lang w:eastAsia="en-US"/>
              </w:rPr>
              <w:t>ДатаТип</w:t>
            </w:r>
            <w:proofErr w:type="spellEnd"/>
            <w:r>
              <w:rPr>
                <w:rFonts w:eastAsiaTheme="minorHAnsi"/>
                <w:lang w:eastAsia="en-US"/>
              </w:rPr>
              <w:t>&gt;.</w:t>
            </w:r>
          </w:p>
          <w:p w14:paraId="7085A465" w14:textId="6E501645" w:rsidR="00E43C20" w:rsidRPr="001139BF" w:rsidRDefault="00E43C20" w:rsidP="00E43C20">
            <w:pPr>
              <w:ind w:firstLine="0"/>
              <w:jc w:val="left"/>
              <w:rPr>
                <w:szCs w:val="22"/>
              </w:rPr>
            </w:pPr>
            <w:r>
              <w:rPr>
                <w:rFonts w:eastAsiaTheme="minorHAnsi"/>
                <w:lang w:eastAsia="en-US"/>
              </w:rPr>
              <w:t>Дата в формате ДД.ММ.ГГГГ</w:t>
            </w:r>
          </w:p>
        </w:tc>
      </w:tr>
    </w:tbl>
    <w:p w14:paraId="71133895" w14:textId="46374488" w:rsidR="006F2CC7" w:rsidRPr="001139BF" w:rsidRDefault="006F2CC7" w:rsidP="006F2CC7">
      <w:pPr>
        <w:spacing w:before="360" w:after="60"/>
        <w:ind w:firstLine="0"/>
        <w:jc w:val="right"/>
        <w:rPr>
          <w:szCs w:val="22"/>
        </w:rPr>
      </w:pPr>
      <w:r w:rsidRPr="001139BF">
        <w:rPr>
          <w:szCs w:val="22"/>
        </w:rPr>
        <w:t>Таблица 2</w:t>
      </w:r>
    </w:p>
    <w:p w14:paraId="2C2BFB67" w14:textId="77777777" w:rsidR="00A520BB" w:rsidRDefault="00A520BB" w:rsidP="00A520BB">
      <w:pPr>
        <w:jc w:val="center"/>
        <w:rPr>
          <w:b/>
          <w:bCs/>
        </w:rPr>
      </w:pPr>
      <w:r w:rsidRPr="00A520BB">
        <w:rPr>
          <w:b/>
          <w:bCs/>
        </w:rPr>
        <w:t xml:space="preserve">Сведения, внесенные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</w:p>
    <w:p w14:paraId="38391431" w14:textId="15A185C2" w:rsidR="00A520BB" w:rsidRPr="00A520BB" w:rsidRDefault="00A520BB" w:rsidP="00A520BB">
      <w:pPr>
        <w:jc w:val="center"/>
        <w:rPr>
          <w:b/>
          <w:bCs/>
        </w:rPr>
      </w:pPr>
      <w:r w:rsidRPr="00A520BB">
        <w:rPr>
          <w:b/>
          <w:bCs/>
        </w:rPr>
        <w:t>о самоходных машинах, указанных в подпункте 3 пункта 2</w:t>
      </w:r>
      <w:r w:rsidRPr="00C1194D">
        <w:rPr>
          <w:rFonts w:ascii="Times New Roman Полужирный" w:hAnsi="Times New Roman Полужирный"/>
          <w:b/>
          <w:bCs/>
          <w:vertAlign w:val="superscript"/>
        </w:rPr>
        <w:t>1</w:t>
      </w:r>
      <w:r w:rsidRPr="00A520BB">
        <w:rPr>
          <w:b/>
          <w:bCs/>
        </w:rPr>
        <w:t xml:space="preserve"> статьи 361</w:t>
      </w:r>
      <w:r w:rsidRPr="00C1194D">
        <w:rPr>
          <w:rFonts w:ascii="Times New Roman Полужирный" w:hAnsi="Times New Roman Полужирный"/>
          <w:b/>
          <w:bCs/>
          <w:vertAlign w:val="superscript"/>
        </w:rPr>
        <w:t>1</w:t>
      </w:r>
      <w:r w:rsidRPr="00A520BB">
        <w:rPr>
          <w:b/>
          <w:bCs/>
        </w:rPr>
        <w:t xml:space="preserve"> Налогового кодекса Российской Федерации </w:t>
      </w:r>
    </w:p>
    <w:p w14:paraId="6F273D1F" w14:textId="3F5DE4A1" w:rsidR="006F2CC7" w:rsidRPr="00A520BB" w:rsidRDefault="00A520BB" w:rsidP="00A520BB">
      <w:pPr>
        <w:jc w:val="center"/>
        <w:rPr>
          <w:b/>
          <w:bCs/>
        </w:rPr>
      </w:pPr>
      <w:r w:rsidRPr="00A520BB">
        <w:rPr>
          <w:b/>
          <w:bCs/>
        </w:rPr>
        <w:t xml:space="preserve">и используемых в сельском хозяйстве </w:t>
      </w:r>
      <w:r w:rsidR="006F2CC7" w:rsidRPr="001139BF">
        <w:rPr>
          <w:b/>
          <w:bCs/>
        </w:rPr>
        <w:t>(Документ)</w:t>
      </w:r>
    </w:p>
    <w:p w14:paraId="51C4B875" w14:textId="11733BCC" w:rsidR="00894F83" w:rsidRPr="008A1DA9" w:rsidRDefault="00894F83" w:rsidP="00894F83">
      <w:pPr>
        <w:spacing w:after="120"/>
        <w:ind w:firstLine="0"/>
        <w:jc w:val="center"/>
        <w:rPr>
          <w:sz w:val="20"/>
          <w:szCs w:val="20"/>
        </w:rPr>
      </w:pPr>
    </w:p>
    <w:tbl>
      <w:tblPr>
        <w:tblW w:w="5004" w:type="pct"/>
        <w:jc w:val="center"/>
        <w:tblLook w:val="04A0" w:firstRow="1" w:lastRow="0" w:firstColumn="1" w:lastColumn="0" w:noHBand="0" w:noVBand="1"/>
      </w:tblPr>
      <w:tblGrid>
        <w:gridCol w:w="3598"/>
        <w:gridCol w:w="1889"/>
        <w:gridCol w:w="1208"/>
        <w:gridCol w:w="1208"/>
        <w:gridCol w:w="1911"/>
        <w:gridCol w:w="5326"/>
      </w:tblGrid>
      <w:tr w:rsidR="00894F83" w:rsidRPr="008A1DA9" w14:paraId="09BCC1A7" w14:textId="77777777" w:rsidTr="0018185B">
        <w:trPr>
          <w:trHeight w:val="23"/>
          <w:tblHeader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2E54643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Наименование элемента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0C51F14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5461897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Признак типа элемента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D2A0690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Формат элемента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04A9483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8302309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Дополнительная информация</w:t>
            </w:r>
          </w:p>
        </w:tc>
      </w:tr>
      <w:tr w:rsidR="00E92CD2" w:rsidRPr="008A1DA9" w14:paraId="15E3AD1F" w14:textId="77777777" w:rsidTr="0018185B">
        <w:trPr>
          <w:trHeight w:val="23"/>
          <w:jc w:val="center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BAE" w14:textId="7B520E24" w:rsidR="00E92CD2" w:rsidRPr="008A1DA9" w:rsidRDefault="00E92CD2" w:rsidP="00E92CD2">
            <w:pPr>
              <w:ind w:firstLine="0"/>
              <w:jc w:val="left"/>
            </w:pPr>
            <w:r>
              <w:rPr>
                <w:rFonts w:eastAsiaTheme="minorHAnsi"/>
                <w:lang w:eastAsia="en-US"/>
              </w:rPr>
              <w:t xml:space="preserve">Государственный регистрационный знак </w:t>
            </w:r>
            <w:r>
              <w:t>самоходной машины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ABE7" w14:textId="58849CBF" w:rsidR="00E92CD2" w:rsidRPr="008A1DA9" w:rsidRDefault="00E92CD2" w:rsidP="00E92CD2">
            <w:pPr>
              <w:ind w:firstLine="0"/>
              <w:jc w:val="center"/>
            </w:pPr>
            <w:proofErr w:type="spellStart"/>
            <w:r>
              <w:rPr>
                <w:rFonts w:eastAsiaTheme="minorHAnsi"/>
                <w:lang w:eastAsia="en-US"/>
              </w:rPr>
              <w:t>ГосРегНом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80A7" w14:textId="5B3825EC" w:rsidR="00E92CD2" w:rsidRPr="008A1DA9" w:rsidRDefault="00E92CD2" w:rsidP="00E92CD2">
            <w:pPr>
              <w:ind w:firstLine="0"/>
              <w:jc w:val="center"/>
            </w:pP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684E" w14:textId="1413BEE8" w:rsidR="00E92CD2" w:rsidRPr="008A1DA9" w:rsidRDefault="00E92CD2" w:rsidP="00E92CD2">
            <w:pPr>
              <w:ind w:firstLine="0"/>
              <w:jc w:val="center"/>
            </w:pPr>
            <w:r>
              <w:rPr>
                <w:rFonts w:eastAsiaTheme="minorHAnsi"/>
                <w:lang w:eastAsia="en-US"/>
              </w:rPr>
              <w:t>T(1-80)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1F87" w14:textId="463490A9" w:rsidR="00E92CD2" w:rsidRPr="008A1DA9" w:rsidRDefault="00BE6830" w:rsidP="00E92CD2">
            <w:pPr>
              <w:ind w:firstLine="0"/>
              <w:jc w:val="center"/>
            </w:pPr>
            <w:r>
              <w:t>О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3171" w14:textId="10DB39B3" w:rsidR="00E92CD2" w:rsidRPr="008A1DA9" w:rsidRDefault="00E92CD2" w:rsidP="00E92CD2">
            <w:pPr>
              <w:ind w:firstLine="0"/>
              <w:jc w:val="left"/>
            </w:pPr>
          </w:p>
        </w:tc>
      </w:tr>
      <w:tr w:rsidR="00E92CD2" w:rsidRPr="008A1DA9" w14:paraId="64B75CCE" w14:textId="77777777" w:rsidTr="0018185B">
        <w:trPr>
          <w:trHeight w:val="23"/>
          <w:jc w:val="center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467E" w14:textId="091BDDD0" w:rsidR="00E92CD2" w:rsidRPr="008A1DA9" w:rsidRDefault="00C0733B" w:rsidP="00C0733B">
            <w:pPr>
              <w:ind w:firstLine="0"/>
              <w:jc w:val="left"/>
            </w:pPr>
            <w:r>
              <w:rPr>
                <w:rFonts w:eastAsiaTheme="minorHAnsi"/>
                <w:lang w:eastAsia="en-US"/>
              </w:rPr>
              <w:t>Г</w:t>
            </w:r>
            <w:r w:rsidR="00E92CD2">
              <w:rPr>
                <w:rFonts w:eastAsiaTheme="minorHAnsi"/>
                <w:lang w:eastAsia="en-US"/>
              </w:rPr>
              <w:t xml:space="preserve">осударственный регистрационный знак </w:t>
            </w:r>
            <w:r w:rsidR="00E92CD2">
              <w:lastRenderedPageBreak/>
              <w:t>самоходной машины</w:t>
            </w:r>
            <w:r>
              <w:rPr>
                <w:rFonts w:eastAsiaTheme="minorHAnsi"/>
                <w:lang w:eastAsia="en-US"/>
              </w:rPr>
              <w:t xml:space="preserve"> (предыдущий)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0AD1" w14:textId="5A67ACA6" w:rsidR="00E92CD2" w:rsidRPr="008A1DA9" w:rsidRDefault="00E92CD2" w:rsidP="00E92CD2">
            <w:pPr>
              <w:ind w:firstLine="0"/>
              <w:jc w:val="center"/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ПредГосРегНом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D2DD" w14:textId="4C8FAD3B" w:rsidR="00E92CD2" w:rsidRPr="008A1DA9" w:rsidRDefault="00E92CD2" w:rsidP="00E92CD2">
            <w:pPr>
              <w:ind w:firstLine="0"/>
              <w:jc w:val="center"/>
            </w:pP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2116" w14:textId="3EF59CDB" w:rsidR="00E92CD2" w:rsidRPr="008A1DA9" w:rsidRDefault="00E92CD2" w:rsidP="00E92CD2">
            <w:pPr>
              <w:ind w:firstLine="0"/>
              <w:jc w:val="center"/>
            </w:pPr>
            <w:r>
              <w:rPr>
                <w:rFonts w:eastAsiaTheme="minorHAnsi"/>
                <w:lang w:eastAsia="en-US"/>
              </w:rPr>
              <w:t>T(1-80)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F055" w14:textId="6F8F5107" w:rsidR="00E92CD2" w:rsidRPr="008A1DA9" w:rsidRDefault="00E92CD2" w:rsidP="00E92CD2">
            <w:pPr>
              <w:ind w:firstLine="0"/>
              <w:jc w:val="center"/>
            </w:pPr>
            <w:r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AE37" w14:textId="77777777" w:rsidR="00E92CD2" w:rsidRPr="008A1DA9" w:rsidRDefault="00E92CD2" w:rsidP="00E92CD2">
            <w:pPr>
              <w:ind w:firstLine="0"/>
              <w:jc w:val="left"/>
            </w:pPr>
          </w:p>
        </w:tc>
      </w:tr>
      <w:tr w:rsidR="0018185B" w:rsidRPr="008A1DA9" w14:paraId="56CF08C7" w14:textId="77777777" w:rsidTr="0018185B">
        <w:trPr>
          <w:trHeight w:val="23"/>
          <w:jc w:val="center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56E2" w14:textId="38E25508" w:rsidR="0018185B" w:rsidRPr="008A1DA9" w:rsidRDefault="0018185B" w:rsidP="0018185B">
            <w:pPr>
              <w:ind w:firstLine="0"/>
              <w:jc w:val="left"/>
            </w:pPr>
            <w:r>
              <w:rPr>
                <w:rFonts w:eastAsiaTheme="minorHAnsi"/>
                <w:lang w:eastAsia="en-US"/>
              </w:rPr>
              <w:lastRenderedPageBreak/>
              <w:t xml:space="preserve">Идентификационный номер (VIN или </w:t>
            </w:r>
            <w:r>
              <w:rPr>
                <w:rFonts w:eastAsiaTheme="minorHAnsi"/>
                <w:lang w:val="en-US" w:eastAsia="en-US"/>
              </w:rPr>
              <w:t>PIN</w:t>
            </w:r>
            <w:r>
              <w:rPr>
                <w:rFonts w:eastAsiaTheme="minorHAnsi"/>
                <w:lang w:eastAsia="en-US"/>
              </w:rPr>
              <w:t xml:space="preserve">) </w:t>
            </w:r>
            <w:r>
              <w:t>самоходной машины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CBAE" w14:textId="6D02B7AF" w:rsidR="0018185B" w:rsidRPr="008A1DA9" w:rsidRDefault="0018185B" w:rsidP="0018185B">
            <w:pPr>
              <w:ind w:firstLine="0"/>
              <w:jc w:val="center"/>
            </w:pPr>
            <w:proofErr w:type="spellStart"/>
            <w:r>
              <w:rPr>
                <w:rFonts w:eastAsiaTheme="minorHAnsi"/>
                <w:lang w:eastAsia="en-US"/>
              </w:rPr>
              <w:t>ИденНом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B92A" w14:textId="1C4D9D54" w:rsidR="0018185B" w:rsidRPr="008A1DA9" w:rsidRDefault="0018185B" w:rsidP="0018185B">
            <w:pPr>
              <w:ind w:firstLine="0"/>
              <w:jc w:val="center"/>
            </w:pP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5539" w14:textId="68996785" w:rsidR="0018185B" w:rsidRPr="008A1DA9" w:rsidRDefault="0018185B" w:rsidP="0018185B">
            <w:pPr>
              <w:ind w:firstLine="0"/>
              <w:jc w:val="center"/>
            </w:pPr>
            <w:r>
              <w:rPr>
                <w:rFonts w:eastAsiaTheme="minorHAnsi"/>
                <w:lang w:eastAsia="en-US"/>
              </w:rPr>
              <w:t>T(1-2000)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6B29" w14:textId="60254882" w:rsidR="0018185B" w:rsidRPr="008A1DA9" w:rsidRDefault="0018185B" w:rsidP="0018185B">
            <w:pPr>
              <w:ind w:firstLine="0"/>
              <w:jc w:val="center"/>
            </w:pPr>
            <w:r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DCAE" w14:textId="77777777" w:rsidR="0018185B" w:rsidRPr="008A1DA9" w:rsidRDefault="0018185B" w:rsidP="0018185B">
            <w:pPr>
              <w:ind w:firstLine="0"/>
              <w:jc w:val="left"/>
            </w:pPr>
          </w:p>
        </w:tc>
      </w:tr>
      <w:tr w:rsidR="0018185B" w:rsidRPr="008A1DA9" w14:paraId="36ECFB6D" w14:textId="77777777" w:rsidTr="0018185B">
        <w:trPr>
          <w:trHeight w:val="23"/>
          <w:jc w:val="center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357C" w14:textId="127A2942" w:rsidR="0018185B" w:rsidRPr="008A1DA9" w:rsidRDefault="0018185B" w:rsidP="0018185B">
            <w:pPr>
              <w:ind w:firstLine="0"/>
              <w:jc w:val="left"/>
            </w:pPr>
            <w:r w:rsidRPr="008A1DA9">
              <w:t xml:space="preserve">Дата </w:t>
            </w:r>
            <w:r>
              <w:t>начала периода</w:t>
            </w:r>
            <w:r w:rsidR="006414F5" w:rsidRPr="00BC0B69">
              <w:t xml:space="preserve"> использования </w:t>
            </w:r>
            <w:r w:rsidR="006414F5">
              <w:t>самоходной машины в сельском хозяйстве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AADD" w14:textId="318D5D1A" w:rsidR="0018185B" w:rsidRPr="008A1DA9" w:rsidRDefault="0018185B" w:rsidP="0018185B">
            <w:pPr>
              <w:ind w:firstLine="0"/>
              <w:jc w:val="center"/>
            </w:pPr>
            <w:proofErr w:type="spellStart"/>
            <w:r w:rsidRPr="008A1DA9">
              <w:t>ДатаНа</w:t>
            </w:r>
            <w:r>
              <w:t>ч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D1CD" w14:textId="77777777" w:rsidR="0018185B" w:rsidRPr="008A1DA9" w:rsidRDefault="0018185B" w:rsidP="0018185B">
            <w:pPr>
              <w:ind w:firstLine="0"/>
              <w:jc w:val="center"/>
            </w:pPr>
            <w:r w:rsidRPr="008A1DA9">
              <w:t>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866E" w14:textId="77777777" w:rsidR="0018185B" w:rsidRPr="008A1DA9" w:rsidRDefault="0018185B" w:rsidP="0018185B">
            <w:pPr>
              <w:ind w:firstLine="0"/>
              <w:jc w:val="center"/>
            </w:pPr>
            <w:r w:rsidRPr="008A1DA9">
              <w:t>T(=10)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0573" w14:textId="77777777" w:rsidR="0018185B" w:rsidRPr="008A1DA9" w:rsidRDefault="0018185B" w:rsidP="0018185B">
            <w:pPr>
              <w:ind w:firstLine="0"/>
              <w:jc w:val="center"/>
            </w:pPr>
            <w:r w:rsidRPr="008A1DA9">
              <w:t>О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DE4D" w14:textId="7F94F5CF" w:rsidR="0018185B" w:rsidRPr="002625AF" w:rsidRDefault="0018185B" w:rsidP="0018185B">
            <w:pPr>
              <w:ind w:firstLine="0"/>
              <w:jc w:val="left"/>
              <w:rPr>
                <w:color w:val="000000" w:themeColor="text1"/>
              </w:rPr>
            </w:pPr>
            <w:r w:rsidRPr="00535077">
              <w:rPr>
                <w:color w:val="000000" w:themeColor="text1"/>
                <w:szCs w:val="22"/>
              </w:rPr>
              <w:t>Типовой элемент &lt;</w:t>
            </w:r>
            <w:proofErr w:type="spellStart"/>
            <w:r w:rsidRPr="00535077">
              <w:rPr>
                <w:color w:val="000000" w:themeColor="text1"/>
                <w:szCs w:val="22"/>
              </w:rPr>
              <w:t>ДатаТип</w:t>
            </w:r>
            <w:proofErr w:type="spellEnd"/>
            <w:r w:rsidRPr="00535077">
              <w:rPr>
                <w:color w:val="000000" w:themeColor="text1"/>
                <w:szCs w:val="22"/>
              </w:rPr>
              <w:t>&gt;</w:t>
            </w:r>
            <w:r>
              <w:rPr>
                <w:color w:val="000000" w:themeColor="text1"/>
                <w:szCs w:val="22"/>
              </w:rPr>
              <w:t>, заполняется при наличии признака «1» в элементе &lt;</w:t>
            </w:r>
            <w:proofErr w:type="spellStart"/>
            <w:r>
              <w:rPr>
                <w:color w:val="000000" w:themeColor="text1"/>
                <w:szCs w:val="22"/>
              </w:rPr>
              <w:t>ПрИспТС</w:t>
            </w:r>
            <w:proofErr w:type="spellEnd"/>
            <w:r w:rsidRPr="0081595B">
              <w:rPr>
                <w:color w:val="000000" w:themeColor="text1"/>
                <w:szCs w:val="22"/>
              </w:rPr>
              <w:t>&gt;</w:t>
            </w:r>
            <w:r>
              <w:rPr>
                <w:color w:val="000000" w:themeColor="text1"/>
                <w:szCs w:val="22"/>
              </w:rPr>
              <w:t xml:space="preserve">. </w:t>
            </w:r>
            <w:r w:rsidRPr="00535077">
              <w:rPr>
                <w:color w:val="000000" w:themeColor="text1"/>
                <w:szCs w:val="22"/>
              </w:rPr>
              <w:t>Дата в формате ДД.ММ.ГГГГ</w:t>
            </w:r>
          </w:p>
        </w:tc>
      </w:tr>
      <w:tr w:rsidR="0018185B" w:rsidRPr="008A1DA9" w14:paraId="21BA120A" w14:textId="77777777" w:rsidTr="0018185B">
        <w:trPr>
          <w:trHeight w:val="23"/>
          <w:jc w:val="center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B477" w14:textId="49AEF401" w:rsidR="0018185B" w:rsidRDefault="0018185B" w:rsidP="0018185B">
            <w:pPr>
              <w:ind w:firstLine="0"/>
              <w:jc w:val="left"/>
            </w:pPr>
            <w:r w:rsidRPr="008A1DA9">
              <w:t xml:space="preserve">Дата </w:t>
            </w:r>
            <w:r>
              <w:t xml:space="preserve">окончания периода </w:t>
            </w:r>
            <w:r w:rsidR="006414F5" w:rsidRPr="00BC0B69">
              <w:t xml:space="preserve">использования </w:t>
            </w:r>
            <w:r w:rsidR="006414F5">
              <w:t>самоходной машины в сельском хозяйстве</w:t>
            </w:r>
          </w:p>
          <w:p w14:paraId="2C368656" w14:textId="66F8F8A8" w:rsidR="0018185B" w:rsidRPr="008A1DA9" w:rsidRDefault="0018185B" w:rsidP="0018185B">
            <w:pPr>
              <w:ind w:firstLine="0"/>
              <w:jc w:val="left"/>
            </w:pPr>
            <w:r>
              <w:t>(при наличии)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69CF" w14:textId="10E4760F" w:rsidR="0018185B" w:rsidRPr="008A1DA9" w:rsidRDefault="0018185B" w:rsidP="0018185B">
            <w:pPr>
              <w:ind w:firstLine="0"/>
              <w:jc w:val="center"/>
            </w:pPr>
            <w:proofErr w:type="spellStart"/>
            <w:r w:rsidRPr="008A1DA9">
              <w:t>ДатаО</w:t>
            </w:r>
            <w:r>
              <w:t>конч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F880" w14:textId="77777777" w:rsidR="0018185B" w:rsidRPr="008A1DA9" w:rsidRDefault="0018185B" w:rsidP="0018185B">
            <w:pPr>
              <w:ind w:firstLine="0"/>
              <w:jc w:val="center"/>
            </w:pPr>
            <w:r w:rsidRPr="008A1DA9">
              <w:t>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1939" w14:textId="77777777" w:rsidR="0018185B" w:rsidRPr="008A1DA9" w:rsidRDefault="0018185B" w:rsidP="0018185B">
            <w:pPr>
              <w:ind w:firstLine="0"/>
              <w:jc w:val="center"/>
            </w:pPr>
            <w:r w:rsidRPr="008A1DA9">
              <w:t>T(=10)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6790" w14:textId="77777777" w:rsidR="0018185B" w:rsidRPr="008A1DA9" w:rsidRDefault="0018185B" w:rsidP="0018185B">
            <w:pPr>
              <w:ind w:firstLine="0"/>
              <w:jc w:val="center"/>
            </w:pPr>
            <w:r w:rsidRPr="008A1DA9">
              <w:t>Н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E091" w14:textId="77777777" w:rsidR="0018185B" w:rsidRPr="00535077" w:rsidRDefault="0018185B" w:rsidP="0018185B">
            <w:pPr>
              <w:ind w:firstLine="0"/>
              <w:jc w:val="left"/>
              <w:rPr>
                <w:color w:val="000000" w:themeColor="text1"/>
              </w:rPr>
            </w:pPr>
            <w:r w:rsidRPr="00535077">
              <w:rPr>
                <w:color w:val="000000" w:themeColor="text1"/>
                <w:szCs w:val="22"/>
              </w:rPr>
              <w:t>Типовой элемент &lt;</w:t>
            </w:r>
            <w:proofErr w:type="spellStart"/>
            <w:r w:rsidRPr="00535077">
              <w:rPr>
                <w:color w:val="000000" w:themeColor="text1"/>
                <w:szCs w:val="22"/>
              </w:rPr>
              <w:t>ДатаТип</w:t>
            </w:r>
            <w:proofErr w:type="spellEnd"/>
            <w:r w:rsidRPr="00535077">
              <w:rPr>
                <w:color w:val="000000" w:themeColor="text1"/>
                <w:szCs w:val="22"/>
              </w:rPr>
              <w:t xml:space="preserve">&gt;. </w:t>
            </w:r>
            <w:r w:rsidRPr="00535077">
              <w:rPr>
                <w:color w:val="000000" w:themeColor="text1"/>
                <w:szCs w:val="22"/>
              </w:rPr>
              <w:br/>
              <w:t>Дата в формате ДД.ММ.ГГГГ</w:t>
            </w:r>
          </w:p>
        </w:tc>
      </w:tr>
    </w:tbl>
    <w:p w14:paraId="53EEDAAE" w14:textId="77777777" w:rsidR="00894F83" w:rsidRDefault="00894F83" w:rsidP="00BC0B69">
      <w:pPr>
        <w:spacing w:before="360" w:after="60"/>
        <w:ind w:firstLine="0"/>
        <w:rPr>
          <w:szCs w:val="22"/>
        </w:rPr>
      </w:pPr>
    </w:p>
    <w:sectPr w:rsidR="00894F83" w:rsidSect="007154D7">
      <w:headerReference w:type="default" r:id="rId9"/>
      <w:pgSz w:w="16838" w:h="11906" w:orient="landscape"/>
      <w:pgMar w:top="1134" w:right="850" w:bottom="850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EFFB3" w14:textId="77777777" w:rsidR="004A1E53" w:rsidRDefault="004A1E53" w:rsidP="00A33531">
      <w:r>
        <w:separator/>
      </w:r>
    </w:p>
  </w:endnote>
  <w:endnote w:type="continuationSeparator" w:id="0">
    <w:p w14:paraId="73DCA1F2" w14:textId="77777777" w:rsidR="004A1E53" w:rsidRDefault="004A1E53" w:rsidP="00A3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39081" w14:textId="77777777" w:rsidR="004A1E53" w:rsidRDefault="004A1E53" w:rsidP="00A33531">
      <w:r>
        <w:separator/>
      </w:r>
    </w:p>
  </w:footnote>
  <w:footnote w:type="continuationSeparator" w:id="0">
    <w:p w14:paraId="0369EFA6" w14:textId="77777777" w:rsidR="004A1E53" w:rsidRDefault="004A1E53" w:rsidP="00A33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356986"/>
      <w:docPartObj>
        <w:docPartGallery w:val="Page Numbers (Top of Page)"/>
        <w:docPartUnique/>
      </w:docPartObj>
    </w:sdtPr>
    <w:sdtEndPr/>
    <w:sdtContent>
      <w:p w14:paraId="34D5CFB8" w14:textId="20AD4D50" w:rsidR="00E36126" w:rsidRDefault="00E36126" w:rsidP="002A79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E4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247604"/>
      <w:docPartObj>
        <w:docPartGallery w:val="Page Numbers (Top of Page)"/>
        <w:docPartUnique/>
      </w:docPartObj>
    </w:sdtPr>
    <w:sdtEndPr/>
    <w:sdtContent>
      <w:p w14:paraId="50105398" w14:textId="77777777" w:rsidR="00E36126" w:rsidRDefault="00E36126" w:rsidP="005958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E43">
          <w:rPr>
            <w:noProof/>
          </w:rPr>
          <w:t>4</w:t>
        </w:r>
        <w:r>
          <w:fldChar w:fldCharType="end"/>
        </w:r>
      </w:p>
    </w:sdtContent>
  </w:sdt>
  <w:p w14:paraId="1D63D672" w14:textId="77777777" w:rsidR="00E36126" w:rsidRDefault="00E361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31CDB"/>
    <w:multiLevelType w:val="multilevel"/>
    <w:tmpl w:val="6DA2804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A2354B1"/>
    <w:multiLevelType w:val="hybridMultilevel"/>
    <w:tmpl w:val="151673A6"/>
    <w:lvl w:ilvl="0" w:tplc="FFFFFFFF">
      <w:start w:val="1"/>
      <w:numFmt w:val="bullet"/>
      <w:pStyle w:val="a0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18"/>
    <w:rsid w:val="00001906"/>
    <w:rsid w:val="00001EE0"/>
    <w:rsid w:val="00003812"/>
    <w:rsid w:val="00013F7B"/>
    <w:rsid w:val="0001490A"/>
    <w:rsid w:val="000341F0"/>
    <w:rsid w:val="00035FC6"/>
    <w:rsid w:val="000425B3"/>
    <w:rsid w:val="00063A7C"/>
    <w:rsid w:val="00077C7E"/>
    <w:rsid w:val="000A04EA"/>
    <w:rsid w:val="000B2F42"/>
    <w:rsid w:val="000C139F"/>
    <w:rsid w:val="000C3AC1"/>
    <w:rsid w:val="000C4E33"/>
    <w:rsid w:val="000D01D8"/>
    <w:rsid w:val="000D7775"/>
    <w:rsid w:val="000F3AD9"/>
    <w:rsid w:val="001007C7"/>
    <w:rsid w:val="001049DE"/>
    <w:rsid w:val="001139BF"/>
    <w:rsid w:val="00121D92"/>
    <w:rsid w:val="00124258"/>
    <w:rsid w:val="00133579"/>
    <w:rsid w:val="0018185B"/>
    <w:rsid w:val="00182F46"/>
    <w:rsid w:val="001A7619"/>
    <w:rsid w:val="001B0E5A"/>
    <w:rsid w:val="001B7875"/>
    <w:rsid w:val="001C55A9"/>
    <w:rsid w:val="001D056D"/>
    <w:rsid w:val="001D1194"/>
    <w:rsid w:val="001E163F"/>
    <w:rsid w:val="001E4EDB"/>
    <w:rsid w:val="001E6C0C"/>
    <w:rsid w:val="001F160A"/>
    <w:rsid w:val="001F5EDD"/>
    <w:rsid w:val="001F5F17"/>
    <w:rsid w:val="001F737D"/>
    <w:rsid w:val="001F7816"/>
    <w:rsid w:val="002020EE"/>
    <w:rsid w:val="002052F0"/>
    <w:rsid w:val="00216DA4"/>
    <w:rsid w:val="00221902"/>
    <w:rsid w:val="00237F8E"/>
    <w:rsid w:val="002409B5"/>
    <w:rsid w:val="00261706"/>
    <w:rsid w:val="00263C37"/>
    <w:rsid w:val="00274D80"/>
    <w:rsid w:val="002965C7"/>
    <w:rsid w:val="002A45C4"/>
    <w:rsid w:val="002A79D0"/>
    <w:rsid w:val="002B3CAF"/>
    <w:rsid w:val="002D4C48"/>
    <w:rsid w:val="002D64E8"/>
    <w:rsid w:val="00304A47"/>
    <w:rsid w:val="0031692D"/>
    <w:rsid w:val="00317E5F"/>
    <w:rsid w:val="003310D0"/>
    <w:rsid w:val="00336034"/>
    <w:rsid w:val="00337A55"/>
    <w:rsid w:val="003439CB"/>
    <w:rsid w:val="00384FD3"/>
    <w:rsid w:val="00397D3C"/>
    <w:rsid w:val="003D48DE"/>
    <w:rsid w:val="003E1DD5"/>
    <w:rsid w:val="0040488D"/>
    <w:rsid w:val="00404EE8"/>
    <w:rsid w:val="00407343"/>
    <w:rsid w:val="004117ED"/>
    <w:rsid w:val="00417BEC"/>
    <w:rsid w:val="00430FEA"/>
    <w:rsid w:val="00440419"/>
    <w:rsid w:val="00440A4A"/>
    <w:rsid w:val="0045498F"/>
    <w:rsid w:val="00456FCF"/>
    <w:rsid w:val="00484BF4"/>
    <w:rsid w:val="00484EBE"/>
    <w:rsid w:val="004A1E53"/>
    <w:rsid w:val="004A72B2"/>
    <w:rsid w:val="004C4B24"/>
    <w:rsid w:val="004D2BAE"/>
    <w:rsid w:val="004D780C"/>
    <w:rsid w:val="004F1581"/>
    <w:rsid w:val="004F1A4A"/>
    <w:rsid w:val="004F3ADC"/>
    <w:rsid w:val="00506467"/>
    <w:rsid w:val="00516382"/>
    <w:rsid w:val="0051762F"/>
    <w:rsid w:val="005377B3"/>
    <w:rsid w:val="00546EB4"/>
    <w:rsid w:val="00547702"/>
    <w:rsid w:val="00561A1E"/>
    <w:rsid w:val="00563A27"/>
    <w:rsid w:val="00572E2E"/>
    <w:rsid w:val="005778E9"/>
    <w:rsid w:val="00595826"/>
    <w:rsid w:val="005A4931"/>
    <w:rsid w:val="005B5618"/>
    <w:rsid w:val="005B7859"/>
    <w:rsid w:val="005D3491"/>
    <w:rsid w:val="005D5840"/>
    <w:rsid w:val="005D5DDC"/>
    <w:rsid w:val="005E5284"/>
    <w:rsid w:val="005E60CC"/>
    <w:rsid w:val="005F1662"/>
    <w:rsid w:val="006305DF"/>
    <w:rsid w:val="006414F5"/>
    <w:rsid w:val="006508D4"/>
    <w:rsid w:val="00672915"/>
    <w:rsid w:val="006843A3"/>
    <w:rsid w:val="006849AE"/>
    <w:rsid w:val="0068733A"/>
    <w:rsid w:val="00695253"/>
    <w:rsid w:val="0069713F"/>
    <w:rsid w:val="00697D5A"/>
    <w:rsid w:val="006A7E6E"/>
    <w:rsid w:val="006B3660"/>
    <w:rsid w:val="006B3967"/>
    <w:rsid w:val="006C23D8"/>
    <w:rsid w:val="006D39B3"/>
    <w:rsid w:val="006D43E7"/>
    <w:rsid w:val="006F2CC7"/>
    <w:rsid w:val="00701963"/>
    <w:rsid w:val="00704BAF"/>
    <w:rsid w:val="00713154"/>
    <w:rsid w:val="007154D7"/>
    <w:rsid w:val="00717955"/>
    <w:rsid w:val="0074397F"/>
    <w:rsid w:val="007472B5"/>
    <w:rsid w:val="00766DC9"/>
    <w:rsid w:val="00767539"/>
    <w:rsid w:val="00772A18"/>
    <w:rsid w:val="007735BE"/>
    <w:rsid w:val="00780CCC"/>
    <w:rsid w:val="00782624"/>
    <w:rsid w:val="0078732D"/>
    <w:rsid w:val="00794CDA"/>
    <w:rsid w:val="007A2219"/>
    <w:rsid w:val="007A3C32"/>
    <w:rsid w:val="007B1BA6"/>
    <w:rsid w:val="007B536D"/>
    <w:rsid w:val="007B5952"/>
    <w:rsid w:val="007C1B37"/>
    <w:rsid w:val="007D3A2B"/>
    <w:rsid w:val="0080649C"/>
    <w:rsid w:val="00810B19"/>
    <w:rsid w:val="00815550"/>
    <w:rsid w:val="0081595B"/>
    <w:rsid w:val="00826A20"/>
    <w:rsid w:val="00826E43"/>
    <w:rsid w:val="00827B5B"/>
    <w:rsid w:val="00840821"/>
    <w:rsid w:val="0084272A"/>
    <w:rsid w:val="0084694D"/>
    <w:rsid w:val="00856CBA"/>
    <w:rsid w:val="00873334"/>
    <w:rsid w:val="0087735D"/>
    <w:rsid w:val="00894350"/>
    <w:rsid w:val="00894EA5"/>
    <w:rsid w:val="00894F83"/>
    <w:rsid w:val="008A1E8E"/>
    <w:rsid w:val="008B0D37"/>
    <w:rsid w:val="008C7D95"/>
    <w:rsid w:val="008E60A0"/>
    <w:rsid w:val="008F24F4"/>
    <w:rsid w:val="009113FB"/>
    <w:rsid w:val="00913716"/>
    <w:rsid w:val="00917438"/>
    <w:rsid w:val="00922845"/>
    <w:rsid w:val="00926C27"/>
    <w:rsid w:val="00932C3F"/>
    <w:rsid w:val="009332AD"/>
    <w:rsid w:val="00942B91"/>
    <w:rsid w:val="009721D9"/>
    <w:rsid w:val="009A6F05"/>
    <w:rsid w:val="009B42ED"/>
    <w:rsid w:val="009B503F"/>
    <w:rsid w:val="009B6F67"/>
    <w:rsid w:val="009D24E8"/>
    <w:rsid w:val="009E7344"/>
    <w:rsid w:val="009F0B77"/>
    <w:rsid w:val="009F5DE8"/>
    <w:rsid w:val="00A066BB"/>
    <w:rsid w:val="00A07279"/>
    <w:rsid w:val="00A157A9"/>
    <w:rsid w:val="00A33531"/>
    <w:rsid w:val="00A41C95"/>
    <w:rsid w:val="00A4447A"/>
    <w:rsid w:val="00A520BB"/>
    <w:rsid w:val="00A6155D"/>
    <w:rsid w:val="00A61D19"/>
    <w:rsid w:val="00A64E91"/>
    <w:rsid w:val="00A73B7C"/>
    <w:rsid w:val="00AC44BE"/>
    <w:rsid w:val="00B07525"/>
    <w:rsid w:val="00B34365"/>
    <w:rsid w:val="00B3501B"/>
    <w:rsid w:val="00B43B5A"/>
    <w:rsid w:val="00B47E08"/>
    <w:rsid w:val="00B55516"/>
    <w:rsid w:val="00B77FFD"/>
    <w:rsid w:val="00B908F7"/>
    <w:rsid w:val="00B93267"/>
    <w:rsid w:val="00B9334A"/>
    <w:rsid w:val="00B97BBB"/>
    <w:rsid w:val="00BA02B3"/>
    <w:rsid w:val="00BC0B69"/>
    <w:rsid w:val="00BC3A2C"/>
    <w:rsid w:val="00BC3C4F"/>
    <w:rsid w:val="00BD300C"/>
    <w:rsid w:val="00BE6830"/>
    <w:rsid w:val="00BF5AE3"/>
    <w:rsid w:val="00C0733B"/>
    <w:rsid w:val="00C1194D"/>
    <w:rsid w:val="00C403A2"/>
    <w:rsid w:val="00C4045C"/>
    <w:rsid w:val="00C40DDF"/>
    <w:rsid w:val="00C4343B"/>
    <w:rsid w:val="00C465BC"/>
    <w:rsid w:val="00C73858"/>
    <w:rsid w:val="00C77B00"/>
    <w:rsid w:val="00C90A53"/>
    <w:rsid w:val="00C9109A"/>
    <w:rsid w:val="00C915EE"/>
    <w:rsid w:val="00C9211E"/>
    <w:rsid w:val="00C956CF"/>
    <w:rsid w:val="00CA4914"/>
    <w:rsid w:val="00CB50F9"/>
    <w:rsid w:val="00CC50CE"/>
    <w:rsid w:val="00CC7789"/>
    <w:rsid w:val="00CD0563"/>
    <w:rsid w:val="00CD214D"/>
    <w:rsid w:val="00CD764E"/>
    <w:rsid w:val="00CE65F3"/>
    <w:rsid w:val="00CF1281"/>
    <w:rsid w:val="00D015E7"/>
    <w:rsid w:val="00D01EBF"/>
    <w:rsid w:val="00D200C6"/>
    <w:rsid w:val="00D20541"/>
    <w:rsid w:val="00D31145"/>
    <w:rsid w:val="00D3425E"/>
    <w:rsid w:val="00D35608"/>
    <w:rsid w:val="00D44014"/>
    <w:rsid w:val="00D45E17"/>
    <w:rsid w:val="00D5487A"/>
    <w:rsid w:val="00D64C1B"/>
    <w:rsid w:val="00D9345F"/>
    <w:rsid w:val="00DC2405"/>
    <w:rsid w:val="00DC24AB"/>
    <w:rsid w:val="00DE1172"/>
    <w:rsid w:val="00DE49F7"/>
    <w:rsid w:val="00DE76F5"/>
    <w:rsid w:val="00E02D98"/>
    <w:rsid w:val="00E17952"/>
    <w:rsid w:val="00E24673"/>
    <w:rsid w:val="00E36126"/>
    <w:rsid w:val="00E36679"/>
    <w:rsid w:val="00E43C20"/>
    <w:rsid w:val="00E46418"/>
    <w:rsid w:val="00E65216"/>
    <w:rsid w:val="00E87159"/>
    <w:rsid w:val="00E92A0F"/>
    <w:rsid w:val="00E92CD2"/>
    <w:rsid w:val="00EA1F6A"/>
    <w:rsid w:val="00EB172E"/>
    <w:rsid w:val="00EB2F28"/>
    <w:rsid w:val="00EC5950"/>
    <w:rsid w:val="00ED5477"/>
    <w:rsid w:val="00ED63D1"/>
    <w:rsid w:val="00EE26A1"/>
    <w:rsid w:val="00EE2C2D"/>
    <w:rsid w:val="00EF0A44"/>
    <w:rsid w:val="00F16E95"/>
    <w:rsid w:val="00F23BEA"/>
    <w:rsid w:val="00F40873"/>
    <w:rsid w:val="00F46532"/>
    <w:rsid w:val="00F46E72"/>
    <w:rsid w:val="00F50158"/>
    <w:rsid w:val="00F5678E"/>
    <w:rsid w:val="00F72AF9"/>
    <w:rsid w:val="00FB2E96"/>
    <w:rsid w:val="00FB7727"/>
    <w:rsid w:val="00FD6A46"/>
    <w:rsid w:val="00FD7B26"/>
    <w:rsid w:val="00FE363D"/>
    <w:rsid w:val="00FE4FD3"/>
    <w:rsid w:val="00FE5139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A32CB"/>
  <w15:docId w15:val="{38EBFD6C-9AB0-4F84-AA99-2B60A9EF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35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Заголовок 1 (ф)"/>
    <w:basedOn w:val="a1"/>
    <w:rsid w:val="00A33531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">
    <w:name w:val="Заголовок 3 (ф)"/>
    <w:basedOn w:val="a1"/>
    <w:rsid w:val="00A33531"/>
    <w:pPr>
      <w:keepNext/>
      <w:spacing w:before="120"/>
      <w:contextualSpacing/>
    </w:pPr>
    <w:rPr>
      <w:b/>
    </w:rPr>
  </w:style>
  <w:style w:type="paragraph" w:customStyle="1" w:styleId="4">
    <w:name w:val="Заголовок 4 (ф)"/>
    <w:basedOn w:val="a1"/>
    <w:rsid w:val="00A33531"/>
    <w:pPr>
      <w:spacing w:before="60" w:after="60"/>
    </w:pPr>
    <w:rPr>
      <w:b/>
      <w:i/>
    </w:rPr>
  </w:style>
  <w:style w:type="paragraph" w:customStyle="1" w:styleId="a5">
    <w:name w:val="Обычный (ф)"/>
    <w:basedOn w:val="a1"/>
    <w:link w:val="a6"/>
    <w:rsid w:val="00A33531"/>
  </w:style>
  <w:style w:type="character" w:customStyle="1" w:styleId="a6">
    <w:name w:val="Обычный (ф) Знак Знак"/>
    <w:link w:val="a5"/>
    <w:rsid w:val="00A33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ф) + 14 пт"/>
    <w:basedOn w:val="a5"/>
    <w:rsid w:val="00A33531"/>
    <w:pPr>
      <w:ind w:left="360" w:firstLine="0"/>
      <w:jc w:val="center"/>
    </w:pPr>
    <w:rPr>
      <w:sz w:val="28"/>
      <w:szCs w:val="20"/>
    </w:rPr>
  </w:style>
  <w:style w:type="paragraph" w:customStyle="1" w:styleId="a7">
    <w:name w:val="Простой"/>
    <w:basedOn w:val="a1"/>
    <w:rsid w:val="00A33531"/>
    <w:rPr>
      <w:sz w:val="28"/>
      <w:szCs w:val="20"/>
    </w:rPr>
  </w:style>
  <w:style w:type="character" w:styleId="a8">
    <w:name w:val="footnote reference"/>
    <w:semiHidden/>
    <w:rsid w:val="00A33531"/>
    <w:rPr>
      <w:vertAlign w:val="superscript"/>
    </w:rPr>
  </w:style>
  <w:style w:type="paragraph" w:customStyle="1" w:styleId="a">
    <w:name w:val="курсив (ф)"/>
    <w:basedOn w:val="a1"/>
    <w:link w:val="a9"/>
    <w:rsid w:val="00A33531"/>
    <w:pPr>
      <w:numPr>
        <w:numId w:val="2"/>
      </w:numPr>
      <w:ind w:left="362" w:hanging="181"/>
    </w:pPr>
    <w:rPr>
      <w:i/>
    </w:rPr>
  </w:style>
  <w:style w:type="character" w:customStyle="1" w:styleId="a9">
    <w:name w:val="курсив (ф) Знак Знак"/>
    <w:link w:val="a"/>
    <w:rsid w:val="00A3353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0">
    <w:name w:val="маркированный (ф)"/>
    <w:basedOn w:val="a1"/>
    <w:rsid w:val="00A33531"/>
    <w:pPr>
      <w:numPr>
        <w:numId w:val="1"/>
      </w:numPr>
    </w:pPr>
  </w:style>
  <w:style w:type="paragraph" w:styleId="aa">
    <w:name w:val="header"/>
    <w:basedOn w:val="a1"/>
    <w:link w:val="ab"/>
    <w:uiPriority w:val="99"/>
    <w:unhideWhenUsed/>
    <w:rsid w:val="007154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1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154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1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аблица 2 (ф)"/>
    <w:basedOn w:val="a1"/>
    <w:rsid w:val="007154D7"/>
    <w:pPr>
      <w:spacing w:before="20" w:after="20"/>
      <w:ind w:firstLine="0"/>
      <w:jc w:val="center"/>
    </w:pPr>
  </w:style>
  <w:style w:type="paragraph" w:styleId="ae">
    <w:name w:val="List Paragraph"/>
    <w:basedOn w:val="a1"/>
    <w:uiPriority w:val="34"/>
    <w:qFormat/>
    <w:rsid w:val="00261706"/>
    <w:pPr>
      <w:ind w:left="720" w:hanging="2688"/>
      <w:contextualSpacing/>
    </w:pPr>
    <w:rPr>
      <w:rFonts w:ascii="Times New Roman Полужирный" w:eastAsia="Calibri" w:hAnsi="Times New Roman Полужирный"/>
      <w:b/>
      <w:sz w:val="28"/>
      <w:szCs w:val="28"/>
      <w:lang w:eastAsia="en-US"/>
    </w:rPr>
  </w:style>
  <w:style w:type="paragraph" w:styleId="af">
    <w:name w:val="Balloon Text"/>
    <w:basedOn w:val="a1"/>
    <w:link w:val="af0"/>
    <w:uiPriority w:val="99"/>
    <w:semiHidden/>
    <w:unhideWhenUsed/>
    <w:rsid w:val="002A79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2A79D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C40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3E45-4AB4-41FB-AE28-CC4714D0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Скуридин Кирилл Сергеевич</dc:creator>
  <cp:lastModifiedBy>Алешкина Елена Владимировна</cp:lastModifiedBy>
  <cp:revision>5</cp:revision>
  <cp:lastPrinted>2026-01-21T14:35:00Z</cp:lastPrinted>
  <dcterms:created xsi:type="dcterms:W3CDTF">2026-02-27T11:37:00Z</dcterms:created>
  <dcterms:modified xsi:type="dcterms:W3CDTF">2026-02-27T12:02:00Z</dcterms:modified>
</cp:coreProperties>
</file>