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F638" w14:textId="4DDD2684" w:rsidR="00C4402D" w:rsidRPr="00660752" w:rsidRDefault="0013445E" w:rsidP="0013445E">
      <w:pPr>
        <w:ind w:left="7513"/>
        <w:rPr>
          <w:sz w:val="22"/>
          <w:szCs w:val="22"/>
        </w:rPr>
      </w:pPr>
      <w:r>
        <w:rPr>
          <w:sz w:val="22"/>
          <w:szCs w:val="22"/>
        </w:rPr>
        <w:t>П</w:t>
      </w:r>
      <w:r w:rsidR="00C4402D" w:rsidRPr="00660752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>№</w:t>
      </w:r>
      <w:r w:rsidR="004D0548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14:paraId="4F35C95D" w14:textId="77777777" w:rsidR="00C4402D" w:rsidRPr="00660752" w:rsidRDefault="00C4402D" w:rsidP="0013445E">
      <w:pPr>
        <w:ind w:left="7513"/>
        <w:rPr>
          <w:sz w:val="22"/>
          <w:szCs w:val="22"/>
        </w:rPr>
      </w:pPr>
      <w:r w:rsidRPr="00660752">
        <w:rPr>
          <w:sz w:val="22"/>
          <w:szCs w:val="22"/>
        </w:rPr>
        <w:t xml:space="preserve">к </w:t>
      </w:r>
      <w:r w:rsidR="00D36383" w:rsidRPr="00660752">
        <w:rPr>
          <w:sz w:val="22"/>
          <w:szCs w:val="22"/>
        </w:rPr>
        <w:t>п</w:t>
      </w:r>
      <w:r w:rsidRPr="00660752">
        <w:rPr>
          <w:sz w:val="22"/>
          <w:szCs w:val="22"/>
        </w:rPr>
        <w:t xml:space="preserve">риказу ФНС России </w:t>
      </w:r>
    </w:p>
    <w:p w14:paraId="5D7ADAE9" w14:textId="69F74D5E" w:rsidR="009E7E54" w:rsidRPr="000D4732" w:rsidRDefault="00C4402D" w:rsidP="0013445E">
      <w:pPr>
        <w:ind w:left="7513"/>
        <w:rPr>
          <w:sz w:val="22"/>
          <w:szCs w:val="22"/>
          <w:u w:val="single"/>
        </w:rPr>
      </w:pPr>
      <w:r w:rsidRPr="000D4732">
        <w:rPr>
          <w:sz w:val="22"/>
          <w:szCs w:val="22"/>
          <w:u w:val="single"/>
        </w:rPr>
        <w:t xml:space="preserve">от </w:t>
      </w:r>
      <w:r w:rsidR="000D4732" w:rsidRPr="000D4732">
        <w:rPr>
          <w:sz w:val="22"/>
          <w:szCs w:val="22"/>
          <w:u w:val="single"/>
        </w:rPr>
        <w:t>26.12.</w:t>
      </w:r>
      <w:r w:rsidR="001F2DBC" w:rsidRPr="000D4732">
        <w:rPr>
          <w:sz w:val="22"/>
          <w:szCs w:val="22"/>
          <w:u w:val="single"/>
        </w:rPr>
        <w:t>20</w:t>
      </w:r>
      <w:r w:rsidR="006B11FC" w:rsidRPr="000D4732">
        <w:rPr>
          <w:sz w:val="22"/>
          <w:szCs w:val="22"/>
          <w:u w:val="single"/>
        </w:rPr>
        <w:t xml:space="preserve">25 </w:t>
      </w:r>
      <w:r w:rsidR="00164792" w:rsidRPr="000D4732">
        <w:rPr>
          <w:sz w:val="22"/>
          <w:szCs w:val="22"/>
          <w:u w:val="single"/>
        </w:rPr>
        <w:t>г.</w:t>
      </w:r>
      <w:r w:rsidR="001F2DBC" w:rsidRPr="000D4732">
        <w:rPr>
          <w:sz w:val="22"/>
          <w:szCs w:val="22"/>
          <w:u w:val="single"/>
        </w:rPr>
        <w:t xml:space="preserve"> </w:t>
      </w:r>
    </w:p>
    <w:p w14:paraId="1E18375E" w14:textId="4F600802" w:rsidR="0013445E" w:rsidRPr="000D4732" w:rsidRDefault="00C4402D" w:rsidP="000D4732">
      <w:pPr>
        <w:ind w:left="7513"/>
        <w:rPr>
          <w:snapToGrid/>
          <w:sz w:val="22"/>
          <w:u w:val="single"/>
        </w:rPr>
      </w:pPr>
      <w:r w:rsidRPr="000D4732">
        <w:rPr>
          <w:sz w:val="22"/>
          <w:szCs w:val="22"/>
          <w:u w:val="single"/>
        </w:rPr>
        <w:t>№</w:t>
      </w:r>
      <w:r w:rsidR="0013445E" w:rsidRPr="000D4732">
        <w:rPr>
          <w:sz w:val="22"/>
          <w:szCs w:val="22"/>
          <w:u w:val="single"/>
        </w:rPr>
        <w:t xml:space="preserve"> </w:t>
      </w:r>
      <w:r w:rsidR="000D4732" w:rsidRPr="000D4732">
        <w:rPr>
          <w:sz w:val="24"/>
          <w:u w:val="single"/>
        </w:rPr>
        <w:t>ЕД-7-21/1278@</w:t>
      </w:r>
    </w:p>
    <w:p w14:paraId="2849AB98" w14:textId="01F80C9E" w:rsidR="00920995" w:rsidRDefault="00920995" w:rsidP="009660E3">
      <w:pPr>
        <w:widowControl w:val="0"/>
        <w:autoSpaceDE w:val="0"/>
        <w:autoSpaceDN w:val="0"/>
        <w:jc w:val="right"/>
        <w:rPr>
          <w:snapToGrid/>
          <w:sz w:val="22"/>
        </w:rPr>
      </w:pPr>
    </w:p>
    <w:p w14:paraId="3DC357D7" w14:textId="67061803" w:rsidR="009660E3" w:rsidRPr="00920995" w:rsidRDefault="009660E3" w:rsidP="00920995">
      <w:pPr>
        <w:ind w:left="7513"/>
        <w:rPr>
          <w:sz w:val="22"/>
          <w:szCs w:val="22"/>
        </w:rPr>
      </w:pPr>
      <w:r w:rsidRPr="00920995">
        <w:rPr>
          <w:sz w:val="22"/>
          <w:szCs w:val="22"/>
        </w:rPr>
        <w:t xml:space="preserve">Форма по КНД </w:t>
      </w:r>
      <w:r w:rsidR="00C700F2" w:rsidRPr="00920995">
        <w:rPr>
          <w:sz w:val="22"/>
          <w:szCs w:val="22"/>
        </w:rPr>
        <w:t>1160308</w:t>
      </w:r>
    </w:p>
    <w:p w14:paraId="471E4F34" w14:textId="58E2D488" w:rsidR="00E17EAC" w:rsidRPr="009660E3" w:rsidRDefault="00E17EAC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p w14:paraId="5FD0E9AA" w14:textId="77777777" w:rsidR="009A0FDE" w:rsidRDefault="00CC22A2" w:rsidP="00CC22A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  <w:r w:rsidRPr="00CC22A2">
        <w:rPr>
          <w:b/>
          <w:snapToGrid/>
          <w:sz w:val="22"/>
          <w:szCs w:val="22"/>
        </w:rPr>
        <w:t xml:space="preserve">Сообщение об исчисленных налоговым органом суммах транспортного налога, </w:t>
      </w:r>
    </w:p>
    <w:p w14:paraId="791158DC" w14:textId="77777777" w:rsidR="009A0FDE" w:rsidRDefault="00CC22A2" w:rsidP="00CC22A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  <w:r w:rsidRPr="00CC22A2">
        <w:rPr>
          <w:b/>
          <w:snapToGrid/>
          <w:sz w:val="22"/>
          <w:szCs w:val="22"/>
        </w:rPr>
        <w:t xml:space="preserve">налога на имущество организаций, земельного налога (авансовых платежей по налогам) </w:t>
      </w:r>
    </w:p>
    <w:p w14:paraId="1BBA68BE" w14:textId="284B2B29" w:rsidR="00CC22A2" w:rsidRDefault="00CC22A2" w:rsidP="00CC22A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</w:p>
    <w:p w14:paraId="033AFA6C" w14:textId="68BFD7A2" w:rsidR="00931042" w:rsidRDefault="00931042" w:rsidP="00CC22A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</w:p>
    <w:p w14:paraId="70D147EB" w14:textId="658C068A" w:rsidR="009660E3" w:rsidRPr="00660752" w:rsidRDefault="00D36383" w:rsidP="00CC22A2">
      <w:pPr>
        <w:widowControl w:val="0"/>
        <w:autoSpaceDE w:val="0"/>
        <w:autoSpaceDN w:val="0"/>
        <w:jc w:val="center"/>
        <w:rPr>
          <w:b/>
          <w:snapToGrid/>
          <w:sz w:val="22"/>
          <w:szCs w:val="22"/>
        </w:rPr>
      </w:pPr>
      <w:r w:rsidRPr="00660752">
        <w:rPr>
          <w:b/>
          <w:snapToGrid/>
          <w:sz w:val="22"/>
          <w:szCs w:val="22"/>
        </w:rPr>
        <w:t>№</w:t>
      </w:r>
      <w:r w:rsidR="009660E3" w:rsidRPr="00660752">
        <w:rPr>
          <w:b/>
          <w:snapToGrid/>
          <w:sz w:val="22"/>
          <w:szCs w:val="22"/>
        </w:rPr>
        <w:t xml:space="preserve"> _</w:t>
      </w:r>
      <w:r w:rsidR="00317566">
        <w:rPr>
          <w:b/>
          <w:snapToGrid/>
          <w:sz w:val="22"/>
          <w:szCs w:val="22"/>
        </w:rPr>
        <w:t>________</w:t>
      </w:r>
      <w:r w:rsidR="009660E3" w:rsidRPr="00660752">
        <w:rPr>
          <w:b/>
          <w:snapToGrid/>
          <w:sz w:val="22"/>
          <w:szCs w:val="22"/>
        </w:rPr>
        <w:t xml:space="preserve">__ </w:t>
      </w:r>
      <w:r w:rsidRPr="00660752">
        <w:rPr>
          <w:b/>
          <w:snapToGrid/>
          <w:sz w:val="22"/>
          <w:szCs w:val="22"/>
        </w:rPr>
        <w:t>от</w:t>
      </w:r>
      <w:r w:rsidR="00317566">
        <w:rPr>
          <w:b/>
          <w:snapToGrid/>
          <w:sz w:val="22"/>
          <w:szCs w:val="22"/>
        </w:rPr>
        <w:t xml:space="preserve"> ___________</w:t>
      </w:r>
    </w:p>
    <w:p w14:paraId="4B384D48" w14:textId="77777777" w:rsidR="00FB0F5C" w:rsidRPr="009660E3" w:rsidRDefault="00FB0F5C" w:rsidP="009660E3">
      <w:pPr>
        <w:widowControl w:val="0"/>
        <w:autoSpaceDE w:val="0"/>
        <w:autoSpaceDN w:val="0"/>
        <w:jc w:val="both"/>
        <w:rPr>
          <w:rFonts w:ascii="Calibri" w:hAnsi="Calibri" w:cs="Calibri"/>
          <w:snapToGrid/>
          <w:sz w:val="22"/>
        </w:rPr>
      </w:pPr>
    </w:p>
    <w:tbl>
      <w:tblPr>
        <w:tblW w:w="9971" w:type="dxa"/>
        <w:tblInd w:w="1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"/>
        <w:gridCol w:w="1484"/>
        <w:gridCol w:w="1270"/>
        <w:gridCol w:w="1404"/>
        <w:gridCol w:w="816"/>
        <w:gridCol w:w="758"/>
        <w:gridCol w:w="1387"/>
        <w:gridCol w:w="983"/>
        <w:gridCol w:w="1769"/>
        <w:gridCol w:w="73"/>
      </w:tblGrid>
      <w:tr w:rsidR="009660E3" w:rsidRPr="009660E3" w14:paraId="4A1E1266" w14:textId="77777777" w:rsidTr="004D0548">
        <w:trPr>
          <w:gridAfter w:val="1"/>
          <w:wAfter w:w="73" w:type="dxa"/>
        </w:trPr>
        <w:tc>
          <w:tcPr>
            <w:tcW w:w="5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D0117" w14:textId="77777777" w:rsidR="00CC22A2" w:rsidRPr="00010B17" w:rsidRDefault="00CC22A2" w:rsidP="009660E3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 xml:space="preserve">НАИМЕНОВАНИЕ </w:t>
            </w:r>
          </w:p>
          <w:p w14:paraId="2F7336D8" w14:textId="13D25678" w:rsidR="009660E3" w:rsidRPr="00010B17" w:rsidRDefault="00CC22A2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>НАЛОГОПЛАТЕЛЬЩИКА</w:t>
            </w:r>
            <w:r w:rsidR="00164792" w:rsidRPr="00010B17">
              <w:rPr>
                <w:b/>
                <w:snapToGrid/>
                <w:sz w:val="20"/>
              </w:rPr>
              <w:t xml:space="preserve"> </w:t>
            </w:r>
            <w:r w:rsidRPr="00010B17">
              <w:rPr>
                <w:b/>
                <w:snapToGrid/>
                <w:sz w:val="20"/>
              </w:rPr>
              <w:t>-</w:t>
            </w:r>
            <w:r w:rsidR="00164792" w:rsidRPr="00010B17">
              <w:rPr>
                <w:b/>
                <w:snapToGrid/>
                <w:sz w:val="20"/>
              </w:rPr>
              <w:t xml:space="preserve"> </w:t>
            </w:r>
            <w:r w:rsidRPr="00010B17">
              <w:rPr>
                <w:b/>
                <w:snapToGrid/>
                <w:sz w:val="20"/>
              </w:rPr>
              <w:t>ОРГАНИЗАЦИИ:</w:t>
            </w:r>
          </w:p>
        </w:tc>
        <w:tc>
          <w:tcPr>
            <w:tcW w:w="48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978F3" w14:textId="6099FA1F" w:rsidR="001B733A" w:rsidRPr="001B733A" w:rsidRDefault="00317566" w:rsidP="00317566">
            <w:pPr>
              <w:widowControl w:val="0"/>
              <w:autoSpaceDE w:val="0"/>
              <w:autoSpaceDN w:val="0"/>
              <w:jc w:val="both"/>
              <w:rPr>
                <w:snapToGrid/>
                <w:sz w:val="19"/>
                <w:szCs w:val="19"/>
              </w:rPr>
            </w:pPr>
            <w:r w:rsidRPr="001B733A">
              <w:rPr>
                <w:snapToGrid/>
                <w:sz w:val="19"/>
                <w:szCs w:val="19"/>
              </w:rPr>
              <w:t>Налогоплательщик</w:t>
            </w:r>
            <w:r w:rsidR="000C3B63" w:rsidRPr="001B733A">
              <w:rPr>
                <w:snapToGrid/>
                <w:sz w:val="19"/>
                <w:szCs w:val="19"/>
              </w:rPr>
              <w:t xml:space="preserve"> </w:t>
            </w:r>
            <w:r w:rsidRPr="001B733A">
              <w:rPr>
                <w:snapToGrid/>
                <w:sz w:val="19"/>
                <w:szCs w:val="19"/>
              </w:rPr>
              <w:t>-</w:t>
            </w:r>
            <w:r w:rsidR="000C3B63" w:rsidRPr="001B733A">
              <w:rPr>
                <w:snapToGrid/>
                <w:sz w:val="19"/>
                <w:szCs w:val="19"/>
              </w:rPr>
              <w:t xml:space="preserve"> </w:t>
            </w:r>
            <w:r w:rsidRPr="001B733A">
              <w:rPr>
                <w:snapToGrid/>
                <w:sz w:val="19"/>
                <w:szCs w:val="19"/>
              </w:rPr>
              <w:t>организация (ее обособленное подразделение)</w:t>
            </w:r>
            <w:r w:rsidRPr="001B733A">
              <w:rPr>
                <w:sz w:val="19"/>
                <w:szCs w:val="19"/>
              </w:rPr>
              <w:t xml:space="preserve"> </w:t>
            </w:r>
            <w:r w:rsidRPr="001B733A">
              <w:rPr>
                <w:snapToGrid/>
                <w:sz w:val="19"/>
                <w:szCs w:val="19"/>
              </w:rPr>
              <w:t xml:space="preserve">в соответствии с пунктом 6 статьи 363 Налогового кодекса Российской Федерации при наличии предусмотренных законодательством о налогах и сборах оснований, влекущих перерасчет суммы ранее исчисленного налога (авансового платежа по налогу), вправе представить в налоговый орган пояснения в связи с </w:t>
            </w:r>
            <w:r w:rsidR="009A0FDE" w:rsidRPr="001B733A">
              <w:rPr>
                <w:snapToGrid/>
                <w:sz w:val="19"/>
                <w:szCs w:val="19"/>
              </w:rPr>
              <w:t>настоящим</w:t>
            </w:r>
            <w:r w:rsidRPr="001B733A">
              <w:rPr>
                <w:snapToGrid/>
                <w:sz w:val="19"/>
                <w:szCs w:val="19"/>
              </w:rPr>
              <w:t xml:space="preserve"> сообщением.</w:t>
            </w:r>
          </w:p>
          <w:p w14:paraId="51685EEC" w14:textId="1775EF9E" w:rsidR="001B733A" w:rsidRPr="00765D1E" w:rsidRDefault="001B733A" w:rsidP="001B733A">
            <w:pPr>
              <w:widowControl w:val="0"/>
              <w:autoSpaceDE w:val="0"/>
              <w:autoSpaceDN w:val="0"/>
              <w:jc w:val="both"/>
              <w:rPr>
                <w:snapToGrid/>
                <w:sz w:val="19"/>
                <w:szCs w:val="19"/>
              </w:rPr>
            </w:pPr>
            <w:r w:rsidRPr="00765D1E">
              <w:rPr>
                <w:snapToGrid/>
                <w:sz w:val="19"/>
                <w:szCs w:val="19"/>
              </w:rPr>
              <w:t xml:space="preserve">По вопросам, связанным с содержанием </w:t>
            </w:r>
            <w:r w:rsidR="008D36DF">
              <w:rPr>
                <w:snapToGrid/>
                <w:sz w:val="19"/>
                <w:szCs w:val="19"/>
              </w:rPr>
              <w:t xml:space="preserve">настоящего </w:t>
            </w:r>
            <w:r w:rsidRPr="00765D1E">
              <w:rPr>
                <w:snapToGrid/>
                <w:sz w:val="19"/>
                <w:szCs w:val="19"/>
              </w:rPr>
              <w:t>сообщения, можно обращаться в налоговый орган, код которого указан в сообщении, либо в контакт-центр Федеральной налоговой службы (информацию о налоговых органах можно узнать на сайте www.nalog.gov.ru или в контакт-центре Федеральной налоговой службы).</w:t>
            </w:r>
          </w:p>
          <w:p w14:paraId="4E2766FD" w14:textId="3DC1845A" w:rsidR="001B733A" w:rsidRPr="001B733A" w:rsidRDefault="001B733A" w:rsidP="001B733A">
            <w:pPr>
              <w:widowControl w:val="0"/>
              <w:autoSpaceDE w:val="0"/>
              <w:autoSpaceDN w:val="0"/>
              <w:jc w:val="both"/>
              <w:rPr>
                <w:snapToGrid/>
                <w:sz w:val="19"/>
                <w:szCs w:val="19"/>
              </w:rPr>
            </w:pPr>
            <w:r w:rsidRPr="001B733A">
              <w:rPr>
                <w:snapToGrid/>
                <w:sz w:val="19"/>
                <w:szCs w:val="19"/>
              </w:rPr>
              <w:t>Контактный телефон: (___) __________</w:t>
            </w:r>
          </w:p>
          <w:p w14:paraId="58A6DA4A" w14:textId="1EC94BFE" w:rsidR="001B733A" w:rsidRDefault="001B733A" w:rsidP="00317566">
            <w:pPr>
              <w:widowControl w:val="0"/>
              <w:autoSpaceDE w:val="0"/>
              <w:autoSpaceDN w:val="0"/>
              <w:jc w:val="both"/>
              <w:rPr>
                <w:snapToGrid/>
                <w:sz w:val="20"/>
              </w:rPr>
            </w:pPr>
          </w:p>
          <w:p w14:paraId="19F0F3B7" w14:textId="77777777" w:rsidR="00317566" w:rsidRDefault="00317566" w:rsidP="008C6E81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</w:p>
          <w:tbl>
            <w:tblPr>
              <w:tblW w:w="461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5"/>
            </w:tblGrid>
            <w:tr w:rsidR="00CC22A2" w:rsidRPr="00CC22A2" w14:paraId="01BC2961" w14:textId="77777777" w:rsidTr="003A5C28">
              <w:tc>
                <w:tcPr>
                  <w:tcW w:w="4615" w:type="dxa"/>
                </w:tcPr>
                <w:p w14:paraId="5B974307" w14:textId="2478AED9" w:rsidR="001B733A" w:rsidRPr="001B733A" w:rsidRDefault="001B733A" w:rsidP="00CC22A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napToGrid/>
                      <w:sz w:val="12"/>
                      <w:szCs w:val="22"/>
                      <w:lang w:eastAsia="en-US"/>
                    </w:rPr>
                  </w:pPr>
                </w:p>
                <w:p w14:paraId="6D337C8D" w14:textId="5AE25800" w:rsidR="004F6C64" w:rsidRPr="004F6C64" w:rsidRDefault="004F6C64" w:rsidP="00CC22A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napToGrid/>
                      <w:sz w:val="18"/>
                      <w:szCs w:val="22"/>
                      <w:lang w:eastAsia="en-US"/>
                    </w:rPr>
                  </w:pPr>
                </w:p>
                <w:p w14:paraId="3204EB1B" w14:textId="478AD656" w:rsidR="00CC22A2" w:rsidRPr="00CC22A2" w:rsidRDefault="00CB7F84" w:rsidP="00CC22A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>Н</w:t>
                  </w:r>
                  <w:r w:rsidR="00CC22A2" w:rsidRPr="00CC22A2"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>аименование и адрес налогоплательщика</w:t>
                  </w:r>
                  <w:r w:rsidR="001E1C63"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CC22A2" w:rsidRPr="00CC22A2"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>-</w:t>
                  </w:r>
                  <w:r w:rsidR="001E1C63"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CC22A2" w:rsidRPr="00CC22A2"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  <w:t>организации (ее обособленного подразделения):</w:t>
                  </w:r>
                </w:p>
              </w:tc>
            </w:tr>
            <w:tr w:rsidR="00CC22A2" w:rsidRPr="00CC22A2" w14:paraId="5B107102" w14:textId="77777777" w:rsidTr="003A5C28">
              <w:tc>
                <w:tcPr>
                  <w:tcW w:w="4615" w:type="dxa"/>
                </w:tcPr>
                <w:p w14:paraId="2A8C150E" w14:textId="77777777" w:rsidR="00CC22A2" w:rsidRPr="00CC22A2" w:rsidRDefault="00CC22A2" w:rsidP="00CC22A2">
                  <w:pPr>
                    <w:autoSpaceDE w:val="0"/>
                    <w:autoSpaceDN w:val="0"/>
                    <w:adjustRightInd w:val="0"/>
                    <w:outlineLvl w:val="0"/>
                    <w:rPr>
                      <w:rFonts w:eastAsiaTheme="minorHAnsi"/>
                      <w:snapToGrid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20BCF56" w14:textId="1158EEE9" w:rsidR="00CC22A2" w:rsidRPr="00367D74" w:rsidRDefault="00CC22A2" w:rsidP="00004C3A">
            <w:pPr>
              <w:autoSpaceDE w:val="0"/>
              <w:autoSpaceDN w:val="0"/>
              <w:adjustRightInd w:val="0"/>
              <w:jc w:val="both"/>
              <w:rPr>
                <w:snapToGrid/>
                <w:sz w:val="22"/>
              </w:rPr>
            </w:pPr>
          </w:p>
        </w:tc>
      </w:tr>
      <w:tr w:rsidR="009660E3" w:rsidRPr="009660E3" w14:paraId="5E703AC4" w14:textId="77777777" w:rsidTr="004D0548">
        <w:trPr>
          <w:gridAfter w:val="1"/>
          <w:wAfter w:w="73" w:type="dxa"/>
        </w:trPr>
        <w:tc>
          <w:tcPr>
            <w:tcW w:w="5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E9AD1D" w14:textId="77777777" w:rsidR="00FB0F5C" w:rsidRPr="00010B17" w:rsidRDefault="00FB0F5C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7864F707" w14:textId="77777777" w:rsidR="00D75727" w:rsidRPr="00010B17" w:rsidRDefault="00D75727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01A314D2" w14:textId="578F5B28" w:rsidR="009660E3" w:rsidRPr="00010B17" w:rsidRDefault="009660E3" w:rsidP="009660E3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>ИНН</w:t>
            </w:r>
            <w:r w:rsidR="00726FC2" w:rsidRPr="00A209DF">
              <w:rPr>
                <w:sz w:val="20"/>
                <w:szCs w:val="28"/>
                <w:vertAlign w:val="superscript"/>
              </w:rPr>
              <w:footnoteReference w:id="1"/>
            </w:r>
            <w:r w:rsidR="00431DBF" w:rsidRPr="00010B17">
              <w:rPr>
                <w:b/>
                <w:snapToGrid/>
                <w:sz w:val="20"/>
              </w:rPr>
              <w:t>:</w:t>
            </w:r>
          </w:p>
          <w:p w14:paraId="5465CD70" w14:textId="7F41D62A" w:rsidR="00FB0F5C" w:rsidRPr="00010B17" w:rsidRDefault="00FB0F5C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7EB4AC24" w14:textId="04D31293" w:rsidR="00D75727" w:rsidRPr="00010B17" w:rsidRDefault="00D75727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</w:tc>
        <w:tc>
          <w:tcPr>
            <w:tcW w:w="4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43CE027" w14:textId="77777777" w:rsidR="009660E3" w:rsidRPr="00367D74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660E3" w:rsidRPr="009660E3" w14:paraId="1C85FDD6" w14:textId="77777777" w:rsidTr="00726FC2">
        <w:trPr>
          <w:gridAfter w:val="1"/>
          <w:wAfter w:w="73" w:type="dxa"/>
          <w:trHeight w:val="1541"/>
        </w:trPr>
        <w:tc>
          <w:tcPr>
            <w:tcW w:w="5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903EEC" w14:textId="336C62A6" w:rsidR="003A5C28" w:rsidRPr="00010B17" w:rsidRDefault="003A5C28" w:rsidP="004D5A7F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>СРОК УПЛАТЫ</w:t>
            </w:r>
            <w:r w:rsidRPr="00010B17">
              <w:rPr>
                <w:snapToGrid/>
                <w:sz w:val="20"/>
              </w:rPr>
              <w:t xml:space="preserve"> </w:t>
            </w:r>
            <w:r w:rsidRPr="00010B17">
              <w:rPr>
                <w:b/>
                <w:snapToGrid/>
                <w:sz w:val="20"/>
              </w:rPr>
              <w:t>НАЛОГА</w:t>
            </w:r>
          </w:p>
          <w:p w14:paraId="17466066" w14:textId="0EA13890" w:rsidR="00084F3A" w:rsidRPr="00010B17" w:rsidRDefault="003A5C28" w:rsidP="004D5A7F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 xml:space="preserve">(АВАНСОВОГО ПЛАТЕЖА ПО НАЛОГУ) </w:t>
            </w:r>
          </w:p>
          <w:p w14:paraId="2CCC8AFA" w14:textId="0D764E29" w:rsidR="00084F3A" w:rsidRPr="00010B17" w:rsidRDefault="00D75727" w:rsidP="004D5A7F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>ПО НАСТОЯЩЕМУ СООБЩЕНИЮ:</w:t>
            </w:r>
          </w:p>
          <w:p w14:paraId="68626340" w14:textId="77777777" w:rsidR="00FB0F5C" w:rsidRPr="00010B17" w:rsidRDefault="00FB0F5C" w:rsidP="004D5A7F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128B6220" w14:textId="3DAFD6E4" w:rsidR="009660E3" w:rsidRPr="00010B17" w:rsidRDefault="00084F3A" w:rsidP="003A5C28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 xml:space="preserve"> </w:t>
            </w:r>
            <w:r w:rsidR="003A5C28" w:rsidRPr="00AE437F">
              <w:rPr>
                <w:b/>
                <w:snapToGrid/>
                <w:sz w:val="20"/>
              </w:rPr>
              <w:t xml:space="preserve">НЕ </w:t>
            </w:r>
            <w:r w:rsidR="0089576B" w:rsidRPr="00AE437F">
              <w:rPr>
                <w:b/>
                <w:snapToGrid/>
                <w:sz w:val="20"/>
              </w:rPr>
              <w:t>ПОЗДНЕЕ</w:t>
            </w:r>
            <w:r w:rsidR="0089576B" w:rsidRPr="00AE437F">
              <w:rPr>
                <w:snapToGrid/>
                <w:sz w:val="20"/>
              </w:rPr>
              <w:t xml:space="preserve"> «</w:t>
            </w:r>
            <w:r w:rsidR="004D5A7F" w:rsidRPr="00AE437F">
              <w:rPr>
                <w:snapToGrid/>
                <w:sz w:val="20"/>
              </w:rPr>
              <w:t>_</w:t>
            </w:r>
            <w:r w:rsidRPr="00AE437F">
              <w:rPr>
                <w:snapToGrid/>
                <w:sz w:val="20"/>
              </w:rPr>
              <w:t>__</w:t>
            </w:r>
            <w:r w:rsidR="004D5A7F" w:rsidRPr="00AE437F">
              <w:rPr>
                <w:snapToGrid/>
                <w:sz w:val="20"/>
              </w:rPr>
              <w:t>_»</w:t>
            </w:r>
            <w:r w:rsidR="002843FB" w:rsidRPr="00AE437F">
              <w:rPr>
                <w:snapToGrid/>
                <w:sz w:val="20"/>
              </w:rPr>
              <w:t xml:space="preserve"> </w:t>
            </w:r>
            <w:r w:rsidR="004D5A7F" w:rsidRPr="00AE437F">
              <w:rPr>
                <w:snapToGrid/>
                <w:sz w:val="20"/>
              </w:rPr>
              <w:t>___</w:t>
            </w:r>
            <w:r w:rsidR="003A5C28" w:rsidRPr="00AE437F">
              <w:rPr>
                <w:snapToGrid/>
                <w:sz w:val="20"/>
              </w:rPr>
              <w:t>__</w:t>
            </w:r>
            <w:r w:rsidR="004D5A7F" w:rsidRPr="00AE437F">
              <w:rPr>
                <w:snapToGrid/>
                <w:sz w:val="20"/>
              </w:rPr>
              <w:t>__</w:t>
            </w:r>
            <w:r w:rsidR="002843FB" w:rsidRPr="00AE437F">
              <w:rPr>
                <w:snapToGrid/>
                <w:sz w:val="20"/>
              </w:rPr>
              <w:t xml:space="preserve"> 20__</w:t>
            </w:r>
            <w:r w:rsidR="003A5C28" w:rsidRPr="00AE437F">
              <w:rPr>
                <w:snapToGrid/>
                <w:sz w:val="20"/>
              </w:rPr>
              <w:t>_</w:t>
            </w:r>
            <w:r w:rsidR="00A74E70" w:rsidRPr="00AE437F">
              <w:rPr>
                <w:snapToGrid/>
                <w:sz w:val="20"/>
              </w:rPr>
              <w:t>_г.</w:t>
            </w:r>
          </w:p>
        </w:tc>
        <w:tc>
          <w:tcPr>
            <w:tcW w:w="4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8400ED7" w14:textId="77777777" w:rsidR="009660E3" w:rsidRPr="00367D74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660E3" w:rsidRPr="009660E3" w14:paraId="7E147BE4" w14:textId="77777777" w:rsidTr="004D0548">
        <w:trPr>
          <w:gridAfter w:val="1"/>
          <w:wAfter w:w="73" w:type="dxa"/>
        </w:trPr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B1F49" w14:textId="491B25CD" w:rsidR="00A96D2B" w:rsidRPr="00010B17" w:rsidRDefault="00A96D2B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6BBAAC63" w14:textId="472BD247" w:rsidR="00D20ABE" w:rsidRPr="00010B17" w:rsidRDefault="00D20AB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486C0434" w14:textId="181A0B95" w:rsidR="00A96D2B" w:rsidRPr="00010B17" w:rsidRDefault="009A0FDE" w:rsidP="009660E3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>СУММА ПОДЛЕЖАЩЕГО УПЛАТЕ НАЛОГА (АВАНСОВОГО ПЛАТЕЖА ПО НАЛОГУ)</w:t>
            </w:r>
            <w:r w:rsidR="00D75727" w:rsidRPr="00010B17">
              <w:rPr>
                <w:b/>
                <w:snapToGrid/>
                <w:sz w:val="20"/>
              </w:rPr>
              <w:t>:</w:t>
            </w:r>
          </w:p>
          <w:p w14:paraId="6A91639E" w14:textId="77777777" w:rsidR="00A96D2B" w:rsidRPr="00010B17" w:rsidRDefault="00A96D2B" w:rsidP="009660E3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</w:p>
          <w:p w14:paraId="60950E63" w14:textId="77777777" w:rsidR="009660E3" w:rsidRPr="00010B17" w:rsidRDefault="009660E3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Транспортный налог</w:t>
            </w:r>
          </w:p>
          <w:p w14:paraId="5B67C944" w14:textId="4CAB6CE7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(авансовый платеж по налогу</w:t>
            </w:r>
            <w:proofErr w:type="gramStart"/>
            <w:r w:rsidRPr="00010B17">
              <w:rPr>
                <w:snapToGrid/>
                <w:sz w:val="20"/>
              </w:rPr>
              <w:t>):</w:t>
            </w:r>
            <w:r w:rsidR="00FB0F5C" w:rsidRPr="00010B17">
              <w:rPr>
                <w:snapToGrid/>
                <w:sz w:val="20"/>
              </w:rPr>
              <w:t xml:space="preserve">   </w:t>
            </w:r>
            <w:proofErr w:type="gramEnd"/>
            <w:r w:rsidR="00FB0F5C" w:rsidRPr="00010B17">
              <w:rPr>
                <w:snapToGrid/>
                <w:sz w:val="20"/>
              </w:rPr>
              <w:t xml:space="preserve">   </w:t>
            </w:r>
            <w:r w:rsidR="003A5C28" w:rsidRPr="00010B17">
              <w:rPr>
                <w:snapToGrid/>
                <w:sz w:val="20"/>
              </w:rPr>
              <w:t xml:space="preserve">     _____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CFBF17C" w14:textId="54F35B47" w:rsidR="00A96D2B" w:rsidRPr="00010B17" w:rsidRDefault="00A96D2B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72EA252A" w14:textId="2FA69393" w:rsidR="00A96D2B" w:rsidRPr="00010B17" w:rsidRDefault="00A96D2B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66A79E3B" w14:textId="77777777" w:rsidR="00A96D2B" w:rsidRPr="00010B17" w:rsidRDefault="00A96D2B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43976BE3" w14:textId="77777777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2312C8C5" w14:textId="77777777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0B52FE14" w14:textId="77777777" w:rsidR="00A74E70" w:rsidRPr="00010B17" w:rsidRDefault="00A74E70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3B53DA3F" w14:textId="77777777" w:rsidR="008A5B2B" w:rsidRDefault="008A5B2B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37A11D54" w14:textId="77777777" w:rsidR="009660E3" w:rsidRPr="00010B17" w:rsidRDefault="009660E3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руб.</w:t>
            </w:r>
          </w:p>
        </w:tc>
        <w:tc>
          <w:tcPr>
            <w:tcW w:w="4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AEF015F" w14:textId="77777777" w:rsidR="009660E3" w:rsidRPr="009660E3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660E3" w:rsidRPr="009660E3" w14:paraId="4552791C" w14:textId="77777777" w:rsidTr="004D0548">
        <w:trPr>
          <w:gridAfter w:val="1"/>
          <w:wAfter w:w="73" w:type="dxa"/>
        </w:trPr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F080DA" w14:textId="77777777" w:rsidR="009660E3" w:rsidRPr="00010B17" w:rsidRDefault="006E5CC9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Налог на имущество организаций</w:t>
            </w:r>
          </w:p>
          <w:p w14:paraId="72E1C69F" w14:textId="5B941496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(авансовый платеж по налогу</w:t>
            </w:r>
            <w:proofErr w:type="gramStart"/>
            <w:r w:rsidRPr="00010B17">
              <w:rPr>
                <w:snapToGrid/>
                <w:sz w:val="20"/>
              </w:rPr>
              <w:t>):</w:t>
            </w:r>
            <w:r w:rsidR="003A5C28" w:rsidRPr="00010B17">
              <w:rPr>
                <w:snapToGrid/>
                <w:sz w:val="20"/>
              </w:rPr>
              <w:t xml:space="preserve"> </w:t>
            </w:r>
            <w:r w:rsidR="00FB0F5C" w:rsidRPr="00010B17">
              <w:rPr>
                <w:snapToGrid/>
                <w:sz w:val="20"/>
              </w:rPr>
              <w:t xml:space="preserve">  </w:t>
            </w:r>
            <w:proofErr w:type="gramEnd"/>
            <w:r w:rsidR="00FB0F5C" w:rsidRPr="00010B17">
              <w:rPr>
                <w:snapToGrid/>
                <w:sz w:val="20"/>
              </w:rPr>
              <w:t xml:space="preserve">        </w:t>
            </w:r>
            <w:r w:rsidR="003A5C28" w:rsidRPr="00010B17">
              <w:rPr>
                <w:snapToGrid/>
                <w:sz w:val="20"/>
              </w:rPr>
              <w:t>_____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7F9A91A" w14:textId="77777777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5A8DB812" w14:textId="77777777" w:rsidR="009660E3" w:rsidRPr="00010B17" w:rsidRDefault="009660E3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руб.</w:t>
            </w:r>
          </w:p>
        </w:tc>
        <w:tc>
          <w:tcPr>
            <w:tcW w:w="4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9DB838D" w14:textId="77777777" w:rsidR="009660E3" w:rsidRPr="009660E3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9660E3" w:rsidRPr="009660E3" w14:paraId="1C49D7E3" w14:textId="77777777" w:rsidTr="004D0548">
        <w:trPr>
          <w:gridAfter w:val="1"/>
          <w:wAfter w:w="73" w:type="dxa"/>
        </w:trPr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3F7537" w14:textId="77777777" w:rsidR="009660E3" w:rsidRPr="00010B17" w:rsidRDefault="006E5CC9" w:rsidP="006E5CC9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 xml:space="preserve">Земельный налог </w:t>
            </w:r>
          </w:p>
          <w:p w14:paraId="07FD0C8E" w14:textId="2D407AEF" w:rsidR="009A0FDE" w:rsidRPr="00010B17" w:rsidRDefault="009A0FDE" w:rsidP="00FB0F5C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(авансовый платеж по налогу</w:t>
            </w:r>
            <w:proofErr w:type="gramStart"/>
            <w:r w:rsidRPr="00010B17">
              <w:rPr>
                <w:snapToGrid/>
                <w:sz w:val="20"/>
              </w:rPr>
              <w:t>):</w:t>
            </w:r>
            <w:r w:rsidR="003A5C28" w:rsidRPr="00010B17">
              <w:rPr>
                <w:snapToGrid/>
                <w:sz w:val="20"/>
              </w:rPr>
              <w:t xml:space="preserve">   </w:t>
            </w:r>
            <w:proofErr w:type="gramEnd"/>
            <w:r w:rsidR="003A5C28" w:rsidRPr="00010B17">
              <w:rPr>
                <w:snapToGrid/>
                <w:sz w:val="20"/>
              </w:rPr>
              <w:t xml:space="preserve">        _____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7C3A765" w14:textId="77777777" w:rsidR="009A0FDE" w:rsidRPr="00010B17" w:rsidRDefault="009A0FDE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11D74DD9" w14:textId="77777777" w:rsidR="009660E3" w:rsidRPr="00010B17" w:rsidRDefault="009660E3" w:rsidP="009660E3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руб.</w:t>
            </w:r>
          </w:p>
        </w:tc>
        <w:tc>
          <w:tcPr>
            <w:tcW w:w="4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BD24265" w14:textId="77777777" w:rsidR="009660E3" w:rsidRPr="009660E3" w:rsidRDefault="009660E3" w:rsidP="009660E3">
            <w:pPr>
              <w:spacing w:after="160" w:line="259" w:lineRule="auto"/>
              <w:rPr>
                <w:rFonts w:eastAsiaTheme="minorHAnsi"/>
                <w:snapToGrid/>
                <w:sz w:val="22"/>
                <w:szCs w:val="22"/>
                <w:lang w:eastAsia="en-US"/>
              </w:rPr>
            </w:pPr>
          </w:p>
        </w:tc>
      </w:tr>
      <w:tr w:rsidR="00A31E29" w:rsidRPr="00A31E29" w14:paraId="68070D0C" w14:textId="77777777" w:rsidTr="004D0548">
        <w:tblPrEx>
          <w:tblBorders>
            <w:right w:val="single" w:sz="4" w:space="0" w:color="auto"/>
          </w:tblBorders>
        </w:tblPrEx>
        <w:trPr>
          <w:gridAfter w:val="1"/>
          <w:wAfter w:w="73" w:type="dxa"/>
          <w:trHeight w:val="486"/>
        </w:trPr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87384F" w14:textId="77777777" w:rsidR="00FB0F5C" w:rsidRPr="00010B17" w:rsidRDefault="00FB0F5C" w:rsidP="001C7884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</w:p>
          <w:p w14:paraId="2D48AEAD" w14:textId="77777777" w:rsidR="00920995" w:rsidRPr="00010B17" w:rsidRDefault="00920995" w:rsidP="001C7884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</w:p>
          <w:p w14:paraId="4BF02C53" w14:textId="693F06C8" w:rsidR="001C7884" w:rsidRPr="00010B17" w:rsidRDefault="00386E47" w:rsidP="00AE437F">
            <w:pPr>
              <w:widowControl w:val="0"/>
              <w:autoSpaceDE w:val="0"/>
              <w:autoSpaceDN w:val="0"/>
              <w:rPr>
                <w:b/>
                <w:snapToGrid/>
                <w:sz w:val="20"/>
              </w:rPr>
            </w:pPr>
            <w:r w:rsidRPr="00010B17">
              <w:rPr>
                <w:b/>
                <w:snapToGrid/>
                <w:sz w:val="20"/>
              </w:rPr>
              <w:t xml:space="preserve">ВСЕГО К </w:t>
            </w:r>
            <w:proofErr w:type="gramStart"/>
            <w:r w:rsidR="0089576B" w:rsidRPr="00010B17">
              <w:rPr>
                <w:b/>
                <w:snapToGrid/>
                <w:sz w:val="20"/>
              </w:rPr>
              <w:t>УПЛАТЕ</w:t>
            </w:r>
            <w:r w:rsidR="0089576B" w:rsidRPr="00AE437F">
              <w:rPr>
                <w:b/>
                <w:snapToGrid/>
                <w:sz w:val="20"/>
              </w:rPr>
              <w:t xml:space="preserve">:  </w:t>
            </w:r>
            <w:r w:rsidR="003A5C28" w:rsidRPr="00AE437F">
              <w:rPr>
                <w:b/>
                <w:snapToGrid/>
                <w:sz w:val="20"/>
              </w:rPr>
              <w:t xml:space="preserve"> </w:t>
            </w:r>
            <w:proofErr w:type="gramEnd"/>
            <w:r w:rsidR="003A5C28" w:rsidRPr="00AE437F">
              <w:rPr>
                <w:b/>
                <w:snapToGrid/>
                <w:sz w:val="20"/>
              </w:rPr>
              <w:t xml:space="preserve">                       </w:t>
            </w:r>
            <w:r w:rsidR="00164792">
              <w:rPr>
                <w:b/>
                <w:snapToGrid/>
                <w:sz w:val="20"/>
              </w:rPr>
              <w:t>_</w:t>
            </w:r>
            <w:r w:rsidR="00FB0F5C" w:rsidRPr="00010B17">
              <w:rPr>
                <w:snapToGrid/>
                <w:sz w:val="20"/>
              </w:rPr>
              <w:t>___</w:t>
            </w:r>
            <w:r w:rsidR="008A5B2B">
              <w:rPr>
                <w:snapToGrid/>
                <w:sz w:val="20"/>
              </w:rPr>
              <w:t>_</w:t>
            </w:r>
            <w:r w:rsidR="003A5C28" w:rsidRPr="00AE437F">
              <w:rPr>
                <w:b/>
                <w:snapToGrid/>
                <w:sz w:val="20"/>
              </w:rPr>
              <w:t xml:space="preserve">          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4293F03" w14:textId="77777777" w:rsidR="009A0FDE" w:rsidRPr="00010B17" w:rsidRDefault="009A0FDE" w:rsidP="008C6279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5861EF20" w14:textId="77777777" w:rsidR="00920995" w:rsidRPr="00010B17" w:rsidRDefault="00920995" w:rsidP="008C6279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</w:p>
          <w:p w14:paraId="57E15C18" w14:textId="19342C2A" w:rsidR="001C7884" w:rsidRPr="00010B17" w:rsidRDefault="00386E47" w:rsidP="008C6279">
            <w:pPr>
              <w:widowControl w:val="0"/>
              <w:autoSpaceDE w:val="0"/>
              <w:autoSpaceDN w:val="0"/>
              <w:rPr>
                <w:snapToGrid/>
                <w:sz w:val="20"/>
              </w:rPr>
            </w:pPr>
            <w:r w:rsidRPr="00010B17">
              <w:rPr>
                <w:snapToGrid/>
                <w:sz w:val="20"/>
              </w:rPr>
              <w:t>руб.</w:t>
            </w:r>
          </w:p>
        </w:tc>
        <w:tc>
          <w:tcPr>
            <w:tcW w:w="489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B96ECCA" w14:textId="701E3A30" w:rsidR="00C841F4" w:rsidRPr="00A31E29" w:rsidRDefault="00C841F4" w:rsidP="002520FA">
            <w:pPr>
              <w:widowControl w:val="0"/>
              <w:autoSpaceDE w:val="0"/>
              <w:autoSpaceDN w:val="0"/>
              <w:jc w:val="center"/>
              <w:rPr>
                <w:snapToGrid/>
                <w:sz w:val="22"/>
              </w:rPr>
            </w:pPr>
          </w:p>
        </w:tc>
      </w:tr>
      <w:tr w:rsidR="001C7884" w:rsidRPr="009660E3" w14:paraId="13015F89" w14:textId="77777777" w:rsidTr="004D0548">
        <w:tblPrEx>
          <w:tblBorders>
            <w:right w:val="single" w:sz="4" w:space="0" w:color="auto"/>
          </w:tblBorders>
        </w:tblPrEx>
        <w:trPr>
          <w:gridAfter w:val="1"/>
          <w:wAfter w:w="73" w:type="dxa"/>
        </w:trPr>
        <w:tc>
          <w:tcPr>
            <w:tcW w:w="50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36A57A" w14:textId="77777777" w:rsidR="001C7884" w:rsidRDefault="001C7884" w:rsidP="001C7884">
            <w:pPr>
              <w:widowControl w:val="0"/>
              <w:autoSpaceDE w:val="0"/>
              <w:autoSpaceDN w:val="0"/>
              <w:jc w:val="both"/>
              <w:rPr>
                <w:snapToGrid/>
                <w:sz w:val="22"/>
              </w:rPr>
            </w:pPr>
          </w:p>
          <w:p w14:paraId="1846808C" w14:textId="6D14A350" w:rsidR="00084F3A" w:rsidRPr="00726FC2" w:rsidRDefault="00084F3A" w:rsidP="001C7884">
            <w:pPr>
              <w:widowControl w:val="0"/>
              <w:autoSpaceDE w:val="0"/>
              <w:autoSpaceDN w:val="0"/>
              <w:jc w:val="both"/>
              <w:rPr>
                <w:snapToGrid/>
                <w:sz w:val="16"/>
              </w:rPr>
            </w:pPr>
          </w:p>
        </w:tc>
        <w:tc>
          <w:tcPr>
            <w:tcW w:w="4897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3BE34ED" w14:textId="77777777" w:rsidR="001C7884" w:rsidRPr="009660E3" w:rsidRDefault="001C7884" w:rsidP="00A96D2B">
            <w:pPr>
              <w:widowControl w:val="0"/>
              <w:autoSpaceDE w:val="0"/>
              <w:autoSpaceDN w:val="0"/>
              <w:jc w:val="center"/>
              <w:rPr>
                <w:snapToGrid/>
                <w:sz w:val="22"/>
              </w:rPr>
            </w:pPr>
          </w:p>
        </w:tc>
      </w:tr>
      <w:tr w:rsidR="009660E3" w:rsidRPr="009660E3" w14:paraId="2824FD82" w14:textId="77777777" w:rsidTr="004D0548">
        <w:trPr>
          <w:gridBefore w:val="1"/>
          <w:wBefore w:w="27" w:type="dxa"/>
          <w:trHeight w:val="179"/>
        </w:trPr>
        <w:tc>
          <w:tcPr>
            <w:tcW w:w="9944" w:type="dxa"/>
            <w:gridSpan w:val="9"/>
          </w:tcPr>
          <w:p w14:paraId="3FE0A4F4" w14:textId="639AB355" w:rsidR="009660E3" w:rsidRPr="00660752" w:rsidRDefault="00CB7F84" w:rsidP="00084F3A">
            <w:pPr>
              <w:autoSpaceDE w:val="0"/>
              <w:autoSpaceDN w:val="0"/>
              <w:adjustRightInd w:val="0"/>
              <w:ind w:right="-47"/>
              <w:jc w:val="center"/>
              <w:outlineLvl w:val="0"/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РАСЧЕТ</w:t>
            </w:r>
            <w:r w:rsidR="00317566" w:rsidRPr="00317566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ТРАНСПОРТНОГО НАЛОГА</w:t>
            </w:r>
            <w:r w:rsidR="00DA465F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(</w:t>
            </w:r>
            <w:r w:rsidR="00DA465F" w:rsidRPr="00DA465F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АВАНСОВ</w:t>
            </w:r>
            <w:r w:rsidR="009A0FDE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ОГО</w:t>
            </w:r>
            <w:r w:rsidR="00DA465F" w:rsidRPr="00DA465F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ПЛАТЕЖ</w:t>
            </w:r>
            <w:r w:rsidR="009A0FDE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А</w:t>
            </w:r>
            <w:r w:rsidR="00DA465F" w:rsidRPr="00DA465F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 xml:space="preserve"> </w:t>
            </w:r>
            <w:r w:rsidR="00DA465F">
              <w:rPr>
                <w:rFonts w:eastAsiaTheme="minorHAnsi"/>
                <w:b/>
                <w:snapToGrid/>
                <w:sz w:val="16"/>
                <w:szCs w:val="16"/>
                <w:lang w:eastAsia="en-US"/>
              </w:rPr>
              <w:t>ПО НАЛОГУ)</w:t>
            </w:r>
          </w:p>
        </w:tc>
      </w:tr>
      <w:tr w:rsidR="000339AC" w:rsidRPr="009660E3" w14:paraId="0511EC69" w14:textId="77777777" w:rsidTr="004D0548">
        <w:trPr>
          <w:gridBefore w:val="1"/>
          <w:wBefore w:w="27" w:type="dxa"/>
          <w:trHeight w:val="60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80A" w14:textId="735B32E5" w:rsidR="00CE1291" w:rsidRPr="009660E3" w:rsidRDefault="00540BAE" w:rsidP="008A4E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</w:t>
            </w:r>
            <w:r w:rsidR="008A4E5A">
              <w:rPr>
                <w:rFonts w:eastAsiaTheme="minorHAnsi"/>
                <w:snapToGrid/>
                <w:sz w:val="16"/>
                <w:szCs w:val="16"/>
                <w:lang w:eastAsia="en-US"/>
              </w:rPr>
              <w:t>)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период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9DE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395D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(руб.)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E53" w14:textId="09E9F35A" w:rsidR="009660E3" w:rsidRPr="009660E3" w:rsidRDefault="00920995" w:rsidP="00A74E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B18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040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A7F" w14:textId="10419885" w:rsidR="009A0FDE" w:rsidRPr="009660E3" w:rsidRDefault="009660E3" w:rsidP="00D05D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9A0FDE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(авансового платежа по налогу)</w:t>
            </w:r>
            <w:r w:rsidR="00D05D5B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(руб.)</w:t>
            </w:r>
          </w:p>
        </w:tc>
      </w:tr>
      <w:tr w:rsidR="009660E3" w:rsidRPr="00AE437F" w14:paraId="79CAE734" w14:textId="77777777" w:rsidTr="004D0548">
        <w:trPr>
          <w:gridBefore w:val="1"/>
          <w:wBefore w:w="27" w:type="dxa"/>
          <w:trHeight w:val="179"/>
        </w:trPr>
        <w:tc>
          <w:tcPr>
            <w:tcW w:w="9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4239" w14:textId="1918A136" w:rsidR="00C61CED" w:rsidRDefault="009A0FDE" w:rsidP="00726FC2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О</w:t>
            </w:r>
            <w:r w:rsidR="009660E3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бъект</w:t>
            </w:r>
            <w:r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налогообложения</w:t>
            </w:r>
            <w:r w:rsidR="001B3B47">
              <w:rPr>
                <w:rFonts w:eastAsiaTheme="minorHAnsi"/>
                <w:snapToGrid/>
                <w:sz w:val="16"/>
                <w:szCs w:val="16"/>
                <w:lang w:eastAsia="en-US"/>
              </w:rPr>
              <w:t>:</w:t>
            </w:r>
            <w:r w:rsidR="009660E3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</w:p>
          <w:p w14:paraId="1BA73C8E" w14:textId="4A5B7985" w:rsidR="009660E3" w:rsidRPr="00AE437F" w:rsidRDefault="00AE437F" w:rsidP="00726FC2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10B17">
              <w:rPr>
                <w:sz w:val="16"/>
                <w:szCs w:val="16"/>
              </w:rPr>
              <w:t xml:space="preserve">код по </w:t>
            </w:r>
            <w:hyperlink r:id="rId7" w:history="1">
              <w:r w:rsidR="009660E3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9660E3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</w:t>
            </w:r>
            <w:r w:rsidR="00CE1291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="009660E3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код налогового органа</w:t>
            </w:r>
          </w:p>
        </w:tc>
      </w:tr>
      <w:tr w:rsidR="000339AC" w:rsidRPr="009660E3" w14:paraId="60D83038" w14:textId="77777777" w:rsidTr="004D0548">
        <w:trPr>
          <w:gridBefore w:val="1"/>
          <w:wBefore w:w="27" w:type="dxa"/>
          <w:trHeight w:val="17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B00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B9B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5D7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5D3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7ED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262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7C9" w14:textId="77777777" w:rsidR="009660E3" w:rsidRPr="009660E3" w:rsidRDefault="009660E3" w:rsidP="009660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4C416F42" w14:textId="77777777" w:rsidR="006169DF" w:rsidRDefault="006169DF" w:rsidP="00BB5BE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p w14:paraId="2CEAA135" w14:textId="3AC646E6" w:rsidR="00CB7F84" w:rsidRDefault="00CB7F84" w:rsidP="00575A3E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 w:rsidRPr="00CB7F84">
        <w:rPr>
          <w:rFonts w:eastAsiaTheme="minorHAnsi"/>
          <w:b/>
          <w:snapToGrid/>
          <w:sz w:val="16"/>
          <w:szCs w:val="16"/>
          <w:lang w:eastAsia="en-US"/>
        </w:rPr>
        <w:t xml:space="preserve">ПЕРЕРАСЧЁТ ТРАНСПОРТНОГО НАЛОГА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(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АВАНСОВ</w:t>
      </w:r>
      <w:r w:rsidR="00084F3A">
        <w:rPr>
          <w:rFonts w:eastAsiaTheme="minorHAnsi"/>
          <w:b/>
          <w:snapToGrid/>
          <w:sz w:val="16"/>
          <w:szCs w:val="16"/>
          <w:lang w:eastAsia="en-US"/>
        </w:rPr>
        <w:t xml:space="preserve">ОГО 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ПЛАТЕЖ</w:t>
      </w:r>
      <w:r w:rsidR="00084F3A">
        <w:rPr>
          <w:rFonts w:eastAsiaTheme="minorHAnsi"/>
          <w:b/>
          <w:snapToGrid/>
          <w:sz w:val="16"/>
          <w:szCs w:val="16"/>
          <w:lang w:eastAsia="en-US"/>
        </w:rPr>
        <w:t>А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 xml:space="preserve">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ПО НАЛОГУ)</w:t>
      </w:r>
    </w:p>
    <w:p w14:paraId="73744161" w14:textId="77777777" w:rsidR="00D20ABE" w:rsidRDefault="00CB7F84" w:rsidP="00084F3A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по сообщению </w:t>
      </w:r>
      <w:r w:rsidR="00084F3A" w:rsidRPr="00D05D5B">
        <w:rPr>
          <w:rFonts w:eastAsiaTheme="minorHAnsi"/>
          <w:snapToGrid/>
          <w:sz w:val="16"/>
          <w:szCs w:val="16"/>
          <w:lang w:eastAsia="en-US"/>
        </w:rPr>
        <w:t xml:space="preserve">об исчисленных налоговым органом суммах транспортного налога,  </w:t>
      </w:r>
    </w:p>
    <w:p w14:paraId="5B69D1A6" w14:textId="21103758" w:rsidR="00084F3A" w:rsidRPr="00D05D5B" w:rsidRDefault="00084F3A" w:rsidP="00084F3A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налога на имущество организаций, земельного налога </w:t>
      </w:r>
      <w:r w:rsidR="00D20ABE">
        <w:rPr>
          <w:rFonts w:eastAsiaTheme="minorHAnsi"/>
          <w:snapToGrid/>
          <w:sz w:val="16"/>
          <w:szCs w:val="16"/>
          <w:lang w:eastAsia="en-US"/>
        </w:rPr>
        <w:t>(авансовых платежей по налогам)</w:t>
      </w:r>
    </w:p>
    <w:p w14:paraId="6BA82F80" w14:textId="7BB1F95A" w:rsidR="00CB7F84" w:rsidRDefault="003A5C28" w:rsidP="003A5C28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>
        <w:rPr>
          <w:rFonts w:eastAsiaTheme="minorHAnsi"/>
          <w:b/>
          <w:snapToGrid/>
          <w:sz w:val="16"/>
          <w:szCs w:val="16"/>
          <w:lang w:eastAsia="en-US"/>
        </w:rPr>
        <w:t>№______________ от _________________</w:t>
      </w:r>
    </w:p>
    <w:p w14:paraId="5FD2930F" w14:textId="3A2B1B68" w:rsidR="00CB7F84" w:rsidRDefault="00CB7F84" w:rsidP="00BB5BE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tbl>
      <w:tblPr>
        <w:tblW w:w="10101" w:type="dxa"/>
        <w:tblInd w:w="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1"/>
        <w:gridCol w:w="1418"/>
        <w:gridCol w:w="1275"/>
        <w:gridCol w:w="1134"/>
        <w:gridCol w:w="1276"/>
        <w:gridCol w:w="1701"/>
        <w:gridCol w:w="2126"/>
      </w:tblGrid>
      <w:tr w:rsidR="00CB7F84" w:rsidRPr="009660E3" w14:paraId="10042706" w14:textId="77777777" w:rsidTr="00A13111">
        <w:trPr>
          <w:trHeight w:val="58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0CA" w14:textId="4CAE032D" w:rsidR="00CB7F84" w:rsidRPr="009660E3" w:rsidRDefault="008A4E5A" w:rsidP="00084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(отчетный)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BCF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9BA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321" w14:textId="45F2F7E2" w:rsidR="00CB7F84" w:rsidRPr="009660E3" w:rsidRDefault="00CB7F84" w:rsidP="00A74E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BAC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180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84B" w14:textId="45128018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D05D5B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="00084F3A" w:rsidRPr="00084F3A">
              <w:rPr>
                <w:rFonts w:eastAsiaTheme="minorHAnsi"/>
                <w:snapToGrid/>
                <w:sz w:val="16"/>
                <w:szCs w:val="16"/>
                <w:lang w:eastAsia="en-US"/>
              </w:rPr>
              <w:t>(авансового платежа по налогу)</w:t>
            </w: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в результате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перерасчета (руб.)</w:t>
            </w:r>
          </w:p>
        </w:tc>
      </w:tr>
      <w:tr w:rsidR="00CB7F84" w:rsidRPr="00AE437F" w14:paraId="344F8ADF" w14:textId="77777777" w:rsidTr="00920995">
        <w:trPr>
          <w:trHeight w:val="179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E2D" w14:textId="34F2E67C" w:rsidR="008A5B2B" w:rsidRPr="00AE437F" w:rsidRDefault="00475537" w:rsidP="00A13111">
            <w:pPr>
              <w:autoSpaceDE w:val="0"/>
              <w:autoSpaceDN w:val="0"/>
              <w:adjustRightInd w:val="0"/>
              <w:ind w:left="-25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Объект налогообложения</w:t>
            </w:r>
            <w:r w:rsidR="001B3B47">
              <w:rPr>
                <w:rFonts w:eastAsiaTheme="minorHAnsi"/>
                <w:snapToGrid/>
                <w:sz w:val="16"/>
                <w:szCs w:val="16"/>
                <w:lang w:eastAsia="en-US"/>
              </w:rPr>
              <w:t>:</w:t>
            </w:r>
            <w:r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</w:p>
          <w:p w14:paraId="0A59DBBD" w14:textId="600391A0" w:rsidR="00CB7F84" w:rsidRPr="00AE437F" w:rsidRDefault="00AE437F" w:rsidP="00A13111">
            <w:pPr>
              <w:autoSpaceDE w:val="0"/>
              <w:autoSpaceDN w:val="0"/>
              <w:adjustRightInd w:val="0"/>
              <w:ind w:left="-25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10B17">
              <w:rPr>
                <w:sz w:val="16"/>
                <w:szCs w:val="16"/>
              </w:rPr>
              <w:t xml:space="preserve">код по </w:t>
            </w:r>
            <w:hyperlink r:id="rId8" w:history="1">
              <w:r w:rsidR="00475537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475537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CB7F84" w:rsidRPr="009660E3" w14:paraId="06611D36" w14:textId="77777777" w:rsidTr="00A13111">
        <w:trPr>
          <w:trHeight w:val="1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31A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156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181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3B8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C3A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380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BD0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56AA6181" w14:textId="77777777" w:rsidR="00CB7F84" w:rsidRPr="00931042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snapToGrid/>
          <w:sz w:val="10"/>
          <w:szCs w:val="10"/>
          <w:lang w:eastAsia="en-US"/>
        </w:rPr>
      </w:pPr>
    </w:p>
    <w:p w14:paraId="7E67B6DA" w14:textId="77777777" w:rsidR="008A5B2B" w:rsidRPr="00931042" w:rsidRDefault="008A5B2B" w:rsidP="00575A3E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0"/>
          <w:szCs w:val="10"/>
          <w:lang w:eastAsia="en-US"/>
        </w:rPr>
      </w:pPr>
    </w:p>
    <w:p w14:paraId="06420300" w14:textId="31F4267C" w:rsidR="00CB7F84" w:rsidRDefault="00CB7F84" w:rsidP="00010B17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 w:rsidRPr="00CB7F84">
        <w:rPr>
          <w:rFonts w:eastAsiaTheme="minorHAnsi"/>
          <w:b/>
          <w:snapToGrid/>
          <w:sz w:val="16"/>
          <w:szCs w:val="16"/>
          <w:lang w:eastAsia="en-US"/>
        </w:rPr>
        <w:t xml:space="preserve">РАСЧЁТ НАЛОГА </w:t>
      </w:r>
      <w:r>
        <w:rPr>
          <w:rFonts w:eastAsiaTheme="minorHAnsi"/>
          <w:b/>
          <w:snapToGrid/>
          <w:sz w:val="16"/>
          <w:szCs w:val="16"/>
          <w:lang w:eastAsia="en-US"/>
        </w:rPr>
        <w:t>НА ИМУЩЕСТВО ОРГАНИЗАЦИЙ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 xml:space="preserve"> (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АВАНСОВ</w:t>
      </w:r>
      <w:r w:rsidR="00D05D5B">
        <w:rPr>
          <w:rFonts w:eastAsiaTheme="minorHAnsi"/>
          <w:b/>
          <w:snapToGrid/>
          <w:sz w:val="16"/>
          <w:szCs w:val="16"/>
          <w:lang w:eastAsia="en-US"/>
        </w:rPr>
        <w:t>ОГО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 xml:space="preserve"> ПЛАТЕЖ</w:t>
      </w:r>
      <w:r w:rsidR="00D05D5B">
        <w:rPr>
          <w:rFonts w:eastAsiaTheme="minorHAnsi"/>
          <w:b/>
          <w:snapToGrid/>
          <w:sz w:val="16"/>
          <w:szCs w:val="16"/>
          <w:lang w:eastAsia="en-US"/>
        </w:rPr>
        <w:t>А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 xml:space="preserve">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ПО НАЛОГУ)</w:t>
      </w:r>
    </w:p>
    <w:tbl>
      <w:tblPr>
        <w:tblW w:w="10101" w:type="dxa"/>
        <w:tblInd w:w="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1"/>
        <w:gridCol w:w="1418"/>
        <w:gridCol w:w="1275"/>
        <w:gridCol w:w="1134"/>
        <w:gridCol w:w="1276"/>
        <w:gridCol w:w="1701"/>
        <w:gridCol w:w="2126"/>
      </w:tblGrid>
      <w:tr w:rsidR="00CB7F84" w:rsidRPr="009660E3" w14:paraId="56D3D6DC" w14:textId="77777777" w:rsidTr="004D0548">
        <w:trPr>
          <w:trHeight w:val="571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100" w14:textId="41690F54" w:rsidR="00CB7F84" w:rsidRPr="009660E3" w:rsidRDefault="008A4E5A" w:rsidP="00E74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(отчетный)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160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139" w14:textId="2B93C512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48C" w14:textId="2BEE201E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4A9" w14:textId="151C6BE6" w:rsidR="00CB7F84" w:rsidRPr="009660E3" w:rsidRDefault="0013445E" w:rsidP="00AE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700" w14:textId="44E65BD8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1DB" w14:textId="786C823C" w:rsidR="00CB7F84" w:rsidRPr="009660E3" w:rsidRDefault="00084F3A" w:rsidP="00B428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(авансового платежа по налогу)</w:t>
            </w:r>
            <w:r w:rsidR="00B4284B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(руб.)</w:t>
            </w:r>
          </w:p>
        </w:tc>
      </w:tr>
      <w:tr w:rsidR="00CB7F84" w:rsidRPr="00AE437F" w14:paraId="024007DD" w14:textId="77777777" w:rsidTr="00920995">
        <w:trPr>
          <w:trHeight w:val="179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CA9" w14:textId="04D4A1FE" w:rsidR="008A5B2B" w:rsidRPr="00AE437F" w:rsidRDefault="001B3B47" w:rsidP="00575A3E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О</w:t>
            </w:r>
            <w:r w:rsidR="00575A3E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бъект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налогообложения:</w:t>
            </w:r>
            <w:r w:rsidR="00CB7F84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</w:p>
          <w:p w14:paraId="17E689C5" w14:textId="50B9B498" w:rsidR="00CB7F84" w:rsidRPr="00AE437F" w:rsidRDefault="00AE437F" w:rsidP="00575A3E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10B17">
              <w:rPr>
                <w:sz w:val="16"/>
                <w:szCs w:val="16"/>
              </w:rPr>
              <w:t xml:space="preserve">код по </w:t>
            </w:r>
            <w:hyperlink r:id="rId9" w:history="1">
              <w:r w:rsidR="00CB7F84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CB7F84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CB7F84" w:rsidRPr="009660E3" w14:paraId="04E6F257" w14:textId="77777777" w:rsidTr="004D0548">
        <w:trPr>
          <w:trHeight w:val="1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CB9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232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B74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D79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02F" w14:textId="2044194B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C69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789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2AEBB8D7" w14:textId="77777777" w:rsidR="00CB7F84" w:rsidRPr="00931042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snapToGrid/>
          <w:sz w:val="10"/>
          <w:szCs w:val="10"/>
          <w:lang w:eastAsia="en-US"/>
        </w:rPr>
      </w:pPr>
    </w:p>
    <w:p w14:paraId="2C104573" w14:textId="77777777" w:rsidR="00CB7F84" w:rsidRPr="00931042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snapToGrid/>
          <w:sz w:val="10"/>
          <w:szCs w:val="10"/>
          <w:lang w:eastAsia="en-US"/>
        </w:rPr>
      </w:pPr>
    </w:p>
    <w:p w14:paraId="5195C233" w14:textId="5AF84566" w:rsidR="00DA465F" w:rsidRDefault="00CB7F84" w:rsidP="00DA465F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>
        <w:rPr>
          <w:rFonts w:eastAsiaTheme="minorHAnsi"/>
          <w:b/>
          <w:snapToGrid/>
          <w:sz w:val="16"/>
          <w:szCs w:val="16"/>
          <w:lang w:eastAsia="en-US"/>
        </w:rPr>
        <w:t>ПЕРЕ</w:t>
      </w:r>
      <w:r w:rsidRPr="00CB7F84">
        <w:rPr>
          <w:rFonts w:eastAsiaTheme="minorHAnsi"/>
          <w:b/>
          <w:snapToGrid/>
          <w:sz w:val="16"/>
          <w:szCs w:val="16"/>
          <w:lang w:eastAsia="en-US"/>
        </w:rPr>
        <w:t xml:space="preserve">РАСЧЁТ НАЛОГА </w:t>
      </w:r>
      <w:r>
        <w:rPr>
          <w:rFonts w:eastAsiaTheme="minorHAnsi"/>
          <w:b/>
          <w:snapToGrid/>
          <w:sz w:val="16"/>
          <w:szCs w:val="16"/>
          <w:lang w:eastAsia="en-US"/>
        </w:rPr>
        <w:t>НА ИМУЩЕСТВО ОРГАНИЗАЦИЙ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 xml:space="preserve"> (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АВАНСОВ</w:t>
      </w:r>
      <w:r w:rsidR="00D05D5B">
        <w:rPr>
          <w:rFonts w:eastAsiaTheme="minorHAnsi"/>
          <w:b/>
          <w:snapToGrid/>
          <w:sz w:val="16"/>
          <w:szCs w:val="16"/>
          <w:lang w:eastAsia="en-US"/>
        </w:rPr>
        <w:t>ОГО ПЛАТЕЖА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 xml:space="preserve">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ПО НАЛОГУ)</w:t>
      </w:r>
    </w:p>
    <w:p w14:paraId="0627F620" w14:textId="77777777" w:rsidR="00D20ABE" w:rsidRDefault="00D05D5B" w:rsidP="00D05D5B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по сообщению об исчисленных налоговым органом суммах транспортного налога,  </w:t>
      </w:r>
    </w:p>
    <w:p w14:paraId="4DA4EFF7" w14:textId="595732FA" w:rsidR="00D05D5B" w:rsidRPr="00D05D5B" w:rsidRDefault="00D05D5B" w:rsidP="00D05D5B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налога на имущество организаций, земельного налога </w:t>
      </w:r>
      <w:r w:rsidR="00D20ABE">
        <w:rPr>
          <w:rFonts w:eastAsiaTheme="minorHAnsi"/>
          <w:snapToGrid/>
          <w:sz w:val="16"/>
          <w:szCs w:val="16"/>
          <w:lang w:eastAsia="en-US"/>
        </w:rPr>
        <w:t>(авансовых платежей по налогам)</w:t>
      </w:r>
    </w:p>
    <w:p w14:paraId="261C29D7" w14:textId="68994E40" w:rsidR="00FB0F5C" w:rsidRDefault="00FB0F5C" w:rsidP="00FB0F5C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>
        <w:rPr>
          <w:rFonts w:eastAsiaTheme="minorHAnsi"/>
          <w:b/>
          <w:snapToGrid/>
          <w:sz w:val="16"/>
          <w:szCs w:val="16"/>
          <w:lang w:eastAsia="en-US"/>
        </w:rPr>
        <w:t>№______________ от _________________</w:t>
      </w:r>
    </w:p>
    <w:p w14:paraId="47D1716E" w14:textId="77777777" w:rsidR="00CB7F84" w:rsidRDefault="00CB7F84" w:rsidP="00010B17">
      <w:pPr>
        <w:autoSpaceDE w:val="0"/>
        <w:autoSpaceDN w:val="0"/>
        <w:adjustRightInd w:val="0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tbl>
      <w:tblPr>
        <w:tblW w:w="10101" w:type="dxa"/>
        <w:tblInd w:w="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1"/>
        <w:gridCol w:w="1418"/>
        <w:gridCol w:w="1275"/>
        <w:gridCol w:w="1134"/>
        <w:gridCol w:w="1276"/>
        <w:gridCol w:w="1701"/>
        <w:gridCol w:w="2126"/>
      </w:tblGrid>
      <w:tr w:rsidR="00575A3E" w:rsidRPr="009660E3" w14:paraId="4F262098" w14:textId="77777777" w:rsidTr="004D0548">
        <w:trPr>
          <w:trHeight w:val="628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CA5" w14:textId="56290FFF" w:rsidR="00CB7F84" w:rsidRPr="009660E3" w:rsidRDefault="008A4E5A" w:rsidP="00084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(отчетный)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67D" w14:textId="039A3DFB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D5D" w14:textId="27E9572B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E9E" w14:textId="4DDC264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11B" w14:textId="7E642560" w:rsidR="00CB7F84" w:rsidRPr="009660E3" w:rsidRDefault="0013445E" w:rsidP="00A74E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B02" w14:textId="25265393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6AA" w14:textId="32320C66" w:rsidR="00CB7F84" w:rsidRPr="009660E3" w:rsidRDefault="00084F3A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D05D5B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Pr="00084F3A">
              <w:rPr>
                <w:rFonts w:eastAsiaTheme="minorHAnsi"/>
                <w:snapToGrid/>
                <w:sz w:val="16"/>
                <w:szCs w:val="16"/>
                <w:lang w:eastAsia="en-US"/>
              </w:rPr>
              <w:t>(авансового платежа по налогу)</w:t>
            </w: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в результате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перерасчета (руб.)</w:t>
            </w:r>
          </w:p>
        </w:tc>
      </w:tr>
      <w:tr w:rsidR="00CB7F84" w:rsidRPr="00AE437F" w14:paraId="6B6D1CE5" w14:textId="77777777" w:rsidTr="00920995">
        <w:trPr>
          <w:trHeight w:val="179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F58" w14:textId="77777777" w:rsidR="001B3B47" w:rsidRPr="001B3B47" w:rsidRDefault="001B3B47" w:rsidP="001B3B47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1B3B47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Объект налогообложения: </w:t>
            </w:r>
          </w:p>
          <w:p w14:paraId="04BD40D7" w14:textId="5E9C5CBE" w:rsidR="00CB7F84" w:rsidRPr="00AE437F" w:rsidRDefault="001B3B47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к</w:t>
            </w:r>
            <w:r w:rsidR="00AE437F" w:rsidRPr="00010B17">
              <w:rPr>
                <w:sz w:val="16"/>
                <w:szCs w:val="16"/>
              </w:rPr>
              <w:t xml:space="preserve">од по </w:t>
            </w:r>
            <w:hyperlink r:id="rId10" w:history="1">
              <w:r w:rsidR="00575A3E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575A3E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CB7F84" w:rsidRPr="009660E3" w14:paraId="1B4F7512" w14:textId="77777777" w:rsidTr="004D0548">
        <w:trPr>
          <w:trHeight w:val="1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E26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371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583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5CD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0B1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A44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C84" w14:textId="77777777" w:rsidR="00CB7F84" w:rsidRPr="009660E3" w:rsidRDefault="00CB7F84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524AE118" w14:textId="77777777" w:rsidR="00CB7F84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p w14:paraId="1DAA4058" w14:textId="77777777" w:rsidR="00CB7F84" w:rsidRDefault="00CB7F84" w:rsidP="00CB7F84">
      <w:pPr>
        <w:autoSpaceDE w:val="0"/>
        <w:autoSpaceDN w:val="0"/>
        <w:adjustRightInd w:val="0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p w14:paraId="79480CE5" w14:textId="5D4167CE" w:rsidR="00DA465F" w:rsidRDefault="00CB7F84" w:rsidP="00DA465F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 w:rsidRPr="00CB7F84">
        <w:rPr>
          <w:rFonts w:eastAsiaTheme="minorHAnsi"/>
          <w:b/>
          <w:snapToGrid/>
          <w:sz w:val="16"/>
          <w:szCs w:val="16"/>
          <w:lang w:eastAsia="en-US"/>
        </w:rPr>
        <w:t xml:space="preserve">РАСЧЁТ </w:t>
      </w:r>
      <w:r>
        <w:rPr>
          <w:rFonts w:eastAsiaTheme="minorHAnsi"/>
          <w:b/>
          <w:snapToGrid/>
          <w:sz w:val="16"/>
          <w:szCs w:val="16"/>
          <w:lang w:eastAsia="en-US"/>
        </w:rPr>
        <w:t xml:space="preserve">ЗЕМЕЛЬНОГО </w:t>
      </w:r>
      <w:r w:rsidRPr="00CB7F84">
        <w:rPr>
          <w:rFonts w:eastAsiaTheme="minorHAnsi"/>
          <w:b/>
          <w:snapToGrid/>
          <w:sz w:val="16"/>
          <w:szCs w:val="16"/>
          <w:lang w:eastAsia="en-US"/>
        </w:rPr>
        <w:t xml:space="preserve">НАЛОГА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(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АВАНСОВ</w:t>
      </w:r>
      <w:r w:rsidR="00D05D5B">
        <w:rPr>
          <w:rFonts w:eastAsiaTheme="minorHAnsi"/>
          <w:b/>
          <w:snapToGrid/>
          <w:sz w:val="16"/>
          <w:szCs w:val="16"/>
          <w:lang w:eastAsia="en-US"/>
        </w:rPr>
        <w:t xml:space="preserve">ОГО 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ПЛАТЕЖ</w:t>
      </w:r>
      <w:r w:rsidR="00D05D5B">
        <w:rPr>
          <w:rFonts w:eastAsiaTheme="minorHAnsi"/>
          <w:b/>
          <w:snapToGrid/>
          <w:sz w:val="16"/>
          <w:szCs w:val="16"/>
          <w:lang w:eastAsia="en-US"/>
        </w:rPr>
        <w:t>А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 xml:space="preserve"> 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>ПО НАЛОГУ)</w:t>
      </w:r>
    </w:p>
    <w:tbl>
      <w:tblPr>
        <w:tblW w:w="10101" w:type="dxa"/>
        <w:tblInd w:w="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1"/>
        <w:gridCol w:w="1418"/>
        <w:gridCol w:w="1275"/>
        <w:gridCol w:w="1134"/>
        <w:gridCol w:w="1276"/>
        <w:gridCol w:w="1134"/>
        <w:gridCol w:w="992"/>
        <w:gridCol w:w="1701"/>
      </w:tblGrid>
      <w:tr w:rsidR="00CB7F84" w:rsidRPr="009660E3" w14:paraId="72982894" w14:textId="77777777" w:rsidTr="004D0548">
        <w:trPr>
          <w:trHeight w:val="751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F63" w14:textId="3B6F4D8F" w:rsidR="00CB7F84" w:rsidRPr="009660E3" w:rsidRDefault="008A4E5A" w:rsidP="00E74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(отчетный)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367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DD5" w14:textId="1E28B7A1" w:rsidR="00CB7F84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978" w14:textId="6CADB85F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5E3" w14:textId="62FAD75F" w:rsidR="00CB7F84" w:rsidRPr="009660E3" w:rsidRDefault="0013445E" w:rsidP="00A74E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B10" w14:textId="05A34064" w:rsidR="00CB7F84" w:rsidRPr="009660E3" w:rsidRDefault="00575A3E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575A3E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98E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45C" w14:textId="77777777" w:rsidR="00084F3A" w:rsidRDefault="00084F3A" w:rsidP="00084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(авансового платежа по налогу)</w:t>
            </w:r>
          </w:p>
          <w:p w14:paraId="61862722" w14:textId="47A024B8" w:rsidR="00CB7F84" w:rsidRPr="009660E3" w:rsidRDefault="00084F3A" w:rsidP="00084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CB7F84" w:rsidRPr="00AE437F" w14:paraId="532E84E0" w14:textId="77777777" w:rsidTr="00920995">
        <w:trPr>
          <w:trHeight w:val="179"/>
        </w:trPr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4842" w14:textId="77777777" w:rsidR="00F07DB5" w:rsidRPr="00F07DB5" w:rsidRDefault="00F07DB5" w:rsidP="00F07DB5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F07DB5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Объект налогообложения: </w:t>
            </w:r>
          </w:p>
          <w:p w14:paraId="52599ED0" w14:textId="6D83AEA2" w:rsidR="00CB7F84" w:rsidRPr="00AE437F" w:rsidRDefault="00AE437F" w:rsidP="00575A3E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10B17">
              <w:rPr>
                <w:sz w:val="16"/>
                <w:szCs w:val="16"/>
              </w:rPr>
              <w:t xml:space="preserve">код по </w:t>
            </w:r>
            <w:hyperlink r:id="rId11" w:history="1">
              <w:r w:rsidR="00575A3E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575A3E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CB7F84" w:rsidRPr="009660E3" w14:paraId="1757BBAB" w14:textId="77777777" w:rsidTr="004D0548">
        <w:trPr>
          <w:trHeight w:val="1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41F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E93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374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18D" w14:textId="0D368E52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83F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A0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9B0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D99A" w14:textId="77777777" w:rsidR="00CB7F84" w:rsidRPr="009660E3" w:rsidRDefault="00CB7F84" w:rsidP="00CB7F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1BC756FB" w14:textId="77777777" w:rsidR="00CB7F84" w:rsidRPr="00931042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2"/>
          <w:szCs w:val="12"/>
          <w:lang w:eastAsia="en-US"/>
        </w:rPr>
      </w:pPr>
    </w:p>
    <w:p w14:paraId="196A4E44" w14:textId="77777777" w:rsidR="00CB7F84" w:rsidRPr="00931042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2"/>
          <w:szCs w:val="12"/>
          <w:lang w:eastAsia="en-US"/>
        </w:rPr>
      </w:pPr>
    </w:p>
    <w:p w14:paraId="5C239C62" w14:textId="675733A2" w:rsidR="00DA465F" w:rsidRDefault="00CB7F84" w:rsidP="00DA465F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>
        <w:rPr>
          <w:rFonts w:eastAsiaTheme="minorHAnsi"/>
          <w:b/>
          <w:snapToGrid/>
          <w:sz w:val="16"/>
          <w:szCs w:val="16"/>
          <w:lang w:eastAsia="en-US"/>
        </w:rPr>
        <w:t>ПЕРЕ</w:t>
      </w:r>
      <w:r w:rsidRPr="00CB7F84">
        <w:rPr>
          <w:rFonts w:eastAsiaTheme="minorHAnsi"/>
          <w:b/>
          <w:snapToGrid/>
          <w:sz w:val="16"/>
          <w:szCs w:val="16"/>
          <w:lang w:eastAsia="en-US"/>
        </w:rPr>
        <w:t>РАСЧЁТ</w:t>
      </w:r>
      <w:r>
        <w:rPr>
          <w:rFonts w:eastAsiaTheme="minorHAnsi"/>
          <w:b/>
          <w:snapToGrid/>
          <w:sz w:val="16"/>
          <w:szCs w:val="16"/>
          <w:lang w:eastAsia="en-US"/>
        </w:rPr>
        <w:t xml:space="preserve"> ЗЕМЕЛЬНОГО </w:t>
      </w:r>
      <w:r w:rsidRPr="00CB7F84">
        <w:rPr>
          <w:rFonts w:eastAsiaTheme="minorHAnsi"/>
          <w:b/>
          <w:snapToGrid/>
          <w:sz w:val="16"/>
          <w:szCs w:val="16"/>
          <w:lang w:eastAsia="en-US"/>
        </w:rPr>
        <w:t>НАЛОГА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 xml:space="preserve"> (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АВАНСОВ</w:t>
      </w:r>
      <w:r w:rsidR="00FB0F5C">
        <w:rPr>
          <w:rFonts w:eastAsiaTheme="minorHAnsi"/>
          <w:b/>
          <w:snapToGrid/>
          <w:sz w:val="16"/>
          <w:szCs w:val="16"/>
          <w:lang w:eastAsia="en-US"/>
        </w:rPr>
        <w:t xml:space="preserve">ОГО </w:t>
      </w:r>
      <w:r w:rsidR="00DA465F" w:rsidRPr="00DA465F">
        <w:rPr>
          <w:rFonts w:eastAsiaTheme="minorHAnsi"/>
          <w:b/>
          <w:snapToGrid/>
          <w:sz w:val="16"/>
          <w:szCs w:val="16"/>
          <w:lang w:eastAsia="en-US"/>
        </w:rPr>
        <w:t>ПЛАТЕЖ</w:t>
      </w:r>
      <w:r w:rsidR="00FB0F5C">
        <w:rPr>
          <w:rFonts w:eastAsiaTheme="minorHAnsi"/>
          <w:b/>
          <w:snapToGrid/>
          <w:sz w:val="16"/>
          <w:szCs w:val="16"/>
          <w:lang w:eastAsia="en-US"/>
        </w:rPr>
        <w:t>А</w:t>
      </w:r>
      <w:r w:rsidR="00DA465F">
        <w:rPr>
          <w:rFonts w:eastAsiaTheme="minorHAnsi"/>
          <w:b/>
          <w:snapToGrid/>
          <w:sz w:val="16"/>
          <w:szCs w:val="16"/>
          <w:lang w:eastAsia="en-US"/>
        </w:rPr>
        <w:t xml:space="preserve"> ПО НАЛОГУ)</w:t>
      </w:r>
    </w:p>
    <w:p w14:paraId="30D259FD" w14:textId="77777777" w:rsidR="00D20ABE" w:rsidRDefault="00D05D5B" w:rsidP="00D05D5B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по сообщению об исчисленных налоговым органом суммах транспортного налога,  </w:t>
      </w:r>
    </w:p>
    <w:p w14:paraId="11153165" w14:textId="2BEB6DAC" w:rsidR="00D05D5B" w:rsidRDefault="00D05D5B" w:rsidP="00D05D5B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snapToGrid/>
          <w:sz w:val="16"/>
          <w:szCs w:val="16"/>
          <w:lang w:eastAsia="en-US"/>
        </w:rPr>
      </w:pPr>
      <w:r w:rsidRPr="00D05D5B">
        <w:rPr>
          <w:rFonts w:eastAsiaTheme="minorHAnsi"/>
          <w:snapToGrid/>
          <w:sz w:val="16"/>
          <w:szCs w:val="16"/>
          <w:lang w:eastAsia="en-US"/>
        </w:rPr>
        <w:t xml:space="preserve">налога на имущество организаций, земельного налога (авансовых платежей по налогам) </w:t>
      </w:r>
    </w:p>
    <w:p w14:paraId="74EC5BB8" w14:textId="2CD63595" w:rsidR="00FB0F5C" w:rsidRDefault="00FB0F5C" w:rsidP="00FB0F5C">
      <w:pPr>
        <w:autoSpaceDE w:val="0"/>
        <w:autoSpaceDN w:val="0"/>
        <w:adjustRightInd w:val="0"/>
        <w:ind w:right="-284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  <w:r>
        <w:rPr>
          <w:rFonts w:eastAsiaTheme="minorHAnsi"/>
          <w:b/>
          <w:snapToGrid/>
          <w:sz w:val="16"/>
          <w:szCs w:val="16"/>
          <w:lang w:eastAsia="en-US"/>
        </w:rPr>
        <w:t>№______________ от _________________</w:t>
      </w:r>
    </w:p>
    <w:p w14:paraId="74019B4E" w14:textId="77777777" w:rsidR="00CB7F84" w:rsidRDefault="00CB7F84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tbl>
      <w:tblPr>
        <w:tblW w:w="10101" w:type="dxa"/>
        <w:tblInd w:w="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1"/>
        <w:gridCol w:w="1418"/>
        <w:gridCol w:w="1275"/>
        <w:gridCol w:w="1134"/>
        <w:gridCol w:w="1276"/>
        <w:gridCol w:w="1134"/>
        <w:gridCol w:w="992"/>
        <w:gridCol w:w="1701"/>
      </w:tblGrid>
      <w:tr w:rsidR="00575A3E" w:rsidRPr="009660E3" w14:paraId="5E647370" w14:textId="77777777" w:rsidTr="004D0548">
        <w:trPr>
          <w:trHeight w:val="70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679" w14:textId="53D602ED" w:rsidR="00575A3E" w:rsidRPr="009660E3" w:rsidRDefault="008A4E5A" w:rsidP="00E74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Налоговый 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(отчетный)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50B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C9A" w14:textId="77777777" w:rsidR="00575A3E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655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>Налоговая ставка (%</w:t>
            </w: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46B" w14:textId="4C254F52" w:rsidR="00575A3E" w:rsidRPr="009660E3" w:rsidRDefault="0013445E" w:rsidP="00A74E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A13111">
              <w:rPr>
                <w:rFonts w:eastAsiaTheme="minorHAnsi"/>
                <w:snapToGrid/>
                <w:sz w:val="16"/>
                <w:szCs w:val="16"/>
                <w:lang w:eastAsia="en-US"/>
              </w:rPr>
              <w:t>Количество месяцев владения 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909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575A3E">
              <w:rPr>
                <w:rFonts w:eastAsiaTheme="minorHAnsi"/>
                <w:snapToGrid/>
                <w:sz w:val="16"/>
                <w:szCs w:val="16"/>
                <w:lang w:eastAsia="en-US"/>
              </w:rPr>
              <w:t>Повышающий коэффициент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1C8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9660E3">
              <w:rPr>
                <w:rFonts w:eastAsiaTheme="minorHAnsi"/>
                <w:snapToGrid/>
                <w:sz w:val="16"/>
                <w:szCs w:val="16"/>
                <w:lang w:eastAsia="en-US"/>
              </w:rPr>
              <w:t>Размер налоговых льгот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263" w14:textId="71C8E6CB" w:rsidR="00575A3E" w:rsidRPr="009660E3" w:rsidRDefault="00084F3A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>Сумма исчисленного налога</w:t>
            </w:r>
            <w:r w:rsidR="00D05D5B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</w:t>
            </w:r>
            <w:r w:rsidRPr="00084F3A">
              <w:rPr>
                <w:rFonts w:eastAsiaTheme="minorHAnsi"/>
                <w:snapToGrid/>
                <w:sz w:val="16"/>
                <w:szCs w:val="16"/>
                <w:lang w:eastAsia="en-US"/>
              </w:rPr>
              <w:t>(авансового платежа по налогу)</w:t>
            </w:r>
            <w:r w:rsidRPr="00CB7F84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в результате</w:t>
            </w:r>
            <w:r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 перерасчета (руб.)</w:t>
            </w:r>
          </w:p>
        </w:tc>
      </w:tr>
      <w:tr w:rsidR="00575A3E" w:rsidRPr="009660E3" w14:paraId="723CA90F" w14:textId="77777777" w:rsidTr="00920995">
        <w:trPr>
          <w:trHeight w:val="179"/>
        </w:trPr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2EE" w14:textId="77777777" w:rsidR="00F07DB5" w:rsidRPr="00F07DB5" w:rsidRDefault="00F07DB5" w:rsidP="00F07DB5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F07DB5">
              <w:rPr>
                <w:rFonts w:eastAsiaTheme="minorHAnsi"/>
                <w:snapToGrid/>
                <w:sz w:val="16"/>
                <w:szCs w:val="16"/>
                <w:lang w:eastAsia="en-US"/>
              </w:rPr>
              <w:t xml:space="preserve">Объект налогообложения: </w:t>
            </w:r>
          </w:p>
          <w:p w14:paraId="4EAD87B9" w14:textId="64FDCB57" w:rsidR="00575A3E" w:rsidRPr="009660E3" w:rsidRDefault="00AE437F" w:rsidP="00575A3E">
            <w:pPr>
              <w:autoSpaceDE w:val="0"/>
              <w:autoSpaceDN w:val="0"/>
              <w:adjustRightInd w:val="0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  <w:r w:rsidRPr="00010B17">
              <w:rPr>
                <w:sz w:val="16"/>
                <w:szCs w:val="16"/>
              </w:rPr>
              <w:t xml:space="preserve">код по </w:t>
            </w:r>
            <w:hyperlink r:id="rId12" w:history="1">
              <w:r w:rsidR="00575A3E" w:rsidRPr="00AE437F">
                <w:rPr>
                  <w:rFonts w:eastAsiaTheme="minorHAnsi"/>
                  <w:snapToGrid/>
                  <w:sz w:val="16"/>
                  <w:szCs w:val="16"/>
                  <w:lang w:eastAsia="en-US"/>
                </w:rPr>
                <w:t>ОКТМО</w:t>
              </w:r>
            </w:hyperlink>
            <w:r w:rsidR="00575A3E" w:rsidRPr="00AE437F">
              <w:rPr>
                <w:rFonts w:eastAsiaTheme="minorHAnsi"/>
                <w:snapToGrid/>
                <w:sz w:val="16"/>
                <w:szCs w:val="16"/>
                <w:lang w:eastAsia="en-US"/>
              </w:rPr>
              <w:t>; код налогового органа</w:t>
            </w:r>
          </w:p>
        </w:tc>
      </w:tr>
      <w:tr w:rsidR="00575A3E" w:rsidRPr="009660E3" w14:paraId="5BF7177D" w14:textId="77777777" w:rsidTr="004D0548">
        <w:trPr>
          <w:trHeight w:val="17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106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E4C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F84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FA0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191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5A3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6BC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257" w14:textId="77777777" w:rsidR="00575A3E" w:rsidRPr="009660E3" w:rsidRDefault="00575A3E" w:rsidP="007F08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sz w:val="16"/>
                <w:szCs w:val="16"/>
                <w:lang w:eastAsia="en-US"/>
              </w:rPr>
            </w:pPr>
          </w:p>
        </w:tc>
      </w:tr>
    </w:tbl>
    <w:p w14:paraId="36161AF8" w14:textId="77777777" w:rsidR="00575A3E" w:rsidRDefault="00575A3E" w:rsidP="00CB7F8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napToGrid/>
          <w:sz w:val="16"/>
          <w:szCs w:val="16"/>
          <w:lang w:eastAsia="en-US"/>
        </w:rPr>
      </w:pPr>
    </w:p>
    <w:p w14:paraId="061B2242" w14:textId="77777777" w:rsidR="00CE1291" w:rsidRDefault="00CE1291" w:rsidP="001C7884">
      <w:pPr>
        <w:ind w:right="-426"/>
        <w:jc w:val="both"/>
        <w:rPr>
          <w:sz w:val="16"/>
          <w:szCs w:val="16"/>
          <w:vertAlign w:val="superscript"/>
        </w:rPr>
      </w:pPr>
    </w:p>
    <w:tbl>
      <w:tblPr>
        <w:tblW w:w="10064" w:type="dxa"/>
        <w:tblInd w:w="137" w:type="dxa"/>
        <w:tblBorders>
          <w:lef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4"/>
      </w:tblGrid>
      <w:tr w:rsidR="00CE1291" w:rsidRPr="00CE1291" w14:paraId="2D26B9DF" w14:textId="77777777" w:rsidTr="00010B17">
        <w:trPr>
          <w:trHeight w:val="54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110" w14:textId="7E590082" w:rsidR="00FB0F5C" w:rsidRDefault="00D05D5B" w:rsidP="00D05D5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</w:t>
            </w:r>
            <w:r w:rsidR="00CE1291" w:rsidRPr="00CE1291">
              <w:rPr>
                <w:b/>
                <w:sz w:val="16"/>
                <w:szCs w:val="16"/>
              </w:rPr>
              <w:t>, необходим</w:t>
            </w:r>
            <w:r>
              <w:rPr>
                <w:b/>
                <w:sz w:val="16"/>
                <w:szCs w:val="16"/>
              </w:rPr>
              <w:t>ые</w:t>
            </w:r>
            <w:r w:rsidR="00CE1291" w:rsidRPr="00CE1291">
              <w:rPr>
                <w:b/>
                <w:sz w:val="16"/>
                <w:szCs w:val="16"/>
              </w:rPr>
              <w:t xml:space="preserve"> для перечисления налог</w:t>
            </w:r>
            <w:r w:rsidR="00A74E70">
              <w:rPr>
                <w:b/>
                <w:sz w:val="16"/>
                <w:szCs w:val="16"/>
              </w:rPr>
              <w:t>а</w:t>
            </w:r>
            <w:r w:rsidR="00CE1291" w:rsidRPr="00CE129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(авансов</w:t>
            </w:r>
            <w:r w:rsidR="00A74E70">
              <w:rPr>
                <w:b/>
                <w:sz w:val="16"/>
                <w:szCs w:val="16"/>
              </w:rPr>
              <w:t xml:space="preserve">ого </w:t>
            </w:r>
            <w:r>
              <w:rPr>
                <w:b/>
                <w:sz w:val="16"/>
                <w:szCs w:val="16"/>
              </w:rPr>
              <w:t>платеж</w:t>
            </w:r>
            <w:r w:rsidR="00A74E70">
              <w:rPr>
                <w:b/>
                <w:sz w:val="16"/>
                <w:szCs w:val="16"/>
              </w:rPr>
              <w:t>а</w:t>
            </w:r>
            <w:r>
              <w:rPr>
                <w:b/>
                <w:sz w:val="16"/>
                <w:szCs w:val="16"/>
              </w:rPr>
              <w:t xml:space="preserve"> по налог</w:t>
            </w:r>
            <w:r w:rsidR="00A74E70">
              <w:rPr>
                <w:b/>
                <w:sz w:val="16"/>
                <w:szCs w:val="16"/>
              </w:rPr>
              <w:t>у</w:t>
            </w:r>
            <w:r>
              <w:rPr>
                <w:b/>
                <w:sz w:val="16"/>
                <w:szCs w:val="16"/>
              </w:rPr>
              <w:t xml:space="preserve">) </w:t>
            </w:r>
          </w:p>
          <w:p w14:paraId="62247EF0" w14:textId="77B6F467" w:rsidR="00CE1291" w:rsidRPr="00CE1291" w:rsidRDefault="00CE1291" w:rsidP="00D05D5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E1291">
              <w:rPr>
                <w:b/>
                <w:sz w:val="16"/>
                <w:szCs w:val="16"/>
              </w:rPr>
              <w:t>в качестве единого налогового платежа в бюджетн</w:t>
            </w:r>
            <w:r w:rsidR="00D05D5B">
              <w:rPr>
                <w:b/>
                <w:sz w:val="16"/>
                <w:szCs w:val="16"/>
              </w:rPr>
              <w:t>ую систему Российской Федерации:</w:t>
            </w:r>
          </w:p>
        </w:tc>
      </w:tr>
    </w:tbl>
    <w:p w14:paraId="78E68800" w14:textId="77777777" w:rsidR="00E748D1" w:rsidRPr="00931042" w:rsidRDefault="00E748D1" w:rsidP="00E748D1">
      <w:pPr>
        <w:rPr>
          <w:sz w:val="2"/>
          <w:szCs w:val="2"/>
        </w:rPr>
      </w:pPr>
    </w:p>
    <w:sectPr w:rsidR="00E748D1" w:rsidRPr="00931042" w:rsidSect="00931042">
      <w:headerReference w:type="default" r:id="rId13"/>
      <w:pgSz w:w="11906" w:h="16838" w:code="9"/>
      <w:pgMar w:top="709" w:right="851" w:bottom="301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D7E00" w14:textId="77777777" w:rsidR="0010705D" w:rsidRDefault="0010705D">
      <w:r>
        <w:separator/>
      </w:r>
    </w:p>
  </w:endnote>
  <w:endnote w:type="continuationSeparator" w:id="0">
    <w:p w14:paraId="62BF1252" w14:textId="77777777" w:rsidR="0010705D" w:rsidRDefault="0010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30B40" w14:textId="77777777" w:rsidR="0010705D" w:rsidRDefault="0010705D">
      <w:r>
        <w:separator/>
      </w:r>
    </w:p>
  </w:footnote>
  <w:footnote w:type="continuationSeparator" w:id="0">
    <w:p w14:paraId="687FE379" w14:textId="77777777" w:rsidR="0010705D" w:rsidRDefault="0010705D">
      <w:r>
        <w:continuationSeparator/>
      </w:r>
    </w:p>
  </w:footnote>
  <w:footnote w:id="1">
    <w:p w14:paraId="31A8ED24" w14:textId="44592E60" w:rsidR="00726FC2" w:rsidRPr="0078515F" w:rsidRDefault="00726FC2" w:rsidP="00726FC2">
      <w:pPr>
        <w:pStyle w:val="af1"/>
        <w:jc w:val="both"/>
      </w:pPr>
      <w:r w:rsidRPr="0078515F">
        <w:rPr>
          <w:rStyle w:val="af3"/>
        </w:rPr>
        <w:footnoteRef/>
      </w:r>
      <w:r w:rsidRPr="0078515F">
        <w:t xml:space="preserve"> </w:t>
      </w:r>
      <w:r w:rsidRPr="00A209DF">
        <w:t xml:space="preserve"> </w:t>
      </w:r>
      <w:r>
        <w:t>И</w:t>
      </w:r>
      <w:r w:rsidRPr="00A209DF">
        <w:t>дентификационный номер налогоплательщика</w:t>
      </w:r>
      <w:r w:rsidR="00E93D26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101502"/>
      <w:docPartObj>
        <w:docPartGallery w:val="Page Numbers (Top of Page)"/>
        <w:docPartUnique/>
      </w:docPartObj>
    </w:sdtPr>
    <w:sdtEndPr/>
    <w:sdtContent>
      <w:p w14:paraId="6DC081D0" w14:textId="2F143457" w:rsidR="00AD30FE" w:rsidRPr="004D0548" w:rsidRDefault="00AD30FE" w:rsidP="004D0548">
        <w:pPr>
          <w:pStyle w:val="a3"/>
          <w:jc w:val="center"/>
          <w:rPr>
            <w:rFonts w:ascii="Times New Roman" w:hAnsi="Times New Roman" w:cs="Times New Roman"/>
          </w:rPr>
        </w:pPr>
        <w:r w:rsidRPr="00AD30FE">
          <w:rPr>
            <w:rFonts w:ascii="Times New Roman" w:hAnsi="Times New Roman" w:cs="Times New Roman"/>
          </w:rPr>
          <w:fldChar w:fldCharType="begin"/>
        </w:r>
        <w:r w:rsidRPr="00AD30FE">
          <w:rPr>
            <w:rFonts w:ascii="Times New Roman" w:hAnsi="Times New Roman" w:cs="Times New Roman"/>
          </w:rPr>
          <w:instrText>PAGE   \* MERGEFORMAT</w:instrText>
        </w:r>
        <w:r w:rsidRPr="00AD30FE">
          <w:rPr>
            <w:rFonts w:ascii="Times New Roman" w:hAnsi="Times New Roman" w:cs="Times New Roman"/>
          </w:rPr>
          <w:fldChar w:fldCharType="separate"/>
        </w:r>
        <w:r w:rsidR="000D4732">
          <w:rPr>
            <w:rFonts w:ascii="Times New Roman" w:hAnsi="Times New Roman" w:cs="Times New Roman"/>
            <w:noProof/>
          </w:rPr>
          <w:t>2</w:t>
        </w:r>
        <w:r w:rsidRPr="00AD30FE">
          <w:rPr>
            <w:rFonts w:ascii="Times New Roman" w:hAnsi="Times New Roman" w:cs="Times New Roman"/>
          </w:rPr>
          <w:fldChar w:fldCharType="end"/>
        </w:r>
      </w:p>
    </w:sdtContent>
  </w:sdt>
  <w:p w14:paraId="02A1A35B" w14:textId="77777777" w:rsidR="00AD30FE" w:rsidRPr="00E748D1" w:rsidRDefault="00AD30FE">
    <w:pPr>
      <w:pStyle w:val="a3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2D"/>
    <w:rsid w:val="00004C3A"/>
    <w:rsid w:val="00010B17"/>
    <w:rsid w:val="00023593"/>
    <w:rsid w:val="00033347"/>
    <w:rsid w:val="000339AC"/>
    <w:rsid w:val="000578CF"/>
    <w:rsid w:val="00062E47"/>
    <w:rsid w:val="000634F1"/>
    <w:rsid w:val="00075B3D"/>
    <w:rsid w:val="00080BA9"/>
    <w:rsid w:val="00084F3A"/>
    <w:rsid w:val="0008707F"/>
    <w:rsid w:val="000A242D"/>
    <w:rsid w:val="000B2BFC"/>
    <w:rsid w:val="000B3ACC"/>
    <w:rsid w:val="000B65AF"/>
    <w:rsid w:val="000C0CEB"/>
    <w:rsid w:val="000C3B63"/>
    <w:rsid w:val="000D4732"/>
    <w:rsid w:val="000E7CBE"/>
    <w:rsid w:val="000F0AF0"/>
    <w:rsid w:val="00103126"/>
    <w:rsid w:val="0010705D"/>
    <w:rsid w:val="00111E39"/>
    <w:rsid w:val="00115E0E"/>
    <w:rsid w:val="00116FDE"/>
    <w:rsid w:val="00117DD4"/>
    <w:rsid w:val="0013445E"/>
    <w:rsid w:val="00137D3E"/>
    <w:rsid w:val="00157823"/>
    <w:rsid w:val="00164792"/>
    <w:rsid w:val="001834E2"/>
    <w:rsid w:val="0018511F"/>
    <w:rsid w:val="00186D6B"/>
    <w:rsid w:val="001A0D01"/>
    <w:rsid w:val="001A1E60"/>
    <w:rsid w:val="001B0DDD"/>
    <w:rsid w:val="001B2ADD"/>
    <w:rsid w:val="001B3B47"/>
    <w:rsid w:val="001B733A"/>
    <w:rsid w:val="001B785A"/>
    <w:rsid w:val="001C7884"/>
    <w:rsid w:val="001C7ADE"/>
    <w:rsid w:val="001D4FA7"/>
    <w:rsid w:val="001E1C63"/>
    <w:rsid w:val="001E59B6"/>
    <w:rsid w:val="001F1BB8"/>
    <w:rsid w:val="001F2DBC"/>
    <w:rsid w:val="002032E7"/>
    <w:rsid w:val="00217F17"/>
    <w:rsid w:val="00247EA3"/>
    <w:rsid w:val="002520FA"/>
    <w:rsid w:val="00256A1F"/>
    <w:rsid w:val="002601BE"/>
    <w:rsid w:val="002601FB"/>
    <w:rsid w:val="002737A0"/>
    <w:rsid w:val="00283EF7"/>
    <w:rsid w:val="002843FB"/>
    <w:rsid w:val="00284535"/>
    <w:rsid w:val="00291915"/>
    <w:rsid w:val="002A181F"/>
    <w:rsid w:val="002A44CC"/>
    <w:rsid w:val="002B27E1"/>
    <w:rsid w:val="002D59CD"/>
    <w:rsid w:val="002D6734"/>
    <w:rsid w:val="002F3134"/>
    <w:rsid w:val="00300EA5"/>
    <w:rsid w:val="00317566"/>
    <w:rsid w:val="00317DE2"/>
    <w:rsid w:val="00326BC8"/>
    <w:rsid w:val="00336517"/>
    <w:rsid w:val="00360CCD"/>
    <w:rsid w:val="00361C27"/>
    <w:rsid w:val="00367D74"/>
    <w:rsid w:val="00374011"/>
    <w:rsid w:val="003837C3"/>
    <w:rsid w:val="00386E47"/>
    <w:rsid w:val="003939E0"/>
    <w:rsid w:val="003A2B82"/>
    <w:rsid w:val="003A2D91"/>
    <w:rsid w:val="003A311C"/>
    <w:rsid w:val="003A5C28"/>
    <w:rsid w:val="003A5E4C"/>
    <w:rsid w:val="003A6C91"/>
    <w:rsid w:val="003A73A8"/>
    <w:rsid w:val="003C660C"/>
    <w:rsid w:val="003C7602"/>
    <w:rsid w:val="003D04E7"/>
    <w:rsid w:val="003D7232"/>
    <w:rsid w:val="003E6301"/>
    <w:rsid w:val="003E70A9"/>
    <w:rsid w:val="003E7DDB"/>
    <w:rsid w:val="003F24E4"/>
    <w:rsid w:val="003F6057"/>
    <w:rsid w:val="003F64CD"/>
    <w:rsid w:val="00403A77"/>
    <w:rsid w:val="00405D27"/>
    <w:rsid w:val="00431DBF"/>
    <w:rsid w:val="004344AA"/>
    <w:rsid w:val="004412FF"/>
    <w:rsid w:val="00445B92"/>
    <w:rsid w:val="004753FB"/>
    <w:rsid w:val="00475537"/>
    <w:rsid w:val="00482E6A"/>
    <w:rsid w:val="00487101"/>
    <w:rsid w:val="004878F7"/>
    <w:rsid w:val="00491B70"/>
    <w:rsid w:val="004922C2"/>
    <w:rsid w:val="0049782D"/>
    <w:rsid w:val="004B5442"/>
    <w:rsid w:val="004B7097"/>
    <w:rsid w:val="004C29D7"/>
    <w:rsid w:val="004D03EF"/>
    <w:rsid w:val="004D0548"/>
    <w:rsid w:val="004D08DE"/>
    <w:rsid w:val="004D5A7F"/>
    <w:rsid w:val="004F1969"/>
    <w:rsid w:val="004F6C64"/>
    <w:rsid w:val="00504BF2"/>
    <w:rsid w:val="00506B68"/>
    <w:rsid w:val="005106D4"/>
    <w:rsid w:val="005131AE"/>
    <w:rsid w:val="00540BAE"/>
    <w:rsid w:val="00553AE7"/>
    <w:rsid w:val="00561D00"/>
    <w:rsid w:val="00566104"/>
    <w:rsid w:val="00566F7A"/>
    <w:rsid w:val="00567697"/>
    <w:rsid w:val="00575A3E"/>
    <w:rsid w:val="00584C5B"/>
    <w:rsid w:val="00593A25"/>
    <w:rsid w:val="00594693"/>
    <w:rsid w:val="0059706D"/>
    <w:rsid w:val="005A2D2B"/>
    <w:rsid w:val="005B221B"/>
    <w:rsid w:val="005C0BC5"/>
    <w:rsid w:val="005C24B2"/>
    <w:rsid w:val="005C34D5"/>
    <w:rsid w:val="005C520A"/>
    <w:rsid w:val="005E563A"/>
    <w:rsid w:val="005F5430"/>
    <w:rsid w:val="00610FC7"/>
    <w:rsid w:val="006169DF"/>
    <w:rsid w:val="00617EF8"/>
    <w:rsid w:val="006219DD"/>
    <w:rsid w:val="00623B5A"/>
    <w:rsid w:val="0063417E"/>
    <w:rsid w:val="0064660C"/>
    <w:rsid w:val="00654E33"/>
    <w:rsid w:val="0065711E"/>
    <w:rsid w:val="00660752"/>
    <w:rsid w:val="0067430D"/>
    <w:rsid w:val="00683B17"/>
    <w:rsid w:val="00692A1A"/>
    <w:rsid w:val="006A7019"/>
    <w:rsid w:val="006B11FC"/>
    <w:rsid w:val="006D046D"/>
    <w:rsid w:val="006D2248"/>
    <w:rsid w:val="006D7C07"/>
    <w:rsid w:val="006E5CC9"/>
    <w:rsid w:val="006F058F"/>
    <w:rsid w:val="006F6917"/>
    <w:rsid w:val="0072326E"/>
    <w:rsid w:val="00726521"/>
    <w:rsid w:val="00726FC2"/>
    <w:rsid w:val="00731E6F"/>
    <w:rsid w:val="00737B50"/>
    <w:rsid w:val="00744C1A"/>
    <w:rsid w:val="00754B1B"/>
    <w:rsid w:val="00756F6E"/>
    <w:rsid w:val="00765D1E"/>
    <w:rsid w:val="0078613B"/>
    <w:rsid w:val="007874CA"/>
    <w:rsid w:val="00787A0C"/>
    <w:rsid w:val="00793FBE"/>
    <w:rsid w:val="007968A8"/>
    <w:rsid w:val="007A05CD"/>
    <w:rsid w:val="007B23AC"/>
    <w:rsid w:val="007D1196"/>
    <w:rsid w:val="007D6FC5"/>
    <w:rsid w:val="007E3093"/>
    <w:rsid w:val="00801A96"/>
    <w:rsid w:val="00812D81"/>
    <w:rsid w:val="0081488D"/>
    <w:rsid w:val="00820D2D"/>
    <w:rsid w:val="00824E31"/>
    <w:rsid w:val="00831322"/>
    <w:rsid w:val="008418EE"/>
    <w:rsid w:val="0084563B"/>
    <w:rsid w:val="008515E3"/>
    <w:rsid w:val="008632A9"/>
    <w:rsid w:val="008831ED"/>
    <w:rsid w:val="00886638"/>
    <w:rsid w:val="0089576B"/>
    <w:rsid w:val="008A2C21"/>
    <w:rsid w:val="008A4E5A"/>
    <w:rsid w:val="008A5B2B"/>
    <w:rsid w:val="008A789F"/>
    <w:rsid w:val="008B3541"/>
    <w:rsid w:val="008C6279"/>
    <w:rsid w:val="008C6E81"/>
    <w:rsid w:val="008D118A"/>
    <w:rsid w:val="008D36DF"/>
    <w:rsid w:val="008E04D3"/>
    <w:rsid w:val="008E3C5C"/>
    <w:rsid w:val="008E61BD"/>
    <w:rsid w:val="008F1156"/>
    <w:rsid w:val="009017D2"/>
    <w:rsid w:val="00901DC1"/>
    <w:rsid w:val="00906EE8"/>
    <w:rsid w:val="0090712D"/>
    <w:rsid w:val="00911668"/>
    <w:rsid w:val="0091212E"/>
    <w:rsid w:val="009160A2"/>
    <w:rsid w:val="00920995"/>
    <w:rsid w:val="00931042"/>
    <w:rsid w:val="0094122C"/>
    <w:rsid w:val="009433AA"/>
    <w:rsid w:val="009502EE"/>
    <w:rsid w:val="00965369"/>
    <w:rsid w:val="009660E3"/>
    <w:rsid w:val="009963F2"/>
    <w:rsid w:val="009A0FDE"/>
    <w:rsid w:val="009C390A"/>
    <w:rsid w:val="009C4DD9"/>
    <w:rsid w:val="009C5C4B"/>
    <w:rsid w:val="009C7DE6"/>
    <w:rsid w:val="009D01D6"/>
    <w:rsid w:val="009E2FE7"/>
    <w:rsid w:val="009E4C66"/>
    <w:rsid w:val="009E7E54"/>
    <w:rsid w:val="00A13111"/>
    <w:rsid w:val="00A15F78"/>
    <w:rsid w:val="00A21C04"/>
    <w:rsid w:val="00A31E29"/>
    <w:rsid w:val="00A41682"/>
    <w:rsid w:val="00A46408"/>
    <w:rsid w:val="00A54B7C"/>
    <w:rsid w:val="00A57F6F"/>
    <w:rsid w:val="00A6089F"/>
    <w:rsid w:val="00A6629C"/>
    <w:rsid w:val="00A675BE"/>
    <w:rsid w:val="00A74E70"/>
    <w:rsid w:val="00A8131D"/>
    <w:rsid w:val="00A83C16"/>
    <w:rsid w:val="00A96D2B"/>
    <w:rsid w:val="00AA69B5"/>
    <w:rsid w:val="00AB0E1C"/>
    <w:rsid w:val="00AD2471"/>
    <w:rsid w:val="00AD30FE"/>
    <w:rsid w:val="00AE3E7B"/>
    <w:rsid w:val="00AE437F"/>
    <w:rsid w:val="00AF021D"/>
    <w:rsid w:val="00B062B7"/>
    <w:rsid w:val="00B14D04"/>
    <w:rsid w:val="00B15DAC"/>
    <w:rsid w:val="00B168D3"/>
    <w:rsid w:val="00B2318D"/>
    <w:rsid w:val="00B24037"/>
    <w:rsid w:val="00B336C5"/>
    <w:rsid w:val="00B350D2"/>
    <w:rsid w:val="00B3765A"/>
    <w:rsid w:val="00B4284B"/>
    <w:rsid w:val="00B5077F"/>
    <w:rsid w:val="00B804E1"/>
    <w:rsid w:val="00B874F3"/>
    <w:rsid w:val="00BA364F"/>
    <w:rsid w:val="00BB4490"/>
    <w:rsid w:val="00BB5BE5"/>
    <w:rsid w:val="00BC1583"/>
    <w:rsid w:val="00BD006F"/>
    <w:rsid w:val="00BD04C4"/>
    <w:rsid w:val="00BD10E2"/>
    <w:rsid w:val="00BE1B76"/>
    <w:rsid w:val="00C0260D"/>
    <w:rsid w:val="00C05913"/>
    <w:rsid w:val="00C11958"/>
    <w:rsid w:val="00C11C0D"/>
    <w:rsid w:val="00C12B24"/>
    <w:rsid w:val="00C16774"/>
    <w:rsid w:val="00C31000"/>
    <w:rsid w:val="00C3426B"/>
    <w:rsid w:val="00C371AE"/>
    <w:rsid w:val="00C4402D"/>
    <w:rsid w:val="00C44C14"/>
    <w:rsid w:val="00C61CED"/>
    <w:rsid w:val="00C62937"/>
    <w:rsid w:val="00C65CDF"/>
    <w:rsid w:val="00C700F2"/>
    <w:rsid w:val="00C73382"/>
    <w:rsid w:val="00C77A39"/>
    <w:rsid w:val="00C841F4"/>
    <w:rsid w:val="00C94D2B"/>
    <w:rsid w:val="00CB2803"/>
    <w:rsid w:val="00CB5C1D"/>
    <w:rsid w:val="00CB7070"/>
    <w:rsid w:val="00CB7F84"/>
    <w:rsid w:val="00CC22A2"/>
    <w:rsid w:val="00CC32C3"/>
    <w:rsid w:val="00CD5B5D"/>
    <w:rsid w:val="00CE0DD6"/>
    <w:rsid w:val="00CE1291"/>
    <w:rsid w:val="00CF1998"/>
    <w:rsid w:val="00CF2311"/>
    <w:rsid w:val="00CF3F8F"/>
    <w:rsid w:val="00D05D5B"/>
    <w:rsid w:val="00D064F9"/>
    <w:rsid w:val="00D13AF7"/>
    <w:rsid w:val="00D20ABE"/>
    <w:rsid w:val="00D302F2"/>
    <w:rsid w:val="00D35482"/>
    <w:rsid w:val="00D361C7"/>
    <w:rsid w:val="00D36383"/>
    <w:rsid w:val="00D611EB"/>
    <w:rsid w:val="00D75727"/>
    <w:rsid w:val="00D83D09"/>
    <w:rsid w:val="00D904F7"/>
    <w:rsid w:val="00DA0721"/>
    <w:rsid w:val="00DA465F"/>
    <w:rsid w:val="00DA4FEC"/>
    <w:rsid w:val="00DB274B"/>
    <w:rsid w:val="00DC1CC3"/>
    <w:rsid w:val="00DF35BF"/>
    <w:rsid w:val="00E11B60"/>
    <w:rsid w:val="00E17EAC"/>
    <w:rsid w:val="00E279AD"/>
    <w:rsid w:val="00E703D2"/>
    <w:rsid w:val="00E72094"/>
    <w:rsid w:val="00E748D1"/>
    <w:rsid w:val="00E75AD0"/>
    <w:rsid w:val="00E82E98"/>
    <w:rsid w:val="00E93D26"/>
    <w:rsid w:val="00E97FF4"/>
    <w:rsid w:val="00EA3EE3"/>
    <w:rsid w:val="00EB376D"/>
    <w:rsid w:val="00EB7F51"/>
    <w:rsid w:val="00EC7544"/>
    <w:rsid w:val="00EE11BA"/>
    <w:rsid w:val="00EE1423"/>
    <w:rsid w:val="00EE1F3B"/>
    <w:rsid w:val="00EF482F"/>
    <w:rsid w:val="00F03E5F"/>
    <w:rsid w:val="00F05157"/>
    <w:rsid w:val="00F07DB5"/>
    <w:rsid w:val="00F1026A"/>
    <w:rsid w:val="00F22285"/>
    <w:rsid w:val="00F32398"/>
    <w:rsid w:val="00F340F0"/>
    <w:rsid w:val="00F54BF0"/>
    <w:rsid w:val="00F87680"/>
    <w:rsid w:val="00FA629E"/>
    <w:rsid w:val="00FB0F5C"/>
    <w:rsid w:val="00FB103D"/>
    <w:rsid w:val="00FB65B0"/>
    <w:rsid w:val="00FB6E60"/>
    <w:rsid w:val="00FC7252"/>
    <w:rsid w:val="00FD6711"/>
    <w:rsid w:val="00FD703E"/>
    <w:rsid w:val="00FE2DF2"/>
    <w:rsid w:val="00FE7B18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6151F"/>
  <w15:docId w15:val="{2111C9BF-2CD3-4461-AE95-F6F07F5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60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60E3"/>
  </w:style>
  <w:style w:type="character" w:styleId="a5">
    <w:name w:val="Hyperlink"/>
    <w:basedOn w:val="a0"/>
    <w:uiPriority w:val="99"/>
    <w:unhideWhenUsed/>
    <w:rsid w:val="001E59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6E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E81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E7E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E5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40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4037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403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0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4037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B2403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f0">
    <w:name w:val="Table Grid"/>
    <w:basedOn w:val="a1"/>
    <w:uiPriority w:val="39"/>
    <w:rsid w:val="0007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rsid w:val="00726FC2"/>
    <w:rPr>
      <w:sz w:val="20"/>
    </w:rPr>
  </w:style>
  <w:style w:type="character" w:customStyle="1" w:styleId="af2">
    <w:name w:val="Текст сноски Знак"/>
    <w:basedOn w:val="a0"/>
    <w:link w:val="af1"/>
    <w:semiHidden/>
    <w:rsid w:val="00726FC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3">
    <w:name w:val="footnote reference"/>
    <w:semiHidden/>
    <w:rsid w:val="00726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624947B2FFB3AD04A8BFBAA8155347EEFB7297929E71EDBA5BC95F9EE9355B64CCCD867A06B927BD3B71B10t61E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624947B2FFB3AD04A8BFBAA8155347EEFB7297929E71EDBA5BC95F9EE9355B64CCCD867A06B927BD3B71B10t61EI" TargetMode="External"/><Relationship Id="rId12" Type="http://schemas.openxmlformats.org/officeDocument/2006/relationships/hyperlink" Target="consultantplus://offline/ref=5F9624947B2FFB3AD04A8BFBAA8155347EEFB7297929E71EDBA5BC95F9EE9355B64CCCD867A06B927BD3B71B10t61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624947B2FFB3AD04A8BFBAA8155347EEFB7297929E71EDBA5BC95F9EE9355B64CCCD867A06B927BD3B71B10t61E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9624947B2FFB3AD04A8BFBAA8155347EEFB7297929E71EDBA5BC95F9EE9355B64CCCD867A06B927BD3B71B10t61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624947B2FFB3AD04A8BFBAA8155347EEFB7297929E71EDBA5BC95F9EE9355B64CCCD867A06B927BD3B71B10t61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6790-840F-4CE1-A613-CAFF9531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Лунякин Николай Валерьевич</dc:creator>
  <cp:lastModifiedBy>Алешкина Елена Владимировна</cp:lastModifiedBy>
  <cp:revision>2</cp:revision>
  <cp:lastPrinted>2025-12-17T09:18:00Z</cp:lastPrinted>
  <dcterms:created xsi:type="dcterms:W3CDTF">2026-04-06T08:39:00Z</dcterms:created>
  <dcterms:modified xsi:type="dcterms:W3CDTF">2026-04-06T08:39:00Z</dcterms:modified>
</cp:coreProperties>
</file>