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864E9D" w:rsidRPr="002A7C61" w14:paraId="2D69E608" w14:textId="77777777" w:rsidTr="002E45D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D897" w14:textId="77777777" w:rsidR="00864E9D" w:rsidRPr="002E45D1" w:rsidRDefault="00864E9D" w:rsidP="002E45D1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bookmarkStart w:id="0" w:name="_GoBack" w:colFirst="0" w:colLast="0"/>
            <w:r w:rsidRPr="002E45D1">
              <w:rPr>
                <w:color w:val="000000" w:themeColor="text1"/>
                <w:szCs w:val="24"/>
              </w:rPr>
              <w:t>Приложение №</w:t>
            </w:r>
            <w:r w:rsidR="002E45D1" w:rsidRPr="002E45D1">
              <w:rPr>
                <w:color w:val="000000" w:themeColor="text1"/>
                <w:szCs w:val="24"/>
              </w:rPr>
              <w:t> </w:t>
            </w:r>
            <w:r w:rsidR="009D772C" w:rsidRPr="002E45D1">
              <w:rPr>
                <w:color w:val="000000" w:themeColor="text1"/>
                <w:szCs w:val="24"/>
              </w:rPr>
              <w:t>2</w:t>
            </w:r>
            <w:r w:rsidRPr="002E45D1">
              <w:rPr>
                <w:color w:val="000000" w:themeColor="text1"/>
                <w:szCs w:val="24"/>
              </w:rPr>
              <w:t xml:space="preserve"> </w:t>
            </w:r>
          </w:p>
        </w:tc>
      </w:tr>
      <w:tr w:rsidR="00864E9D" w:rsidRPr="002A7C61" w14:paraId="76839D1B" w14:textId="77777777" w:rsidTr="002E45D1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9E31" w14:textId="77777777" w:rsidR="00864E9D" w:rsidRPr="002E45D1" w:rsidRDefault="00864E9D" w:rsidP="002E45D1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r w:rsidRPr="002E45D1">
              <w:rPr>
                <w:color w:val="000000" w:themeColor="text1"/>
                <w:szCs w:val="24"/>
              </w:rPr>
              <w:t>к приказу ФНС России</w:t>
            </w:r>
          </w:p>
        </w:tc>
      </w:tr>
      <w:tr w:rsidR="00864E9D" w:rsidRPr="002A7C61" w14:paraId="538AE2BB" w14:textId="77777777" w:rsidTr="002E45D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16CF" w14:textId="7A62C725" w:rsidR="00864E9D" w:rsidRPr="002E45D1" w:rsidRDefault="00D50859" w:rsidP="00D50859">
            <w:pPr>
              <w:pStyle w:val="a3"/>
              <w:spacing w:after="0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 «</w:t>
            </w:r>
            <w:r>
              <w:rPr>
                <w:color w:val="000000" w:themeColor="text1"/>
                <w:lang w:val="en-US"/>
              </w:rPr>
              <w:t>24</w:t>
            </w:r>
            <w:r w:rsidR="00864E9D" w:rsidRPr="002E45D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 xml:space="preserve">февраля </w:t>
            </w:r>
            <w:r w:rsidR="00973D98" w:rsidRPr="002E45D1">
              <w:rPr>
                <w:color w:val="000000" w:themeColor="text1"/>
              </w:rPr>
              <w:t>202</w:t>
            </w:r>
            <w:r w:rsidR="00973D98">
              <w:rPr>
                <w:color w:val="000000" w:themeColor="text1"/>
              </w:rPr>
              <w:t>6</w:t>
            </w:r>
            <w:r w:rsidR="00973D98" w:rsidRPr="002E45D1">
              <w:rPr>
                <w:color w:val="000000" w:themeColor="text1"/>
              </w:rPr>
              <w:t xml:space="preserve"> </w:t>
            </w:r>
            <w:r w:rsidR="00864E9D" w:rsidRPr="002E45D1">
              <w:rPr>
                <w:color w:val="000000" w:themeColor="text1"/>
              </w:rPr>
              <w:t xml:space="preserve">г. </w:t>
            </w:r>
          </w:p>
        </w:tc>
      </w:tr>
      <w:tr w:rsidR="00864E9D" w:rsidRPr="002A7C61" w14:paraId="4C69EB6A" w14:textId="77777777" w:rsidTr="002E45D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107B" w14:textId="1EC4AE7F" w:rsidR="00864E9D" w:rsidRPr="002E45D1" w:rsidRDefault="00864E9D" w:rsidP="00D50859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r w:rsidRPr="002E45D1">
              <w:rPr>
                <w:color w:val="000000" w:themeColor="text1"/>
                <w:szCs w:val="24"/>
              </w:rPr>
              <w:t>№</w:t>
            </w:r>
            <w:r w:rsidR="00D50859">
              <w:rPr>
                <w:color w:val="000000" w:themeColor="text1"/>
                <w:szCs w:val="24"/>
                <w:lang w:val="en-US"/>
              </w:rPr>
              <w:t> </w:t>
            </w:r>
            <w:r w:rsidR="00D50859">
              <w:rPr>
                <w:color w:val="000000" w:themeColor="text1"/>
                <w:szCs w:val="24"/>
              </w:rPr>
              <w:t>ЕД-1-3/117</w:t>
            </w:r>
            <w:r w:rsidR="00D50859">
              <w:rPr>
                <w:color w:val="000000" w:themeColor="text1"/>
                <w:szCs w:val="24"/>
                <w:lang w:val="en-US"/>
              </w:rPr>
              <w:t>@</w:t>
            </w:r>
          </w:p>
        </w:tc>
      </w:tr>
      <w:bookmarkEnd w:id="0"/>
    </w:tbl>
    <w:p w14:paraId="16792C35" w14:textId="77777777" w:rsidR="00FB1F15" w:rsidRDefault="00FB1F15">
      <w:pPr>
        <w:pStyle w:val="ConsPlusNormal"/>
        <w:jc w:val="both"/>
      </w:pPr>
    </w:p>
    <w:p w14:paraId="41A1B9E8" w14:textId="77777777" w:rsidR="00FB1F15" w:rsidRPr="002E45D1" w:rsidRDefault="00FB1F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ПОРЯДОК</w:t>
      </w:r>
    </w:p>
    <w:p w14:paraId="7465CC26" w14:textId="77777777" w:rsidR="00FB1F15" w:rsidRPr="002E45D1" w:rsidRDefault="00FB1F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ЗАПОЛНЕНИЯ ЗАЯВЛЕНИЯ О РЕГИСТРАЦИИ ОБЪЕКТОВ</w:t>
      </w:r>
    </w:p>
    <w:p w14:paraId="0055C9F7" w14:textId="77777777" w:rsidR="00FB1F15" w:rsidRPr="002E45D1" w:rsidRDefault="00FB1F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НАЛОГООБЛОЖЕНИЯ НАЛОГОМ НА ИГОРНЫЙ БИЗНЕС</w:t>
      </w:r>
    </w:p>
    <w:p w14:paraId="7631BB74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F15038" w14:textId="77777777" w:rsidR="00FB1F15" w:rsidRPr="002E45D1" w:rsidRDefault="00FB1F1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14:paraId="009F5EF9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D0B15D9" w14:textId="4DBE7238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0738D">
        <w:t xml:space="preserve"> </w:t>
      </w:r>
      <w:hyperlink r:id="rId7">
        <w:r w:rsidR="00FB1F15" w:rsidRPr="002E45D1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о регистрации объектов налогообложения налогом на игорный бизнес (далее - заявление) заполняется организациями, осуществляющими предпринимательскую деятельность</w:t>
      </w:r>
      <w:r w:rsidR="001E6609">
        <w:rPr>
          <w:rFonts w:ascii="Times New Roman" w:hAnsi="Times New Roman" w:cs="Times New Roman"/>
          <w:sz w:val="24"/>
          <w:szCs w:val="24"/>
        </w:rPr>
        <w:t xml:space="preserve"> по организации и проведению азартных игр в </w:t>
      </w:r>
      <w:r w:rsidR="00855F93">
        <w:rPr>
          <w:rFonts w:ascii="Times New Roman" w:hAnsi="Times New Roman" w:cs="Times New Roman"/>
          <w:sz w:val="24"/>
          <w:szCs w:val="24"/>
        </w:rPr>
        <w:t>казино и залах игровых автоматов, расположенных в игорных зонах</w:t>
      </w:r>
      <w:r w:rsidR="00FB1F15" w:rsidRPr="002E45D1">
        <w:rPr>
          <w:rFonts w:ascii="Times New Roman" w:hAnsi="Times New Roman" w:cs="Times New Roman"/>
          <w:sz w:val="24"/>
          <w:szCs w:val="24"/>
        </w:rPr>
        <w:t>.</w:t>
      </w:r>
    </w:p>
    <w:p w14:paraId="2D522A28" w14:textId="58289649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hyperlink r:id="rId8">
        <w:r w:rsidR="00FB1F15" w:rsidRPr="002E45D1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состоит из:</w:t>
      </w:r>
    </w:p>
    <w:p w14:paraId="44281D5E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титульного </w:t>
      </w:r>
      <w:hyperlink r:id="rId9">
        <w:r w:rsidRPr="002E45D1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>;</w:t>
      </w:r>
    </w:p>
    <w:p w14:paraId="51FB7B02" w14:textId="66BC8165" w:rsidR="00FB1F15" w:rsidRPr="002E45D1" w:rsidRDefault="008341DE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листа А</w:t>
        </w:r>
      </w:hyperlink>
      <w:r w:rsidR="007B1B77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1. Сведения об игровых столах</w:t>
      </w:r>
      <w:r w:rsidR="002E45D1">
        <w:rPr>
          <w:rFonts w:ascii="Times New Roman" w:hAnsi="Times New Roman" w:cs="Times New Roman"/>
          <w:sz w:val="24"/>
          <w:szCs w:val="24"/>
        </w:rPr>
        <w:t xml:space="preserve">» (далее - лист </w:t>
      </w:r>
      <w:r w:rsidR="00FB1F15" w:rsidRPr="002E45D1">
        <w:rPr>
          <w:rFonts w:ascii="Times New Roman" w:hAnsi="Times New Roman" w:cs="Times New Roman"/>
          <w:sz w:val="24"/>
          <w:szCs w:val="24"/>
        </w:rPr>
        <w:t>А);</w:t>
      </w:r>
    </w:p>
    <w:p w14:paraId="37AAF017" w14:textId="4E026578" w:rsidR="00FB1F15" w:rsidRPr="002E45D1" w:rsidRDefault="008341DE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листа Б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2. Сведения об игровых автоматах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(далее - лист Б);</w:t>
      </w:r>
    </w:p>
    <w:p w14:paraId="33C97F91" w14:textId="4CFB87C8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Для заполнения </w:t>
      </w:r>
      <w:hyperlink r:id="rId12">
        <w:r w:rsidR="00FB1F15"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применяются коды, определяющие способ представления в налоговый орган заявления, согласно </w:t>
      </w:r>
      <w:hyperlink w:anchor="P121">
        <w:r w:rsidR="00FB1F15" w:rsidRPr="002E45D1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к Порядку заполнения заявления (далее - Порядок).</w:t>
      </w:r>
    </w:p>
    <w:p w14:paraId="542FB604" w14:textId="7E93A214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4. Каждому показателю </w:t>
      </w:r>
      <w:hyperlink r:id="rId13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соответствует одно поле, состоящее из определенного количества знакомест. В каждом поле указывается только один показатель. Исключение составляют показатели, </w:t>
      </w:r>
      <w:r w:rsidR="0032534A" w:rsidRPr="002E45D1">
        <w:rPr>
          <w:rFonts w:ascii="Times New Roman" w:hAnsi="Times New Roman" w:cs="Times New Roman"/>
          <w:sz w:val="24"/>
          <w:szCs w:val="24"/>
        </w:rPr>
        <w:t>значени</w:t>
      </w:r>
      <w:r w:rsidR="0032534A">
        <w:rPr>
          <w:rFonts w:ascii="Times New Roman" w:hAnsi="Times New Roman" w:cs="Times New Roman"/>
          <w:sz w:val="24"/>
          <w:szCs w:val="24"/>
        </w:rPr>
        <w:t>ем</w:t>
      </w:r>
      <w:r w:rsidR="0032534A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 xml:space="preserve">которых </w:t>
      </w:r>
      <w:r w:rsidR="0032534A" w:rsidRPr="002E45D1">
        <w:rPr>
          <w:rFonts w:ascii="Times New Roman" w:hAnsi="Times New Roman" w:cs="Times New Roman"/>
          <w:sz w:val="24"/>
          <w:szCs w:val="24"/>
        </w:rPr>
        <w:t>явля</w:t>
      </w:r>
      <w:r w:rsidR="0032534A">
        <w:rPr>
          <w:rFonts w:ascii="Times New Roman" w:hAnsi="Times New Roman" w:cs="Times New Roman"/>
          <w:sz w:val="24"/>
          <w:szCs w:val="24"/>
        </w:rPr>
        <w:t>е</w:t>
      </w:r>
      <w:r w:rsidR="0032534A" w:rsidRPr="002E45D1">
        <w:rPr>
          <w:rFonts w:ascii="Times New Roman" w:hAnsi="Times New Roman" w:cs="Times New Roman"/>
          <w:sz w:val="24"/>
          <w:szCs w:val="24"/>
        </w:rPr>
        <w:t xml:space="preserve">тся </w:t>
      </w:r>
      <w:r w:rsidRPr="002E45D1">
        <w:rPr>
          <w:rFonts w:ascii="Times New Roman" w:hAnsi="Times New Roman" w:cs="Times New Roman"/>
          <w:sz w:val="24"/>
          <w:szCs w:val="24"/>
        </w:rPr>
        <w:t>дата.</w:t>
      </w:r>
    </w:p>
    <w:p w14:paraId="45669736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Для указания даты используются по порядку три поля: день (поле из двух знакомест), месяц (поле из двух знакомест) и год (поле из четырех знакомест), разделенные знаком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.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(точка).</w:t>
      </w:r>
    </w:p>
    <w:p w14:paraId="0BC3D1B4" w14:textId="75CA0076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5. Страницы заявления имеют сквозную нумерацию, начиная с титульного </w:t>
      </w:r>
      <w:hyperlink r:id="rId14">
        <w:r w:rsidRPr="002E45D1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>. Порядковый номер страницы проставляется в определенном для нумерации поле слева направо, начиная с первого (левого) знакоместа</w:t>
      </w:r>
      <w:r w:rsidR="007B1B77">
        <w:rPr>
          <w:rFonts w:ascii="Times New Roman" w:hAnsi="Times New Roman" w:cs="Times New Roman"/>
          <w:sz w:val="24"/>
          <w:szCs w:val="24"/>
        </w:rPr>
        <w:t>.</w:t>
      </w:r>
      <w:r w:rsidR="007B1B77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7B1B77">
        <w:rPr>
          <w:rFonts w:ascii="Times New Roman" w:hAnsi="Times New Roman" w:cs="Times New Roman"/>
          <w:sz w:val="24"/>
          <w:szCs w:val="24"/>
        </w:rPr>
        <w:t>Н</w:t>
      </w:r>
      <w:r w:rsidR="007B1B77" w:rsidRPr="002E45D1">
        <w:rPr>
          <w:rFonts w:ascii="Times New Roman" w:hAnsi="Times New Roman" w:cs="Times New Roman"/>
          <w:sz w:val="24"/>
          <w:szCs w:val="24"/>
        </w:rPr>
        <w:t>апример</w:t>
      </w:r>
      <w:r w:rsidRPr="002E45D1">
        <w:rPr>
          <w:rFonts w:ascii="Times New Roman" w:hAnsi="Times New Roman" w:cs="Times New Roman"/>
          <w:sz w:val="24"/>
          <w:szCs w:val="24"/>
        </w:rPr>
        <w:t xml:space="preserve">, для первой страницы </w:t>
      </w:r>
      <w:r w:rsidR="002E45D1">
        <w:rPr>
          <w:rFonts w:ascii="Times New Roman" w:hAnsi="Times New Roman" w:cs="Times New Roman"/>
          <w:sz w:val="24"/>
          <w:szCs w:val="24"/>
        </w:rPr>
        <w:t>–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001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; для десятой страницы </w:t>
      </w:r>
      <w:r w:rsidR="002E45D1">
        <w:rPr>
          <w:rFonts w:ascii="Times New Roman" w:hAnsi="Times New Roman" w:cs="Times New Roman"/>
          <w:sz w:val="24"/>
          <w:szCs w:val="24"/>
        </w:rPr>
        <w:t>–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010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>.</w:t>
      </w:r>
    </w:p>
    <w:p w14:paraId="7250AD1F" w14:textId="6180B6D3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6. Заполнение полей </w:t>
      </w:r>
      <w:hyperlink r:id="rId15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значениями текстовых, числовых, кодовых показателей осуществляется слева направо, начиная с первого (левого) знакоместа.</w:t>
      </w:r>
    </w:p>
    <w:p w14:paraId="1C0E6A16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При заполнении полей </w:t>
      </w:r>
      <w:hyperlink r:id="rId16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с использованием программного обеспечения значения числовых показателей выравниваются по правому (последнему) знакоместу.</w:t>
      </w:r>
    </w:p>
    <w:p w14:paraId="70089027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Заполнение текстовых полей </w:t>
      </w:r>
      <w:hyperlink r:id="rId17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осуществляется заглавными печатными символами.</w:t>
      </w:r>
    </w:p>
    <w:p w14:paraId="138F10EC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Не допускается исправление ошибок с помощью корректирующего или иного аналогичного средства.</w:t>
      </w:r>
    </w:p>
    <w:p w14:paraId="7288DECF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Не допускается двусторонняя печать </w:t>
      </w:r>
      <w:hyperlink r:id="rId18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на бумажном носителе и скрепление листов заявления, приводящее к порче бумажного носителя.</w:t>
      </w:r>
    </w:p>
    <w:p w14:paraId="07D8AA6E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При заполнении </w:t>
      </w:r>
      <w:hyperlink r:id="rId19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должны использоваться чернила черного, фиолетового или синего цвета.</w:t>
      </w:r>
    </w:p>
    <w:p w14:paraId="1E0F01EC" w14:textId="73086B7E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7. В случае отсутствия какого-либо показателя во всех знакоместах соответствующего поля проставляется прочерк.</w:t>
      </w:r>
    </w:p>
    <w:p w14:paraId="40C98AE8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В случае если для указания какого-либо показателя не требуется заполнение всех знакомест соответствующего поля, в незаполненных знакоместах в правой части поля проставляется прочерк.</w:t>
      </w:r>
    </w:p>
    <w:p w14:paraId="0EE2CDC3" w14:textId="2510C2C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8. При представлении </w:t>
      </w:r>
      <w:hyperlink r:id="rId20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, подготовленного с использованием программного обеспечения, при распечатке на принтере допускается отсутствие обрамления знакомест и прочерков для незаполненных знакомест. Расположение и размеры не должны изменяться. </w:t>
      </w:r>
      <w:r w:rsidRPr="002E45D1">
        <w:rPr>
          <w:rFonts w:ascii="Times New Roman" w:hAnsi="Times New Roman" w:cs="Times New Roman"/>
          <w:sz w:val="24"/>
          <w:szCs w:val="24"/>
        </w:rPr>
        <w:lastRenderedPageBreak/>
        <w:t xml:space="preserve">Печать знаков должна выполняться шрифтом </w:t>
      </w:r>
      <w:proofErr w:type="spellStart"/>
      <w:r w:rsidRPr="002E45D1">
        <w:rPr>
          <w:rFonts w:ascii="Times New Roman" w:hAnsi="Times New Roman" w:cs="Times New Roman"/>
          <w:sz w:val="24"/>
          <w:szCs w:val="24"/>
        </w:rPr>
        <w:t>Courier</w:t>
      </w:r>
      <w:proofErr w:type="spellEnd"/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45D1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E45D1">
        <w:rPr>
          <w:rFonts w:ascii="Times New Roman" w:hAnsi="Times New Roman" w:cs="Times New Roman"/>
          <w:sz w:val="24"/>
          <w:szCs w:val="24"/>
        </w:rPr>
        <w:t xml:space="preserve"> высотой 16 - 18 пунктов.</w:t>
      </w:r>
    </w:p>
    <w:p w14:paraId="45E49050" w14:textId="4A8B252A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При заполнении </w:t>
      </w:r>
      <w:hyperlink r:id="rId21">
        <w:r w:rsidR="00FB1F15"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в верхней части каждой страницы указываются идентификационный номер налогоплательщика (далее - ИНН) и код причины постановки на учет (далее - КПП) организации в соответствии с </w:t>
      </w:r>
      <w:hyperlink w:anchor="P37">
        <w:r w:rsidR="00E4375B" w:rsidRPr="002E45D1">
          <w:rPr>
            <w:rFonts w:ascii="Times New Roman" w:hAnsi="Times New Roman" w:cs="Times New Roman"/>
            <w:sz w:val="24"/>
            <w:szCs w:val="24"/>
          </w:rPr>
          <w:t xml:space="preserve">подпунктом 1 пункта </w:t>
        </w:r>
      </w:hyperlink>
      <w:r w:rsidR="00E4375B">
        <w:rPr>
          <w:rFonts w:ascii="Times New Roman" w:hAnsi="Times New Roman" w:cs="Times New Roman"/>
          <w:sz w:val="24"/>
          <w:szCs w:val="24"/>
        </w:rPr>
        <w:t>11</w:t>
      </w:r>
      <w:r w:rsidR="00E4375B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39577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FB1F15" w:rsidRPr="002E45D1">
        <w:rPr>
          <w:rFonts w:ascii="Times New Roman" w:hAnsi="Times New Roman" w:cs="Times New Roman"/>
          <w:sz w:val="24"/>
          <w:szCs w:val="24"/>
        </w:rPr>
        <w:t>Порядка.</w:t>
      </w:r>
    </w:p>
    <w:p w14:paraId="3478BE2A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2426C1" w14:textId="77777777" w:rsidR="00FB1F15" w:rsidRPr="002E45D1" w:rsidRDefault="00FB1F1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II. Заполнение титульного </w:t>
      </w:r>
      <w:hyperlink r:id="rId22">
        <w:r w:rsidRPr="002E45D1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60EF7741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BEDAD8" w14:textId="276FB399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Титульный </w:t>
      </w:r>
      <w:hyperlink r:id="rId23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заявления заполняется налогоплательщиком, за исключением </w:t>
      </w:r>
      <w:hyperlink r:id="rId24">
        <w:r w:rsidR="00FB1F15" w:rsidRPr="002E45D1">
          <w:rPr>
            <w:rFonts w:ascii="Times New Roman" w:hAnsi="Times New Roman" w:cs="Times New Roman"/>
            <w:sz w:val="24"/>
            <w:szCs w:val="24"/>
          </w:rPr>
          <w:t>раздела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>.</w:t>
      </w:r>
    </w:p>
    <w:p w14:paraId="7DDE6F53" w14:textId="3E397CAB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При заполнении </w:t>
      </w:r>
      <w:r w:rsidR="00862F94">
        <w:rPr>
          <w:rFonts w:ascii="Times New Roman" w:hAnsi="Times New Roman" w:cs="Times New Roman"/>
          <w:sz w:val="24"/>
          <w:szCs w:val="24"/>
        </w:rPr>
        <w:t>ти</w:t>
      </w:r>
      <w:r w:rsidR="00862F94" w:rsidRPr="002E45D1">
        <w:rPr>
          <w:rFonts w:ascii="Times New Roman" w:hAnsi="Times New Roman" w:cs="Times New Roman"/>
          <w:sz w:val="24"/>
          <w:szCs w:val="24"/>
        </w:rPr>
        <w:t xml:space="preserve">тульного </w:t>
      </w:r>
      <w:hyperlink r:id="rId25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заявления </w:t>
      </w:r>
      <w:r w:rsidR="0056149B">
        <w:rPr>
          <w:rFonts w:ascii="Times New Roman" w:hAnsi="Times New Roman" w:cs="Times New Roman"/>
          <w:sz w:val="24"/>
          <w:szCs w:val="24"/>
        </w:rPr>
        <w:t>указываются</w:t>
      </w:r>
      <w:r w:rsidR="00FB1F15" w:rsidRPr="002E45D1">
        <w:rPr>
          <w:rFonts w:ascii="Times New Roman" w:hAnsi="Times New Roman" w:cs="Times New Roman"/>
          <w:sz w:val="24"/>
          <w:szCs w:val="24"/>
        </w:rPr>
        <w:t>:</w:t>
      </w:r>
    </w:p>
    <w:p w14:paraId="5961C1B4" w14:textId="1E30AF9A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7"/>
      <w:bookmarkEnd w:id="1"/>
      <w:r w:rsidRPr="002E45D1">
        <w:rPr>
          <w:rFonts w:ascii="Times New Roman" w:hAnsi="Times New Roman" w:cs="Times New Roman"/>
          <w:sz w:val="24"/>
          <w:szCs w:val="24"/>
        </w:rPr>
        <w:t xml:space="preserve">1) в </w:t>
      </w:r>
      <w:hyperlink r:id="rId26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ИНН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ИНН в соответствии </w:t>
      </w:r>
      <w:r w:rsidR="002A448B">
        <w:rPr>
          <w:rFonts w:ascii="Times New Roman" w:hAnsi="Times New Roman" w:cs="Times New Roman"/>
          <w:sz w:val="24"/>
          <w:szCs w:val="24"/>
        </w:rPr>
        <w:t>с документом, подтверждающим постановку</w:t>
      </w:r>
      <w:r w:rsidRPr="002E45D1">
        <w:rPr>
          <w:rFonts w:ascii="Times New Roman" w:hAnsi="Times New Roman" w:cs="Times New Roman"/>
          <w:sz w:val="24"/>
          <w:szCs w:val="24"/>
        </w:rPr>
        <w:t xml:space="preserve"> на учет российской организации в налоговом органе</w:t>
      </w:r>
      <w:r w:rsidR="002A448B">
        <w:rPr>
          <w:rFonts w:ascii="Times New Roman" w:hAnsi="Times New Roman" w:cs="Times New Roman"/>
          <w:sz w:val="24"/>
          <w:szCs w:val="24"/>
        </w:rPr>
        <w:t xml:space="preserve"> по месту нахождения</w:t>
      </w:r>
      <w:r w:rsidRPr="002E45D1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7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КПП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указывается КПП в соответствии </w:t>
      </w:r>
      <w:r w:rsidR="002A448B">
        <w:rPr>
          <w:rFonts w:ascii="Times New Roman" w:hAnsi="Times New Roman" w:cs="Times New Roman"/>
          <w:sz w:val="24"/>
          <w:szCs w:val="24"/>
        </w:rPr>
        <w:t>с документом, подтверждающим постановку</w:t>
      </w:r>
      <w:r w:rsidRPr="002E45D1">
        <w:rPr>
          <w:rFonts w:ascii="Times New Roman" w:hAnsi="Times New Roman" w:cs="Times New Roman"/>
          <w:sz w:val="24"/>
          <w:szCs w:val="24"/>
        </w:rPr>
        <w:t xml:space="preserve"> на учет организации в налоговом органе</w:t>
      </w:r>
      <w:r w:rsidR="002A448B">
        <w:rPr>
          <w:rFonts w:ascii="Times New Roman" w:hAnsi="Times New Roman" w:cs="Times New Roman"/>
          <w:sz w:val="24"/>
          <w:szCs w:val="24"/>
        </w:rPr>
        <w:t xml:space="preserve"> по месту нахождения</w:t>
      </w:r>
      <w:r w:rsidRPr="002E45D1">
        <w:rPr>
          <w:rFonts w:ascii="Times New Roman" w:hAnsi="Times New Roman" w:cs="Times New Roman"/>
          <w:sz w:val="24"/>
          <w:szCs w:val="24"/>
        </w:rPr>
        <w:t>;</w:t>
      </w:r>
    </w:p>
    <w:p w14:paraId="16510EA7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2) код налогового органа, в который представляется заявление согласно документам о постановке на учет в налоговом органе;</w:t>
      </w:r>
    </w:p>
    <w:p w14:paraId="3EABE499" w14:textId="4CCD77F1" w:rsidR="00FB1F15" w:rsidRPr="002E45D1" w:rsidRDefault="004233AF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3</w:t>
      </w:r>
      <w:r w:rsidR="002A448B">
        <w:rPr>
          <w:rFonts w:ascii="Times New Roman" w:hAnsi="Times New Roman" w:cs="Times New Roman"/>
          <w:sz w:val="24"/>
          <w:szCs w:val="24"/>
        </w:rPr>
        <w:t>)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номер и </w:t>
      </w:r>
      <w:r w:rsidR="004C6DE6" w:rsidRPr="002E45D1">
        <w:rPr>
          <w:rFonts w:ascii="Times New Roman" w:hAnsi="Times New Roman" w:cs="Times New Roman"/>
          <w:sz w:val="24"/>
          <w:szCs w:val="24"/>
        </w:rPr>
        <w:t>дат</w:t>
      </w:r>
      <w:r w:rsidR="004C6DE6">
        <w:rPr>
          <w:rFonts w:ascii="Times New Roman" w:hAnsi="Times New Roman" w:cs="Times New Roman"/>
          <w:sz w:val="24"/>
          <w:szCs w:val="24"/>
        </w:rPr>
        <w:t>а</w:t>
      </w:r>
      <w:r w:rsidR="004C6DE6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выдачи разрешения на осуществление деятельности по организации и проведению азартных игр в игорной зоне;</w:t>
      </w:r>
    </w:p>
    <w:p w14:paraId="636DA9CE" w14:textId="77777777" w:rsidR="00FB1F15" w:rsidRPr="002E45D1" w:rsidRDefault="004233AF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4</w:t>
      </w:r>
      <w:r w:rsidR="00FB1F15" w:rsidRPr="002E45D1">
        <w:rPr>
          <w:rFonts w:ascii="Times New Roman" w:hAnsi="Times New Roman" w:cs="Times New Roman"/>
          <w:sz w:val="24"/>
          <w:szCs w:val="24"/>
        </w:rPr>
        <w:t>) полное наименование организации в соответствии с ее учредительными документами (при наличии в наименовании латинской транскрипции таковая указывается);</w:t>
      </w:r>
    </w:p>
    <w:p w14:paraId="01183714" w14:textId="77777777" w:rsidR="00FB1F15" w:rsidRPr="002E45D1" w:rsidRDefault="003D6CAB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5</w:t>
      </w:r>
      <w:r w:rsidR="00FB1F15" w:rsidRPr="002E45D1">
        <w:rPr>
          <w:rFonts w:ascii="Times New Roman" w:hAnsi="Times New Roman" w:cs="Times New Roman"/>
          <w:sz w:val="24"/>
          <w:szCs w:val="24"/>
        </w:rPr>
        <w:t>) количество страниц, на которых составлено заявление;</w:t>
      </w:r>
    </w:p>
    <w:p w14:paraId="1905BBAE" w14:textId="6F4BCF99" w:rsidR="00FB1F15" w:rsidRPr="002E45D1" w:rsidRDefault="003D6CAB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6</w:t>
      </w:r>
      <w:r w:rsidR="00FB1F15" w:rsidRPr="002E45D1">
        <w:rPr>
          <w:rFonts w:ascii="Times New Roman" w:hAnsi="Times New Roman" w:cs="Times New Roman"/>
          <w:sz w:val="24"/>
          <w:szCs w:val="24"/>
        </w:rPr>
        <w:t>) количество листов</w:t>
      </w:r>
      <w:r w:rsidR="00D1503B">
        <w:rPr>
          <w:rFonts w:ascii="Times New Roman" w:hAnsi="Times New Roman" w:cs="Times New Roman"/>
          <w:sz w:val="24"/>
          <w:szCs w:val="24"/>
        </w:rPr>
        <w:t xml:space="preserve"> документов или их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9C7229">
        <w:rPr>
          <w:rFonts w:ascii="Times New Roman" w:hAnsi="Times New Roman" w:cs="Times New Roman"/>
          <w:sz w:val="24"/>
          <w:szCs w:val="24"/>
        </w:rPr>
        <w:t>копий</w:t>
      </w:r>
      <w:r w:rsidR="00562523">
        <w:rPr>
          <w:rFonts w:ascii="Times New Roman" w:hAnsi="Times New Roman" w:cs="Times New Roman"/>
          <w:sz w:val="24"/>
          <w:szCs w:val="24"/>
        </w:rPr>
        <w:t xml:space="preserve">, </w:t>
      </w:r>
      <w:r w:rsidR="004C6DE6" w:rsidRPr="002E45D1">
        <w:rPr>
          <w:rFonts w:ascii="Times New Roman" w:hAnsi="Times New Roman" w:cs="Times New Roman"/>
          <w:sz w:val="24"/>
          <w:szCs w:val="24"/>
        </w:rPr>
        <w:t>подтверждающ</w:t>
      </w:r>
      <w:r w:rsidR="004C6DE6">
        <w:rPr>
          <w:rFonts w:ascii="Times New Roman" w:hAnsi="Times New Roman" w:cs="Times New Roman"/>
          <w:sz w:val="24"/>
          <w:szCs w:val="24"/>
        </w:rPr>
        <w:t>их</w:t>
      </w:r>
      <w:r w:rsidR="004C6DE6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полномочия п</w:t>
      </w:r>
      <w:r w:rsidR="00E02434">
        <w:rPr>
          <w:rFonts w:ascii="Times New Roman" w:hAnsi="Times New Roman" w:cs="Times New Roman"/>
          <w:sz w:val="24"/>
          <w:szCs w:val="24"/>
        </w:rPr>
        <w:t xml:space="preserve">редставителя </w:t>
      </w:r>
      <w:r w:rsidR="00123C54">
        <w:rPr>
          <w:rFonts w:ascii="Times New Roman" w:hAnsi="Times New Roman" w:cs="Times New Roman"/>
          <w:sz w:val="24"/>
          <w:szCs w:val="24"/>
        </w:rPr>
        <w:t>организации</w:t>
      </w:r>
      <w:r w:rsidR="007B1B77">
        <w:rPr>
          <w:rFonts w:ascii="Times New Roman" w:hAnsi="Times New Roman" w:cs="Times New Roman"/>
          <w:sz w:val="24"/>
          <w:szCs w:val="24"/>
        </w:rPr>
        <w:t>.</w:t>
      </w:r>
    </w:p>
    <w:p w14:paraId="0BFDCBA5" w14:textId="7FDB3F80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4"/>
      <w:bookmarkEnd w:id="2"/>
      <w:r>
        <w:rPr>
          <w:rFonts w:ascii="Times New Roman" w:hAnsi="Times New Roman" w:cs="Times New Roman"/>
          <w:sz w:val="24"/>
          <w:szCs w:val="24"/>
        </w:rPr>
        <w:t>12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8">
        <w:r w:rsidR="00FB1F15" w:rsidRPr="002E45D1">
          <w:rPr>
            <w:rFonts w:ascii="Times New Roman" w:hAnsi="Times New Roman" w:cs="Times New Roman"/>
            <w:sz w:val="24"/>
            <w:szCs w:val="24"/>
          </w:rPr>
          <w:t>разделе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862F94">
        <w:rPr>
          <w:rFonts w:ascii="Times New Roman" w:hAnsi="Times New Roman" w:cs="Times New Roman"/>
          <w:sz w:val="24"/>
          <w:szCs w:val="24"/>
        </w:rPr>
        <w:t>т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итульного листа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в настоящем заявлении, подтверждаю</w:t>
      </w:r>
      <w:r w:rsidR="009A02D7">
        <w:rPr>
          <w:rFonts w:ascii="Times New Roman" w:hAnsi="Times New Roman" w:cs="Times New Roman"/>
          <w:sz w:val="24"/>
          <w:szCs w:val="24"/>
        </w:rPr>
        <w:t>: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указывается:</w:t>
      </w:r>
    </w:p>
    <w:p w14:paraId="227A3838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1) в случае подтверждения достоверности и полноты сведений в заявлении руководителем организации - налогоплательщика </w:t>
      </w:r>
      <w:r w:rsidR="002E45D1">
        <w:rPr>
          <w:rFonts w:ascii="Times New Roman" w:hAnsi="Times New Roman" w:cs="Times New Roman"/>
          <w:sz w:val="24"/>
          <w:szCs w:val="24"/>
        </w:rPr>
        <w:t>–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1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; в случае подтверждения достоверности и полноты сведений представителем налогоплательщика </w:t>
      </w:r>
      <w:r w:rsidR="002E45D1">
        <w:rPr>
          <w:rFonts w:ascii="Times New Roman" w:hAnsi="Times New Roman" w:cs="Times New Roman"/>
          <w:sz w:val="24"/>
          <w:szCs w:val="24"/>
        </w:rPr>
        <w:t>–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2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>;</w:t>
      </w:r>
    </w:p>
    <w:p w14:paraId="45CB922D" w14:textId="15CF53F6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2) при представлении заявления налогоплательщиком в </w:t>
      </w:r>
      <w:hyperlink r:id="rId29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6C46CF" w:rsidRPr="005073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46C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полностью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- построчно полностью фамилия, имя, отчество (при наличии) руководителя организации. Проставля</w:t>
      </w:r>
      <w:r w:rsidR="00C05556">
        <w:rPr>
          <w:rFonts w:ascii="Times New Roman" w:hAnsi="Times New Roman" w:cs="Times New Roman"/>
          <w:sz w:val="24"/>
          <w:szCs w:val="24"/>
        </w:rPr>
        <w:t>ю</w:t>
      </w:r>
      <w:r w:rsidRPr="002E45D1">
        <w:rPr>
          <w:rFonts w:ascii="Times New Roman" w:hAnsi="Times New Roman" w:cs="Times New Roman"/>
          <w:sz w:val="24"/>
          <w:szCs w:val="24"/>
        </w:rPr>
        <w:t>тся личная подпись руководителя организации и дата подписания;</w:t>
      </w:r>
    </w:p>
    <w:p w14:paraId="2DB391AB" w14:textId="06CCFECC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3) при представлении заявления представителем налогоплательщика - физическим лицом в </w:t>
      </w:r>
      <w:hyperlink r:id="rId30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2E45D1">
        <w:rPr>
          <w:rFonts w:ascii="Times New Roman" w:hAnsi="Times New Roman" w:cs="Times New Roman"/>
          <w:sz w:val="24"/>
          <w:szCs w:val="24"/>
        </w:rPr>
        <w:t xml:space="preserve"> «</w:t>
      </w:r>
      <w:r w:rsidRPr="002E45D1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6C46CF" w:rsidRPr="005073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46CF"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полностью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- построчно полностью фамилия, имя, отчество (при наличии) представителя налогоплательщика. Проставля</w:t>
      </w:r>
      <w:r w:rsidR="00C05556">
        <w:rPr>
          <w:rFonts w:ascii="Times New Roman" w:hAnsi="Times New Roman" w:cs="Times New Roman"/>
          <w:sz w:val="24"/>
          <w:szCs w:val="24"/>
        </w:rPr>
        <w:t>ю</w:t>
      </w:r>
      <w:r w:rsidRPr="002E45D1">
        <w:rPr>
          <w:rFonts w:ascii="Times New Roman" w:hAnsi="Times New Roman" w:cs="Times New Roman"/>
          <w:sz w:val="24"/>
          <w:szCs w:val="24"/>
        </w:rPr>
        <w:t>тся личная подпись представителя налогоплательщика</w:t>
      </w:r>
      <w:r w:rsidR="009A02D7">
        <w:rPr>
          <w:rFonts w:ascii="Times New Roman" w:hAnsi="Times New Roman" w:cs="Times New Roman"/>
          <w:sz w:val="24"/>
          <w:szCs w:val="24"/>
        </w:rPr>
        <w:t xml:space="preserve"> и</w:t>
      </w:r>
      <w:r w:rsidRPr="002E45D1">
        <w:rPr>
          <w:rFonts w:ascii="Times New Roman" w:hAnsi="Times New Roman" w:cs="Times New Roman"/>
          <w:sz w:val="24"/>
          <w:szCs w:val="24"/>
        </w:rPr>
        <w:t xml:space="preserve"> дата подписания;</w:t>
      </w:r>
    </w:p>
    <w:p w14:paraId="5CE809A9" w14:textId="4A6817C1" w:rsidR="00106819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4) в </w:t>
      </w:r>
      <w:hyperlink r:id="rId31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Наименование и реквизиты документа, подтверждающего полномочия представителя</w:t>
      </w:r>
      <w:r w:rsidR="009A02D7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AE6172" w:rsidRPr="002E45D1">
        <w:rPr>
          <w:rFonts w:ascii="Times New Roman" w:hAnsi="Times New Roman" w:cs="Times New Roman"/>
          <w:sz w:val="24"/>
          <w:szCs w:val="24"/>
        </w:rPr>
        <w:t>указыва</w:t>
      </w:r>
      <w:r w:rsidR="00AE6172">
        <w:rPr>
          <w:rFonts w:ascii="Times New Roman" w:hAnsi="Times New Roman" w:cs="Times New Roman"/>
          <w:sz w:val="24"/>
          <w:szCs w:val="24"/>
        </w:rPr>
        <w:t>ю</w:t>
      </w:r>
      <w:r w:rsidR="00AE6172" w:rsidRPr="002E45D1">
        <w:rPr>
          <w:rFonts w:ascii="Times New Roman" w:hAnsi="Times New Roman" w:cs="Times New Roman"/>
          <w:sz w:val="24"/>
          <w:szCs w:val="24"/>
        </w:rPr>
        <w:t xml:space="preserve">тся </w:t>
      </w:r>
      <w:r w:rsidRPr="002E45D1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F4100E">
        <w:rPr>
          <w:rFonts w:ascii="Times New Roman" w:hAnsi="Times New Roman" w:cs="Times New Roman"/>
          <w:sz w:val="24"/>
          <w:szCs w:val="24"/>
        </w:rPr>
        <w:t xml:space="preserve">и реквизиты </w:t>
      </w:r>
      <w:r w:rsidRPr="002E45D1">
        <w:rPr>
          <w:rFonts w:ascii="Times New Roman" w:hAnsi="Times New Roman" w:cs="Times New Roman"/>
          <w:sz w:val="24"/>
          <w:szCs w:val="24"/>
        </w:rPr>
        <w:t xml:space="preserve">документа, подтверждающего полномочия представителя налогоплательщика. </w:t>
      </w:r>
      <w:r w:rsidR="00F4100E" w:rsidRPr="00294663">
        <w:rPr>
          <w:rFonts w:ascii="Times New Roman" w:hAnsi="Times New Roman" w:cs="Times New Roman"/>
          <w:sz w:val="24"/>
          <w:szCs w:val="24"/>
        </w:rPr>
        <w:t>Для доверенности</w:t>
      </w:r>
      <w:r w:rsidR="00F4100E" w:rsidRPr="0039578F">
        <w:rPr>
          <w:rFonts w:ascii="Times New Roman" w:hAnsi="Times New Roman" w:cs="Times New Roman"/>
          <w:sz w:val="24"/>
          <w:szCs w:val="24"/>
        </w:rPr>
        <w:t xml:space="preserve">, совершенной в форме электронного документа в соответствии с положениями пункта 3 статьи 29 </w:t>
      </w:r>
      <w:r w:rsidR="000F1283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="00CD61E3" w:rsidRPr="0039578F">
        <w:rPr>
          <w:rFonts w:ascii="Times New Roman" w:hAnsi="Times New Roman" w:cs="Times New Roman"/>
          <w:sz w:val="24"/>
          <w:szCs w:val="24"/>
        </w:rPr>
        <w:t xml:space="preserve">, указывается только </w:t>
      </w:r>
      <w:r w:rsidR="00294663" w:rsidRPr="0044381F">
        <w:rPr>
          <w:rFonts w:ascii="Times New Roman" w:hAnsi="Times New Roman" w:cs="Times New Roman"/>
          <w:sz w:val="24"/>
          <w:szCs w:val="24"/>
        </w:rPr>
        <w:t>G</w:t>
      </w:r>
      <w:r w:rsidR="00294663" w:rsidRPr="0050738D">
        <w:rPr>
          <w:rFonts w:ascii="Times New Roman" w:hAnsi="Times New Roman" w:cs="Times New Roman"/>
          <w:sz w:val="24"/>
          <w:szCs w:val="24"/>
          <w:lang w:val="en-US"/>
        </w:rPr>
        <w:t>UID</w:t>
      </w:r>
      <w:r w:rsidR="00294663" w:rsidRPr="00294663">
        <w:rPr>
          <w:rFonts w:ascii="Times New Roman" w:hAnsi="Times New Roman" w:cs="Times New Roman"/>
          <w:sz w:val="24"/>
          <w:szCs w:val="24"/>
        </w:rPr>
        <w:t xml:space="preserve"> </w:t>
      </w:r>
      <w:r w:rsidR="00CD61E3" w:rsidRPr="00294663">
        <w:rPr>
          <w:rFonts w:ascii="Times New Roman" w:hAnsi="Times New Roman" w:cs="Times New Roman"/>
          <w:sz w:val="24"/>
          <w:szCs w:val="24"/>
        </w:rPr>
        <w:t>доверенности.</w:t>
      </w:r>
      <w:r w:rsidR="009A02D7" w:rsidRPr="0039578F" w:rsidDel="009A02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C78F9B" w14:textId="7F7C0AE3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BC5D52">
        <w:rPr>
          <w:rFonts w:ascii="Times New Roman" w:hAnsi="Times New Roman" w:cs="Times New Roman"/>
          <w:sz w:val="24"/>
          <w:szCs w:val="24"/>
        </w:rPr>
        <w:t xml:space="preserve">. </w:t>
      </w:r>
      <w:hyperlink r:id="rId32">
        <w:r w:rsidR="00FB1F15" w:rsidRPr="002E45D1">
          <w:rPr>
            <w:rFonts w:ascii="Times New Roman" w:hAnsi="Times New Roman" w:cs="Times New Roman"/>
            <w:sz w:val="24"/>
            <w:szCs w:val="24"/>
          </w:rPr>
          <w:t>Раздел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862F94">
        <w:rPr>
          <w:rFonts w:ascii="Times New Roman" w:hAnsi="Times New Roman" w:cs="Times New Roman"/>
          <w:sz w:val="24"/>
          <w:szCs w:val="24"/>
        </w:rPr>
        <w:t>т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итульного листа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содержит сведения о представлении заявления: код способа представления согласно </w:t>
      </w:r>
      <w:hyperlink w:anchor="P121">
        <w:r w:rsidR="00FB1F15" w:rsidRPr="002E45D1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к Порядку; количество страниц заявления; количество листов</w:t>
      </w:r>
      <w:r w:rsidR="00F37358">
        <w:rPr>
          <w:rFonts w:ascii="Times New Roman" w:hAnsi="Times New Roman" w:cs="Times New Roman"/>
          <w:sz w:val="24"/>
          <w:szCs w:val="24"/>
        </w:rPr>
        <w:t xml:space="preserve"> копии документа, подтверждающего полномочия представителя организации</w:t>
      </w:r>
      <w:r w:rsidR="00EB2A76">
        <w:rPr>
          <w:rFonts w:ascii="Times New Roman" w:hAnsi="Times New Roman" w:cs="Times New Roman"/>
          <w:sz w:val="24"/>
          <w:szCs w:val="24"/>
        </w:rPr>
        <w:t>;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дату представления заявления.</w:t>
      </w:r>
    </w:p>
    <w:p w14:paraId="1EDD06C6" w14:textId="3F4AD6A7" w:rsidR="00FB1F15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Все поля данного </w:t>
      </w:r>
      <w:hyperlink r:id="rId33">
        <w:r w:rsidRPr="002E45D1">
          <w:rPr>
            <w:rFonts w:ascii="Times New Roman" w:hAnsi="Times New Roman" w:cs="Times New Roman"/>
            <w:sz w:val="24"/>
            <w:szCs w:val="24"/>
          </w:rPr>
          <w:t>раздела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заполняются работником налогового органа. Указываются фамилия</w:t>
      </w:r>
      <w:r w:rsidR="00FB7C6D">
        <w:rPr>
          <w:rFonts w:ascii="Times New Roman" w:hAnsi="Times New Roman" w:cs="Times New Roman"/>
          <w:sz w:val="24"/>
          <w:szCs w:val="24"/>
        </w:rPr>
        <w:t>,</w:t>
      </w:r>
      <w:r w:rsidRPr="002E45D1">
        <w:rPr>
          <w:rFonts w:ascii="Times New Roman" w:hAnsi="Times New Roman" w:cs="Times New Roman"/>
          <w:sz w:val="24"/>
          <w:szCs w:val="24"/>
        </w:rPr>
        <w:t xml:space="preserve"> им</w:t>
      </w:r>
      <w:r w:rsidR="00FB7C6D">
        <w:rPr>
          <w:rFonts w:ascii="Times New Roman" w:hAnsi="Times New Roman" w:cs="Times New Roman"/>
          <w:sz w:val="24"/>
          <w:szCs w:val="24"/>
        </w:rPr>
        <w:t xml:space="preserve">я, </w:t>
      </w:r>
      <w:r w:rsidRPr="002E45D1">
        <w:rPr>
          <w:rFonts w:ascii="Times New Roman" w:hAnsi="Times New Roman" w:cs="Times New Roman"/>
          <w:sz w:val="24"/>
          <w:szCs w:val="24"/>
        </w:rPr>
        <w:t>отчеств</w:t>
      </w:r>
      <w:r w:rsidR="00FB7C6D">
        <w:rPr>
          <w:rFonts w:ascii="Times New Roman" w:hAnsi="Times New Roman" w:cs="Times New Roman"/>
          <w:sz w:val="24"/>
          <w:szCs w:val="24"/>
        </w:rPr>
        <w:t>о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6C46CF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2E45D1">
        <w:rPr>
          <w:rFonts w:ascii="Times New Roman" w:hAnsi="Times New Roman" w:cs="Times New Roman"/>
          <w:sz w:val="24"/>
          <w:szCs w:val="24"/>
        </w:rPr>
        <w:t>работника налогового органа, принявшего заявление, и проставляется его подпись.</w:t>
      </w:r>
    </w:p>
    <w:p w14:paraId="784D4455" w14:textId="34788D12" w:rsidR="0046187B" w:rsidRDefault="006F2DE0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F0B5AE" w14:textId="77777777" w:rsidR="00F95C5A" w:rsidRPr="002E45D1" w:rsidRDefault="00F95C5A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A02642" w14:textId="61B5A37A" w:rsidR="00FB1F15" w:rsidRPr="002E45D1" w:rsidRDefault="00FB1F1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lastRenderedPageBreak/>
        <w:t xml:space="preserve">III. Заполнение </w:t>
      </w:r>
      <w:hyperlink r:id="rId34">
        <w:r w:rsidRPr="002E45D1">
          <w:rPr>
            <w:rFonts w:ascii="Times New Roman" w:hAnsi="Times New Roman" w:cs="Times New Roman"/>
            <w:sz w:val="24"/>
            <w:szCs w:val="24"/>
          </w:rPr>
          <w:t>листа А</w:t>
        </w:r>
      </w:hyperlink>
      <w:r w:rsidR="009A02D7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39E87E54" w14:textId="77777777" w:rsidR="00FB1F15" w:rsidRPr="002E45D1" w:rsidRDefault="00FB1F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9102CA7" w14:textId="193F4CEF" w:rsidR="00FB1F15" w:rsidRPr="002E45D1" w:rsidRDefault="00076E24" w:rsidP="00387C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В </w:t>
      </w:r>
      <w:r w:rsidR="000E6DEE">
        <w:rPr>
          <w:rFonts w:ascii="Times New Roman" w:hAnsi="Times New Roman" w:cs="Times New Roman"/>
          <w:sz w:val="24"/>
          <w:szCs w:val="24"/>
        </w:rPr>
        <w:t>под</w:t>
      </w:r>
      <w:hyperlink r:id="rId35">
        <w:r w:rsidR="008E64E9">
          <w:rPr>
            <w:rFonts w:ascii="Times New Roman" w:hAnsi="Times New Roman" w:cs="Times New Roman"/>
            <w:sz w:val="24"/>
            <w:szCs w:val="24"/>
          </w:rPr>
          <w:t xml:space="preserve">разделе </w:t>
        </w:r>
        <w:r w:rsidR="008E64E9" w:rsidRPr="002E45D1">
          <w:rPr>
            <w:rFonts w:ascii="Times New Roman" w:hAnsi="Times New Roman" w:cs="Times New Roman"/>
            <w:sz w:val="24"/>
            <w:szCs w:val="24"/>
          </w:rPr>
          <w:t>1.1</w:t>
        </w:r>
      </w:hyperlink>
      <w:r w:rsidR="008E64E9">
        <w:rPr>
          <w:rFonts w:ascii="Times New Roman" w:hAnsi="Times New Roman" w:cs="Times New Roman"/>
          <w:sz w:val="24"/>
          <w:szCs w:val="24"/>
        </w:rPr>
        <w:t xml:space="preserve"> </w:t>
      </w:r>
      <w:r w:rsidR="008E64E9" w:rsidRPr="002E45D1">
        <w:rPr>
          <w:rFonts w:ascii="Times New Roman" w:hAnsi="Times New Roman" w:cs="Times New Roman"/>
          <w:sz w:val="24"/>
          <w:szCs w:val="24"/>
        </w:rPr>
        <w:t>заявления</w:t>
      </w:r>
      <w:r w:rsidR="008E64E9">
        <w:rPr>
          <w:rFonts w:ascii="Times New Roman" w:hAnsi="Times New Roman" w:cs="Times New Roman"/>
          <w:sz w:val="24"/>
          <w:szCs w:val="24"/>
        </w:rPr>
        <w:t xml:space="preserve"> «</w:t>
      </w:r>
      <w:r w:rsidR="008E64E9" w:rsidRPr="002E45D1">
        <w:rPr>
          <w:rFonts w:ascii="Times New Roman" w:hAnsi="Times New Roman" w:cs="Times New Roman"/>
          <w:sz w:val="24"/>
          <w:szCs w:val="24"/>
        </w:rPr>
        <w:t>Адрес места установки игровых столов</w:t>
      </w:r>
      <w:r w:rsidR="008E64E9">
        <w:rPr>
          <w:rFonts w:ascii="Times New Roman" w:hAnsi="Times New Roman" w:cs="Times New Roman"/>
          <w:sz w:val="24"/>
          <w:szCs w:val="24"/>
        </w:rPr>
        <w:t xml:space="preserve">» </w:t>
      </w:r>
      <w:r w:rsidR="00FB1F15" w:rsidRPr="002E45D1">
        <w:rPr>
          <w:rFonts w:ascii="Times New Roman" w:hAnsi="Times New Roman" w:cs="Times New Roman"/>
          <w:sz w:val="24"/>
          <w:szCs w:val="24"/>
        </w:rPr>
        <w:t>указываются следующие сведения об игровых столах:</w:t>
      </w:r>
      <w:bookmarkStart w:id="3" w:name="P55"/>
      <w:bookmarkEnd w:id="3"/>
    </w:p>
    <w:p w14:paraId="5C8DDA2F" w14:textId="4B2619E1" w:rsidR="00FB1F15" w:rsidRPr="002E45D1" w:rsidRDefault="00C2000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hyperlink r:id="rId36">
        <w:r w:rsidR="00EB3B4D" w:rsidRPr="00996C5A">
          <w:rPr>
            <w:rFonts w:ascii="Times New Roman" w:hAnsi="Times New Roman" w:cs="Times New Roman"/>
            <w:sz w:val="24"/>
            <w:szCs w:val="24"/>
          </w:rPr>
          <w:t>к</w:t>
        </w:r>
        <w:r w:rsidR="00FB1F15" w:rsidRPr="00996C5A">
          <w:rPr>
            <w:rFonts w:ascii="Times New Roman" w:hAnsi="Times New Roman" w:cs="Times New Roman"/>
            <w:sz w:val="24"/>
            <w:szCs w:val="24"/>
          </w:rPr>
          <w:t>од</w:t>
        </w:r>
      </w:hyperlink>
      <w:r w:rsidR="00FB1F15" w:rsidRPr="00996C5A">
        <w:rPr>
          <w:rFonts w:ascii="Times New Roman" w:hAnsi="Times New Roman" w:cs="Times New Roman"/>
          <w:sz w:val="24"/>
          <w:szCs w:val="24"/>
        </w:rPr>
        <w:t xml:space="preserve"> субъекта </w:t>
      </w:r>
      <w:r w:rsidR="00785301" w:rsidRPr="002E45D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785301">
        <w:rPr>
          <w:rFonts w:ascii="Times New Roman" w:hAnsi="Times New Roman" w:cs="Times New Roman"/>
          <w:sz w:val="24"/>
          <w:szCs w:val="24"/>
        </w:rPr>
        <w:t xml:space="preserve"> </w:t>
      </w:r>
      <w:r w:rsidR="005F6742" w:rsidRPr="00996C5A">
        <w:rPr>
          <w:rFonts w:ascii="Times New Roman" w:hAnsi="Times New Roman" w:cs="Times New Roman"/>
          <w:sz w:val="24"/>
          <w:szCs w:val="24"/>
        </w:rPr>
        <w:t>или иной территории</w:t>
      </w:r>
      <w:r w:rsidR="005F6742">
        <w:rPr>
          <w:rFonts w:ascii="Times New Roman" w:hAnsi="Times New Roman" w:cs="Times New Roman"/>
          <w:sz w:val="24"/>
          <w:szCs w:val="24"/>
        </w:rPr>
        <w:t xml:space="preserve"> </w:t>
      </w:r>
      <w:r w:rsidR="00E744E7">
        <w:rPr>
          <w:rFonts w:ascii="Times New Roman" w:hAnsi="Times New Roman" w:cs="Times New Roman"/>
          <w:sz w:val="24"/>
          <w:szCs w:val="24"/>
        </w:rPr>
        <w:t>в соответствии с приложением к настоящему Порядку</w:t>
      </w:r>
      <w:r w:rsidR="00545CBC">
        <w:rPr>
          <w:rFonts w:ascii="Times New Roman" w:hAnsi="Times New Roman" w:cs="Times New Roman"/>
          <w:sz w:val="24"/>
          <w:szCs w:val="24"/>
        </w:rPr>
        <w:t>;</w:t>
      </w:r>
    </w:p>
    <w:p w14:paraId="48F81CE8" w14:textId="13F1DE03" w:rsidR="00FB1F15" w:rsidRPr="002E45D1" w:rsidRDefault="00C2000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B3B4D">
        <w:rPr>
          <w:rFonts w:ascii="Times New Roman" w:hAnsi="Times New Roman" w:cs="Times New Roman"/>
          <w:sz w:val="24"/>
          <w:szCs w:val="24"/>
        </w:rPr>
        <w:t>му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ниципальный район - 1; городской округ - 2; внутригородская территория города федерального значения - 3, муниципальный округ </w:t>
      </w:r>
      <w:r w:rsidR="0039578F">
        <w:rPr>
          <w:rFonts w:ascii="Times New Roman" w:hAnsi="Times New Roman" w:cs="Times New Roman"/>
          <w:sz w:val="24"/>
          <w:szCs w:val="24"/>
        </w:rPr>
        <w:t>–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4</w:t>
      </w:r>
      <w:r w:rsidR="00FF3F87">
        <w:rPr>
          <w:rFonts w:ascii="Times New Roman" w:hAnsi="Times New Roman" w:cs="Times New Roman"/>
          <w:sz w:val="24"/>
          <w:szCs w:val="24"/>
        </w:rPr>
        <w:t>; федеральная территория -</w:t>
      </w:r>
      <w:r w:rsidR="0056149B">
        <w:rPr>
          <w:rFonts w:ascii="Times New Roman" w:hAnsi="Times New Roman" w:cs="Times New Roman"/>
          <w:sz w:val="24"/>
          <w:szCs w:val="24"/>
        </w:rPr>
        <w:t xml:space="preserve"> </w:t>
      </w:r>
      <w:r w:rsidR="00FF3F87">
        <w:rPr>
          <w:rFonts w:ascii="Times New Roman" w:hAnsi="Times New Roman" w:cs="Times New Roman"/>
          <w:sz w:val="24"/>
          <w:szCs w:val="24"/>
        </w:rPr>
        <w:t>5.</w:t>
      </w:r>
    </w:p>
    <w:p w14:paraId="7179D655" w14:textId="51239BD0" w:rsidR="00FB1F15" w:rsidRPr="002E45D1" w:rsidRDefault="00F3429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37">
        <w:r w:rsidR="00FB1F15"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вид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проставляется соответствующее цифровое значени</w:t>
      </w:r>
      <w:r w:rsidR="0039578F">
        <w:rPr>
          <w:rFonts w:ascii="Times New Roman" w:hAnsi="Times New Roman" w:cs="Times New Roman"/>
          <w:sz w:val="24"/>
          <w:szCs w:val="24"/>
        </w:rPr>
        <w:t>е</w:t>
      </w:r>
      <w:r w:rsidR="00FF3F87">
        <w:rPr>
          <w:rFonts w:ascii="Times New Roman" w:hAnsi="Times New Roman" w:cs="Times New Roman"/>
          <w:sz w:val="24"/>
          <w:szCs w:val="24"/>
        </w:rPr>
        <w:t>.</w:t>
      </w:r>
    </w:p>
    <w:p w14:paraId="6A2063DA" w14:textId="0BA483EE" w:rsidR="00FB1F15" w:rsidRPr="002E45D1" w:rsidRDefault="00982E6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38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 соответствующего вида муниципального образования</w:t>
      </w:r>
      <w:r w:rsidR="00F3429C">
        <w:rPr>
          <w:rFonts w:ascii="Times New Roman" w:hAnsi="Times New Roman" w:cs="Times New Roman"/>
          <w:sz w:val="24"/>
          <w:szCs w:val="24"/>
        </w:rPr>
        <w:t>;</w:t>
      </w:r>
    </w:p>
    <w:p w14:paraId="77A38E77" w14:textId="172F813E" w:rsidR="00FB1F15" w:rsidRPr="002E45D1" w:rsidRDefault="00C2000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B3B4D">
        <w:rPr>
          <w:rFonts w:ascii="Times New Roman" w:hAnsi="Times New Roman" w:cs="Times New Roman"/>
          <w:sz w:val="24"/>
          <w:szCs w:val="24"/>
        </w:rPr>
        <w:t>г</w:t>
      </w:r>
      <w:r w:rsidR="00FB1F15" w:rsidRPr="002E45D1">
        <w:rPr>
          <w:rFonts w:ascii="Times New Roman" w:hAnsi="Times New Roman" w:cs="Times New Roman"/>
          <w:sz w:val="24"/>
          <w:szCs w:val="24"/>
        </w:rPr>
        <w:t>ородское поселение - 1, сельское поселение - 2, межселенная территория в составе муниципального района - 3; внутригородской район городского округа - 4</w:t>
      </w:r>
      <w:r w:rsidR="000415EB">
        <w:rPr>
          <w:rFonts w:ascii="Times New Roman" w:hAnsi="Times New Roman" w:cs="Times New Roman"/>
          <w:sz w:val="24"/>
          <w:szCs w:val="24"/>
        </w:rPr>
        <w:t>.</w:t>
      </w:r>
    </w:p>
    <w:p w14:paraId="589D5720" w14:textId="00586284" w:rsidR="00FB1F15" w:rsidRPr="002E45D1" w:rsidRDefault="000415EB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39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4A3148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вид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проставляется соответствующее цифровое значение</w:t>
      </w:r>
      <w:r w:rsidR="00982E65">
        <w:rPr>
          <w:rFonts w:ascii="Times New Roman" w:hAnsi="Times New Roman" w:cs="Times New Roman"/>
          <w:sz w:val="24"/>
          <w:szCs w:val="24"/>
        </w:rPr>
        <w:t>.</w:t>
      </w:r>
    </w:p>
    <w:p w14:paraId="2724560C" w14:textId="169EF29B" w:rsidR="00FB1F15" w:rsidRPr="002E45D1" w:rsidRDefault="00982E6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0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3774D0"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 соответствующего вида муниципального образования</w:t>
      </w:r>
      <w:r w:rsidR="0039578F">
        <w:rPr>
          <w:rFonts w:ascii="Times New Roman" w:hAnsi="Times New Roman" w:cs="Times New Roman"/>
          <w:sz w:val="24"/>
          <w:szCs w:val="24"/>
        </w:rPr>
        <w:t>.</w:t>
      </w:r>
    </w:p>
    <w:p w14:paraId="3805C1A8" w14:textId="2D574F2A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В случае указания в </w:t>
      </w:r>
      <w:hyperlink r:id="rId41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вид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значения 3</w:t>
      </w:r>
      <w:r w:rsidR="00491C6A">
        <w:rPr>
          <w:rFonts w:ascii="Times New Roman" w:hAnsi="Times New Roman" w:cs="Times New Roman"/>
          <w:sz w:val="24"/>
          <w:szCs w:val="24"/>
        </w:rPr>
        <w:t xml:space="preserve"> </w:t>
      </w:r>
      <w:hyperlink r:id="rId42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заполняется при наличии наименования межселенной территории в составе муниципального района</w:t>
      </w:r>
      <w:r w:rsidR="00EB3B4D">
        <w:rPr>
          <w:rFonts w:ascii="Times New Roman" w:hAnsi="Times New Roman" w:cs="Times New Roman"/>
          <w:sz w:val="24"/>
          <w:szCs w:val="24"/>
        </w:rPr>
        <w:t>;</w:t>
      </w:r>
    </w:p>
    <w:p w14:paraId="4FE325D1" w14:textId="0F679665" w:rsidR="00FB1F15" w:rsidRPr="002E45D1" w:rsidRDefault="003774D0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B3B4D">
        <w:rPr>
          <w:rFonts w:ascii="Times New Roman" w:hAnsi="Times New Roman" w:cs="Times New Roman"/>
          <w:sz w:val="24"/>
          <w:szCs w:val="24"/>
        </w:rPr>
        <w:t>н</w:t>
      </w:r>
      <w:r w:rsidR="00FB1F15" w:rsidRPr="002E45D1">
        <w:rPr>
          <w:rFonts w:ascii="Times New Roman" w:hAnsi="Times New Roman" w:cs="Times New Roman"/>
          <w:sz w:val="24"/>
          <w:szCs w:val="24"/>
        </w:rPr>
        <w:t>аселенный пункт (город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деревня, село</w:t>
      </w:r>
      <w:r w:rsidR="002F56EC">
        <w:rPr>
          <w:rFonts w:ascii="Times New Roman" w:hAnsi="Times New Roman" w:cs="Times New Roman"/>
          <w:sz w:val="24"/>
          <w:szCs w:val="24"/>
        </w:rPr>
        <w:t xml:space="preserve"> и прочее</w:t>
      </w:r>
      <w:r w:rsidR="00FB1F15" w:rsidRPr="002E45D1">
        <w:rPr>
          <w:rFonts w:ascii="Times New Roman" w:hAnsi="Times New Roman" w:cs="Times New Roman"/>
          <w:sz w:val="24"/>
          <w:szCs w:val="24"/>
        </w:rPr>
        <w:t>)</w:t>
      </w:r>
      <w:r w:rsidR="00CD1ACE">
        <w:rPr>
          <w:rFonts w:ascii="Times New Roman" w:hAnsi="Times New Roman" w:cs="Times New Roman"/>
          <w:sz w:val="24"/>
          <w:szCs w:val="24"/>
        </w:rPr>
        <w:t>.</w:t>
      </w:r>
    </w:p>
    <w:p w14:paraId="582EB052" w14:textId="135F9D38" w:rsidR="00FB1F15" w:rsidRPr="002E45D1" w:rsidRDefault="00CD1ACE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3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вид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указывается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сокращенное наименование вида населенного пункта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2F1B20" w14:textId="59199E1C" w:rsidR="00FB1F15" w:rsidRPr="002E45D1" w:rsidRDefault="00CD1ACE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4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 соответствующего населенного пункта</w:t>
      </w:r>
      <w:r w:rsidR="00EB3B4D">
        <w:rPr>
          <w:rFonts w:ascii="Times New Roman" w:hAnsi="Times New Roman" w:cs="Times New Roman"/>
          <w:sz w:val="24"/>
          <w:szCs w:val="24"/>
        </w:rPr>
        <w:t>;</w:t>
      </w:r>
    </w:p>
    <w:p w14:paraId="34304C3B" w14:textId="10351C3F" w:rsidR="00FB1F15" w:rsidRPr="002E45D1" w:rsidRDefault="00C86CD8" w:rsidP="005073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EB3B4D">
        <w:rPr>
          <w:rFonts w:ascii="Times New Roman" w:hAnsi="Times New Roman" w:cs="Times New Roman"/>
          <w:sz w:val="24"/>
          <w:szCs w:val="24"/>
        </w:rPr>
        <w:t>э</w:t>
      </w:r>
      <w:r w:rsidR="00FB1F15" w:rsidRPr="002E45D1">
        <w:rPr>
          <w:rFonts w:ascii="Times New Roman" w:hAnsi="Times New Roman" w:cs="Times New Roman"/>
          <w:sz w:val="24"/>
          <w:szCs w:val="24"/>
        </w:rPr>
        <w:t>лемент планировочной структуры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3BE9305A" w14:textId="60895F59" w:rsidR="00FB1F15" w:rsidRPr="002E45D1" w:rsidRDefault="00C86CD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5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сокращенное наименование типа элемента планировочной структуры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7BF0BA05" w14:textId="111BB798" w:rsidR="00FB1F15" w:rsidRPr="002E45D1" w:rsidRDefault="00C86CD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87C43">
        <w:rPr>
          <w:rFonts w:ascii="Times New Roman" w:hAnsi="Times New Roman" w:cs="Times New Roman"/>
          <w:sz w:val="24"/>
          <w:szCs w:val="24"/>
        </w:rPr>
        <w:t xml:space="preserve"> </w:t>
      </w:r>
      <w:hyperlink r:id="rId46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указывается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наименование соответствующего типа элемента планировочной структуры</w:t>
      </w:r>
      <w:r w:rsidR="004A4493">
        <w:rPr>
          <w:rFonts w:ascii="Times New Roman" w:hAnsi="Times New Roman" w:cs="Times New Roman"/>
          <w:sz w:val="24"/>
          <w:szCs w:val="24"/>
        </w:rPr>
        <w:t>;</w:t>
      </w:r>
    </w:p>
    <w:p w14:paraId="5D1D3D0A" w14:textId="6F5F0906" w:rsidR="00FB1F15" w:rsidRPr="002E45D1" w:rsidRDefault="00F5601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EB3B4D">
        <w:rPr>
          <w:rFonts w:ascii="Times New Roman" w:hAnsi="Times New Roman" w:cs="Times New Roman"/>
          <w:sz w:val="24"/>
          <w:szCs w:val="24"/>
        </w:rPr>
        <w:t>э</w:t>
      </w:r>
      <w:r w:rsidR="00FB1F15" w:rsidRPr="002E45D1">
        <w:rPr>
          <w:rFonts w:ascii="Times New Roman" w:hAnsi="Times New Roman" w:cs="Times New Roman"/>
          <w:sz w:val="24"/>
          <w:szCs w:val="24"/>
        </w:rPr>
        <w:t>лемент улично-дорожной сети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45BB7FC6" w14:textId="184F8C7F" w:rsidR="00FB1F15" w:rsidRPr="002E45D1" w:rsidRDefault="00F5601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7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4A3148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84032E">
        <w:rPr>
          <w:rFonts w:ascii="Times New Roman" w:hAnsi="Times New Roman" w:cs="Times New Roman"/>
          <w:sz w:val="24"/>
          <w:szCs w:val="24"/>
        </w:rPr>
        <w:t xml:space="preserve"> указывается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сокращенное наименование типа элемента улично-дорожной сети</w:t>
      </w:r>
      <w:r w:rsidR="0084032E">
        <w:rPr>
          <w:rFonts w:ascii="Times New Roman" w:hAnsi="Times New Roman" w:cs="Times New Roman"/>
          <w:sz w:val="24"/>
          <w:szCs w:val="24"/>
        </w:rPr>
        <w:t>.</w:t>
      </w:r>
    </w:p>
    <w:p w14:paraId="4521B249" w14:textId="2BEA1DF9" w:rsidR="00FB1F15" w:rsidRDefault="0084032E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87C43">
        <w:rPr>
          <w:rFonts w:ascii="Times New Roman" w:hAnsi="Times New Roman" w:cs="Times New Roman"/>
          <w:sz w:val="24"/>
          <w:szCs w:val="24"/>
        </w:rPr>
        <w:t xml:space="preserve"> </w:t>
      </w:r>
      <w:hyperlink r:id="rId48">
        <w:r w:rsidR="00FB1F15"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 соответствующего типа элемента улично-дорожной сети</w:t>
      </w:r>
      <w:r w:rsidR="004A4493">
        <w:rPr>
          <w:rFonts w:ascii="Times New Roman" w:hAnsi="Times New Roman" w:cs="Times New Roman"/>
          <w:sz w:val="24"/>
          <w:szCs w:val="24"/>
        </w:rPr>
        <w:t>;</w:t>
      </w:r>
    </w:p>
    <w:p w14:paraId="38C16ED1" w14:textId="64719872" w:rsidR="00FB1F15" w:rsidRPr="002E45D1" w:rsidRDefault="0054365A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D479B">
        <w:rPr>
          <w:rFonts w:ascii="Times New Roman" w:hAnsi="Times New Roman" w:cs="Times New Roman"/>
          <w:sz w:val="24"/>
          <w:szCs w:val="24"/>
        </w:rPr>
        <w:t xml:space="preserve">) </w:t>
      </w:r>
      <w:r w:rsidR="00EB3B4D">
        <w:rPr>
          <w:rFonts w:ascii="Times New Roman" w:hAnsi="Times New Roman" w:cs="Times New Roman"/>
          <w:sz w:val="24"/>
          <w:szCs w:val="24"/>
        </w:rPr>
        <w:t>з</w:t>
      </w:r>
      <w:r w:rsidR="00FB1F15" w:rsidRPr="002E45D1">
        <w:rPr>
          <w:rFonts w:ascii="Times New Roman" w:hAnsi="Times New Roman" w:cs="Times New Roman"/>
          <w:sz w:val="24"/>
          <w:szCs w:val="24"/>
        </w:rPr>
        <w:t>дание</w:t>
      </w:r>
      <w:r w:rsidR="00DB19D3">
        <w:rPr>
          <w:rFonts w:ascii="Times New Roman" w:hAnsi="Times New Roman" w:cs="Times New Roman"/>
          <w:sz w:val="24"/>
          <w:szCs w:val="24"/>
        </w:rPr>
        <w:t xml:space="preserve"> (строение)</w:t>
      </w:r>
      <w:r w:rsidR="00FB1F15" w:rsidRPr="002E45D1">
        <w:rPr>
          <w:rFonts w:ascii="Times New Roman" w:hAnsi="Times New Roman" w:cs="Times New Roman"/>
          <w:sz w:val="24"/>
          <w:szCs w:val="24"/>
        </w:rPr>
        <w:t>/сооружение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6FC508A9" w14:textId="4B848FAE" w:rsidR="00FB1F15" w:rsidRPr="002E45D1" w:rsidRDefault="00DB19D3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9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44865">
        <w:rPr>
          <w:rFonts w:ascii="Times New Roman" w:hAnsi="Times New Roman" w:cs="Times New Roman"/>
          <w:sz w:val="24"/>
          <w:szCs w:val="24"/>
        </w:rPr>
        <w:t xml:space="preserve"> 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сокращенное наименование типа элемента объекта адресации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EA3932" w14:textId="18A668CB" w:rsidR="00FB1F15" w:rsidRPr="002E45D1" w:rsidRDefault="00DB19D3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0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4A3148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 соответствующего типа элемента объекта адресации.</w:t>
      </w:r>
    </w:p>
    <w:p w14:paraId="58A13277" w14:textId="0BCDF0E3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указываются тип и наименование всех имеющихся элементов данного адреса</w:t>
      </w:r>
      <w:r w:rsidR="00EB3B4D">
        <w:rPr>
          <w:rFonts w:ascii="Times New Roman" w:hAnsi="Times New Roman" w:cs="Times New Roman"/>
          <w:sz w:val="24"/>
          <w:szCs w:val="24"/>
        </w:rPr>
        <w:t>;</w:t>
      </w:r>
    </w:p>
    <w:p w14:paraId="3B19F073" w14:textId="527B623E" w:rsidR="00FB1F15" w:rsidRPr="0050738D" w:rsidRDefault="0054365A" w:rsidP="00F01C1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D7DFC">
        <w:rPr>
          <w:rFonts w:ascii="Times New Roman" w:hAnsi="Times New Roman" w:cs="Times New Roman"/>
          <w:sz w:val="24"/>
          <w:szCs w:val="24"/>
        </w:rPr>
        <w:t xml:space="preserve">) </w:t>
      </w:r>
      <w:r w:rsidR="00EB3B4D">
        <w:rPr>
          <w:rFonts w:ascii="Times New Roman" w:hAnsi="Times New Roman" w:cs="Times New Roman"/>
          <w:sz w:val="24"/>
          <w:szCs w:val="24"/>
        </w:rPr>
        <w:t>п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омещение в пределах </w:t>
      </w:r>
      <w:r w:rsidR="00FB1F15" w:rsidRPr="0039578F">
        <w:rPr>
          <w:rFonts w:ascii="Times New Roman" w:hAnsi="Times New Roman" w:cs="Times New Roman"/>
          <w:sz w:val="24"/>
          <w:szCs w:val="24"/>
        </w:rPr>
        <w:t>здания</w:t>
      </w:r>
      <w:r w:rsidR="003957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9578F" w:rsidRPr="000D7DFC">
        <w:rPr>
          <w:rFonts w:ascii="Times New Roman" w:hAnsi="Times New Roman" w:cs="Times New Roman"/>
          <w:sz w:val="24"/>
          <w:szCs w:val="24"/>
        </w:rPr>
        <w:t>(строения)</w:t>
      </w:r>
      <w:r w:rsidR="00FB1F15" w:rsidRPr="000D7DFC">
        <w:rPr>
          <w:rFonts w:ascii="Times New Roman" w:hAnsi="Times New Roman" w:cs="Times New Roman"/>
          <w:sz w:val="24"/>
          <w:szCs w:val="24"/>
        </w:rPr>
        <w:t xml:space="preserve">, </w:t>
      </w:r>
      <w:r w:rsidR="00FB1F15" w:rsidRPr="0039578F">
        <w:rPr>
          <w:rFonts w:ascii="Times New Roman" w:hAnsi="Times New Roman" w:cs="Times New Roman"/>
          <w:sz w:val="24"/>
          <w:szCs w:val="24"/>
        </w:rPr>
        <w:t>сооружения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6D2A30DC" w14:textId="31781CF6" w:rsidR="00FB1F15" w:rsidRPr="002E45D1" w:rsidRDefault="000D7DF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1">
        <w:r w:rsidR="0039578F"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сокращенное наименование типа элемента объекта адресации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A153E6" w14:textId="43DE0A39" w:rsidR="00FB1F15" w:rsidRPr="002E45D1" w:rsidRDefault="000D7DF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2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 соответствующего типа элемента объекта адресации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1C4849" w14:textId="2F0E9038" w:rsidR="00FB1F15" w:rsidRPr="002E45D1" w:rsidRDefault="00EB3B4D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B1F15" w:rsidRPr="002E45D1">
        <w:rPr>
          <w:rFonts w:ascii="Times New Roman" w:hAnsi="Times New Roman" w:cs="Times New Roman"/>
          <w:sz w:val="24"/>
          <w:szCs w:val="24"/>
        </w:rPr>
        <w:t>омещение в пределах офиса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360E1F64" w14:textId="48B99A16" w:rsidR="00FB1F15" w:rsidRPr="002E45D1" w:rsidRDefault="006334B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3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44865">
        <w:rPr>
          <w:rFonts w:ascii="Times New Roman" w:hAnsi="Times New Roman" w:cs="Times New Roman"/>
          <w:sz w:val="24"/>
          <w:szCs w:val="24"/>
        </w:rPr>
        <w:t xml:space="preserve"> 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сокращенное наименование типа элемента объекта адресации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D7175E" w14:textId="5D194ADC" w:rsidR="00FB1F15" w:rsidRPr="002E45D1" w:rsidRDefault="006334B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4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 соответствующего типа элемента объекта адресации.</w:t>
      </w:r>
    </w:p>
    <w:p w14:paraId="01EE3C57" w14:textId="6D9978F3" w:rsidR="00C85AEA" w:rsidRDefault="00076E24" w:rsidP="00C85A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B1F15" w:rsidRPr="002E45D1">
        <w:rPr>
          <w:rFonts w:ascii="Times New Roman" w:hAnsi="Times New Roman" w:cs="Times New Roman"/>
          <w:sz w:val="24"/>
          <w:szCs w:val="24"/>
        </w:rPr>
        <w:t>.</w:t>
      </w:r>
      <w:r w:rsidR="00F44865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C85AEA">
        <w:rPr>
          <w:rFonts w:ascii="Times New Roman" w:hAnsi="Times New Roman" w:cs="Times New Roman"/>
          <w:sz w:val="24"/>
          <w:szCs w:val="24"/>
        </w:rPr>
        <w:t>Адресообразующие</w:t>
      </w:r>
      <w:proofErr w:type="spellEnd"/>
      <w:r w:rsidR="00C85AEA">
        <w:rPr>
          <w:rFonts w:ascii="Times New Roman" w:hAnsi="Times New Roman" w:cs="Times New Roman"/>
          <w:sz w:val="24"/>
          <w:szCs w:val="24"/>
        </w:rPr>
        <w:t xml:space="preserve"> элементы, указанные в </w:t>
      </w:r>
      <w:hyperlink r:id="rId55" w:history="1">
        <w:r w:rsidR="00C85AEA" w:rsidRPr="009D1F0F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C85AEA">
        <w:rPr>
          <w:rFonts w:ascii="Times New Roman" w:hAnsi="Times New Roman" w:cs="Times New Roman"/>
          <w:sz w:val="24"/>
          <w:szCs w:val="24"/>
        </w:rPr>
        <w:t xml:space="preserve"> - </w:t>
      </w:r>
      <w:hyperlink r:id="rId56" w:history="1">
        <w:r w:rsidR="00C85AEA" w:rsidRPr="009D1F0F">
          <w:rPr>
            <w:rFonts w:ascii="Times New Roman" w:hAnsi="Times New Roman" w:cs="Times New Roman"/>
            <w:sz w:val="24"/>
            <w:szCs w:val="24"/>
          </w:rPr>
          <w:t xml:space="preserve">3 пункта </w:t>
        </w:r>
      </w:hyperlink>
      <w:r w:rsidR="00E4375B">
        <w:rPr>
          <w:rFonts w:ascii="Times New Roman" w:hAnsi="Times New Roman" w:cs="Times New Roman"/>
          <w:sz w:val="24"/>
          <w:szCs w:val="24"/>
        </w:rPr>
        <w:t xml:space="preserve">14 </w:t>
      </w:r>
      <w:r w:rsidR="00C85AEA">
        <w:rPr>
          <w:rFonts w:ascii="Times New Roman" w:hAnsi="Times New Roman" w:cs="Times New Roman"/>
          <w:sz w:val="24"/>
          <w:szCs w:val="24"/>
        </w:rPr>
        <w:lastRenderedPageBreak/>
        <w:t>настоящего Порядка, при написании адреса являются обязательными.</w:t>
      </w:r>
    </w:p>
    <w:p w14:paraId="2B8D905A" w14:textId="77777777" w:rsidR="00C85AEA" w:rsidRDefault="00C85AEA" w:rsidP="00C85A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адресообразующие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элементы указываются при написании адреса при их наличии в структуре данного адреса.</w:t>
      </w:r>
    </w:p>
    <w:p w14:paraId="4C913006" w14:textId="03D30B3F" w:rsidR="00AB2362" w:rsidRPr="002E45D1" w:rsidRDefault="00722F27" w:rsidP="00722F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D98">
        <w:rPr>
          <w:rFonts w:ascii="Times New Roman" w:hAnsi="Times New Roman" w:cs="Times New Roman"/>
          <w:sz w:val="24"/>
          <w:szCs w:val="24"/>
        </w:rPr>
        <w:t xml:space="preserve">Адрес места установки объектов налогообложения, перечисленных в </w:t>
      </w:r>
      <w:hyperlink r:id="rId57">
        <w:r w:rsidRPr="00D04315">
          <w:rPr>
            <w:rFonts w:ascii="Times New Roman" w:hAnsi="Times New Roman" w:cs="Times New Roman"/>
            <w:sz w:val="24"/>
            <w:szCs w:val="24"/>
          </w:rPr>
          <w:t>листах А</w:t>
        </w:r>
      </w:hyperlink>
      <w:r w:rsidR="00AA66BA">
        <w:rPr>
          <w:rFonts w:ascii="Times New Roman" w:hAnsi="Times New Roman" w:cs="Times New Roman"/>
          <w:sz w:val="24"/>
          <w:szCs w:val="24"/>
        </w:rPr>
        <w:t xml:space="preserve"> и Б</w:t>
      </w:r>
      <w:r w:rsidRPr="00D04315">
        <w:rPr>
          <w:rFonts w:ascii="Times New Roman" w:hAnsi="Times New Roman" w:cs="Times New Roman"/>
          <w:sz w:val="24"/>
          <w:szCs w:val="24"/>
        </w:rPr>
        <w:t>, указывается в соответствии с разрешением на осуществление деятельности по организации и проведению азартных игр в игорной зоне.</w:t>
      </w:r>
    </w:p>
    <w:p w14:paraId="0753CC94" w14:textId="32061B8A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При наличии двух и более адресов мест установки игровых столов заполняется необходимое количество </w:t>
      </w:r>
      <w:hyperlink r:id="rId58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листов А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>.</w:t>
      </w:r>
    </w:p>
    <w:p w14:paraId="34DBF6F3" w14:textId="5C3E95FC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В </w:t>
      </w:r>
      <w:r w:rsidR="002A7A03">
        <w:rPr>
          <w:rFonts w:ascii="Times New Roman" w:hAnsi="Times New Roman" w:cs="Times New Roman"/>
          <w:sz w:val="24"/>
          <w:szCs w:val="24"/>
        </w:rPr>
        <w:t>под</w:t>
      </w:r>
      <w:hyperlink r:id="rId59">
        <w:r w:rsidR="008E64E9">
          <w:rPr>
            <w:rFonts w:ascii="Times New Roman" w:hAnsi="Times New Roman" w:cs="Times New Roman"/>
            <w:sz w:val="24"/>
            <w:szCs w:val="24"/>
          </w:rPr>
          <w:t>разделе</w:t>
        </w:r>
        <w:r w:rsidR="008E64E9" w:rsidRPr="002E45D1">
          <w:rPr>
            <w:rFonts w:ascii="Times New Roman" w:hAnsi="Times New Roman" w:cs="Times New Roman"/>
            <w:sz w:val="24"/>
            <w:szCs w:val="24"/>
          </w:rPr>
          <w:t xml:space="preserve"> 1.2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C210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указываются сведения о количестве </w:t>
      </w:r>
      <w:proofErr w:type="gramStart"/>
      <w:r w:rsidR="0013031F" w:rsidRPr="002E45D1">
        <w:rPr>
          <w:rFonts w:ascii="Times New Roman" w:hAnsi="Times New Roman" w:cs="Times New Roman"/>
          <w:sz w:val="24"/>
          <w:szCs w:val="24"/>
        </w:rPr>
        <w:t>имеющихся игровых полей на игровом столе</w:t>
      </w:r>
      <w:proofErr w:type="gramEnd"/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и дата установки объекта налогообложения.</w:t>
      </w:r>
    </w:p>
    <w:p w14:paraId="759D900E" w14:textId="287E2119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В случае, если количество игровых столов, установленных по одному адресу, составляет более 27, заполняется необходимое количество </w:t>
      </w:r>
      <w:hyperlink r:id="rId60">
        <w:r w:rsidRPr="002E45D1">
          <w:rPr>
            <w:rFonts w:ascii="Times New Roman" w:hAnsi="Times New Roman" w:cs="Times New Roman"/>
            <w:sz w:val="24"/>
            <w:szCs w:val="24"/>
          </w:rPr>
          <w:t>листов 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>.</w:t>
      </w:r>
    </w:p>
    <w:p w14:paraId="38AC69BD" w14:textId="680CC3DB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B1F15" w:rsidRPr="002E45D1">
        <w:rPr>
          <w:rFonts w:ascii="Times New Roman" w:hAnsi="Times New Roman" w:cs="Times New Roman"/>
          <w:sz w:val="24"/>
          <w:szCs w:val="24"/>
        </w:rPr>
        <w:t>. Сведения, указанные в</w:t>
      </w:r>
      <w:r w:rsidR="00FB1F15" w:rsidRPr="00996C5A">
        <w:rPr>
          <w:rFonts w:ascii="Times New Roman" w:hAnsi="Times New Roman" w:cs="Times New Roman"/>
          <w:sz w:val="24"/>
          <w:szCs w:val="24"/>
        </w:rPr>
        <w:t xml:space="preserve"> </w:t>
      </w:r>
      <w:r w:rsidR="00785301">
        <w:rPr>
          <w:rFonts w:ascii="Times New Roman" w:hAnsi="Times New Roman" w:cs="Times New Roman"/>
          <w:sz w:val="24"/>
          <w:szCs w:val="24"/>
        </w:rPr>
        <w:t>под</w:t>
      </w:r>
      <w:r w:rsidR="00015A88" w:rsidRPr="0099514C">
        <w:rPr>
          <w:rFonts w:ascii="Times New Roman" w:hAnsi="Times New Roman" w:cs="Times New Roman"/>
          <w:sz w:val="24"/>
          <w:szCs w:val="24"/>
        </w:rPr>
        <w:t xml:space="preserve">разделах </w:t>
      </w:r>
      <w:r w:rsidR="00015A88">
        <w:rPr>
          <w:rFonts w:ascii="Times New Roman" w:hAnsi="Times New Roman" w:cs="Times New Roman"/>
          <w:sz w:val="24"/>
          <w:szCs w:val="24"/>
        </w:rPr>
        <w:t xml:space="preserve">1.1 и 1.2 заявления по </w:t>
      </w:r>
      <w:hyperlink r:id="rId61">
        <w:r w:rsidR="00FB1F15" w:rsidRPr="002E45D1">
          <w:rPr>
            <w:rFonts w:ascii="Times New Roman" w:hAnsi="Times New Roman" w:cs="Times New Roman"/>
            <w:sz w:val="24"/>
            <w:szCs w:val="24"/>
          </w:rPr>
          <w:t>строке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на данной странице, подтверждаю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, подтверждаются </w:t>
      </w:r>
      <w:r w:rsidR="005253AC">
        <w:rPr>
          <w:rFonts w:ascii="Times New Roman" w:hAnsi="Times New Roman" w:cs="Times New Roman"/>
          <w:sz w:val="24"/>
          <w:szCs w:val="24"/>
        </w:rPr>
        <w:t>подписью руководителя организации или ее представителя</w:t>
      </w:r>
      <w:r w:rsidR="00FB1F15" w:rsidRPr="002E45D1">
        <w:rPr>
          <w:rFonts w:ascii="Times New Roman" w:hAnsi="Times New Roman" w:cs="Times New Roman"/>
          <w:sz w:val="24"/>
          <w:szCs w:val="24"/>
        </w:rPr>
        <w:t>, и проставляется дата подписания.</w:t>
      </w:r>
    </w:p>
    <w:p w14:paraId="49614CDA" w14:textId="77777777" w:rsidR="00FB1F15" w:rsidRPr="002E45D1" w:rsidRDefault="00FB1F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CE3531" w14:textId="386B7F26" w:rsidR="00FB1F15" w:rsidRPr="002E45D1" w:rsidRDefault="00FB1F1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IV. Заполнение </w:t>
      </w:r>
      <w:hyperlink r:id="rId62">
        <w:r w:rsidRPr="002E45D1">
          <w:rPr>
            <w:rFonts w:ascii="Times New Roman" w:hAnsi="Times New Roman" w:cs="Times New Roman"/>
            <w:sz w:val="24"/>
            <w:szCs w:val="24"/>
          </w:rPr>
          <w:t>листа Б</w:t>
        </w:r>
      </w:hyperlink>
      <w:r w:rsidR="00C2090A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65DB6527" w14:textId="77777777" w:rsidR="00FB1F15" w:rsidRPr="002E45D1" w:rsidRDefault="00FB1F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9E2F53" w14:textId="161BDB31" w:rsidR="00FB1F15" w:rsidRPr="00996C5A" w:rsidRDefault="00076E24" w:rsidP="004438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</w:t>
      </w:r>
      <w:r w:rsidR="000E6DEE">
        <w:rPr>
          <w:rFonts w:ascii="Times New Roman" w:hAnsi="Times New Roman" w:cs="Times New Roman"/>
          <w:sz w:val="24"/>
          <w:szCs w:val="24"/>
        </w:rPr>
        <w:t>В подр</w:t>
      </w:r>
      <w:r w:rsidR="000E6DEE" w:rsidRPr="00996C5A">
        <w:rPr>
          <w:rFonts w:ascii="Times New Roman" w:hAnsi="Times New Roman" w:cs="Times New Roman"/>
          <w:sz w:val="24"/>
          <w:szCs w:val="24"/>
        </w:rPr>
        <w:t>аздел</w:t>
      </w:r>
      <w:r w:rsidR="000E6DEE">
        <w:rPr>
          <w:rFonts w:ascii="Times New Roman" w:hAnsi="Times New Roman" w:cs="Times New Roman"/>
          <w:sz w:val="24"/>
          <w:szCs w:val="24"/>
        </w:rPr>
        <w:t>е</w:t>
      </w:r>
      <w:r w:rsidR="000E6DEE" w:rsidRPr="00996C5A">
        <w:rPr>
          <w:rFonts w:ascii="Times New Roman" w:hAnsi="Times New Roman" w:cs="Times New Roman"/>
          <w:sz w:val="24"/>
          <w:szCs w:val="24"/>
        </w:rPr>
        <w:t xml:space="preserve"> </w:t>
      </w:r>
      <w:r w:rsidR="0044381F" w:rsidRPr="00996C5A">
        <w:rPr>
          <w:rFonts w:ascii="Times New Roman" w:hAnsi="Times New Roman" w:cs="Times New Roman"/>
          <w:sz w:val="24"/>
          <w:szCs w:val="24"/>
        </w:rPr>
        <w:t xml:space="preserve">2.1 </w:t>
      </w:r>
      <w:r w:rsidR="00FB1F15" w:rsidRPr="00996C5A">
        <w:rPr>
          <w:rFonts w:ascii="Times New Roman" w:hAnsi="Times New Roman" w:cs="Times New Roman"/>
          <w:sz w:val="24"/>
          <w:szCs w:val="24"/>
        </w:rPr>
        <w:t>заявления</w:t>
      </w:r>
      <w:r w:rsidR="00981174" w:rsidRPr="007D7C7E">
        <w:rPr>
          <w:rFonts w:ascii="Times New Roman" w:hAnsi="Times New Roman" w:cs="Times New Roman"/>
          <w:sz w:val="24"/>
          <w:szCs w:val="24"/>
        </w:rPr>
        <w:t xml:space="preserve"> указываются сведения об</w:t>
      </w:r>
      <w:r w:rsidR="00981174">
        <w:rPr>
          <w:rFonts w:ascii="Times New Roman" w:hAnsi="Times New Roman" w:cs="Times New Roman"/>
          <w:sz w:val="24"/>
          <w:szCs w:val="24"/>
        </w:rPr>
        <w:t xml:space="preserve"> адресе </w:t>
      </w:r>
      <w:r w:rsidR="00981174" w:rsidRPr="007D7C7E">
        <w:rPr>
          <w:rFonts w:ascii="Times New Roman" w:hAnsi="Times New Roman" w:cs="Times New Roman"/>
          <w:sz w:val="24"/>
          <w:szCs w:val="24"/>
        </w:rPr>
        <w:t>игровых автомат</w:t>
      </w:r>
      <w:r w:rsidR="00022434">
        <w:rPr>
          <w:rFonts w:ascii="Times New Roman" w:hAnsi="Times New Roman" w:cs="Times New Roman"/>
          <w:sz w:val="24"/>
          <w:szCs w:val="24"/>
        </w:rPr>
        <w:t>ов</w:t>
      </w:r>
      <w:r w:rsidR="00981174" w:rsidRPr="007D7C7E">
        <w:rPr>
          <w:rFonts w:ascii="Times New Roman" w:hAnsi="Times New Roman" w:cs="Times New Roman"/>
          <w:sz w:val="24"/>
          <w:szCs w:val="24"/>
        </w:rPr>
        <w:t xml:space="preserve"> с учетом положений </w:t>
      </w:r>
      <w:hyperlink w:anchor="P55">
        <w:r w:rsidR="00022434" w:rsidRPr="007D7C7E">
          <w:rPr>
            <w:rFonts w:ascii="Times New Roman" w:hAnsi="Times New Roman" w:cs="Times New Roman"/>
            <w:sz w:val="24"/>
            <w:szCs w:val="24"/>
          </w:rPr>
          <w:t>пункт</w:t>
        </w:r>
        <w:r w:rsidR="00022434">
          <w:rPr>
            <w:rFonts w:ascii="Times New Roman" w:hAnsi="Times New Roman" w:cs="Times New Roman"/>
            <w:sz w:val="24"/>
            <w:szCs w:val="24"/>
          </w:rPr>
          <w:t>ов</w:t>
        </w:r>
        <w:r w:rsidR="00022434" w:rsidRPr="007D7C7E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 xml:space="preserve">14 </w:t>
      </w:r>
      <w:r w:rsidR="00F92CAC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81174" w:rsidRPr="007D7C7E">
        <w:rPr>
          <w:rFonts w:ascii="Times New Roman" w:hAnsi="Times New Roman" w:cs="Times New Roman"/>
          <w:sz w:val="24"/>
          <w:szCs w:val="24"/>
        </w:rPr>
        <w:t>настоящего Порядка</w:t>
      </w:r>
      <w:r w:rsidR="005253AC" w:rsidRPr="00996C5A">
        <w:rPr>
          <w:rFonts w:ascii="Times New Roman" w:hAnsi="Times New Roman" w:cs="Times New Roman"/>
          <w:sz w:val="24"/>
          <w:szCs w:val="24"/>
        </w:rPr>
        <w:t>.</w:t>
      </w:r>
    </w:p>
    <w:p w14:paraId="208A344F" w14:textId="4E19E210" w:rsidR="00FB1F15" w:rsidRPr="00996C5A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C5A">
        <w:rPr>
          <w:rFonts w:ascii="Times New Roman" w:hAnsi="Times New Roman" w:cs="Times New Roman"/>
          <w:sz w:val="24"/>
          <w:szCs w:val="24"/>
        </w:rPr>
        <w:t xml:space="preserve">При наличии двух и более адресов мест установки игровых автоматов заполняется необходимое количество </w:t>
      </w:r>
      <w:hyperlink r:id="rId63">
        <w:r w:rsidRPr="00996C5A">
          <w:rPr>
            <w:rFonts w:ascii="Times New Roman" w:hAnsi="Times New Roman" w:cs="Times New Roman"/>
            <w:sz w:val="24"/>
            <w:szCs w:val="24"/>
          </w:rPr>
          <w:t>листов Б</w:t>
        </w:r>
      </w:hyperlink>
      <w:r w:rsidR="0044381F" w:rsidRPr="00996C5A">
        <w:rPr>
          <w:rFonts w:ascii="Times New Roman" w:hAnsi="Times New Roman" w:cs="Times New Roman"/>
          <w:sz w:val="24"/>
          <w:szCs w:val="24"/>
        </w:rPr>
        <w:t>.</w:t>
      </w:r>
    </w:p>
    <w:p w14:paraId="7105742B" w14:textId="3E9A8FEE" w:rsidR="00FB1F15" w:rsidRPr="002E45D1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44381F" w:rsidRPr="00996C5A">
        <w:rPr>
          <w:rFonts w:ascii="Times New Roman" w:hAnsi="Times New Roman" w:cs="Times New Roman"/>
          <w:sz w:val="24"/>
          <w:szCs w:val="24"/>
        </w:rPr>
        <w:t>. В</w:t>
      </w:r>
      <w:r w:rsidR="00FB1F15" w:rsidRPr="00996C5A">
        <w:rPr>
          <w:rFonts w:ascii="Times New Roman" w:hAnsi="Times New Roman" w:cs="Times New Roman"/>
          <w:sz w:val="24"/>
          <w:szCs w:val="24"/>
        </w:rPr>
        <w:t xml:space="preserve"> </w:t>
      </w:r>
      <w:r w:rsidR="002A7A03">
        <w:rPr>
          <w:rFonts w:ascii="Times New Roman" w:hAnsi="Times New Roman" w:cs="Times New Roman"/>
          <w:sz w:val="24"/>
          <w:szCs w:val="24"/>
        </w:rPr>
        <w:t>под</w:t>
      </w:r>
      <w:hyperlink r:id="rId64">
        <w:r w:rsidR="0044381F" w:rsidRPr="00996C5A">
          <w:rPr>
            <w:rFonts w:ascii="Times New Roman" w:hAnsi="Times New Roman" w:cs="Times New Roman"/>
            <w:sz w:val="24"/>
            <w:szCs w:val="24"/>
          </w:rPr>
          <w:t>разделе 2.2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44381F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FB1F15" w:rsidRPr="002E45D1">
        <w:rPr>
          <w:rFonts w:ascii="Times New Roman" w:hAnsi="Times New Roman" w:cs="Times New Roman"/>
          <w:sz w:val="24"/>
          <w:szCs w:val="24"/>
        </w:rPr>
        <w:t>указываются сведения о каждом объекте налогообложения: заводской номер игрового автомата и дата установки объекта налогообложения.</w:t>
      </w:r>
    </w:p>
    <w:p w14:paraId="79467BAC" w14:textId="2FC0D9E1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В случае, если количество игровых автоматов, установленных по одному адресу, составляет более 27, заполняется необходимое количество </w:t>
      </w:r>
      <w:hyperlink r:id="rId65">
        <w:r w:rsidRPr="002E45D1">
          <w:rPr>
            <w:rFonts w:ascii="Times New Roman" w:hAnsi="Times New Roman" w:cs="Times New Roman"/>
            <w:sz w:val="24"/>
            <w:szCs w:val="24"/>
          </w:rPr>
          <w:t>листов Б</w:t>
        </w:r>
      </w:hyperlink>
      <w:r w:rsidR="0044381F">
        <w:rPr>
          <w:rFonts w:ascii="Times New Roman" w:hAnsi="Times New Roman" w:cs="Times New Roman"/>
          <w:sz w:val="24"/>
          <w:szCs w:val="24"/>
        </w:rPr>
        <w:t>.</w:t>
      </w:r>
    </w:p>
    <w:p w14:paraId="20035E9C" w14:textId="2001BBE5" w:rsidR="00FB1F15" w:rsidRDefault="00076E2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44381F">
        <w:rPr>
          <w:rFonts w:ascii="Times New Roman" w:hAnsi="Times New Roman" w:cs="Times New Roman"/>
          <w:sz w:val="24"/>
          <w:szCs w:val="24"/>
        </w:rPr>
        <w:t>.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44381F">
        <w:rPr>
          <w:rFonts w:ascii="Times New Roman" w:hAnsi="Times New Roman" w:cs="Times New Roman"/>
          <w:sz w:val="24"/>
          <w:szCs w:val="24"/>
        </w:rPr>
        <w:t>С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ведения, указанные в </w:t>
      </w:r>
      <w:r w:rsidR="002A7A03">
        <w:rPr>
          <w:rFonts w:ascii="Times New Roman" w:hAnsi="Times New Roman" w:cs="Times New Roman"/>
          <w:sz w:val="24"/>
          <w:szCs w:val="24"/>
        </w:rPr>
        <w:t>под</w:t>
      </w:r>
      <w:r w:rsidR="00C2090A">
        <w:rPr>
          <w:rFonts w:ascii="Times New Roman" w:hAnsi="Times New Roman" w:cs="Times New Roman"/>
          <w:sz w:val="24"/>
          <w:szCs w:val="24"/>
        </w:rPr>
        <w:t xml:space="preserve">разделах 2.1 и 2.2 </w:t>
      </w:r>
      <w:r w:rsidR="00C210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2090A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66">
        <w:r w:rsidR="00FB1F15" w:rsidRPr="002E45D1">
          <w:rPr>
            <w:rFonts w:ascii="Times New Roman" w:hAnsi="Times New Roman" w:cs="Times New Roman"/>
            <w:sz w:val="24"/>
            <w:szCs w:val="24"/>
          </w:rPr>
          <w:t>строке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на данной странице, подтверждаю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, подтверждаются </w:t>
      </w:r>
      <w:r w:rsidR="00B506DE" w:rsidRPr="00B506DE">
        <w:rPr>
          <w:rFonts w:ascii="Times New Roman" w:hAnsi="Times New Roman" w:cs="Times New Roman"/>
          <w:sz w:val="24"/>
          <w:szCs w:val="24"/>
        </w:rPr>
        <w:t>подписью руководителя организации или ее представителя</w:t>
      </w:r>
      <w:r w:rsidR="00FB1F15" w:rsidRPr="002E45D1">
        <w:rPr>
          <w:rFonts w:ascii="Times New Roman" w:hAnsi="Times New Roman" w:cs="Times New Roman"/>
          <w:sz w:val="24"/>
          <w:szCs w:val="24"/>
        </w:rPr>
        <w:t>, и проставляется дата подписания.</w:t>
      </w:r>
    </w:p>
    <w:p w14:paraId="7337E5FA" w14:textId="64DAE122" w:rsidR="00EB2A76" w:rsidRDefault="00EB2A7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80"/>
      </w:tblGrid>
      <w:tr w:rsidR="00F44865" w14:paraId="234030EF" w14:textId="77777777" w:rsidTr="00F44865">
        <w:tc>
          <w:tcPr>
            <w:tcW w:w="5665" w:type="dxa"/>
          </w:tcPr>
          <w:p w14:paraId="427E8D20" w14:textId="77777777" w:rsidR="00F44865" w:rsidRDefault="00F4486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14:paraId="0BF8CE48" w14:textId="77777777" w:rsidR="00F44865" w:rsidRPr="002E45D1" w:rsidRDefault="00F44865" w:rsidP="00F4486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14:paraId="630E68D6" w14:textId="77777777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 Порядку заполнения заявления</w:t>
            </w:r>
          </w:p>
          <w:p w14:paraId="3AD8BAED" w14:textId="77777777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 регистрации объектов</w:t>
            </w:r>
          </w:p>
          <w:p w14:paraId="2787E021" w14:textId="77777777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налогообложения налогом на игорный</w:t>
            </w:r>
          </w:p>
          <w:p w14:paraId="22AE1726" w14:textId="184C2E4F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бизнес, утвержденному</w:t>
            </w:r>
          </w:p>
          <w:p w14:paraId="0BBAD963" w14:textId="77777777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приказом ФНС России</w:t>
            </w:r>
          </w:p>
          <w:p w14:paraId="1A325082" w14:textId="77777777" w:rsidR="00F44865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14:paraId="17473EC8" w14:textId="77777777" w:rsidR="00F44865" w:rsidRDefault="00F44865" w:rsidP="00F4486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14:paraId="70A21617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5366552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21"/>
      <w:bookmarkEnd w:id="4"/>
    </w:p>
    <w:p w14:paraId="62D9C318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71E546C" w14:textId="13F8F208" w:rsidR="00A10AC4" w:rsidRPr="002E45D1" w:rsidRDefault="00A10AC4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b/>
          <w:sz w:val="24"/>
          <w:szCs w:val="24"/>
        </w:rPr>
        <w:t>КОДЫ СУБЪЕКТОВ РОССИЙСКОЙ ФЕДЕРАЦИИ И ИНЫХ ТЕРРИТОРИЙ</w:t>
      </w:r>
      <w:r w:rsidR="00E64DD1" w:rsidRPr="00DE3A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9991DE" w14:textId="77777777" w:rsidR="00A10AC4" w:rsidRPr="002E45D1" w:rsidRDefault="00A10AC4">
      <w:pPr>
        <w:spacing w:after="1" w:line="2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8"/>
        <w:gridCol w:w="8050"/>
      </w:tblGrid>
      <w:tr w:rsidR="00A10AC4" w:rsidRPr="002E45D1" w14:paraId="1220E1F4" w14:textId="77777777">
        <w:tc>
          <w:tcPr>
            <w:tcW w:w="1008" w:type="dxa"/>
          </w:tcPr>
          <w:p w14:paraId="3B7DDB4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050" w:type="dxa"/>
          </w:tcPr>
          <w:p w14:paraId="6652D0C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0AC4" w:rsidRPr="002E45D1" w14:paraId="0A8048FD" w14:textId="77777777">
        <w:tc>
          <w:tcPr>
            <w:tcW w:w="1008" w:type="dxa"/>
          </w:tcPr>
          <w:p w14:paraId="1288F7D4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50" w:type="dxa"/>
          </w:tcPr>
          <w:p w14:paraId="2B983D9C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Адыгея (Адыгея)</w:t>
            </w:r>
          </w:p>
        </w:tc>
      </w:tr>
      <w:tr w:rsidR="00A10AC4" w:rsidRPr="002E45D1" w14:paraId="71DF9D74" w14:textId="77777777">
        <w:tc>
          <w:tcPr>
            <w:tcW w:w="1008" w:type="dxa"/>
          </w:tcPr>
          <w:p w14:paraId="767CD80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050" w:type="dxa"/>
          </w:tcPr>
          <w:p w14:paraId="2E78F870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</w:tr>
      <w:tr w:rsidR="00A10AC4" w:rsidRPr="002E45D1" w14:paraId="6AE6894D" w14:textId="77777777">
        <w:tc>
          <w:tcPr>
            <w:tcW w:w="1008" w:type="dxa"/>
          </w:tcPr>
          <w:p w14:paraId="2AA850E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50" w:type="dxa"/>
          </w:tcPr>
          <w:p w14:paraId="16342E7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</w:tr>
      <w:tr w:rsidR="00A10AC4" w:rsidRPr="002E45D1" w14:paraId="102E421D" w14:textId="77777777">
        <w:tc>
          <w:tcPr>
            <w:tcW w:w="1008" w:type="dxa"/>
          </w:tcPr>
          <w:p w14:paraId="292E508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50" w:type="dxa"/>
          </w:tcPr>
          <w:p w14:paraId="70D400C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</w:tr>
      <w:tr w:rsidR="00A10AC4" w:rsidRPr="002E45D1" w14:paraId="5AC7D959" w14:textId="77777777">
        <w:tc>
          <w:tcPr>
            <w:tcW w:w="1008" w:type="dxa"/>
          </w:tcPr>
          <w:p w14:paraId="59AAFD0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50" w:type="dxa"/>
          </w:tcPr>
          <w:p w14:paraId="0FB9824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</w:tr>
      <w:tr w:rsidR="00A10AC4" w:rsidRPr="002E45D1" w14:paraId="62355D02" w14:textId="77777777">
        <w:tc>
          <w:tcPr>
            <w:tcW w:w="1008" w:type="dxa"/>
          </w:tcPr>
          <w:p w14:paraId="3FEA1954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050" w:type="dxa"/>
          </w:tcPr>
          <w:p w14:paraId="12DA77D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</w:tr>
      <w:tr w:rsidR="00A10AC4" w:rsidRPr="002E45D1" w14:paraId="282B5C93" w14:textId="77777777">
        <w:tc>
          <w:tcPr>
            <w:tcW w:w="1008" w:type="dxa"/>
          </w:tcPr>
          <w:p w14:paraId="343DFC01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050" w:type="dxa"/>
          </w:tcPr>
          <w:p w14:paraId="48F989E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</w:tr>
      <w:tr w:rsidR="00A10AC4" w:rsidRPr="002E45D1" w14:paraId="4E7E9CB6" w14:textId="77777777">
        <w:tc>
          <w:tcPr>
            <w:tcW w:w="1008" w:type="dxa"/>
          </w:tcPr>
          <w:p w14:paraId="228B3318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050" w:type="dxa"/>
          </w:tcPr>
          <w:p w14:paraId="5133E25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Калмыкия</w:t>
            </w:r>
          </w:p>
        </w:tc>
      </w:tr>
      <w:tr w:rsidR="00A10AC4" w:rsidRPr="002E45D1" w14:paraId="2FC6C90E" w14:textId="77777777">
        <w:tc>
          <w:tcPr>
            <w:tcW w:w="1008" w:type="dxa"/>
          </w:tcPr>
          <w:p w14:paraId="6A4ED70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050" w:type="dxa"/>
          </w:tcPr>
          <w:p w14:paraId="6D9CB48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 Республика</w:t>
            </w:r>
          </w:p>
        </w:tc>
      </w:tr>
      <w:tr w:rsidR="00A10AC4" w:rsidRPr="002E45D1" w14:paraId="4501CADD" w14:textId="77777777">
        <w:tc>
          <w:tcPr>
            <w:tcW w:w="1008" w:type="dxa"/>
          </w:tcPr>
          <w:p w14:paraId="781BFD7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50" w:type="dxa"/>
          </w:tcPr>
          <w:p w14:paraId="64D7C733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A10AC4" w:rsidRPr="002E45D1" w14:paraId="36F7DE91" w14:textId="77777777">
        <w:tc>
          <w:tcPr>
            <w:tcW w:w="1008" w:type="dxa"/>
          </w:tcPr>
          <w:p w14:paraId="70D06A3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50" w:type="dxa"/>
          </w:tcPr>
          <w:p w14:paraId="0688537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</w:tr>
      <w:tr w:rsidR="00A10AC4" w:rsidRPr="002E45D1" w14:paraId="035D65B9" w14:textId="77777777">
        <w:tc>
          <w:tcPr>
            <w:tcW w:w="1008" w:type="dxa"/>
          </w:tcPr>
          <w:p w14:paraId="5E2239B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50" w:type="dxa"/>
          </w:tcPr>
          <w:p w14:paraId="620C0D0C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A10AC4" w:rsidRPr="002E45D1" w14:paraId="5358313C" w14:textId="77777777">
        <w:tc>
          <w:tcPr>
            <w:tcW w:w="1008" w:type="dxa"/>
          </w:tcPr>
          <w:p w14:paraId="31140DF3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50" w:type="dxa"/>
          </w:tcPr>
          <w:p w14:paraId="6967EF6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Мордовия</w:t>
            </w:r>
          </w:p>
        </w:tc>
      </w:tr>
      <w:tr w:rsidR="00A10AC4" w:rsidRPr="002E45D1" w14:paraId="4AD711BD" w14:textId="77777777">
        <w:tc>
          <w:tcPr>
            <w:tcW w:w="1008" w:type="dxa"/>
          </w:tcPr>
          <w:p w14:paraId="7965BD6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50" w:type="dxa"/>
          </w:tcPr>
          <w:p w14:paraId="4F21481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</w:tr>
      <w:tr w:rsidR="00A10AC4" w:rsidRPr="002E45D1" w14:paraId="4EABE624" w14:textId="77777777">
        <w:tc>
          <w:tcPr>
            <w:tcW w:w="1008" w:type="dxa"/>
          </w:tcPr>
          <w:p w14:paraId="37D05DC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0" w:type="dxa"/>
          </w:tcPr>
          <w:p w14:paraId="4FAA2DCD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 - Алания</w:t>
            </w:r>
          </w:p>
        </w:tc>
      </w:tr>
      <w:tr w:rsidR="00A10AC4" w:rsidRPr="002E45D1" w14:paraId="7EBDB62B" w14:textId="77777777">
        <w:tc>
          <w:tcPr>
            <w:tcW w:w="1008" w:type="dxa"/>
          </w:tcPr>
          <w:p w14:paraId="33A8D6A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50" w:type="dxa"/>
          </w:tcPr>
          <w:p w14:paraId="6F3FD43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 (Татарстан)</w:t>
            </w:r>
          </w:p>
        </w:tc>
      </w:tr>
      <w:tr w:rsidR="00A10AC4" w:rsidRPr="002E45D1" w14:paraId="4C0F8229" w14:textId="77777777">
        <w:tc>
          <w:tcPr>
            <w:tcW w:w="1008" w:type="dxa"/>
          </w:tcPr>
          <w:p w14:paraId="4F028EA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50" w:type="dxa"/>
          </w:tcPr>
          <w:p w14:paraId="3026657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</w:tr>
      <w:tr w:rsidR="00A10AC4" w:rsidRPr="002E45D1" w14:paraId="3900B836" w14:textId="77777777">
        <w:tc>
          <w:tcPr>
            <w:tcW w:w="1008" w:type="dxa"/>
          </w:tcPr>
          <w:p w14:paraId="0A01495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50" w:type="dxa"/>
          </w:tcPr>
          <w:p w14:paraId="6E68794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A10AC4" w:rsidRPr="002E45D1" w14:paraId="08E3FA53" w14:textId="77777777">
        <w:tc>
          <w:tcPr>
            <w:tcW w:w="1008" w:type="dxa"/>
          </w:tcPr>
          <w:p w14:paraId="6BA7C45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50" w:type="dxa"/>
          </w:tcPr>
          <w:p w14:paraId="1E24E7F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</w:tc>
      </w:tr>
      <w:tr w:rsidR="00A10AC4" w:rsidRPr="002E45D1" w14:paraId="2D983D17" w14:textId="77777777">
        <w:tc>
          <w:tcPr>
            <w:tcW w:w="1008" w:type="dxa"/>
          </w:tcPr>
          <w:p w14:paraId="2D0704D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50" w:type="dxa"/>
          </w:tcPr>
          <w:p w14:paraId="015178E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Чеченская Республика</w:t>
            </w:r>
          </w:p>
        </w:tc>
      </w:tr>
      <w:tr w:rsidR="00A10AC4" w:rsidRPr="002E45D1" w14:paraId="686DE12C" w14:textId="77777777">
        <w:tc>
          <w:tcPr>
            <w:tcW w:w="1008" w:type="dxa"/>
          </w:tcPr>
          <w:p w14:paraId="446C68E8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050" w:type="dxa"/>
          </w:tcPr>
          <w:p w14:paraId="0E01718D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 - Чувашия</w:t>
            </w:r>
          </w:p>
        </w:tc>
      </w:tr>
      <w:tr w:rsidR="00A10AC4" w:rsidRPr="002E45D1" w14:paraId="0C194AAE" w14:textId="77777777">
        <w:tc>
          <w:tcPr>
            <w:tcW w:w="1008" w:type="dxa"/>
          </w:tcPr>
          <w:p w14:paraId="5A64429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50" w:type="dxa"/>
          </w:tcPr>
          <w:p w14:paraId="535C042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</w:tr>
      <w:tr w:rsidR="00A10AC4" w:rsidRPr="002E45D1" w14:paraId="2E5D41A5" w14:textId="77777777">
        <w:tc>
          <w:tcPr>
            <w:tcW w:w="1008" w:type="dxa"/>
          </w:tcPr>
          <w:p w14:paraId="4152B34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50" w:type="dxa"/>
          </w:tcPr>
          <w:p w14:paraId="1CB38760" w14:textId="23752DAB" w:rsidR="00A10AC4" w:rsidRPr="002E45D1" w:rsidRDefault="00A10AC4" w:rsidP="00851FB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 либо федеральная территория </w:t>
            </w:r>
            <w:r w:rsidR="00851FB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Сириус</w:t>
            </w:r>
            <w:r w:rsidR="00851F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0AC4" w:rsidRPr="002E45D1" w14:paraId="42B639C0" w14:textId="77777777">
        <w:tc>
          <w:tcPr>
            <w:tcW w:w="1008" w:type="dxa"/>
          </w:tcPr>
          <w:p w14:paraId="4AAC33A1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50" w:type="dxa"/>
          </w:tcPr>
          <w:p w14:paraId="4B45756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</w:tr>
      <w:tr w:rsidR="00A10AC4" w:rsidRPr="002E45D1" w14:paraId="21B5EC9C" w14:textId="77777777">
        <w:tc>
          <w:tcPr>
            <w:tcW w:w="1008" w:type="dxa"/>
          </w:tcPr>
          <w:p w14:paraId="63D25736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50" w:type="dxa"/>
          </w:tcPr>
          <w:p w14:paraId="1768920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</w:tr>
      <w:tr w:rsidR="00A10AC4" w:rsidRPr="002E45D1" w14:paraId="78D04E85" w14:textId="77777777">
        <w:tc>
          <w:tcPr>
            <w:tcW w:w="1008" w:type="dxa"/>
          </w:tcPr>
          <w:p w14:paraId="5B42D1A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50" w:type="dxa"/>
          </w:tcPr>
          <w:p w14:paraId="2D7190E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</w:tr>
      <w:tr w:rsidR="00A10AC4" w:rsidRPr="002E45D1" w14:paraId="32E3CA50" w14:textId="77777777">
        <w:tc>
          <w:tcPr>
            <w:tcW w:w="1008" w:type="dxa"/>
          </w:tcPr>
          <w:p w14:paraId="6A61406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50" w:type="dxa"/>
          </w:tcPr>
          <w:p w14:paraId="2FF05B1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</w:tr>
      <w:tr w:rsidR="00A10AC4" w:rsidRPr="002E45D1" w14:paraId="1127B048" w14:textId="77777777">
        <w:tc>
          <w:tcPr>
            <w:tcW w:w="1008" w:type="dxa"/>
          </w:tcPr>
          <w:p w14:paraId="67D53F0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50" w:type="dxa"/>
          </w:tcPr>
          <w:p w14:paraId="7AE07CF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</w:tr>
      <w:tr w:rsidR="00A10AC4" w:rsidRPr="002E45D1" w14:paraId="06951F15" w14:textId="77777777">
        <w:tc>
          <w:tcPr>
            <w:tcW w:w="1008" w:type="dxa"/>
          </w:tcPr>
          <w:p w14:paraId="3AA280D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50" w:type="dxa"/>
          </w:tcPr>
          <w:p w14:paraId="0734906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</w:tr>
      <w:tr w:rsidR="00A10AC4" w:rsidRPr="002E45D1" w14:paraId="7A9D5407" w14:textId="77777777">
        <w:tc>
          <w:tcPr>
            <w:tcW w:w="1008" w:type="dxa"/>
          </w:tcPr>
          <w:p w14:paraId="21D623AD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50" w:type="dxa"/>
          </w:tcPr>
          <w:p w14:paraId="2F235C6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A10AC4" w:rsidRPr="002E45D1" w14:paraId="72ED136C" w14:textId="77777777">
        <w:tc>
          <w:tcPr>
            <w:tcW w:w="1008" w:type="dxa"/>
          </w:tcPr>
          <w:p w14:paraId="00AD849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50" w:type="dxa"/>
          </w:tcPr>
          <w:p w14:paraId="1BC5161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</w:tr>
      <w:tr w:rsidR="00A10AC4" w:rsidRPr="002E45D1" w14:paraId="2A508861" w14:textId="77777777">
        <w:tc>
          <w:tcPr>
            <w:tcW w:w="1008" w:type="dxa"/>
          </w:tcPr>
          <w:p w14:paraId="0C0EFBE1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50" w:type="dxa"/>
          </w:tcPr>
          <w:p w14:paraId="35E1965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  <w:tr w:rsidR="00A10AC4" w:rsidRPr="002E45D1" w14:paraId="1443976A" w14:textId="77777777">
        <w:tc>
          <w:tcPr>
            <w:tcW w:w="1008" w:type="dxa"/>
          </w:tcPr>
          <w:p w14:paraId="6E8CBABE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50" w:type="dxa"/>
          </w:tcPr>
          <w:p w14:paraId="27E4EC2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A10AC4" w:rsidRPr="002E45D1" w14:paraId="0F59ACEC" w14:textId="77777777">
        <w:tc>
          <w:tcPr>
            <w:tcW w:w="1008" w:type="dxa"/>
          </w:tcPr>
          <w:p w14:paraId="001486C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50" w:type="dxa"/>
          </w:tcPr>
          <w:p w14:paraId="2E83BF9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</w:t>
            </w:r>
          </w:p>
        </w:tc>
      </w:tr>
      <w:tr w:rsidR="00A10AC4" w:rsidRPr="002E45D1" w14:paraId="6CD6F42D" w14:textId="77777777">
        <w:tc>
          <w:tcPr>
            <w:tcW w:w="1008" w:type="dxa"/>
          </w:tcPr>
          <w:p w14:paraId="7E4B892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50" w:type="dxa"/>
          </w:tcPr>
          <w:p w14:paraId="32D9E94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</w:tr>
      <w:tr w:rsidR="00A10AC4" w:rsidRPr="002E45D1" w14:paraId="3028FACB" w14:textId="77777777">
        <w:tc>
          <w:tcPr>
            <w:tcW w:w="1008" w:type="dxa"/>
          </w:tcPr>
          <w:p w14:paraId="0D6242B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50" w:type="dxa"/>
          </w:tcPr>
          <w:p w14:paraId="0DA5E403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A10AC4" w:rsidRPr="002E45D1" w14:paraId="2623590B" w14:textId="77777777">
        <w:tc>
          <w:tcPr>
            <w:tcW w:w="1008" w:type="dxa"/>
          </w:tcPr>
          <w:p w14:paraId="2F29FDF6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50" w:type="dxa"/>
          </w:tcPr>
          <w:p w14:paraId="7900936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</w:tr>
      <w:tr w:rsidR="00A10AC4" w:rsidRPr="002E45D1" w14:paraId="4442FAC3" w14:textId="77777777">
        <w:tc>
          <w:tcPr>
            <w:tcW w:w="1008" w:type="dxa"/>
          </w:tcPr>
          <w:p w14:paraId="351BBC4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50" w:type="dxa"/>
          </w:tcPr>
          <w:p w14:paraId="041211D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</w:tr>
      <w:tr w:rsidR="00A10AC4" w:rsidRPr="002E45D1" w14:paraId="34DB6DCF" w14:textId="77777777">
        <w:tc>
          <w:tcPr>
            <w:tcW w:w="1008" w:type="dxa"/>
          </w:tcPr>
          <w:p w14:paraId="589AD14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50" w:type="dxa"/>
          </w:tcPr>
          <w:p w14:paraId="465B3A6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</w:tr>
      <w:tr w:rsidR="00A10AC4" w:rsidRPr="002E45D1" w14:paraId="017FC154" w14:textId="77777777">
        <w:tc>
          <w:tcPr>
            <w:tcW w:w="1008" w:type="dxa"/>
          </w:tcPr>
          <w:p w14:paraId="61107E7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50" w:type="dxa"/>
          </w:tcPr>
          <w:p w14:paraId="50D11E2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</w:p>
        </w:tc>
      </w:tr>
      <w:tr w:rsidR="00A10AC4" w:rsidRPr="002E45D1" w14:paraId="44E8F3B8" w14:textId="77777777">
        <w:tc>
          <w:tcPr>
            <w:tcW w:w="1008" w:type="dxa"/>
          </w:tcPr>
          <w:p w14:paraId="1D28553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50" w:type="dxa"/>
          </w:tcPr>
          <w:p w14:paraId="2F5AAE9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</w:tr>
      <w:tr w:rsidR="00A10AC4" w:rsidRPr="002E45D1" w14:paraId="39A16C63" w14:textId="77777777">
        <w:tc>
          <w:tcPr>
            <w:tcW w:w="1008" w:type="dxa"/>
          </w:tcPr>
          <w:p w14:paraId="37DAAAA8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50" w:type="dxa"/>
          </w:tcPr>
          <w:p w14:paraId="5AD1B1D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Кемеровская область - Кузбасс</w:t>
            </w:r>
          </w:p>
        </w:tc>
      </w:tr>
      <w:tr w:rsidR="00A10AC4" w:rsidRPr="002E45D1" w14:paraId="2DE8BF7A" w14:textId="77777777">
        <w:tc>
          <w:tcPr>
            <w:tcW w:w="1008" w:type="dxa"/>
          </w:tcPr>
          <w:p w14:paraId="00C7EA8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50" w:type="dxa"/>
          </w:tcPr>
          <w:p w14:paraId="107D31B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Кировская область</w:t>
            </w:r>
          </w:p>
        </w:tc>
      </w:tr>
      <w:tr w:rsidR="00A10AC4" w:rsidRPr="002E45D1" w14:paraId="4C0E977C" w14:textId="77777777">
        <w:tc>
          <w:tcPr>
            <w:tcW w:w="1008" w:type="dxa"/>
          </w:tcPr>
          <w:p w14:paraId="55067EAD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50" w:type="dxa"/>
          </w:tcPr>
          <w:p w14:paraId="7536A2C0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Костромская область</w:t>
            </w:r>
          </w:p>
        </w:tc>
      </w:tr>
      <w:tr w:rsidR="00A10AC4" w:rsidRPr="002E45D1" w14:paraId="6D66683B" w14:textId="77777777">
        <w:tc>
          <w:tcPr>
            <w:tcW w:w="1008" w:type="dxa"/>
          </w:tcPr>
          <w:p w14:paraId="66D65413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50" w:type="dxa"/>
          </w:tcPr>
          <w:p w14:paraId="4764498C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</w:tr>
      <w:tr w:rsidR="00A10AC4" w:rsidRPr="002E45D1" w14:paraId="419E9B6F" w14:textId="77777777">
        <w:tc>
          <w:tcPr>
            <w:tcW w:w="1008" w:type="dxa"/>
          </w:tcPr>
          <w:p w14:paraId="0CB9A09D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50" w:type="dxa"/>
          </w:tcPr>
          <w:p w14:paraId="48536035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Курская область</w:t>
            </w:r>
          </w:p>
        </w:tc>
      </w:tr>
      <w:tr w:rsidR="00A10AC4" w:rsidRPr="002E45D1" w14:paraId="076BD8B2" w14:textId="77777777">
        <w:tc>
          <w:tcPr>
            <w:tcW w:w="1008" w:type="dxa"/>
          </w:tcPr>
          <w:p w14:paraId="7CBDC46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50" w:type="dxa"/>
          </w:tcPr>
          <w:p w14:paraId="1725279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</w:tr>
      <w:tr w:rsidR="00A10AC4" w:rsidRPr="002E45D1" w14:paraId="06DC5D50" w14:textId="77777777">
        <w:tc>
          <w:tcPr>
            <w:tcW w:w="1008" w:type="dxa"/>
          </w:tcPr>
          <w:p w14:paraId="4F64D12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50" w:type="dxa"/>
          </w:tcPr>
          <w:p w14:paraId="69B95AC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Липецкая область</w:t>
            </w:r>
          </w:p>
        </w:tc>
      </w:tr>
      <w:tr w:rsidR="00A10AC4" w:rsidRPr="002E45D1" w14:paraId="2BC43009" w14:textId="77777777">
        <w:tc>
          <w:tcPr>
            <w:tcW w:w="1008" w:type="dxa"/>
          </w:tcPr>
          <w:p w14:paraId="4EF4717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50" w:type="dxa"/>
          </w:tcPr>
          <w:p w14:paraId="12B102C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</w:tr>
      <w:tr w:rsidR="00A10AC4" w:rsidRPr="002E45D1" w14:paraId="199997DF" w14:textId="77777777">
        <w:tc>
          <w:tcPr>
            <w:tcW w:w="1008" w:type="dxa"/>
          </w:tcPr>
          <w:p w14:paraId="20739566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050" w:type="dxa"/>
          </w:tcPr>
          <w:p w14:paraId="0D37328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A10AC4" w:rsidRPr="002E45D1" w14:paraId="0C20B20D" w14:textId="77777777">
        <w:tc>
          <w:tcPr>
            <w:tcW w:w="1008" w:type="dxa"/>
          </w:tcPr>
          <w:p w14:paraId="3463F60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50" w:type="dxa"/>
          </w:tcPr>
          <w:p w14:paraId="79E2C80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</w:tr>
      <w:tr w:rsidR="00A10AC4" w:rsidRPr="002E45D1" w14:paraId="04FE1DED" w14:textId="77777777">
        <w:tc>
          <w:tcPr>
            <w:tcW w:w="1008" w:type="dxa"/>
          </w:tcPr>
          <w:p w14:paraId="5D5B59C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50" w:type="dxa"/>
          </w:tcPr>
          <w:p w14:paraId="149075A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A10AC4" w:rsidRPr="002E45D1" w14:paraId="02961C3F" w14:textId="77777777">
        <w:tc>
          <w:tcPr>
            <w:tcW w:w="1008" w:type="dxa"/>
          </w:tcPr>
          <w:p w14:paraId="23CEBE8D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50" w:type="dxa"/>
          </w:tcPr>
          <w:p w14:paraId="4D70FC9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</w:tr>
      <w:tr w:rsidR="00A10AC4" w:rsidRPr="002E45D1" w14:paraId="6D51399F" w14:textId="77777777">
        <w:tc>
          <w:tcPr>
            <w:tcW w:w="1008" w:type="dxa"/>
          </w:tcPr>
          <w:p w14:paraId="53C660F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50" w:type="dxa"/>
          </w:tcPr>
          <w:p w14:paraId="7C83F4B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A10AC4" w:rsidRPr="002E45D1" w14:paraId="64F08E3B" w14:textId="77777777">
        <w:tc>
          <w:tcPr>
            <w:tcW w:w="1008" w:type="dxa"/>
          </w:tcPr>
          <w:p w14:paraId="601C7AE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50" w:type="dxa"/>
          </w:tcPr>
          <w:p w14:paraId="3FA2D5C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</w:tr>
      <w:tr w:rsidR="00A10AC4" w:rsidRPr="002E45D1" w14:paraId="76C5DAA1" w14:textId="77777777">
        <w:tc>
          <w:tcPr>
            <w:tcW w:w="1008" w:type="dxa"/>
          </w:tcPr>
          <w:p w14:paraId="7B8D6431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50" w:type="dxa"/>
          </w:tcPr>
          <w:p w14:paraId="7A49A82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</w:tr>
      <w:tr w:rsidR="00A10AC4" w:rsidRPr="002E45D1" w14:paraId="4F8C8475" w14:textId="77777777">
        <w:tc>
          <w:tcPr>
            <w:tcW w:w="1008" w:type="dxa"/>
          </w:tcPr>
          <w:p w14:paraId="1F613E5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50" w:type="dxa"/>
          </w:tcPr>
          <w:p w14:paraId="70A0453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</w:p>
        </w:tc>
      </w:tr>
      <w:tr w:rsidR="00A10AC4" w:rsidRPr="002E45D1" w14:paraId="7F041376" w14:textId="77777777">
        <w:tc>
          <w:tcPr>
            <w:tcW w:w="1008" w:type="dxa"/>
          </w:tcPr>
          <w:p w14:paraId="5CC253F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50" w:type="dxa"/>
          </w:tcPr>
          <w:p w14:paraId="261B43C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</w:tr>
      <w:tr w:rsidR="00A10AC4" w:rsidRPr="002E45D1" w14:paraId="6FB62777" w14:textId="77777777">
        <w:tc>
          <w:tcPr>
            <w:tcW w:w="1008" w:type="dxa"/>
          </w:tcPr>
          <w:p w14:paraId="5A6BA4D4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50" w:type="dxa"/>
          </w:tcPr>
          <w:p w14:paraId="6E9F48B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</w:tr>
      <w:tr w:rsidR="00A10AC4" w:rsidRPr="002E45D1" w14:paraId="3AA84BE4" w14:textId="77777777">
        <w:tc>
          <w:tcPr>
            <w:tcW w:w="1008" w:type="dxa"/>
          </w:tcPr>
          <w:p w14:paraId="3A14F20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0" w:type="dxa"/>
          </w:tcPr>
          <w:p w14:paraId="50968CE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</w:tr>
      <w:tr w:rsidR="00A10AC4" w:rsidRPr="002E45D1" w14:paraId="437F8919" w14:textId="77777777">
        <w:tc>
          <w:tcPr>
            <w:tcW w:w="1008" w:type="dxa"/>
          </w:tcPr>
          <w:p w14:paraId="657438B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50" w:type="dxa"/>
          </w:tcPr>
          <w:p w14:paraId="36B11BAD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  <w:tr w:rsidR="00A10AC4" w:rsidRPr="002E45D1" w14:paraId="4A9805F9" w14:textId="77777777">
        <w:tc>
          <w:tcPr>
            <w:tcW w:w="1008" w:type="dxa"/>
          </w:tcPr>
          <w:p w14:paraId="0EBB685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50" w:type="dxa"/>
          </w:tcPr>
          <w:p w14:paraId="469E866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A10AC4" w:rsidRPr="002E45D1" w14:paraId="2BB98C7C" w14:textId="77777777">
        <w:tc>
          <w:tcPr>
            <w:tcW w:w="1008" w:type="dxa"/>
          </w:tcPr>
          <w:p w14:paraId="4529FD6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50" w:type="dxa"/>
          </w:tcPr>
          <w:p w14:paraId="76EAE0A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A10AC4" w:rsidRPr="002E45D1" w14:paraId="2CE325A3" w14:textId="77777777">
        <w:tc>
          <w:tcPr>
            <w:tcW w:w="1008" w:type="dxa"/>
          </w:tcPr>
          <w:p w14:paraId="084F49D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50" w:type="dxa"/>
          </w:tcPr>
          <w:p w14:paraId="64D079F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</w:tr>
      <w:tr w:rsidR="00A10AC4" w:rsidRPr="002E45D1" w14:paraId="5D755477" w14:textId="77777777">
        <w:tc>
          <w:tcPr>
            <w:tcW w:w="1008" w:type="dxa"/>
          </w:tcPr>
          <w:p w14:paraId="2127A73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50" w:type="dxa"/>
          </w:tcPr>
          <w:p w14:paraId="0945FFDC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Сахалинская область</w:t>
            </w:r>
          </w:p>
        </w:tc>
      </w:tr>
      <w:tr w:rsidR="00A10AC4" w:rsidRPr="002E45D1" w14:paraId="3FEED42B" w14:textId="77777777">
        <w:tc>
          <w:tcPr>
            <w:tcW w:w="1008" w:type="dxa"/>
          </w:tcPr>
          <w:p w14:paraId="7936463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50" w:type="dxa"/>
          </w:tcPr>
          <w:p w14:paraId="3231EA1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</w:tr>
      <w:tr w:rsidR="00A10AC4" w:rsidRPr="002E45D1" w14:paraId="1721FD20" w14:textId="77777777">
        <w:tc>
          <w:tcPr>
            <w:tcW w:w="1008" w:type="dxa"/>
          </w:tcPr>
          <w:p w14:paraId="484E3E9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50" w:type="dxa"/>
          </w:tcPr>
          <w:p w14:paraId="7CC470A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A10AC4" w:rsidRPr="002E45D1" w14:paraId="26895F4D" w14:textId="77777777">
        <w:tc>
          <w:tcPr>
            <w:tcW w:w="1008" w:type="dxa"/>
          </w:tcPr>
          <w:p w14:paraId="0DF87B4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50" w:type="dxa"/>
          </w:tcPr>
          <w:p w14:paraId="109E5E03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A10AC4" w:rsidRPr="002E45D1" w14:paraId="7AB65532" w14:textId="77777777">
        <w:tc>
          <w:tcPr>
            <w:tcW w:w="1008" w:type="dxa"/>
          </w:tcPr>
          <w:p w14:paraId="7F19C803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50" w:type="dxa"/>
          </w:tcPr>
          <w:p w14:paraId="1B1B206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Тверская область</w:t>
            </w:r>
          </w:p>
        </w:tc>
      </w:tr>
      <w:tr w:rsidR="00A10AC4" w:rsidRPr="002E45D1" w14:paraId="065C08F8" w14:textId="77777777">
        <w:tc>
          <w:tcPr>
            <w:tcW w:w="1008" w:type="dxa"/>
          </w:tcPr>
          <w:p w14:paraId="3FEF5A3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50" w:type="dxa"/>
          </w:tcPr>
          <w:p w14:paraId="5C6413E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</w:tr>
      <w:tr w:rsidR="00A10AC4" w:rsidRPr="002E45D1" w14:paraId="1195ED3A" w14:textId="77777777">
        <w:tc>
          <w:tcPr>
            <w:tcW w:w="1008" w:type="dxa"/>
          </w:tcPr>
          <w:p w14:paraId="13D0BE3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50" w:type="dxa"/>
          </w:tcPr>
          <w:p w14:paraId="4A1E906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</w:tr>
      <w:tr w:rsidR="00A10AC4" w:rsidRPr="002E45D1" w14:paraId="2AD07857" w14:textId="77777777">
        <w:tc>
          <w:tcPr>
            <w:tcW w:w="1008" w:type="dxa"/>
          </w:tcPr>
          <w:p w14:paraId="3FBA739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050" w:type="dxa"/>
          </w:tcPr>
          <w:p w14:paraId="6EF0E6B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A10AC4" w:rsidRPr="002E45D1" w14:paraId="153C3D0F" w14:textId="77777777">
        <w:tc>
          <w:tcPr>
            <w:tcW w:w="1008" w:type="dxa"/>
          </w:tcPr>
          <w:p w14:paraId="1AA5645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50" w:type="dxa"/>
          </w:tcPr>
          <w:p w14:paraId="56083DE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A10AC4" w:rsidRPr="002E45D1" w14:paraId="4DAA765C" w14:textId="77777777">
        <w:tc>
          <w:tcPr>
            <w:tcW w:w="1008" w:type="dxa"/>
          </w:tcPr>
          <w:p w14:paraId="42FF366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050" w:type="dxa"/>
          </w:tcPr>
          <w:p w14:paraId="53D5D71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A10AC4" w:rsidRPr="002E45D1" w14:paraId="39231D64" w14:textId="77777777">
        <w:tc>
          <w:tcPr>
            <w:tcW w:w="1008" w:type="dxa"/>
          </w:tcPr>
          <w:p w14:paraId="1F8B86C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50" w:type="dxa"/>
          </w:tcPr>
          <w:p w14:paraId="46BF6F7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</w:tr>
      <w:tr w:rsidR="00A10AC4" w:rsidRPr="002E45D1" w14:paraId="50892B1C" w14:textId="77777777">
        <w:tc>
          <w:tcPr>
            <w:tcW w:w="1008" w:type="dxa"/>
          </w:tcPr>
          <w:p w14:paraId="132B48E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50" w:type="dxa"/>
          </w:tcPr>
          <w:p w14:paraId="7E990CB3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</w:tr>
      <w:tr w:rsidR="00A10AC4" w:rsidRPr="002E45D1" w14:paraId="11FD049A" w14:textId="77777777">
        <w:tc>
          <w:tcPr>
            <w:tcW w:w="1008" w:type="dxa"/>
          </w:tcPr>
          <w:p w14:paraId="3947A338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50" w:type="dxa"/>
          </w:tcPr>
          <w:p w14:paraId="0C4D713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Москва</w:t>
            </w:r>
          </w:p>
        </w:tc>
      </w:tr>
      <w:tr w:rsidR="00A10AC4" w:rsidRPr="002E45D1" w14:paraId="1BCA4C84" w14:textId="77777777">
        <w:tc>
          <w:tcPr>
            <w:tcW w:w="1008" w:type="dxa"/>
          </w:tcPr>
          <w:p w14:paraId="32A6559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50" w:type="dxa"/>
          </w:tcPr>
          <w:p w14:paraId="322DA2C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Санкт-Петербург</w:t>
            </w:r>
          </w:p>
        </w:tc>
      </w:tr>
      <w:tr w:rsidR="00A10AC4" w:rsidRPr="002E45D1" w14:paraId="57B57E56" w14:textId="77777777">
        <w:tc>
          <w:tcPr>
            <w:tcW w:w="1008" w:type="dxa"/>
          </w:tcPr>
          <w:p w14:paraId="3AE61B7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8050" w:type="dxa"/>
          </w:tcPr>
          <w:p w14:paraId="28B8E1A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</w:t>
            </w:r>
          </w:p>
        </w:tc>
      </w:tr>
      <w:tr w:rsidR="00A10AC4" w:rsidRPr="002E45D1" w14:paraId="7DEA8AC9" w14:textId="77777777">
        <w:tc>
          <w:tcPr>
            <w:tcW w:w="1008" w:type="dxa"/>
          </w:tcPr>
          <w:p w14:paraId="68BC8BB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050" w:type="dxa"/>
          </w:tcPr>
          <w:p w14:paraId="24481F6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</w:tr>
      <w:tr w:rsidR="00A10AC4" w:rsidRPr="002E45D1" w14:paraId="375DA98F" w14:textId="77777777">
        <w:tc>
          <w:tcPr>
            <w:tcW w:w="1008" w:type="dxa"/>
          </w:tcPr>
          <w:p w14:paraId="29DB3A5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050" w:type="dxa"/>
          </w:tcPr>
          <w:p w14:paraId="5A59855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A10AC4" w:rsidRPr="002E45D1" w14:paraId="70DBFEBF" w14:textId="77777777">
        <w:tc>
          <w:tcPr>
            <w:tcW w:w="1008" w:type="dxa"/>
          </w:tcPr>
          <w:p w14:paraId="1F3EA0F4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50" w:type="dxa"/>
          </w:tcPr>
          <w:p w14:paraId="40B1677D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</w:tr>
      <w:tr w:rsidR="00A10AC4" w:rsidRPr="002E45D1" w14:paraId="5D7AB889" w14:textId="77777777">
        <w:tc>
          <w:tcPr>
            <w:tcW w:w="1008" w:type="dxa"/>
          </w:tcPr>
          <w:p w14:paraId="42C8EB8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50" w:type="dxa"/>
          </w:tcPr>
          <w:p w14:paraId="30FFB97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A10AC4" w:rsidRPr="002E45D1" w14:paraId="0265BA26" w14:textId="77777777">
        <w:tc>
          <w:tcPr>
            <w:tcW w:w="1008" w:type="dxa"/>
          </w:tcPr>
          <w:p w14:paraId="4806435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50" w:type="dxa"/>
          </w:tcPr>
          <w:p w14:paraId="3352968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Запорожская область</w:t>
            </w:r>
          </w:p>
        </w:tc>
      </w:tr>
      <w:tr w:rsidR="00A10AC4" w:rsidRPr="002E45D1" w14:paraId="2563EB45" w14:textId="77777777">
        <w:tc>
          <w:tcPr>
            <w:tcW w:w="1008" w:type="dxa"/>
          </w:tcPr>
          <w:p w14:paraId="13A2F60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50" w:type="dxa"/>
          </w:tcPr>
          <w:p w14:paraId="6DC4790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</w:tr>
      <w:tr w:rsidR="00A10AC4" w:rsidRPr="002E45D1" w14:paraId="27C3E965" w14:textId="77777777">
        <w:tc>
          <w:tcPr>
            <w:tcW w:w="1008" w:type="dxa"/>
          </w:tcPr>
          <w:p w14:paraId="054574E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50" w:type="dxa"/>
          </w:tcPr>
          <w:p w14:paraId="54A3B78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Севастополь</w:t>
            </w:r>
          </w:p>
        </w:tc>
      </w:tr>
      <w:tr w:rsidR="00A10AC4" w:rsidRPr="002E45D1" w14:paraId="3C527878" w14:textId="77777777">
        <w:tc>
          <w:tcPr>
            <w:tcW w:w="1008" w:type="dxa"/>
          </w:tcPr>
          <w:p w14:paraId="21DD8223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050" w:type="dxa"/>
          </w:tcPr>
          <w:p w14:paraId="49D6464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Донецкая Народная Республика</w:t>
            </w:r>
          </w:p>
        </w:tc>
      </w:tr>
      <w:tr w:rsidR="00A10AC4" w:rsidRPr="002E45D1" w14:paraId="4D3ADE1D" w14:textId="77777777">
        <w:tc>
          <w:tcPr>
            <w:tcW w:w="1008" w:type="dxa"/>
          </w:tcPr>
          <w:p w14:paraId="42E45E4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050" w:type="dxa"/>
          </w:tcPr>
          <w:p w14:paraId="4E02671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Луганская Народная Республика</w:t>
            </w:r>
          </w:p>
        </w:tc>
      </w:tr>
      <w:tr w:rsidR="00A10AC4" w:rsidRPr="002E45D1" w14:paraId="7AF3FDA9" w14:textId="77777777">
        <w:tc>
          <w:tcPr>
            <w:tcW w:w="1008" w:type="dxa"/>
          </w:tcPr>
          <w:p w14:paraId="6667CDC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50" w:type="dxa"/>
          </w:tcPr>
          <w:p w14:paraId="374F5EC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Херсонская область</w:t>
            </w:r>
          </w:p>
        </w:tc>
      </w:tr>
      <w:tr w:rsidR="00A10AC4" w:rsidRPr="002E45D1" w14:paraId="7F55CC03" w14:textId="77777777">
        <w:tc>
          <w:tcPr>
            <w:tcW w:w="1008" w:type="dxa"/>
          </w:tcPr>
          <w:p w14:paraId="7D5748E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50" w:type="dxa"/>
          </w:tcPr>
          <w:p w14:paraId="1893F61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14:paraId="19809D9B" w14:textId="77777777" w:rsidR="00A10AC4" w:rsidRPr="002E45D1" w:rsidRDefault="00A10AC4" w:rsidP="005F2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10AC4" w:rsidRPr="002E45D1" w:rsidSect="00F01C17">
      <w:headerReference w:type="default" r:id="rId67"/>
      <w:footerReference w:type="default" r:id="rId68"/>
      <w:footerReference w:type="first" r:id="rId6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E266D" w14:textId="77777777" w:rsidR="008341DE" w:rsidRDefault="008341DE" w:rsidP="002E45D1">
      <w:pPr>
        <w:spacing w:after="0" w:line="240" w:lineRule="auto"/>
      </w:pPr>
      <w:r>
        <w:separator/>
      </w:r>
    </w:p>
  </w:endnote>
  <w:endnote w:type="continuationSeparator" w:id="0">
    <w:p w14:paraId="4BFD348F" w14:textId="77777777" w:rsidR="008341DE" w:rsidRDefault="008341DE" w:rsidP="002E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7976F" w14:textId="77777777" w:rsidR="00395775" w:rsidRPr="002E45D1" w:rsidRDefault="00395775">
    <w:pPr>
      <w:pStyle w:val="a8"/>
      <w:rPr>
        <w:rFonts w:ascii="Times New Roman" w:hAnsi="Times New Roman" w:cs="Times New Roman"/>
        <w:i/>
        <w:sz w:val="16"/>
      </w:rPr>
    </w:pPr>
    <w:r w:rsidRPr="002E45D1">
      <w:rPr>
        <w:rFonts w:ascii="Times New Roman" w:hAnsi="Times New Roman" w:cs="Times New Roman"/>
        <w:i/>
        <w:sz w:val="16"/>
      </w:rPr>
      <w:t>02.12.2025 9:29</w:t>
    </w:r>
  </w:p>
  <w:p w14:paraId="65693332" w14:textId="77777777" w:rsidR="00395775" w:rsidRPr="002E45D1" w:rsidRDefault="00395775">
    <w:pPr>
      <w:pStyle w:val="a8"/>
      <w:rPr>
        <w:rFonts w:ascii="Times New Roman" w:hAnsi="Times New Roman" w:cs="Times New Roman"/>
        <w:i/>
        <w:sz w:val="16"/>
      </w:rPr>
    </w:pPr>
    <w:r w:rsidRPr="002E45D1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2E45D1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2E45D1">
      <w:rPr>
        <w:rFonts w:ascii="Times New Roman" w:hAnsi="Times New Roman" w:cs="Times New Roman"/>
        <w:i/>
        <w:sz w:val="16"/>
        <w:lang w:val="en-US"/>
      </w:rPr>
      <w:t>/</w:t>
    </w:r>
    <w:r w:rsidRPr="002E45D1">
      <w:rPr>
        <w:rFonts w:ascii="Times New Roman" w:hAnsi="Times New Roman" w:cs="Times New Roman"/>
        <w:i/>
        <w:sz w:val="16"/>
      </w:rPr>
      <w:t>Ю.Р./</w:t>
    </w:r>
    <w:r w:rsidRPr="002E45D1">
      <w:rPr>
        <w:rFonts w:ascii="Times New Roman" w:hAnsi="Times New Roman" w:cs="Times New Roman"/>
        <w:i/>
        <w:sz w:val="16"/>
      </w:rPr>
      <w:fldChar w:fldCharType="begin"/>
    </w:r>
    <w:r w:rsidRPr="002E45D1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2E45D1">
      <w:rPr>
        <w:rFonts w:ascii="Times New Roman" w:hAnsi="Times New Roman" w:cs="Times New Roman"/>
        <w:i/>
        <w:sz w:val="16"/>
      </w:rPr>
      <w:fldChar w:fldCharType="separate"/>
    </w:r>
    <w:r w:rsidR="0046187B">
      <w:rPr>
        <w:rFonts w:ascii="Times New Roman" w:hAnsi="Times New Roman" w:cs="Times New Roman"/>
        <w:i/>
        <w:noProof/>
        <w:sz w:val="16"/>
      </w:rPr>
      <w:t>прил-Л2835-2</w:t>
    </w:r>
    <w:r w:rsidRPr="002E45D1">
      <w:rPr>
        <w:rFonts w:ascii="Times New Roman" w:hAnsi="Times New Roman" w:cs="Times New Roman"/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37355" w14:textId="77777777" w:rsidR="00395775" w:rsidRPr="00F01C17" w:rsidRDefault="00395775">
    <w:pPr>
      <w:pStyle w:val="a8"/>
      <w:rPr>
        <w:rFonts w:ascii="Times New Roman" w:hAnsi="Times New Roman" w:cs="Times New Roman"/>
        <w:i/>
        <w:sz w:val="16"/>
      </w:rPr>
    </w:pPr>
    <w:r w:rsidRPr="00F01C17">
      <w:rPr>
        <w:rFonts w:ascii="Times New Roman" w:hAnsi="Times New Roman" w:cs="Times New Roman"/>
        <w:i/>
        <w:sz w:val="16"/>
      </w:rPr>
      <w:t>02.12.2025 9:45</w:t>
    </w:r>
  </w:p>
  <w:p w14:paraId="3DDC5E18" w14:textId="77777777" w:rsidR="00395775" w:rsidRPr="00F01C17" w:rsidRDefault="00395775">
    <w:pPr>
      <w:pStyle w:val="a8"/>
      <w:rPr>
        <w:rFonts w:ascii="Arial" w:hAnsi="Arial" w:cs="Arial"/>
        <w:i/>
        <w:sz w:val="16"/>
      </w:rPr>
    </w:pPr>
    <w:r w:rsidRPr="00F01C17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F01C17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F01C17">
      <w:rPr>
        <w:rFonts w:ascii="Times New Roman" w:hAnsi="Times New Roman" w:cs="Times New Roman"/>
        <w:i/>
        <w:sz w:val="16"/>
        <w:lang w:val="en-US"/>
      </w:rPr>
      <w:t>/</w:t>
    </w:r>
    <w:r w:rsidRPr="00F01C17">
      <w:rPr>
        <w:rFonts w:ascii="Times New Roman" w:hAnsi="Times New Roman" w:cs="Times New Roman"/>
        <w:i/>
        <w:sz w:val="16"/>
      </w:rPr>
      <w:t>Ю.Р./</w:t>
    </w:r>
    <w:r w:rsidRPr="00F01C17">
      <w:rPr>
        <w:rFonts w:ascii="Times New Roman" w:hAnsi="Times New Roman" w:cs="Times New Roman"/>
        <w:i/>
        <w:sz w:val="16"/>
      </w:rPr>
      <w:fldChar w:fldCharType="begin"/>
    </w:r>
    <w:r w:rsidRPr="00F01C17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F01C17">
      <w:rPr>
        <w:rFonts w:ascii="Times New Roman" w:hAnsi="Times New Roman" w:cs="Times New Roman"/>
        <w:i/>
        <w:sz w:val="16"/>
      </w:rPr>
      <w:fldChar w:fldCharType="separate"/>
    </w:r>
    <w:r w:rsidR="0046187B">
      <w:rPr>
        <w:rFonts w:ascii="Times New Roman" w:hAnsi="Times New Roman" w:cs="Times New Roman"/>
        <w:i/>
        <w:noProof/>
        <w:sz w:val="16"/>
      </w:rPr>
      <w:t>прил-Л2835-2</w:t>
    </w:r>
    <w:r w:rsidRPr="00F01C17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C7ADA" w14:textId="77777777" w:rsidR="008341DE" w:rsidRDefault="008341DE" w:rsidP="002E45D1">
      <w:pPr>
        <w:spacing w:after="0" w:line="240" w:lineRule="auto"/>
      </w:pPr>
      <w:r>
        <w:separator/>
      </w:r>
    </w:p>
  </w:footnote>
  <w:footnote w:type="continuationSeparator" w:id="0">
    <w:p w14:paraId="0547B7CF" w14:textId="77777777" w:rsidR="008341DE" w:rsidRDefault="008341DE" w:rsidP="002E4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0740566"/>
      <w:docPartObj>
        <w:docPartGallery w:val="Page Numbers (Top of Page)"/>
        <w:docPartUnique/>
      </w:docPartObj>
    </w:sdtPr>
    <w:sdtEndPr/>
    <w:sdtContent>
      <w:p w14:paraId="08C21B55" w14:textId="77777777" w:rsidR="00395775" w:rsidRDefault="0039577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43B">
          <w:rPr>
            <w:noProof/>
          </w:rPr>
          <w:t>2</w:t>
        </w:r>
        <w:r>
          <w:fldChar w:fldCharType="end"/>
        </w:r>
      </w:p>
    </w:sdtContent>
  </w:sdt>
  <w:p w14:paraId="199F3A7D" w14:textId="77777777" w:rsidR="00395775" w:rsidRDefault="0039577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15"/>
    <w:rsid w:val="00015A88"/>
    <w:rsid w:val="00022434"/>
    <w:rsid w:val="000415EB"/>
    <w:rsid w:val="00045744"/>
    <w:rsid w:val="0005043B"/>
    <w:rsid w:val="0006397F"/>
    <w:rsid w:val="000712F7"/>
    <w:rsid w:val="00076E24"/>
    <w:rsid w:val="00094225"/>
    <w:rsid w:val="000A2D27"/>
    <w:rsid w:val="000C273A"/>
    <w:rsid w:val="000D7DFC"/>
    <w:rsid w:val="000E6DEE"/>
    <w:rsid w:val="000F1283"/>
    <w:rsid w:val="000F6EA5"/>
    <w:rsid w:val="00106819"/>
    <w:rsid w:val="0012069C"/>
    <w:rsid w:val="00123C54"/>
    <w:rsid w:val="0013031F"/>
    <w:rsid w:val="00161BDF"/>
    <w:rsid w:val="001724DC"/>
    <w:rsid w:val="00180355"/>
    <w:rsid w:val="00182635"/>
    <w:rsid w:val="00185C76"/>
    <w:rsid w:val="0019435A"/>
    <w:rsid w:val="001B7C40"/>
    <w:rsid w:val="001C1019"/>
    <w:rsid w:val="001C195A"/>
    <w:rsid w:val="001C4585"/>
    <w:rsid w:val="001D26DF"/>
    <w:rsid w:val="001D6610"/>
    <w:rsid w:val="001E6609"/>
    <w:rsid w:val="002246C5"/>
    <w:rsid w:val="00231DB5"/>
    <w:rsid w:val="002749F9"/>
    <w:rsid w:val="00275ABB"/>
    <w:rsid w:val="00294663"/>
    <w:rsid w:val="002A448B"/>
    <w:rsid w:val="002A7A03"/>
    <w:rsid w:val="002D2685"/>
    <w:rsid w:val="002E45D1"/>
    <w:rsid w:val="002F56EC"/>
    <w:rsid w:val="00307C43"/>
    <w:rsid w:val="00317CE0"/>
    <w:rsid w:val="0032534A"/>
    <w:rsid w:val="00331144"/>
    <w:rsid w:val="003411C6"/>
    <w:rsid w:val="00347852"/>
    <w:rsid w:val="003774D0"/>
    <w:rsid w:val="00380F18"/>
    <w:rsid w:val="00387C43"/>
    <w:rsid w:val="00395775"/>
    <w:rsid w:val="0039578F"/>
    <w:rsid w:val="003B0026"/>
    <w:rsid w:val="003D6CAB"/>
    <w:rsid w:val="003F3129"/>
    <w:rsid w:val="0040233B"/>
    <w:rsid w:val="004233AF"/>
    <w:rsid w:val="00432C0A"/>
    <w:rsid w:val="0044381F"/>
    <w:rsid w:val="0044534E"/>
    <w:rsid w:val="0046187B"/>
    <w:rsid w:val="00472D77"/>
    <w:rsid w:val="004825BA"/>
    <w:rsid w:val="00491C6A"/>
    <w:rsid w:val="0049394A"/>
    <w:rsid w:val="004A3148"/>
    <w:rsid w:val="004A4493"/>
    <w:rsid w:val="004C6DE6"/>
    <w:rsid w:val="004F21FA"/>
    <w:rsid w:val="0050738D"/>
    <w:rsid w:val="005253AC"/>
    <w:rsid w:val="005261A4"/>
    <w:rsid w:val="005416D4"/>
    <w:rsid w:val="0054365A"/>
    <w:rsid w:val="00543BA4"/>
    <w:rsid w:val="00545CBC"/>
    <w:rsid w:val="00550926"/>
    <w:rsid w:val="0056149B"/>
    <w:rsid w:val="00562523"/>
    <w:rsid w:val="005730D4"/>
    <w:rsid w:val="005826BC"/>
    <w:rsid w:val="00586F61"/>
    <w:rsid w:val="005945FA"/>
    <w:rsid w:val="005A1555"/>
    <w:rsid w:val="005A4644"/>
    <w:rsid w:val="005B5B2F"/>
    <w:rsid w:val="005C0003"/>
    <w:rsid w:val="005C58C7"/>
    <w:rsid w:val="005D011B"/>
    <w:rsid w:val="005D3B32"/>
    <w:rsid w:val="005F2B5C"/>
    <w:rsid w:val="005F6742"/>
    <w:rsid w:val="0060416E"/>
    <w:rsid w:val="00606736"/>
    <w:rsid w:val="00612B7E"/>
    <w:rsid w:val="00615BA8"/>
    <w:rsid w:val="006334B5"/>
    <w:rsid w:val="00633768"/>
    <w:rsid w:val="006426A7"/>
    <w:rsid w:val="006438EA"/>
    <w:rsid w:val="0065326D"/>
    <w:rsid w:val="00657C17"/>
    <w:rsid w:val="00673A5C"/>
    <w:rsid w:val="006821CE"/>
    <w:rsid w:val="006C268C"/>
    <w:rsid w:val="006C46CF"/>
    <w:rsid w:val="006F0F2E"/>
    <w:rsid w:val="006F2DE0"/>
    <w:rsid w:val="00702EA3"/>
    <w:rsid w:val="00707CB7"/>
    <w:rsid w:val="00710B67"/>
    <w:rsid w:val="00722F27"/>
    <w:rsid w:val="00723BD2"/>
    <w:rsid w:val="00724CA2"/>
    <w:rsid w:val="0075265A"/>
    <w:rsid w:val="007779A0"/>
    <w:rsid w:val="00785301"/>
    <w:rsid w:val="00794159"/>
    <w:rsid w:val="007B1B77"/>
    <w:rsid w:val="007B78F7"/>
    <w:rsid w:val="007C1E8A"/>
    <w:rsid w:val="007D479B"/>
    <w:rsid w:val="007D70BA"/>
    <w:rsid w:val="007F1513"/>
    <w:rsid w:val="00824724"/>
    <w:rsid w:val="008311E3"/>
    <w:rsid w:val="008341DE"/>
    <w:rsid w:val="0084032E"/>
    <w:rsid w:val="00843BC5"/>
    <w:rsid w:val="008449C0"/>
    <w:rsid w:val="00851FBA"/>
    <w:rsid w:val="00855F93"/>
    <w:rsid w:val="0085658A"/>
    <w:rsid w:val="00861E03"/>
    <w:rsid w:val="00862F94"/>
    <w:rsid w:val="00864E9D"/>
    <w:rsid w:val="00875BD2"/>
    <w:rsid w:val="0088090E"/>
    <w:rsid w:val="00893966"/>
    <w:rsid w:val="008973DB"/>
    <w:rsid w:val="008E64E9"/>
    <w:rsid w:val="008F0BF4"/>
    <w:rsid w:val="008F147A"/>
    <w:rsid w:val="008F3214"/>
    <w:rsid w:val="00924881"/>
    <w:rsid w:val="00942044"/>
    <w:rsid w:val="00943016"/>
    <w:rsid w:val="0095664E"/>
    <w:rsid w:val="00963E8D"/>
    <w:rsid w:val="00972EF7"/>
    <w:rsid w:val="00973D98"/>
    <w:rsid w:val="00981174"/>
    <w:rsid w:val="00982E65"/>
    <w:rsid w:val="00983350"/>
    <w:rsid w:val="00994D7A"/>
    <w:rsid w:val="0099514C"/>
    <w:rsid w:val="00996C5A"/>
    <w:rsid w:val="009A02D7"/>
    <w:rsid w:val="009A7D94"/>
    <w:rsid w:val="009C7229"/>
    <w:rsid w:val="009D772C"/>
    <w:rsid w:val="009F42AA"/>
    <w:rsid w:val="00A10AC4"/>
    <w:rsid w:val="00A2492C"/>
    <w:rsid w:val="00A25B5F"/>
    <w:rsid w:val="00A35E0B"/>
    <w:rsid w:val="00A4760F"/>
    <w:rsid w:val="00A54E07"/>
    <w:rsid w:val="00A55427"/>
    <w:rsid w:val="00A61686"/>
    <w:rsid w:val="00A75211"/>
    <w:rsid w:val="00AA4FB4"/>
    <w:rsid w:val="00AA66BA"/>
    <w:rsid w:val="00AB2362"/>
    <w:rsid w:val="00AE6172"/>
    <w:rsid w:val="00B506DE"/>
    <w:rsid w:val="00B52088"/>
    <w:rsid w:val="00B94B7D"/>
    <w:rsid w:val="00BB2C79"/>
    <w:rsid w:val="00BC5D52"/>
    <w:rsid w:val="00BD4B3C"/>
    <w:rsid w:val="00BE320D"/>
    <w:rsid w:val="00BE4FCC"/>
    <w:rsid w:val="00C05556"/>
    <w:rsid w:val="00C20008"/>
    <w:rsid w:val="00C2090A"/>
    <w:rsid w:val="00C210BA"/>
    <w:rsid w:val="00C3092E"/>
    <w:rsid w:val="00C40B9A"/>
    <w:rsid w:val="00C4322A"/>
    <w:rsid w:val="00C63B35"/>
    <w:rsid w:val="00C73989"/>
    <w:rsid w:val="00C85AEA"/>
    <w:rsid w:val="00C86CD8"/>
    <w:rsid w:val="00CB09AC"/>
    <w:rsid w:val="00CD1ACE"/>
    <w:rsid w:val="00CD27AB"/>
    <w:rsid w:val="00CD4660"/>
    <w:rsid w:val="00CD61E3"/>
    <w:rsid w:val="00CD6739"/>
    <w:rsid w:val="00D04315"/>
    <w:rsid w:val="00D1503B"/>
    <w:rsid w:val="00D16F62"/>
    <w:rsid w:val="00D50859"/>
    <w:rsid w:val="00D55EEE"/>
    <w:rsid w:val="00D72FD5"/>
    <w:rsid w:val="00D81575"/>
    <w:rsid w:val="00DB19D3"/>
    <w:rsid w:val="00DB1B0B"/>
    <w:rsid w:val="00DD6DA3"/>
    <w:rsid w:val="00DE3ACC"/>
    <w:rsid w:val="00DF478B"/>
    <w:rsid w:val="00E02434"/>
    <w:rsid w:val="00E30ABE"/>
    <w:rsid w:val="00E4375B"/>
    <w:rsid w:val="00E601B4"/>
    <w:rsid w:val="00E6168D"/>
    <w:rsid w:val="00E618DF"/>
    <w:rsid w:val="00E64DD1"/>
    <w:rsid w:val="00E66AD3"/>
    <w:rsid w:val="00E744E7"/>
    <w:rsid w:val="00E96B6A"/>
    <w:rsid w:val="00EA7733"/>
    <w:rsid w:val="00EB2A76"/>
    <w:rsid w:val="00EB3B4D"/>
    <w:rsid w:val="00EB46BA"/>
    <w:rsid w:val="00EB6DC2"/>
    <w:rsid w:val="00EC61C7"/>
    <w:rsid w:val="00ED41AC"/>
    <w:rsid w:val="00EE35C4"/>
    <w:rsid w:val="00EF7600"/>
    <w:rsid w:val="00F0042B"/>
    <w:rsid w:val="00F01C17"/>
    <w:rsid w:val="00F3429C"/>
    <w:rsid w:val="00F37358"/>
    <w:rsid w:val="00F4100E"/>
    <w:rsid w:val="00F44865"/>
    <w:rsid w:val="00F5483E"/>
    <w:rsid w:val="00F5601C"/>
    <w:rsid w:val="00F75850"/>
    <w:rsid w:val="00F92CAC"/>
    <w:rsid w:val="00F931F3"/>
    <w:rsid w:val="00F95C5A"/>
    <w:rsid w:val="00F9672E"/>
    <w:rsid w:val="00FB1F15"/>
    <w:rsid w:val="00FB7C6D"/>
    <w:rsid w:val="00F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0EC3"/>
  <w15:chartTrackingRefBased/>
  <w15:docId w15:val="{7A7CB0D2-6AF8-4254-905D-09C79F30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F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1F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864E9D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64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_по_ширине"/>
    <w:basedOn w:val="a"/>
    <w:rsid w:val="00864E9D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E4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45D1"/>
  </w:style>
  <w:style w:type="paragraph" w:styleId="a8">
    <w:name w:val="footer"/>
    <w:basedOn w:val="a"/>
    <w:link w:val="a9"/>
    <w:uiPriority w:val="99"/>
    <w:unhideWhenUsed/>
    <w:rsid w:val="002E4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45D1"/>
  </w:style>
  <w:style w:type="table" w:styleId="aa">
    <w:name w:val="Table Grid"/>
    <w:basedOn w:val="a1"/>
    <w:uiPriority w:val="39"/>
    <w:rsid w:val="00F44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C4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46CF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BD4B3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D4B3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D4B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D4B3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D4B3C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39578F"/>
    <w:rPr>
      <w:color w:val="0563C1" w:themeColor="hyperlink"/>
      <w:u w:val="single"/>
    </w:rPr>
  </w:style>
  <w:style w:type="paragraph" w:styleId="af3">
    <w:name w:val="Revision"/>
    <w:hidden/>
    <w:uiPriority w:val="99"/>
    <w:semiHidden/>
    <w:rsid w:val="004438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03463&amp;dst=100021" TargetMode="External"/><Relationship Id="rId21" Type="http://schemas.openxmlformats.org/officeDocument/2006/relationships/hyperlink" Target="https://login.consultant.ru/link/?req=doc&amp;base=LAW&amp;n=403463&amp;dst=100025" TargetMode="External"/><Relationship Id="rId42" Type="http://schemas.openxmlformats.org/officeDocument/2006/relationships/hyperlink" Target="https://login.consultant.ru/link/?req=doc&amp;base=LAW&amp;n=403463&amp;dst=100072" TargetMode="External"/><Relationship Id="rId47" Type="http://schemas.openxmlformats.org/officeDocument/2006/relationships/hyperlink" Target="https://login.consultant.ru/link/?req=doc&amp;base=LAW&amp;n=403463&amp;dst=100069" TargetMode="External"/><Relationship Id="rId63" Type="http://schemas.openxmlformats.org/officeDocument/2006/relationships/hyperlink" Target="https://login.consultant.ru/link/?req=doc&amp;base=LAW&amp;n=403463&amp;dst=100135" TargetMode="External"/><Relationship Id="rId68" Type="http://schemas.openxmlformats.org/officeDocument/2006/relationships/footer" Target="footer1.xml"/><Relationship Id="rId7" Type="http://schemas.openxmlformats.org/officeDocument/2006/relationships/hyperlink" Target="https://login.consultant.ru/link/?req=doc&amp;base=LAW&amp;n=403463&amp;dst=100025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03463&amp;dst=100025" TargetMode="External"/><Relationship Id="rId29" Type="http://schemas.openxmlformats.org/officeDocument/2006/relationships/hyperlink" Target="https://login.consultant.ru/link/?req=doc&amp;base=LAW&amp;n=403463&amp;dst=100048" TargetMode="External"/><Relationship Id="rId11" Type="http://schemas.openxmlformats.org/officeDocument/2006/relationships/hyperlink" Target="https://login.consultant.ru/link/?req=doc&amp;base=LAW&amp;n=403463&amp;dst=100135" TargetMode="External"/><Relationship Id="rId24" Type="http://schemas.openxmlformats.org/officeDocument/2006/relationships/hyperlink" Target="https://login.consultant.ru/link/?req=doc&amp;base=LAW&amp;n=403463&amp;dst=100037" TargetMode="External"/><Relationship Id="rId32" Type="http://schemas.openxmlformats.org/officeDocument/2006/relationships/hyperlink" Target="https://login.consultant.ru/link/?req=doc&amp;base=LAW&amp;n=403463&amp;dst=100037" TargetMode="External"/><Relationship Id="rId37" Type="http://schemas.openxmlformats.org/officeDocument/2006/relationships/hyperlink" Target="https://login.consultant.ru/link/?req=doc&amp;base=LAW&amp;n=403463&amp;dst=100069" TargetMode="External"/><Relationship Id="rId40" Type="http://schemas.openxmlformats.org/officeDocument/2006/relationships/hyperlink" Target="https://login.consultant.ru/link/?req=doc&amp;base=LAW&amp;n=403463&amp;dst=100069" TargetMode="External"/><Relationship Id="rId45" Type="http://schemas.openxmlformats.org/officeDocument/2006/relationships/hyperlink" Target="https://login.consultant.ru/link/?req=doc&amp;base=LAW&amp;n=403463&amp;dst=100069" TargetMode="External"/><Relationship Id="rId53" Type="http://schemas.openxmlformats.org/officeDocument/2006/relationships/hyperlink" Target="https://login.consultant.ru/link/?req=doc&amp;base=LAW&amp;n=403463&amp;dst=100069" TargetMode="External"/><Relationship Id="rId58" Type="http://schemas.openxmlformats.org/officeDocument/2006/relationships/hyperlink" Target="https://login.consultant.ru/link/?req=doc&amp;base=LAW&amp;n=403463&amp;dst=100063" TargetMode="External"/><Relationship Id="rId66" Type="http://schemas.openxmlformats.org/officeDocument/2006/relationships/hyperlink" Target="https://login.consultant.ru/link/?req=doc&amp;base=LAW&amp;n=403463&amp;dst=10020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403463&amp;dst=100130" TargetMode="External"/><Relationship Id="rId19" Type="http://schemas.openxmlformats.org/officeDocument/2006/relationships/hyperlink" Target="https://login.consultant.ru/link/?req=doc&amp;base=LAW&amp;n=403463&amp;dst=100025" TargetMode="External"/><Relationship Id="rId14" Type="http://schemas.openxmlformats.org/officeDocument/2006/relationships/hyperlink" Target="https://login.consultant.ru/link/?req=doc&amp;base=LAW&amp;n=403463&amp;dst=100023" TargetMode="External"/><Relationship Id="rId22" Type="http://schemas.openxmlformats.org/officeDocument/2006/relationships/hyperlink" Target="https://login.consultant.ru/link/?req=doc&amp;base=LAW&amp;n=403463&amp;dst=100025" TargetMode="External"/><Relationship Id="rId27" Type="http://schemas.openxmlformats.org/officeDocument/2006/relationships/hyperlink" Target="https://login.consultant.ru/link/?req=doc&amp;base=LAW&amp;n=403463&amp;dst=100023" TargetMode="External"/><Relationship Id="rId30" Type="http://schemas.openxmlformats.org/officeDocument/2006/relationships/hyperlink" Target="https://login.consultant.ru/link/?req=doc&amp;base=LAW&amp;n=403463&amp;dst=100048" TargetMode="External"/><Relationship Id="rId35" Type="http://schemas.openxmlformats.org/officeDocument/2006/relationships/hyperlink" Target="https://login.consultant.ru/link/?req=doc&amp;base=LAW&amp;n=403463&amp;dst=100065" TargetMode="External"/><Relationship Id="rId43" Type="http://schemas.openxmlformats.org/officeDocument/2006/relationships/hyperlink" Target="https://login.consultant.ru/link/?req=doc&amp;base=LAW&amp;n=403463&amp;dst=100069" TargetMode="External"/><Relationship Id="rId48" Type="http://schemas.openxmlformats.org/officeDocument/2006/relationships/hyperlink" Target="https://login.consultant.ru/link/?req=doc&amp;base=LAW&amp;n=403463&amp;dst=100082" TargetMode="External"/><Relationship Id="rId56" Type="http://schemas.openxmlformats.org/officeDocument/2006/relationships/hyperlink" Target="consultantplus://offline/ref=02ECC21CAC9E747DF66257B6178230DFF8CB28F0FA4503C1A73D548F48F8A9E11A3CEB76CDD4990C39D13AA99FDF32C7404F4C26E84D0EFFr4D7M" TargetMode="External"/><Relationship Id="rId64" Type="http://schemas.openxmlformats.org/officeDocument/2006/relationships/hyperlink" Target="https://login.consultant.ru/link/?req=doc&amp;base=LAW&amp;n=403463&amp;dst=100172" TargetMode="External"/><Relationship Id="rId69" Type="http://schemas.openxmlformats.org/officeDocument/2006/relationships/footer" Target="footer2.xml"/><Relationship Id="rId8" Type="http://schemas.openxmlformats.org/officeDocument/2006/relationships/hyperlink" Target="https://login.consultant.ru/link/?req=doc&amp;base=LAW&amp;n=403463&amp;dst=100025" TargetMode="External"/><Relationship Id="rId51" Type="http://schemas.openxmlformats.org/officeDocument/2006/relationships/hyperlink" Target="https://login.consultant.ru/link/?req=doc&amp;base=LAW&amp;n=403463&amp;dst=10006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03463&amp;dst=100025" TargetMode="External"/><Relationship Id="rId17" Type="http://schemas.openxmlformats.org/officeDocument/2006/relationships/hyperlink" Target="https://login.consultant.ru/link/?req=doc&amp;base=LAW&amp;n=403463&amp;dst=100025" TargetMode="External"/><Relationship Id="rId25" Type="http://schemas.openxmlformats.org/officeDocument/2006/relationships/hyperlink" Target="https://login.consultant.ru/link/?req=doc&amp;base=LAW&amp;n=403463&amp;dst=100025" TargetMode="External"/><Relationship Id="rId33" Type="http://schemas.openxmlformats.org/officeDocument/2006/relationships/hyperlink" Target="https://login.consultant.ru/link/?req=doc&amp;base=LAW&amp;n=403463&amp;dst=100037" TargetMode="External"/><Relationship Id="rId38" Type="http://schemas.openxmlformats.org/officeDocument/2006/relationships/hyperlink" Target="https://login.consultant.ru/link/?req=doc&amp;base=LAW&amp;n=403463&amp;dst=100069" TargetMode="External"/><Relationship Id="rId46" Type="http://schemas.openxmlformats.org/officeDocument/2006/relationships/hyperlink" Target="https://login.consultant.ru/link/?req=doc&amp;base=LAW&amp;n=403463&amp;dst=100069" TargetMode="External"/><Relationship Id="rId59" Type="http://schemas.openxmlformats.org/officeDocument/2006/relationships/hyperlink" Target="https://login.consultant.ru/link/?req=doc&amp;base=LAW&amp;n=403463&amp;dst=100100" TargetMode="External"/><Relationship Id="rId67" Type="http://schemas.openxmlformats.org/officeDocument/2006/relationships/header" Target="header1.xml"/><Relationship Id="rId20" Type="http://schemas.openxmlformats.org/officeDocument/2006/relationships/hyperlink" Target="https://login.consultant.ru/link/?req=doc&amp;base=LAW&amp;n=403463&amp;dst=100025" TargetMode="External"/><Relationship Id="rId41" Type="http://schemas.openxmlformats.org/officeDocument/2006/relationships/hyperlink" Target="https://login.consultant.ru/link/?req=doc&amp;base=LAW&amp;n=403463&amp;dst=100072" TargetMode="External"/><Relationship Id="rId54" Type="http://schemas.openxmlformats.org/officeDocument/2006/relationships/hyperlink" Target="https://login.consultant.ru/link/?req=doc&amp;base=LAW&amp;n=403463&amp;dst=100069" TargetMode="External"/><Relationship Id="rId62" Type="http://schemas.openxmlformats.org/officeDocument/2006/relationships/hyperlink" Target="https://login.consultant.ru/link/?req=doc&amp;base=LAW&amp;n=403463&amp;dst=100135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03463&amp;dst=100025" TargetMode="External"/><Relationship Id="rId23" Type="http://schemas.openxmlformats.org/officeDocument/2006/relationships/hyperlink" Target="https://login.consultant.ru/link/?req=doc&amp;base=LAW&amp;n=403463&amp;dst=100025" TargetMode="External"/><Relationship Id="rId28" Type="http://schemas.openxmlformats.org/officeDocument/2006/relationships/hyperlink" Target="https://login.consultant.ru/link/?req=doc&amp;base=LAW&amp;n=403463&amp;dst=100037" TargetMode="External"/><Relationship Id="rId36" Type="http://schemas.openxmlformats.org/officeDocument/2006/relationships/hyperlink" Target="https://login.consultant.ru/link/?req=doc&amp;base=LAW&amp;n=403463&amp;dst=100067" TargetMode="External"/><Relationship Id="rId49" Type="http://schemas.openxmlformats.org/officeDocument/2006/relationships/hyperlink" Target="https://login.consultant.ru/link/?req=doc&amp;base=LAW&amp;n=403463&amp;dst=100069" TargetMode="External"/><Relationship Id="rId57" Type="http://schemas.openxmlformats.org/officeDocument/2006/relationships/hyperlink" Target="https://login.consultant.ru/link/?req=doc&amp;base=LAW&amp;n=403463&amp;dst=100063" TargetMode="External"/><Relationship Id="rId10" Type="http://schemas.openxmlformats.org/officeDocument/2006/relationships/hyperlink" Target="https://login.consultant.ru/link/?req=doc&amp;base=LAW&amp;n=403463&amp;dst=100063" TargetMode="External"/><Relationship Id="rId31" Type="http://schemas.openxmlformats.org/officeDocument/2006/relationships/hyperlink" Target="https://login.consultant.ru/link/?req=doc&amp;base=LAW&amp;n=403463&amp;dst=100052" TargetMode="External"/><Relationship Id="rId44" Type="http://schemas.openxmlformats.org/officeDocument/2006/relationships/hyperlink" Target="https://login.consultant.ru/link/?req=doc&amp;base=LAW&amp;n=403463&amp;dst=100069" TargetMode="External"/><Relationship Id="rId52" Type="http://schemas.openxmlformats.org/officeDocument/2006/relationships/hyperlink" Target="https://login.consultant.ru/link/?req=doc&amp;base=LAW&amp;n=403463&amp;dst=100069" TargetMode="External"/><Relationship Id="rId60" Type="http://schemas.openxmlformats.org/officeDocument/2006/relationships/hyperlink" Target="https://login.consultant.ru/link/?req=doc&amp;base=LAW&amp;n=403463&amp;dst=100063" TargetMode="External"/><Relationship Id="rId65" Type="http://schemas.openxmlformats.org/officeDocument/2006/relationships/hyperlink" Target="https://login.consultant.ru/link/?req=doc&amp;base=LAW&amp;n=403463&amp;dst=1001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3463&amp;dst=100025" TargetMode="External"/><Relationship Id="rId13" Type="http://schemas.openxmlformats.org/officeDocument/2006/relationships/hyperlink" Target="https://login.consultant.ru/link/?req=doc&amp;base=LAW&amp;n=403463&amp;dst=100025" TargetMode="External"/><Relationship Id="rId18" Type="http://schemas.openxmlformats.org/officeDocument/2006/relationships/hyperlink" Target="https://login.consultant.ru/link/?req=doc&amp;base=LAW&amp;n=403463&amp;dst=100025" TargetMode="External"/><Relationship Id="rId39" Type="http://schemas.openxmlformats.org/officeDocument/2006/relationships/hyperlink" Target="https://login.consultant.ru/link/?req=doc&amp;base=LAW&amp;n=403463&amp;dst=100069" TargetMode="External"/><Relationship Id="rId34" Type="http://schemas.openxmlformats.org/officeDocument/2006/relationships/hyperlink" Target="https://login.consultant.ru/link/?req=doc&amp;base=LAW&amp;n=403463&amp;dst=100063" TargetMode="External"/><Relationship Id="rId50" Type="http://schemas.openxmlformats.org/officeDocument/2006/relationships/hyperlink" Target="https://login.consultant.ru/link/?req=doc&amp;base=LAW&amp;n=403463&amp;dst=100069" TargetMode="External"/><Relationship Id="rId55" Type="http://schemas.openxmlformats.org/officeDocument/2006/relationships/hyperlink" Target="consultantplus://offline/ref=02ECC21CAC9E747DF66257B6178230DFF8CB28F0FA4503C1A73D548F48F8A9E11A3CEB76CDD4990C3DD13AA99FDF32C7404F4C26E84D0EFFr4D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1E9E0-F3D4-4DBA-8B02-37FD39E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Родивилова Татьяна Николаевна</dc:creator>
  <cp:keywords/>
  <dc:description/>
  <cp:lastModifiedBy>Родивилова Татьяна Николаевна</cp:lastModifiedBy>
  <cp:revision>7</cp:revision>
  <cp:lastPrinted>2026-03-27T13:30:00Z</cp:lastPrinted>
  <dcterms:created xsi:type="dcterms:W3CDTF">2026-02-12T11:55:00Z</dcterms:created>
  <dcterms:modified xsi:type="dcterms:W3CDTF">2026-05-19T07:46:00Z</dcterms:modified>
</cp:coreProperties>
</file>