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894276" w:rsidRDefault="00305FC4" w:rsidP="00305FC4">
      <w:pPr>
        <w:ind w:firstLine="360"/>
        <w:jc w:val="center"/>
        <w:rPr>
          <w:bCs/>
          <w:sz w:val="28"/>
          <w:szCs w:val="28"/>
        </w:rPr>
      </w:pPr>
      <w:r w:rsidRPr="00894276">
        <w:rPr>
          <w:bCs/>
          <w:sz w:val="28"/>
          <w:szCs w:val="28"/>
        </w:rPr>
        <w:t>СПРАВКА</w:t>
      </w:r>
    </w:p>
    <w:p w:rsidR="00305FC4" w:rsidRPr="00C33170" w:rsidRDefault="00305FC4" w:rsidP="00305FC4">
      <w:pPr>
        <w:ind w:firstLine="360"/>
        <w:jc w:val="center"/>
        <w:rPr>
          <w:bCs/>
          <w:sz w:val="28"/>
          <w:szCs w:val="28"/>
        </w:rPr>
      </w:pPr>
      <w:r w:rsidRPr="00C33170">
        <w:rPr>
          <w:sz w:val="28"/>
          <w:szCs w:val="28"/>
        </w:rPr>
        <w:t>о работе с обращениями граждан и</w:t>
      </w:r>
      <w:r w:rsidR="00E96C24" w:rsidRPr="00C33170">
        <w:rPr>
          <w:sz w:val="28"/>
          <w:szCs w:val="28"/>
        </w:rPr>
        <w:t xml:space="preserve"> организаций,</w:t>
      </w:r>
      <w:r w:rsidRPr="00C33170">
        <w:rPr>
          <w:sz w:val="28"/>
          <w:szCs w:val="28"/>
        </w:rPr>
        <w:t xml:space="preserve"> запросами пользователей информацией</w:t>
      </w:r>
      <w:r w:rsidR="00E96C24" w:rsidRPr="00C33170">
        <w:rPr>
          <w:b/>
          <w:bCs/>
          <w:sz w:val="28"/>
          <w:szCs w:val="28"/>
        </w:rPr>
        <w:t xml:space="preserve"> </w:t>
      </w:r>
      <w:r w:rsidRPr="00C33170">
        <w:rPr>
          <w:sz w:val="28"/>
          <w:szCs w:val="28"/>
        </w:rPr>
        <w:t>в центральном аппарате Федеральной налоговой службы</w:t>
      </w:r>
      <w:r w:rsidR="00C50A0D">
        <w:rPr>
          <w:sz w:val="28"/>
          <w:szCs w:val="28"/>
        </w:rPr>
        <w:br/>
      </w:r>
      <w:r w:rsidR="00723B75" w:rsidRPr="00C33170">
        <w:rPr>
          <w:bCs/>
          <w:sz w:val="28"/>
          <w:szCs w:val="28"/>
        </w:rPr>
        <w:t xml:space="preserve"> </w:t>
      </w:r>
      <w:r w:rsidR="000062C2" w:rsidRPr="00C33170">
        <w:rPr>
          <w:bCs/>
          <w:sz w:val="28"/>
          <w:szCs w:val="28"/>
        </w:rPr>
        <w:t>в</w:t>
      </w:r>
      <w:r w:rsidR="00D67B72" w:rsidRPr="00C33170">
        <w:rPr>
          <w:bCs/>
          <w:sz w:val="28"/>
          <w:szCs w:val="28"/>
        </w:rPr>
        <w:t xml:space="preserve"> </w:t>
      </w:r>
      <w:r w:rsidR="00DB3DEC" w:rsidRPr="00C33170">
        <w:rPr>
          <w:bCs/>
          <w:sz w:val="28"/>
          <w:szCs w:val="28"/>
        </w:rPr>
        <w:t>202</w:t>
      </w:r>
      <w:r w:rsidR="00DC517C" w:rsidRPr="00C33170">
        <w:rPr>
          <w:bCs/>
          <w:sz w:val="28"/>
          <w:szCs w:val="28"/>
        </w:rPr>
        <w:t>5</w:t>
      </w:r>
      <w:r w:rsidR="000F6E0D" w:rsidRPr="00C33170">
        <w:rPr>
          <w:bCs/>
          <w:sz w:val="28"/>
          <w:szCs w:val="28"/>
        </w:rPr>
        <w:t xml:space="preserve"> год</w:t>
      </w:r>
      <w:r w:rsidR="000062C2" w:rsidRPr="00C33170">
        <w:rPr>
          <w:bCs/>
          <w:sz w:val="28"/>
          <w:szCs w:val="28"/>
        </w:rPr>
        <w:t>у</w:t>
      </w:r>
    </w:p>
    <w:p w:rsidR="00305FC4" w:rsidRPr="00C33170" w:rsidRDefault="00305FC4" w:rsidP="00305FC4">
      <w:pPr>
        <w:ind w:firstLine="360"/>
        <w:jc w:val="center"/>
        <w:rPr>
          <w:b/>
          <w:sz w:val="28"/>
          <w:szCs w:val="28"/>
        </w:rPr>
      </w:pPr>
    </w:p>
    <w:p w:rsidR="0097476F" w:rsidRPr="00C33170" w:rsidRDefault="00220C70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В центральном аппарате ФНС России за период с 01.01.</w:t>
      </w:r>
      <w:r w:rsidR="00DB3DEC" w:rsidRPr="00C33170">
        <w:rPr>
          <w:sz w:val="28"/>
          <w:szCs w:val="28"/>
        </w:rPr>
        <w:t>202</w:t>
      </w:r>
      <w:r w:rsidR="00DC517C" w:rsidRPr="00C33170">
        <w:rPr>
          <w:sz w:val="28"/>
          <w:szCs w:val="28"/>
        </w:rPr>
        <w:t>5</w:t>
      </w:r>
      <w:r w:rsidRPr="00C33170">
        <w:rPr>
          <w:sz w:val="28"/>
          <w:szCs w:val="28"/>
        </w:rPr>
        <w:t xml:space="preserve"> по 3</w:t>
      </w:r>
      <w:r w:rsidR="000062C2" w:rsidRPr="00C33170">
        <w:rPr>
          <w:sz w:val="28"/>
          <w:szCs w:val="28"/>
        </w:rPr>
        <w:t>1.12</w:t>
      </w:r>
      <w:r w:rsidRPr="00C33170">
        <w:rPr>
          <w:sz w:val="28"/>
          <w:szCs w:val="28"/>
        </w:rPr>
        <w:t>.</w:t>
      </w:r>
      <w:r w:rsidR="00DB3DEC" w:rsidRPr="00C33170">
        <w:rPr>
          <w:sz w:val="28"/>
          <w:szCs w:val="28"/>
        </w:rPr>
        <w:t>202</w:t>
      </w:r>
      <w:r w:rsidR="00DC517C" w:rsidRPr="00C33170">
        <w:rPr>
          <w:sz w:val="28"/>
          <w:szCs w:val="28"/>
        </w:rPr>
        <w:t>5</w:t>
      </w:r>
      <w:r w:rsidRPr="00C33170">
        <w:rPr>
          <w:sz w:val="28"/>
          <w:szCs w:val="28"/>
        </w:rPr>
        <w:t xml:space="preserve"> на рассмотрении </w:t>
      </w:r>
      <w:r w:rsidRPr="00905A5E">
        <w:rPr>
          <w:sz w:val="28"/>
          <w:szCs w:val="28"/>
        </w:rPr>
        <w:t xml:space="preserve">находилось </w:t>
      </w:r>
      <w:r w:rsidR="00253C75" w:rsidRPr="00905A5E">
        <w:rPr>
          <w:sz w:val="28"/>
          <w:szCs w:val="28"/>
        </w:rPr>
        <w:t>79</w:t>
      </w:r>
      <w:r w:rsidR="00202183" w:rsidRPr="00905A5E">
        <w:rPr>
          <w:sz w:val="28"/>
          <w:szCs w:val="28"/>
        </w:rPr>
        <w:t> </w:t>
      </w:r>
      <w:r w:rsidR="00253C75" w:rsidRPr="00905A5E">
        <w:rPr>
          <w:sz w:val="28"/>
          <w:szCs w:val="28"/>
        </w:rPr>
        <w:t>203</w:t>
      </w:r>
      <w:r w:rsidR="00202183" w:rsidRPr="00C33170">
        <w:rPr>
          <w:sz w:val="28"/>
          <w:szCs w:val="28"/>
        </w:rPr>
        <w:t xml:space="preserve"> обращени</w:t>
      </w:r>
      <w:r w:rsidR="00253C75" w:rsidRPr="00C33170">
        <w:rPr>
          <w:sz w:val="28"/>
          <w:szCs w:val="28"/>
        </w:rPr>
        <w:t>я</w:t>
      </w:r>
      <w:r w:rsidR="00202183" w:rsidRPr="00C33170">
        <w:rPr>
          <w:sz w:val="28"/>
          <w:szCs w:val="28"/>
        </w:rPr>
        <w:t xml:space="preserve"> граждан и организаций, в том числе: </w:t>
      </w:r>
      <w:r w:rsidR="00253C75" w:rsidRPr="00C33170">
        <w:rPr>
          <w:sz w:val="28"/>
          <w:szCs w:val="28"/>
        </w:rPr>
        <w:t>68</w:t>
      </w:r>
      <w:r w:rsidR="00C8174F" w:rsidRPr="00C33170">
        <w:rPr>
          <w:sz w:val="28"/>
          <w:szCs w:val="28"/>
        </w:rPr>
        <w:t> </w:t>
      </w:r>
      <w:r w:rsidR="00253C75" w:rsidRPr="00C33170">
        <w:rPr>
          <w:sz w:val="28"/>
          <w:szCs w:val="28"/>
        </w:rPr>
        <w:t>382</w:t>
      </w:r>
      <w:r w:rsidR="00202183" w:rsidRPr="00C33170">
        <w:rPr>
          <w:sz w:val="28"/>
          <w:szCs w:val="28"/>
        </w:rPr>
        <w:t xml:space="preserve"> обращени</w:t>
      </w:r>
      <w:r w:rsidR="008D5200" w:rsidRPr="00C33170">
        <w:rPr>
          <w:sz w:val="28"/>
          <w:szCs w:val="28"/>
        </w:rPr>
        <w:t>я</w:t>
      </w:r>
      <w:r w:rsidR="00202183" w:rsidRPr="00C33170">
        <w:rPr>
          <w:sz w:val="28"/>
          <w:szCs w:val="28"/>
        </w:rPr>
        <w:t xml:space="preserve"> физических лиц (</w:t>
      </w:r>
      <w:r w:rsidR="00253C75" w:rsidRPr="00905A5E">
        <w:rPr>
          <w:sz w:val="28"/>
          <w:szCs w:val="28"/>
        </w:rPr>
        <w:t>86</w:t>
      </w:r>
      <w:r w:rsidR="00202183" w:rsidRPr="00905A5E">
        <w:rPr>
          <w:sz w:val="28"/>
          <w:szCs w:val="28"/>
        </w:rPr>
        <w:t> %</w:t>
      </w:r>
      <w:r w:rsidR="00202183" w:rsidRPr="00C33170">
        <w:rPr>
          <w:sz w:val="28"/>
          <w:szCs w:val="28"/>
        </w:rPr>
        <w:t xml:space="preserve"> от общего числа обращений, поступивших в центральный аппарат ФНС России в отчетном периоде) и </w:t>
      </w:r>
      <w:r w:rsidR="008D5200" w:rsidRPr="00C33170">
        <w:rPr>
          <w:sz w:val="28"/>
          <w:szCs w:val="28"/>
        </w:rPr>
        <w:t>8</w:t>
      </w:r>
      <w:r w:rsidR="00C8174F" w:rsidRPr="00C33170">
        <w:rPr>
          <w:sz w:val="28"/>
          <w:szCs w:val="28"/>
        </w:rPr>
        <w:t> </w:t>
      </w:r>
      <w:r w:rsidR="001D40D6" w:rsidRPr="00C33170">
        <w:rPr>
          <w:sz w:val="28"/>
          <w:szCs w:val="28"/>
        </w:rPr>
        <w:t>5</w:t>
      </w:r>
      <w:r w:rsidR="008D5200" w:rsidRPr="00C33170">
        <w:rPr>
          <w:sz w:val="28"/>
          <w:szCs w:val="28"/>
        </w:rPr>
        <w:t>75</w:t>
      </w:r>
      <w:r w:rsidR="00202183" w:rsidRPr="00C33170">
        <w:rPr>
          <w:sz w:val="28"/>
          <w:szCs w:val="28"/>
        </w:rPr>
        <w:t xml:space="preserve"> обращени</w:t>
      </w:r>
      <w:r w:rsidR="00B16B31" w:rsidRPr="00C33170">
        <w:rPr>
          <w:sz w:val="28"/>
          <w:szCs w:val="28"/>
        </w:rPr>
        <w:t>й</w:t>
      </w:r>
      <w:r w:rsidR="00202183" w:rsidRPr="00C33170">
        <w:rPr>
          <w:sz w:val="28"/>
          <w:szCs w:val="28"/>
        </w:rPr>
        <w:t xml:space="preserve"> юридических лиц (</w:t>
      </w:r>
      <w:r w:rsidR="00F7307A" w:rsidRPr="00905A5E">
        <w:rPr>
          <w:sz w:val="28"/>
          <w:szCs w:val="28"/>
        </w:rPr>
        <w:t>1</w:t>
      </w:r>
      <w:r w:rsidR="008D5200" w:rsidRPr="00905A5E">
        <w:rPr>
          <w:sz w:val="28"/>
          <w:szCs w:val="28"/>
        </w:rPr>
        <w:t>4</w:t>
      </w:r>
      <w:r w:rsidR="00202183" w:rsidRPr="00905A5E">
        <w:rPr>
          <w:sz w:val="28"/>
          <w:szCs w:val="28"/>
        </w:rPr>
        <w:t>%</w:t>
      </w:r>
      <w:r w:rsidR="00202183" w:rsidRPr="00C33170">
        <w:rPr>
          <w:sz w:val="28"/>
          <w:szCs w:val="28"/>
        </w:rPr>
        <w:t xml:space="preserve"> от общего числа). Обращения поступили по различным каналам связи, а именно: посредством электронного сервиса «Обратиться в ФНС России» – </w:t>
      </w:r>
      <w:r w:rsidR="005409A6" w:rsidRPr="00C33170">
        <w:rPr>
          <w:sz w:val="28"/>
          <w:szCs w:val="28"/>
        </w:rPr>
        <w:t>5</w:t>
      </w:r>
      <w:r w:rsidR="00AD2603" w:rsidRPr="00C33170">
        <w:rPr>
          <w:sz w:val="28"/>
          <w:szCs w:val="28"/>
        </w:rPr>
        <w:t>7</w:t>
      </w:r>
      <w:r w:rsidR="00C8174F" w:rsidRPr="00C33170">
        <w:rPr>
          <w:sz w:val="28"/>
          <w:szCs w:val="28"/>
        </w:rPr>
        <w:t> </w:t>
      </w:r>
      <w:r w:rsidR="00AD2603" w:rsidRPr="00C33170">
        <w:rPr>
          <w:sz w:val="28"/>
          <w:szCs w:val="28"/>
        </w:rPr>
        <w:t>798</w:t>
      </w:r>
      <w:r w:rsidR="00202183" w:rsidRPr="00C33170">
        <w:rPr>
          <w:sz w:val="28"/>
          <w:szCs w:val="28"/>
        </w:rPr>
        <w:t> обращени</w:t>
      </w:r>
      <w:r w:rsidR="007137BB">
        <w:rPr>
          <w:sz w:val="28"/>
          <w:szCs w:val="28"/>
        </w:rPr>
        <w:t>й</w:t>
      </w:r>
      <w:r w:rsidR="00202183" w:rsidRPr="00C33170">
        <w:rPr>
          <w:sz w:val="28"/>
          <w:szCs w:val="28"/>
        </w:rPr>
        <w:t xml:space="preserve"> (</w:t>
      </w:r>
      <w:r w:rsidR="004761BF" w:rsidRPr="00905A5E">
        <w:rPr>
          <w:sz w:val="28"/>
          <w:szCs w:val="28"/>
        </w:rPr>
        <w:t>7</w:t>
      </w:r>
      <w:r w:rsidR="00AD2603" w:rsidRPr="00905A5E">
        <w:rPr>
          <w:sz w:val="28"/>
          <w:szCs w:val="28"/>
        </w:rPr>
        <w:t>3</w:t>
      </w:r>
      <w:r w:rsidR="00202183" w:rsidRPr="00905A5E">
        <w:rPr>
          <w:sz w:val="28"/>
          <w:szCs w:val="28"/>
        </w:rPr>
        <w:t> %</w:t>
      </w:r>
      <w:r w:rsidR="00202183" w:rsidRPr="00C33170">
        <w:rPr>
          <w:sz w:val="28"/>
          <w:szCs w:val="28"/>
        </w:rPr>
        <w:t xml:space="preserve"> от общего числа); по системе МЭДО –</w:t>
      </w:r>
      <w:r w:rsidR="004A61AE" w:rsidRPr="00C33170">
        <w:rPr>
          <w:sz w:val="28"/>
          <w:szCs w:val="28"/>
        </w:rPr>
        <w:t> </w:t>
      </w:r>
      <w:r w:rsidR="0054094E" w:rsidRPr="00C33170">
        <w:rPr>
          <w:sz w:val="28"/>
          <w:szCs w:val="28"/>
        </w:rPr>
        <w:t>1</w:t>
      </w:r>
      <w:r w:rsidR="005409A6" w:rsidRPr="00C33170">
        <w:rPr>
          <w:sz w:val="28"/>
          <w:szCs w:val="28"/>
        </w:rPr>
        <w:t>4</w:t>
      </w:r>
      <w:r w:rsidR="00C8174F" w:rsidRPr="00C33170">
        <w:rPr>
          <w:sz w:val="28"/>
          <w:szCs w:val="28"/>
        </w:rPr>
        <w:t> </w:t>
      </w:r>
      <w:r w:rsidR="005409A6" w:rsidRPr="00C33170">
        <w:rPr>
          <w:sz w:val="28"/>
          <w:szCs w:val="28"/>
        </w:rPr>
        <w:t>088</w:t>
      </w:r>
      <w:r w:rsidR="00202183" w:rsidRPr="00C33170">
        <w:rPr>
          <w:sz w:val="28"/>
          <w:szCs w:val="28"/>
        </w:rPr>
        <w:t xml:space="preserve"> обращени</w:t>
      </w:r>
      <w:r w:rsidR="005409A6" w:rsidRPr="00C33170">
        <w:rPr>
          <w:sz w:val="28"/>
          <w:szCs w:val="28"/>
        </w:rPr>
        <w:t>й</w:t>
      </w:r>
      <w:r w:rsidR="00202183" w:rsidRPr="00C33170">
        <w:rPr>
          <w:sz w:val="28"/>
          <w:szCs w:val="28"/>
        </w:rPr>
        <w:t xml:space="preserve"> (</w:t>
      </w:r>
      <w:r w:rsidR="004761BF" w:rsidRPr="00905A5E">
        <w:rPr>
          <w:sz w:val="28"/>
          <w:szCs w:val="28"/>
        </w:rPr>
        <w:t>1</w:t>
      </w:r>
      <w:r w:rsidR="005409A6" w:rsidRPr="00905A5E">
        <w:rPr>
          <w:sz w:val="28"/>
          <w:szCs w:val="28"/>
        </w:rPr>
        <w:t>8</w:t>
      </w:r>
      <w:r w:rsidR="00202183" w:rsidRPr="00905A5E">
        <w:rPr>
          <w:sz w:val="28"/>
          <w:szCs w:val="28"/>
        </w:rPr>
        <w:t> %</w:t>
      </w:r>
      <w:r w:rsidR="00202183" w:rsidRPr="00C33170">
        <w:rPr>
          <w:sz w:val="28"/>
          <w:szCs w:val="28"/>
        </w:rPr>
        <w:t xml:space="preserve"> от общего числа), в том числе </w:t>
      </w:r>
      <w:r w:rsidR="005409A6" w:rsidRPr="00C33170">
        <w:rPr>
          <w:sz w:val="28"/>
          <w:szCs w:val="28"/>
        </w:rPr>
        <w:t>5</w:t>
      </w:r>
      <w:r w:rsidR="00C8174F" w:rsidRPr="00C33170">
        <w:rPr>
          <w:sz w:val="28"/>
          <w:szCs w:val="28"/>
        </w:rPr>
        <w:t> </w:t>
      </w:r>
      <w:r w:rsidR="005409A6" w:rsidRPr="00C33170">
        <w:rPr>
          <w:sz w:val="28"/>
          <w:szCs w:val="28"/>
        </w:rPr>
        <w:t>815</w:t>
      </w:r>
      <w:r w:rsidR="00202183" w:rsidRPr="00C33170">
        <w:rPr>
          <w:sz w:val="28"/>
          <w:szCs w:val="28"/>
        </w:rPr>
        <w:t xml:space="preserve"> обращени</w:t>
      </w:r>
      <w:r w:rsidR="005409A6" w:rsidRPr="00C33170">
        <w:rPr>
          <w:sz w:val="28"/>
          <w:szCs w:val="28"/>
        </w:rPr>
        <w:t>й</w:t>
      </w:r>
      <w:r w:rsidR="00202183" w:rsidRPr="00C33170">
        <w:rPr>
          <w:sz w:val="28"/>
          <w:szCs w:val="28"/>
        </w:rPr>
        <w:t>, поступивш</w:t>
      </w:r>
      <w:r w:rsidR="00C8174F" w:rsidRPr="00C33170">
        <w:rPr>
          <w:sz w:val="28"/>
          <w:szCs w:val="28"/>
        </w:rPr>
        <w:t>их</w:t>
      </w:r>
      <w:r w:rsidR="00202183" w:rsidRPr="00C33170">
        <w:rPr>
          <w:sz w:val="28"/>
          <w:szCs w:val="28"/>
        </w:rPr>
        <w:t xml:space="preserve"> из Управления Президента Российской Федерации по работе с обращениями граждан и организаций; на бумажном носителе – </w:t>
      </w:r>
      <w:r w:rsidR="003C3B30" w:rsidRPr="00C33170">
        <w:rPr>
          <w:sz w:val="28"/>
          <w:szCs w:val="28"/>
        </w:rPr>
        <w:t>7</w:t>
      </w:r>
      <w:r w:rsidR="00C8174F" w:rsidRPr="00C33170">
        <w:rPr>
          <w:sz w:val="28"/>
          <w:szCs w:val="28"/>
        </w:rPr>
        <w:t> </w:t>
      </w:r>
      <w:r w:rsidR="005409A6" w:rsidRPr="00C33170">
        <w:rPr>
          <w:sz w:val="28"/>
          <w:szCs w:val="28"/>
        </w:rPr>
        <w:t>1</w:t>
      </w:r>
      <w:r w:rsidR="004E3CED" w:rsidRPr="00C33170">
        <w:rPr>
          <w:sz w:val="28"/>
          <w:szCs w:val="28"/>
        </w:rPr>
        <w:t>01</w:t>
      </w:r>
      <w:r w:rsidR="00202183" w:rsidRPr="00C33170">
        <w:rPr>
          <w:sz w:val="28"/>
          <w:szCs w:val="28"/>
        </w:rPr>
        <w:t xml:space="preserve"> обращени</w:t>
      </w:r>
      <w:r w:rsidR="007137BB">
        <w:rPr>
          <w:sz w:val="28"/>
          <w:szCs w:val="28"/>
        </w:rPr>
        <w:t>е</w:t>
      </w:r>
      <w:r w:rsidR="00202183" w:rsidRPr="00C33170">
        <w:rPr>
          <w:sz w:val="28"/>
          <w:szCs w:val="28"/>
        </w:rPr>
        <w:t xml:space="preserve"> (</w:t>
      </w:r>
      <w:r w:rsidR="005409A6" w:rsidRPr="00905A5E">
        <w:rPr>
          <w:sz w:val="28"/>
          <w:szCs w:val="28"/>
        </w:rPr>
        <w:t>9</w:t>
      </w:r>
      <w:r w:rsidR="00202183" w:rsidRPr="00905A5E">
        <w:rPr>
          <w:sz w:val="28"/>
          <w:szCs w:val="28"/>
        </w:rPr>
        <w:t> %</w:t>
      </w:r>
      <w:r w:rsidR="00202183" w:rsidRPr="00C33170">
        <w:rPr>
          <w:sz w:val="28"/>
          <w:szCs w:val="28"/>
        </w:rPr>
        <w:t xml:space="preserve"> от общего числа)</w:t>
      </w:r>
      <w:r w:rsidR="0062689E" w:rsidRPr="00C33170">
        <w:rPr>
          <w:sz w:val="28"/>
          <w:szCs w:val="28"/>
        </w:rPr>
        <w:t>, посредством Платформы обратной связи – 200 обращений (</w:t>
      </w:r>
      <w:r w:rsidR="0062689E" w:rsidRPr="00905A5E">
        <w:rPr>
          <w:sz w:val="28"/>
          <w:szCs w:val="28"/>
        </w:rPr>
        <w:t>0,2 %</w:t>
      </w:r>
      <w:r w:rsidR="0062689E" w:rsidRPr="00C33170">
        <w:rPr>
          <w:sz w:val="28"/>
          <w:szCs w:val="28"/>
        </w:rPr>
        <w:t xml:space="preserve"> от общего числа), посредством ФГИС ДО</w:t>
      </w:r>
      <w:r w:rsidR="00DD1627" w:rsidRPr="00C33170">
        <w:rPr>
          <w:sz w:val="28"/>
          <w:szCs w:val="28"/>
        </w:rPr>
        <w:t> </w:t>
      </w:r>
      <w:r w:rsidR="0062689E" w:rsidRPr="00C33170">
        <w:rPr>
          <w:sz w:val="28"/>
          <w:szCs w:val="28"/>
        </w:rPr>
        <w:t>–</w:t>
      </w:r>
      <w:r w:rsidR="00DD1627" w:rsidRPr="00C33170">
        <w:rPr>
          <w:sz w:val="28"/>
          <w:szCs w:val="28"/>
        </w:rPr>
        <w:t> </w:t>
      </w:r>
      <w:r w:rsidR="0062689E" w:rsidRPr="00C33170">
        <w:rPr>
          <w:sz w:val="28"/>
          <w:szCs w:val="28"/>
        </w:rPr>
        <w:t>16 обращений</w:t>
      </w:r>
      <w:r w:rsidR="007137BB">
        <w:rPr>
          <w:sz w:val="28"/>
          <w:szCs w:val="28"/>
        </w:rPr>
        <w:t xml:space="preserve"> </w:t>
      </w:r>
      <w:r w:rsidR="0062689E" w:rsidRPr="00C33170">
        <w:rPr>
          <w:sz w:val="28"/>
          <w:szCs w:val="28"/>
        </w:rPr>
        <w:t>(</w:t>
      </w:r>
      <w:r w:rsidR="0062689E" w:rsidRPr="00905A5E">
        <w:rPr>
          <w:sz w:val="28"/>
          <w:szCs w:val="28"/>
        </w:rPr>
        <w:t>0,02 %</w:t>
      </w:r>
      <w:r w:rsidR="0062689E" w:rsidRPr="00C33170">
        <w:rPr>
          <w:sz w:val="28"/>
          <w:szCs w:val="28"/>
        </w:rPr>
        <w:t xml:space="preserve"> от общего числа)</w:t>
      </w:r>
      <w:r w:rsidR="00202183" w:rsidRPr="00C33170">
        <w:rPr>
          <w:sz w:val="28"/>
          <w:szCs w:val="28"/>
        </w:rPr>
        <w:t xml:space="preserve">. </w:t>
      </w:r>
      <w:r w:rsidR="00DA4976" w:rsidRPr="00C33170">
        <w:rPr>
          <w:sz w:val="28"/>
          <w:szCs w:val="28"/>
        </w:rPr>
        <w:t>По сравнению с 202</w:t>
      </w:r>
      <w:r w:rsidR="00DC517C" w:rsidRPr="00C33170">
        <w:rPr>
          <w:sz w:val="28"/>
          <w:szCs w:val="28"/>
        </w:rPr>
        <w:t>4</w:t>
      </w:r>
      <w:r w:rsidR="00DA4976" w:rsidRPr="00C33170">
        <w:rPr>
          <w:sz w:val="28"/>
          <w:szCs w:val="28"/>
        </w:rPr>
        <w:t xml:space="preserve"> год</w:t>
      </w:r>
      <w:r w:rsidR="00280254" w:rsidRPr="00C33170">
        <w:rPr>
          <w:sz w:val="28"/>
          <w:szCs w:val="28"/>
        </w:rPr>
        <w:t>ом</w:t>
      </w:r>
      <w:r w:rsidR="00DA4976" w:rsidRPr="00C33170">
        <w:rPr>
          <w:sz w:val="28"/>
          <w:szCs w:val="28"/>
        </w:rPr>
        <w:t xml:space="preserve"> количество </w:t>
      </w:r>
      <w:r w:rsidR="00DA4976" w:rsidRPr="00905A5E">
        <w:rPr>
          <w:sz w:val="28"/>
          <w:szCs w:val="28"/>
        </w:rPr>
        <w:t>обращений у</w:t>
      </w:r>
      <w:r w:rsidR="009A0B1C" w:rsidRPr="00905A5E">
        <w:rPr>
          <w:sz w:val="28"/>
          <w:szCs w:val="28"/>
        </w:rPr>
        <w:t>м</w:t>
      </w:r>
      <w:r w:rsidR="00AA2233" w:rsidRPr="00905A5E">
        <w:rPr>
          <w:sz w:val="28"/>
          <w:szCs w:val="28"/>
        </w:rPr>
        <w:t>е</w:t>
      </w:r>
      <w:r w:rsidR="009A0B1C" w:rsidRPr="00905A5E">
        <w:rPr>
          <w:sz w:val="28"/>
          <w:szCs w:val="28"/>
        </w:rPr>
        <w:t>ньши</w:t>
      </w:r>
      <w:r w:rsidR="00AA2233" w:rsidRPr="00905A5E">
        <w:rPr>
          <w:sz w:val="28"/>
          <w:szCs w:val="28"/>
        </w:rPr>
        <w:t>лось</w:t>
      </w:r>
      <w:r w:rsidR="00DA4976" w:rsidRPr="00905A5E">
        <w:rPr>
          <w:sz w:val="28"/>
          <w:szCs w:val="28"/>
        </w:rPr>
        <w:t xml:space="preserve"> на </w:t>
      </w:r>
      <w:r w:rsidR="003947EE" w:rsidRPr="00905A5E">
        <w:rPr>
          <w:sz w:val="28"/>
          <w:szCs w:val="28"/>
        </w:rPr>
        <w:t>1</w:t>
      </w:r>
      <w:r w:rsidR="006B791F" w:rsidRPr="00905A5E">
        <w:rPr>
          <w:sz w:val="28"/>
          <w:szCs w:val="28"/>
        </w:rPr>
        <w:t>1</w:t>
      </w:r>
      <w:r w:rsidR="00426EA8" w:rsidRPr="00905A5E">
        <w:rPr>
          <w:sz w:val="28"/>
          <w:szCs w:val="28"/>
        </w:rPr>
        <w:t> </w:t>
      </w:r>
      <w:r w:rsidR="00DA4976" w:rsidRPr="00905A5E">
        <w:rPr>
          <w:sz w:val="28"/>
          <w:szCs w:val="28"/>
        </w:rPr>
        <w:t>%</w:t>
      </w:r>
      <w:r w:rsidR="00DA4976" w:rsidRPr="00C33170">
        <w:rPr>
          <w:sz w:val="28"/>
          <w:szCs w:val="28"/>
        </w:rPr>
        <w:t xml:space="preserve"> (</w:t>
      </w:r>
      <w:r w:rsidR="00280254" w:rsidRPr="00C33170">
        <w:rPr>
          <w:sz w:val="28"/>
          <w:szCs w:val="28"/>
        </w:rPr>
        <w:t>в</w:t>
      </w:r>
      <w:r w:rsidR="00DB3DEC" w:rsidRPr="00C33170">
        <w:rPr>
          <w:sz w:val="28"/>
          <w:szCs w:val="28"/>
        </w:rPr>
        <w:t xml:space="preserve"> </w:t>
      </w:r>
      <w:r w:rsidR="00AA2233" w:rsidRPr="00C33170">
        <w:rPr>
          <w:sz w:val="28"/>
          <w:szCs w:val="28"/>
        </w:rPr>
        <w:t>202</w:t>
      </w:r>
      <w:r w:rsidR="00DC517C" w:rsidRPr="00C33170">
        <w:rPr>
          <w:sz w:val="28"/>
          <w:szCs w:val="28"/>
        </w:rPr>
        <w:t>4</w:t>
      </w:r>
      <w:r w:rsidR="00AA2233" w:rsidRPr="00C33170">
        <w:rPr>
          <w:sz w:val="28"/>
          <w:szCs w:val="28"/>
        </w:rPr>
        <w:t xml:space="preserve"> год</w:t>
      </w:r>
      <w:r w:rsidR="00280254" w:rsidRPr="00C33170">
        <w:rPr>
          <w:sz w:val="28"/>
          <w:szCs w:val="28"/>
        </w:rPr>
        <w:t>у</w:t>
      </w:r>
      <w:r w:rsidR="00AA2233" w:rsidRPr="00C33170">
        <w:rPr>
          <w:sz w:val="28"/>
          <w:szCs w:val="28"/>
        </w:rPr>
        <w:t xml:space="preserve"> </w:t>
      </w:r>
      <w:r w:rsidR="00DA4976" w:rsidRPr="00C33170">
        <w:rPr>
          <w:sz w:val="28"/>
          <w:szCs w:val="28"/>
        </w:rPr>
        <w:t xml:space="preserve">поступило </w:t>
      </w:r>
      <w:r w:rsidR="00280254" w:rsidRPr="00C33170">
        <w:rPr>
          <w:sz w:val="28"/>
          <w:szCs w:val="28"/>
        </w:rPr>
        <w:t>88 692</w:t>
      </w:r>
      <w:r w:rsidR="002C2A3E" w:rsidRPr="00C33170">
        <w:rPr>
          <w:sz w:val="28"/>
          <w:szCs w:val="28"/>
        </w:rPr>
        <w:t xml:space="preserve"> </w:t>
      </w:r>
      <w:r w:rsidR="00DA4976" w:rsidRPr="00C33170">
        <w:rPr>
          <w:sz w:val="28"/>
          <w:szCs w:val="28"/>
        </w:rPr>
        <w:t>обращени</w:t>
      </w:r>
      <w:r w:rsidR="00280254" w:rsidRPr="00C33170">
        <w:rPr>
          <w:sz w:val="28"/>
          <w:szCs w:val="28"/>
        </w:rPr>
        <w:t>я</w:t>
      </w:r>
      <w:r w:rsidR="00DA4976" w:rsidRPr="00C33170">
        <w:rPr>
          <w:sz w:val="28"/>
          <w:szCs w:val="28"/>
        </w:rPr>
        <w:t>); количество интернет</w:t>
      </w:r>
      <w:r w:rsidR="00DA4976" w:rsidRPr="00C33170">
        <w:rPr>
          <w:b/>
          <w:sz w:val="28"/>
          <w:szCs w:val="28"/>
        </w:rPr>
        <w:t>-</w:t>
      </w:r>
      <w:r w:rsidR="00DA4976" w:rsidRPr="00C33170">
        <w:rPr>
          <w:sz w:val="28"/>
          <w:szCs w:val="28"/>
        </w:rPr>
        <w:t xml:space="preserve">обращений </w:t>
      </w:r>
      <w:r w:rsidR="00812C39" w:rsidRPr="00905A5E">
        <w:rPr>
          <w:sz w:val="28"/>
          <w:szCs w:val="28"/>
        </w:rPr>
        <w:t>у</w:t>
      </w:r>
      <w:r w:rsidR="00280254" w:rsidRPr="00905A5E">
        <w:rPr>
          <w:sz w:val="28"/>
          <w:szCs w:val="28"/>
        </w:rPr>
        <w:t>меньш</w:t>
      </w:r>
      <w:r w:rsidR="00812C39" w:rsidRPr="00905A5E">
        <w:rPr>
          <w:sz w:val="28"/>
          <w:szCs w:val="28"/>
        </w:rPr>
        <w:t>илось</w:t>
      </w:r>
      <w:r w:rsidR="00DA4976" w:rsidRPr="00905A5E">
        <w:rPr>
          <w:sz w:val="28"/>
          <w:szCs w:val="28"/>
        </w:rPr>
        <w:t xml:space="preserve"> на </w:t>
      </w:r>
      <w:r w:rsidR="003453A9" w:rsidRPr="00905A5E">
        <w:rPr>
          <w:sz w:val="28"/>
          <w:szCs w:val="28"/>
        </w:rPr>
        <w:t>2</w:t>
      </w:r>
      <w:r w:rsidR="008E7388" w:rsidRPr="00905A5E">
        <w:rPr>
          <w:sz w:val="28"/>
          <w:szCs w:val="28"/>
          <w:lang w:val="en-US"/>
        </w:rPr>
        <w:t> </w:t>
      </w:r>
      <w:r w:rsidR="00DA4976" w:rsidRPr="00905A5E">
        <w:rPr>
          <w:sz w:val="28"/>
          <w:szCs w:val="28"/>
        </w:rPr>
        <w:t>%</w:t>
      </w:r>
      <w:r w:rsidR="00DA4976" w:rsidRPr="00C33170">
        <w:rPr>
          <w:sz w:val="28"/>
          <w:szCs w:val="28"/>
        </w:rPr>
        <w:t xml:space="preserve"> (</w:t>
      </w:r>
      <w:r w:rsidR="00280254" w:rsidRPr="00C33170">
        <w:rPr>
          <w:sz w:val="28"/>
          <w:szCs w:val="28"/>
        </w:rPr>
        <w:t>в</w:t>
      </w:r>
      <w:r w:rsidR="00D67B72" w:rsidRPr="00C33170">
        <w:rPr>
          <w:sz w:val="28"/>
          <w:szCs w:val="28"/>
        </w:rPr>
        <w:t xml:space="preserve"> </w:t>
      </w:r>
      <w:r w:rsidR="009E5710" w:rsidRPr="00C33170">
        <w:rPr>
          <w:sz w:val="28"/>
          <w:szCs w:val="28"/>
        </w:rPr>
        <w:t>202</w:t>
      </w:r>
      <w:r w:rsidR="00DC517C" w:rsidRPr="00C33170">
        <w:rPr>
          <w:sz w:val="28"/>
          <w:szCs w:val="28"/>
        </w:rPr>
        <w:t>4</w:t>
      </w:r>
      <w:r w:rsidR="009E5710" w:rsidRPr="00C33170">
        <w:rPr>
          <w:sz w:val="28"/>
          <w:szCs w:val="28"/>
        </w:rPr>
        <w:t xml:space="preserve"> год</w:t>
      </w:r>
      <w:r w:rsidR="00280254" w:rsidRPr="00C33170">
        <w:rPr>
          <w:sz w:val="28"/>
          <w:szCs w:val="28"/>
        </w:rPr>
        <w:t>у</w:t>
      </w:r>
      <w:r w:rsidR="009E5710" w:rsidRPr="00C33170">
        <w:rPr>
          <w:sz w:val="28"/>
          <w:szCs w:val="28"/>
        </w:rPr>
        <w:t xml:space="preserve"> </w:t>
      </w:r>
      <w:r w:rsidR="00DA4976" w:rsidRPr="00C33170">
        <w:rPr>
          <w:sz w:val="28"/>
          <w:szCs w:val="28"/>
        </w:rPr>
        <w:t xml:space="preserve">поступило </w:t>
      </w:r>
      <w:r w:rsidR="00280254" w:rsidRPr="00C33170">
        <w:rPr>
          <w:sz w:val="28"/>
          <w:szCs w:val="28"/>
        </w:rPr>
        <w:t>5</w:t>
      </w:r>
      <w:r w:rsidR="007807E5">
        <w:rPr>
          <w:sz w:val="28"/>
          <w:szCs w:val="28"/>
        </w:rPr>
        <w:t>8</w:t>
      </w:r>
      <w:r w:rsidR="00C8174F" w:rsidRPr="00C33170">
        <w:rPr>
          <w:sz w:val="28"/>
          <w:szCs w:val="28"/>
        </w:rPr>
        <w:t> </w:t>
      </w:r>
      <w:r w:rsidR="007807E5">
        <w:rPr>
          <w:sz w:val="28"/>
          <w:szCs w:val="28"/>
        </w:rPr>
        <w:t>98</w:t>
      </w:r>
      <w:r w:rsidR="00280254" w:rsidRPr="00C33170">
        <w:rPr>
          <w:sz w:val="28"/>
          <w:szCs w:val="28"/>
        </w:rPr>
        <w:t>2</w:t>
      </w:r>
      <w:r w:rsidR="00DA4976" w:rsidRPr="00C33170">
        <w:rPr>
          <w:sz w:val="28"/>
          <w:szCs w:val="28"/>
        </w:rPr>
        <w:t xml:space="preserve"> интернет</w:t>
      </w:r>
      <w:r w:rsidR="00DA4976" w:rsidRPr="00C33170">
        <w:rPr>
          <w:b/>
          <w:sz w:val="28"/>
          <w:szCs w:val="28"/>
        </w:rPr>
        <w:t>-</w:t>
      </w:r>
      <w:r w:rsidR="00DA4976" w:rsidRPr="00C33170">
        <w:rPr>
          <w:sz w:val="28"/>
          <w:szCs w:val="28"/>
        </w:rPr>
        <w:t>обращени</w:t>
      </w:r>
      <w:r w:rsidR="00280254" w:rsidRPr="00C33170">
        <w:rPr>
          <w:sz w:val="28"/>
          <w:szCs w:val="28"/>
        </w:rPr>
        <w:t>я</w:t>
      </w:r>
      <w:r w:rsidR="00DA4976" w:rsidRPr="00C33170">
        <w:rPr>
          <w:sz w:val="28"/>
          <w:szCs w:val="28"/>
        </w:rPr>
        <w:t>); количество обращений, поступивших по системе МЭДО</w:t>
      </w:r>
      <w:r w:rsidR="00FE23CD" w:rsidRPr="00C33170">
        <w:rPr>
          <w:sz w:val="28"/>
          <w:szCs w:val="28"/>
        </w:rPr>
        <w:t>,</w:t>
      </w:r>
      <w:r w:rsidR="00DA4976" w:rsidRPr="00C33170">
        <w:rPr>
          <w:sz w:val="28"/>
          <w:szCs w:val="28"/>
        </w:rPr>
        <w:t xml:space="preserve"> </w:t>
      </w:r>
      <w:r w:rsidR="00812C39" w:rsidRPr="00724AE1">
        <w:rPr>
          <w:sz w:val="28"/>
          <w:szCs w:val="28"/>
        </w:rPr>
        <w:t>уменьшилось</w:t>
      </w:r>
      <w:r w:rsidR="00DA4976" w:rsidRPr="00724AE1">
        <w:rPr>
          <w:sz w:val="28"/>
          <w:szCs w:val="28"/>
        </w:rPr>
        <w:t xml:space="preserve"> на </w:t>
      </w:r>
      <w:r w:rsidR="00783D13" w:rsidRPr="00724AE1">
        <w:rPr>
          <w:sz w:val="28"/>
          <w:szCs w:val="28"/>
        </w:rPr>
        <w:t>2</w:t>
      </w:r>
      <w:r w:rsidR="00BD310B" w:rsidRPr="00724AE1">
        <w:rPr>
          <w:sz w:val="28"/>
          <w:szCs w:val="28"/>
        </w:rPr>
        <w:t>3</w:t>
      </w:r>
      <w:r w:rsidR="00DA4976" w:rsidRPr="00724AE1">
        <w:rPr>
          <w:sz w:val="28"/>
          <w:szCs w:val="28"/>
        </w:rPr>
        <w:t xml:space="preserve">% </w:t>
      </w:r>
      <w:r w:rsidR="00DA4976" w:rsidRPr="00C33170">
        <w:rPr>
          <w:sz w:val="28"/>
          <w:szCs w:val="28"/>
        </w:rPr>
        <w:t>(</w:t>
      </w:r>
      <w:r w:rsidR="0090121B" w:rsidRPr="00C33170">
        <w:rPr>
          <w:sz w:val="28"/>
          <w:szCs w:val="28"/>
        </w:rPr>
        <w:t>в</w:t>
      </w:r>
      <w:r w:rsidR="00D67B72" w:rsidRPr="00C33170">
        <w:rPr>
          <w:sz w:val="28"/>
          <w:szCs w:val="28"/>
        </w:rPr>
        <w:t xml:space="preserve"> </w:t>
      </w:r>
      <w:r w:rsidR="009E5710" w:rsidRPr="00C33170">
        <w:rPr>
          <w:sz w:val="28"/>
          <w:szCs w:val="28"/>
        </w:rPr>
        <w:t>202</w:t>
      </w:r>
      <w:r w:rsidR="00DC517C" w:rsidRPr="00C33170">
        <w:rPr>
          <w:sz w:val="28"/>
          <w:szCs w:val="28"/>
        </w:rPr>
        <w:t>4</w:t>
      </w:r>
      <w:r w:rsidR="009E5710" w:rsidRPr="00C33170">
        <w:rPr>
          <w:sz w:val="28"/>
          <w:szCs w:val="28"/>
        </w:rPr>
        <w:t xml:space="preserve"> год</w:t>
      </w:r>
      <w:r w:rsidR="0090121B" w:rsidRPr="00C33170">
        <w:rPr>
          <w:sz w:val="28"/>
          <w:szCs w:val="28"/>
        </w:rPr>
        <w:t>у</w:t>
      </w:r>
      <w:r w:rsidR="00AA2233" w:rsidRPr="00C33170">
        <w:rPr>
          <w:sz w:val="28"/>
          <w:szCs w:val="28"/>
        </w:rPr>
        <w:t xml:space="preserve"> </w:t>
      </w:r>
      <w:r w:rsidR="00DA4976" w:rsidRPr="00C33170">
        <w:rPr>
          <w:sz w:val="28"/>
          <w:szCs w:val="28"/>
        </w:rPr>
        <w:t xml:space="preserve">поступило </w:t>
      </w:r>
      <w:r w:rsidR="00BD310B" w:rsidRPr="00C33170">
        <w:rPr>
          <w:sz w:val="28"/>
          <w:szCs w:val="28"/>
        </w:rPr>
        <w:t>1</w:t>
      </w:r>
      <w:r w:rsidR="0090121B" w:rsidRPr="00C33170">
        <w:rPr>
          <w:sz w:val="28"/>
          <w:szCs w:val="28"/>
        </w:rPr>
        <w:t>8</w:t>
      </w:r>
      <w:r w:rsidR="00C8174F" w:rsidRPr="00C33170">
        <w:rPr>
          <w:sz w:val="28"/>
          <w:szCs w:val="28"/>
        </w:rPr>
        <w:t> </w:t>
      </w:r>
      <w:r w:rsidR="00BD310B" w:rsidRPr="00C33170">
        <w:rPr>
          <w:sz w:val="28"/>
          <w:szCs w:val="28"/>
        </w:rPr>
        <w:t>38</w:t>
      </w:r>
      <w:r w:rsidR="0090121B" w:rsidRPr="00C33170">
        <w:rPr>
          <w:sz w:val="28"/>
          <w:szCs w:val="28"/>
        </w:rPr>
        <w:t>0</w:t>
      </w:r>
      <w:r w:rsidR="00426EA8" w:rsidRPr="00C33170">
        <w:rPr>
          <w:sz w:val="28"/>
          <w:szCs w:val="28"/>
        </w:rPr>
        <w:t xml:space="preserve"> </w:t>
      </w:r>
      <w:r w:rsidR="00DA4976" w:rsidRPr="00C33170">
        <w:rPr>
          <w:sz w:val="28"/>
          <w:szCs w:val="28"/>
        </w:rPr>
        <w:t>обращени</w:t>
      </w:r>
      <w:r w:rsidR="00783D13" w:rsidRPr="00C33170">
        <w:rPr>
          <w:sz w:val="28"/>
          <w:szCs w:val="28"/>
        </w:rPr>
        <w:t>й</w:t>
      </w:r>
      <w:r w:rsidR="004761BF" w:rsidRPr="00C33170">
        <w:rPr>
          <w:sz w:val="28"/>
          <w:szCs w:val="28"/>
        </w:rPr>
        <w:t>)</w:t>
      </w:r>
      <w:r w:rsidR="00DA4976" w:rsidRPr="00C33170">
        <w:rPr>
          <w:sz w:val="28"/>
          <w:szCs w:val="28"/>
        </w:rPr>
        <w:t xml:space="preserve">; количество обращений на бумажном носителе </w:t>
      </w:r>
      <w:r w:rsidR="00812C39" w:rsidRPr="00006FDE">
        <w:rPr>
          <w:sz w:val="28"/>
          <w:szCs w:val="28"/>
        </w:rPr>
        <w:t>уменьшилось</w:t>
      </w:r>
      <w:r w:rsidR="00CA14F5" w:rsidRPr="00006FDE">
        <w:rPr>
          <w:sz w:val="28"/>
          <w:szCs w:val="28"/>
        </w:rPr>
        <w:t xml:space="preserve"> на </w:t>
      </w:r>
      <w:r w:rsidR="00812C39" w:rsidRPr="00006FDE">
        <w:rPr>
          <w:sz w:val="28"/>
          <w:szCs w:val="28"/>
        </w:rPr>
        <w:t>3</w:t>
      </w:r>
      <w:r w:rsidR="003C3B30" w:rsidRPr="00006FDE">
        <w:rPr>
          <w:sz w:val="28"/>
          <w:szCs w:val="28"/>
        </w:rPr>
        <w:t>6</w:t>
      </w:r>
      <w:r w:rsidR="00AA2233" w:rsidRPr="00006FDE">
        <w:rPr>
          <w:sz w:val="28"/>
          <w:szCs w:val="28"/>
        </w:rPr>
        <w:t> </w:t>
      </w:r>
      <w:r w:rsidR="00DA4976" w:rsidRPr="00006FDE">
        <w:rPr>
          <w:sz w:val="28"/>
          <w:szCs w:val="28"/>
        </w:rPr>
        <w:t>%</w:t>
      </w:r>
      <w:r w:rsidR="00DA4976" w:rsidRPr="00C33170">
        <w:rPr>
          <w:sz w:val="28"/>
          <w:szCs w:val="28"/>
        </w:rPr>
        <w:t xml:space="preserve"> (</w:t>
      </w:r>
      <w:r w:rsidR="0090121B" w:rsidRPr="00C33170">
        <w:rPr>
          <w:sz w:val="28"/>
          <w:szCs w:val="28"/>
        </w:rPr>
        <w:t>в</w:t>
      </w:r>
      <w:r w:rsidR="009E6379" w:rsidRPr="00C33170">
        <w:rPr>
          <w:sz w:val="28"/>
          <w:szCs w:val="28"/>
        </w:rPr>
        <w:t xml:space="preserve"> </w:t>
      </w:r>
      <w:r w:rsidR="009E5710" w:rsidRPr="00C33170">
        <w:rPr>
          <w:sz w:val="28"/>
          <w:szCs w:val="28"/>
        </w:rPr>
        <w:t>202</w:t>
      </w:r>
      <w:r w:rsidR="00DC517C" w:rsidRPr="00C33170">
        <w:rPr>
          <w:sz w:val="28"/>
          <w:szCs w:val="28"/>
        </w:rPr>
        <w:t>4</w:t>
      </w:r>
      <w:r w:rsidR="009E5710" w:rsidRPr="00C33170">
        <w:rPr>
          <w:sz w:val="28"/>
          <w:szCs w:val="28"/>
        </w:rPr>
        <w:t xml:space="preserve"> год</w:t>
      </w:r>
      <w:r w:rsidR="0090121B" w:rsidRPr="00C33170">
        <w:rPr>
          <w:sz w:val="28"/>
          <w:szCs w:val="28"/>
        </w:rPr>
        <w:t>у</w:t>
      </w:r>
      <w:r w:rsidR="009E5710" w:rsidRPr="00C33170">
        <w:rPr>
          <w:sz w:val="28"/>
          <w:szCs w:val="28"/>
        </w:rPr>
        <w:t xml:space="preserve"> </w:t>
      </w:r>
      <w:r w:rsidR="00DA4976" w:rsidRPr="00C33170">
        <w:rPr>
          <w:sz w:val="28"/>
          <w:szCs w:val="28"/>
        </w:rPr>
        <w:t xml:space="preserve">поступило </w:t>
      </w:r>
      <w:r w:rsidR="0090121B" w:rsidRPr="00C33170">
        <w:rPr>
          <w:sz w:val="28"/>
          <w:szCs w:val="28"/>
        </w:rPr>
        <w:t>1</w:t>
      </w:r>
      <w:r w:rsidR="003C3B30" w:rsidRPr="00C33170">
        <w:rPr>
          <w:sz w:val="28"/>
          <w:szCs w:val="28"/>
        </w:rPr>
        <w:t>1</w:t>
      </w:r>
      <w:r w:rsidR="00C8174F" w:rsidRPr="00C33170">
        <w:rPr>
          <w:sz w:val="28"/>
          <w:szCs w:val="28"/>
        </w:rPr>
        <w:t> </w:t>
      </w:r>
      <w:r w:rsidR="003C3B30" w:rsidRPr="00C33170">
        <w:rPr>
          <w:sz w:val="28"/>
          <w:szCs w:val="28"/>
        </w:rPr>
        <w:t>16</w:t>
      </w:r>
      <w:r w:rsidR="0090121B" w:rsidRPr="00C33170">
        <w:rPr>
          <w:sz w:val="28"/>
          <w:szCs w:val="28"/>
        </w:rPr>
        <w:t>7</w:t>
      </w:r>
      <w:r w:rsidR="00937C40" w:rsidRPr="00C33170">
        <w:rPr>
          <w:sz w:val="28"/>
          <w:szCs w:val="28"/>
        </w:rPr>
        <w:t xml:space="preserve"> обращени</w:t>
      </w:r>
      <w:r w:rsidR="002C2A3E" w:rsidRPr="00C33170">
        <w:rPr>
          <w:sz w:val="28"/>
          <w:szCs w:val="28"/>
        </w:rPr>
        <w:t>й</w:t>
      </w:r>
      <w:r w:rsidR="00DA4976" w:rsidRPr="00C33170">
        <w:rPr>
          <w:sz w:val="28"/>
          <w:szCs w:val="28"/>
        </w:rPr>
        <w:t>).</w:t>
      </w:r>
    </w:p>
    <w:p w:rsidR="000A19FC" w:rsidRPr="00C33170" w:rsidRDefault="00AA2233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Существенный удельный вес обращений, поступивших в ФНС России </w:t>
      </w:r>
      <w:r w:rsidR="00C75E3D">
        <w:rPr>
          <w:sz w:val="28"/>
          <w:szCs w:val="28"/>
        </w:rPr>
        <w:br/>
      </w:r>
      <w:r w:rsidR="0007600A" w:rsidRPr="00C33170">
        <w:rPr>
          <w:sz w:val="28"/>
          <w:szCs w:val="28"/>
        </w:rPr>
        <w:t>в</w:t>
      </w:r>
      <w:r w:rsidR="00DB3DEC" w:rsidRPr="00C33170">
        <w:rPr>
          <w:sz w:val="28"/>
          <w:szCs w:val="28"/>
        </w:rPr>
        <w:t xml:space="preserve"> 202</w:t>
      </w:r>
      <w:r w:rsidR="00DC517C" w:rsidRPr="00C33170">
        <w:rPr>
          <w:sz w:val="28"/>
          <w:szCs w:val="28"/>
        </w:rPr>
        <w:t>5</w:t>
      </w:r>
      <w:r w:rsidR="00C30EED" w:rsidRPr="00C33170">
        <w:rPr>
          <w:sz w:val="28"/>
          <w:szCs w:val="28"/>
        </w:rPr>
        <w:t xml:space="preserve"> год</w:t>
      </w:r>
      <w:r w:rsidR="0007600A" w:rsidRPr="00C33170">
        <w:rPr>
          <w:sz w:val="28"/>
          <w:szCs w:val="28"/>
        </w:rPr>
        <w:t>у</w:t>
      </w:r>
      <w:r w:rsidRPr="00C33170">
        <w:rPr>
          <w:sz w:val="28"/>
          <w:szCs w:val="28"/>
        </w:rPr>
        <w:t xml:space="preserve">, составили обращения </w:t>
      </w:r>
      <w:r w:rsidRPr="00AC3D16">
        <w:rPr>
          <w:sz w:val="28"/>
          <w:szCs w:val="28"/>
        </w:rPr>
        <w:t xml:space="preserve">по вопросам </w:t>
      </w:r>
      <w:r w:rsidR="00D00E09" w:rsidRPr="00AC3D16">
        <w:rPr>
          <w:sz w:val="28"/>
          <w:szCs w:val="28"/>
        </w:rPr>
        <w:t>возникновения задолженности по налогам, сборам и взносам в бюджеты государственных внебюджетных фондов</w:t>
      </w:r>
      <w:r w:rsidR="00D00E09" w:rsidRPr="00C33170">
        <w:rPr>
          <w:sz w:val="28"/>
          <w:szCs w:val="28"/>
        </w:rPr>
        <w:t> – </w:t>
      </w:r>
      <w:r w:rsidR="001801FD" w:rsidRPr="00C33170">
        <w:rPr>
          <w:sz w:val="28"/>
          <w:szCs w:val="28"/>
        </w:rPr>
        <w:t>1</w:t>
      </w:r>
      <w:r w:rsidR="00AE5ED5" w:rsidRPr="00C33170">
        <w:rPr>
          <w:sz w:val="28"/>
          <w:szCs w:val="28"/>
        </w:rPr>
        <w:t>3</w:t>
      </w:r>
      <w:r w:rsidR="00D00E09" w:rsidRPr="00C33170">
        <w:rPr>
          <w:sz w:val="28"/>
          <w:szCs w:val="28"/>
        </w:rPr>
        <w:t> </w:t>
      </w:r>
      <w:r w:rsidR="001801FD" w:rsidRPr="00C33170">
        <w:rPr>
          <w:sz w:val="28"/>
          <w:szCs w:val="28"/>
        </w:rPr>
        <w:t>24</w:t>
      </w:r>
      <w:r w:rsidR="00AE5ED5" w:rsidRPr="00C33170">
        <w:rPr>
          <w:sz w:val="28"/>
          <w:szCs w:val="28"/>
        </w:rPr>
        <w:t>7</w:t>
      </w:r>
      <w:r w:rsidR="00D00E09" w:rsidRPr="00C33170">
        <w:rPr>
          <w:sz w:val="28"/>
          <w:szCs w:val="28"/>
        </w:rPr>
        <w:t> обращений (</w:t>
      </w:r>
      <w:r w:rsidR="00812C39" w:rsidRPr="00C33170">
        <w:rPr>
          <w:sz w:val="28"/>
          <w:szCs w:val="28"/>
        </w:rPr>
        <w:t>1</w:t>
      </w:r>
      <w:r w:rsidR="00AE5ED5" w:rsidRPr="00C33170">
        <w:rPr>
          <w:sz w:val="28"/>
          <w:szCs w:val="28"/>
        </w:rPr>
        <w:t>6</w:t>
      </w:r>
      <w:r w:rsidR="00812C39" w:rsidRPr="00C33170">
        <w:rPr>
          <w:sz w:val="28"/>
          <w:szCs w:val="28"/>
        </w:rPr>
        <w:t>,</w:t>
      </w:r>
      <w:r w:rsidR="00AE5ED5" w:rsidRPr="00C33170">
        <w:rPr>
          <w:sz w:val="28"/>
          <w:szCs w:val="28"/>
        </w:rPr>
        <w:t>7</w:t>
      </w:r>
      <w:r w:rsidR="00D00E09" w:rsidRPr="00C33170">
        <w:rPr>
          <w:sz w:val="28"/>
          <w:szCs w:val="28"/>
        </w:rPr>
        <w:t xml:space="preserve"> % от общего числа). </w:t>
      </w:r>
      <w:r w:rsidR="00C75E3D">
        <w:rPr>
          <w:sz w:val="28"/>
          <w:szCs w:val="28"/>
        </w:rPr>
        <w:t>По сравнению с 2024 годом</w:t>
      </w:r>
      <w:r w:rsidR="00C75E3D" w:rsidRPr="00CF7CAB">
        <w:rPr>
          <w:sz w:val="28"/>
          <w:szCs w:val="28"/>
        </w:rPr>
        <w:t xml:space="preserve"> количество обращений по данной тема</w:t>
      </w:r>
      <w:r w:rsidR="00C75E3D">
        <w:rPr>
          <w:sz w:val="28"/>
          <w:szCs w:val="28"/>
        </w:rPr>
        <w:t>тике уменьшилось на 22 % (в 2024</w:t>
      </w:r>
      <w:r w:rsidR="00C75E3D" w:rsidRPr="00CF7CAB">
        <w:rPr>
          <w:sz w:val="28"/>
          <w:szCs w:val="28"/>
        </w:rPr>
        <w:t xml:space="preserve"> году поступило 16</w:t>
      </w:r>
      <w:r w:rsidR="00C75E3D">
        <w:rPr>
          <w:sz w:val="28"/>
          <w:szCs w:val="28"/>
        </w:rPr>
        <w:t> </w:t>
      </w:r>
      <w:r w:rsidR="00C75E3D" w:rsidRPr="00CF7CAB">
        <w:rPr>
          <w:sz w:val="28"/>
          <w:szCs w:val="28"/>
        </w:rPr>
        <w:t xml:space="preserve">923 </w:t>
      </w:r>
      <w:r w:rsidR="00C75E3D">
        <w:rPr>
          <w:sz w:val="28"/>
          <w:szCs w:val="28"/>
        </w:rPr>
        <w:t xml:space="preserve">обращения). </w:t>
      </w:r>
      <w:r w:rsidR="00BE0DB7" w:rsidRPr="00C33170">
        <w:rPr>
          <w:sz w:val="28"/>
          <w:szCs w:val="28"/>
        </w:rPr>
        <w:t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</w:t>
      </w:r>
      <w:r w:rsidR="00334358" w:rsidRPr="00C33170">
        <w:rPr>
          <w:sz w:val="28"/>
          <w:szCs w:val="28"/>
        </w:rPr>
        <w:t>я</w:t>
      </w:r>
      <w:r w:rsidR="00BE0DB7" w:rsidRPr="00C33170">
        <w:rPr>
          <w:sz w:val="28"/>
          <w:szCs w:val="28"/>
        </w:rPr>
        <w:t xml:space="preserve"> единого сальдо расчетов налогоплательщика по уплате обязательных платежей на Едином налоговом счете (далее – ЕНС)</w:t>
      </w:r>
      <w:r w:rsidR="00AE4673">
        <w:rPr>
          <w:sz w:val="28"/>
          <w:szCs w:val="28"/>
        </w:rPr>
        <w:t>, а именно вопросы</w:t>
      </w:r>
      <w:r w:rsidR="00BE0DB7" w:rsidRPr="00C33170">
        <w:rPr>
          <w:sz w:val="28"/>
          <w:szCs w:val="28"/>
        </w:rPr>
        <w:t>:</w:t>
      </w:r>
    </w:p>
    <w:p w:rsidR="000A19FC" w:rsidRPr="00C33170" w:rsidRDefault="00BE0DB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="000A19FC" w:rsidRPr="00C33170">
        <w:rPr>
          <w:sz w:val="28"/>
          <w:szCs w:val="28"/>
        </w:rPr>
        <w:t>об имеющихся суммах задолженности по налогам и сборам и их детализации;</w:t>
      </w:r>
    </w:p>
    <w:p w:rsidR="000A19FC" w:rsidRPr="00C33170" w:rsidRDefault="000A19FC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="00BE0DB7" w:rsidRPr="00C33170">
        <w:rPr>
          <w:sz w:val="28"/>
          <w:szCs w:val="28"/>
        </w:rPr>
        <w:t>о списании (несписании) задолженности в соответствии со ст. 59 Налогового кодекса Российской Федерации (далее – НК РФ);</w:t>
      </w:r>
    </w:p>
    <w:p w:rsidR="000A19FC" w:rsidRPr="00C33170" w:rsidRDefault="00BE0DB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об актуализации сальдо ЕНС в соответствии с положениями ст. 11.3 НК РФ в части исключения из совокупной обязанности налогоплательщика задолженности с истекшим сроком взыскания;</w:t>
      </w:r>
    </w:p>
    <w:p w:rsidR="005920BC" w:rsidRPr="00C33170" w:rsidRDefault="000A19FC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 наличии задолженности по уплате государственной пошлины на портале Государственных и муниципальных услуг</w:t>
      </w:r>
      <w:r w:rsidR="005920BC" w:rsidRPr="00C33170">
        <w:rPr>
          <w:sz w:val="28"/>
          <w:szCs w:val="28"/>
        </w:rPr>
        <w:t>;</w:t>
      </w:r>
    </w:p>
    <w:p w:rsidR="005920BC" w:rsidRPr="00C33170" w:rsidRDefault="005920BC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 применении мер взыскания</w:t>
      </w:r>
      <w:r w:rsidR="00FF650F">
        <w:rPr>
          <w:sz w:val="28"/>
          <w:szCs w:val="28"/>
        </w:rPr>
        <w:t xml:space="preserve"> задолженности и</w:t>
      </w:r>
      <w:r w:rsidRPr="00C33170">
        <w:rPr>
          <w:sz w:val="28"/>
          <w:szCs w:val="28"/>
        </w:rPr>
        <w:t xml:space="preserve"> </w:t>
      </w:r>
      <w:r w:rsidRPr="00060136">
        <w:rPr>
          <w:sz w:val="28"/>
          <w:szCs w:val="28"/>
        </w:rPr>
        <w:t>соответствующих обеспечительных мер</w:t>
      </w:r>
      <w:r w:rsidRPr="00C33170">
        <w:rPr>
          <w:sz w:val="28"/>
          <w:szCs w:val="28"/>
        </w:rPr>
        <w:t>;</w:t>
      </w:r>
    </w:p>
    <w:p w:rsidR="00CA5F76" w:rsidRPr="00C33170" w:rsidRDefault="005920BC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lastRenderedPageBreak/>
        <w:t>– о приостановлении операций по счетам в рамках применения пункта 12 статьи 76 НК РФ;</w:t>
      </w:r>
    </w:p>
    <w:p w:rsidR="001B4128" w:rsidRPr="00C33170" w:rsidRDefault="00BE0DB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об учете и распределении налогов</w:t>
      </w:r>
      <w:r w:rsidR="000E271D" w:rsidRPr="00C33170">
        <w:rPr>
          <w:sz w:val="28"/>
          <w:szCs w:val="28"/>
        </w:rPr>
        <w:t>,</w:t>
      </w:r>
      <w:r w:rsidRPr="00C33170">
        <w:rPr>
          <w:sz w:val="28"/>
          <w:szCs w:val="28"/>
        </w:rPr>
        <w:t xml:space="preserve"> порядке начисления пеней в условиях ЕНС;</w:t>
      </w:r>
    </w:p>
    <w:p w:rsidR="00D84701" w:rsidRPr="00C33170" w:rsidRDefault="00BE0DB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об отражении информации и операций на ЕНС в Личном кабинете налогоплательщика</w:t>
      </w:r>
      <w:r w:rsidR="000E271D" w:rsidRPr="00C33170">
        <w:rPr>
          <w:sz w:val="28"/>
          <w:szCs w:val="28"/>
        </w:rPr>
        <w:t>.</w:t>
      </w:r>
    </w:p>
    <w:p w:rsidR="007C5512" w:rsidRPr="00857FB8" w:rsidRDefault="009F2DA0" w:rsidP="007C5512">
      <w:pPr>
        <w:ind w:firstLine="720"/>
        <w:jc w:val="both"/>
        <w:rPr>
          <w:sz w:val="28"/>
          <w:szCs w:val="28"/>
        </w:rPr>
      </w:pPr>
      <w:r w:rsidRPr="007C5512">
        <w:rPr>
          <w:sz w:val="28"/>
          <w:szCs w:val="28"/>
        </w:rPr>
        <w:t xml:space="preserve">Значительное количество обращений </w:t>
      </w:r>
      <w:r w:rsidRPr="0025740C">
        <w:rPr>
          <w:sz w:val="28"/>
          <w:szCs w:val="28"/>
        </w:rPr>
        <w:t xml:space="preserve">содержало </w:t>
      </w:r>
      <w:r w:rsidR="00B1240B" w:rsidRPr="0025740C">
        <w:rPr>
          <w:sz w:val="28"/>
          <w:szCs w:val="28"/>
        </w:rPr>
        <w:t>вопрос</w:t>
      </w:r>
      <w:r w:rsidR="0099138D" w:rsidRPr="0025740C">
        <w:rPr>
          <w:sz w:val="28"/>
          <w:szCs w:val="28"/>
        </w:rPr>
        <w:t>ы</w:t>
      </w:r>
      <w:r w:rsidR="00B1240B" w:rsidRPr="0025740C">
        <w:rPr>
          <w:sz w:val="28"/>
          <w:szCs w:val="28"/>
        </w:rPr>
        <w:t xml:space="preserve"> контроля </w:t>
      </w:r>
      <w:r w:rsidR="00BE0EE3">
        <w:rPr>
          <w:sz w:val="28"/>
          <w:szCs w:val="28"/>
        </w:rPr>
        <w:br/>
      </w:r>
      <w:r w:rsidR="00B1240B" w:rsidRPr="0025740C">
        <w:rPr>
          <w:sz w:val="28"/>
          <w:szCs w:val="28"/>
        </w:rPr>
        <w:t>и нарушения налогового законодательства юридическими и физическими лицами</w:t>
      </w:r>
      <w:r w:rsidR="00B1240B" w:rsidRPr="007C5512">
        <w:rPr>
          <w:b/>
          <w:sz w:val="28"/>
          <w:szCs w:val="28"/>
        </w:rPr>
        <w:t> </w:t>
      </w:r>
      <w:r w:rsidR="00B1240B" w:rsidRPr="007C5512">
        <w:rPr>
          <w:sz w:val="28"/>
          <w:szCs w:val="28"/>
        </w:rPr>
        <w:t>– </w:t>
      </w:r>
      <w:r w:rsidR="000B41A5" w:rsidRPr="007C5512">
        <w:rPr>
          <w:sz w:val="28"/>
          <w:szCs w:val="28"/>
        </w:rPr>
        <w:t>10</w:t>
      </w:r>
      <w:r w:rsidR="00B1240B" w:rsidRPr="00C33170">
        <w:rPr>
          <w:sz w:val="28"/>
          <w:szCs w:val="28"/>
        </w:rPr>
        <w:t> </w:t>
      </w:r>
      <w:r w:rsidR="00301F41" w:rsidRPr="00C33170">
        <w:rPr>
          <w:sz w:val="28"/>
          <w:szCs w:val="28"/>
        </w:rPr>
        <w:t>5</w:t>
      </w:r>
      <w:r w:rsidR="000B41A5" w:rsidRPr="00C33170">
        <w:rPr>
          <w:sz w:val="28"/>
          <w:szCs w:val="28"/>
        </w:rPr>
        <w:t>04</w:t>
      </w:r>
      <w:r w:rsidR="00B1240B" w:rsidRPr="00C33170">
        <w:rPr>
          <w:sz w:val="28"/>
          <w:szCs w:val="28"/>
        </w:rPr>
        <w:t xml:space="preserve"> обращени</w:t>
      </w:r>
      <w:r w:rsidR="000B41A5" w:rsidRPr="00C33170">
        <w:rPr>
          <w:sz w:val="28"/>
          <w:szCs w:val="28"/>
        </w:rPr>
        <w:t>я</w:t>
      </w:r>
      <w:r w:rsidR="00B1240B" w:rsidRPr="00C33170">
        <w:rPr>
          <w:sz w:val="28"/>
          <w:szCs w:val="28"/>
        </w:rPr>
        <w:t xml:space="preserve"> (</w:t>
      </w:r>
      <w:r w:rsidR="00B1240B" w:rsidRPr="007C5512">
        <w:rPr>
          <w:sz w:val="28"/>
          <w:szCs w:val="28"/>
        </w:rPr>
        <w:t>1</w:t>
      </w:r>
      <w:r w:rsidR="00301F41" w:rsidRPr="007C5512">
        <w:rPr>
          <w:sz w:val="28"/>
          <w:szCs w:val="28"/>
        </w:rPr>
        <w:t>3</w:t>
      </w:r>
      <w:r w:rsidR="00B1240B" w:rsidRPr="007C5512">
        <w:rPr>
          <w:sz w:val="28"/>
          <w:szCs w:val="28"/>
        </w:rPr>
        <w:t>,</w:t>
      </w:r>
      <w:r w:rsidR="000B41A5" w:rsidRPr="007C5512">
        <w:rPr>
          <w:sz w:val="28"/>
          <w:szCs w:val="28"/>
        </w:rPr>
        <w:t>3</w:t>
      </w:r>
      <w:r w:rsidR="00B1240B" w:rsidRPr="007C5512">
        <w:rPr>
          <w:sz w:val="28"/>
          <w:szCs w:val="28"/>
        </w:rPr>
        <w:t xml:space="preserve"> % </w:t>
      </w:r>
      <w:r w:rsidR="00B1240B" w:rsidRPr="00C33170">
        <w:rPr>
          <w:sz w:val="28"/>
          <w:szCs w:val="28"/>
        </w:rPr>
        <w:t xml:space="preserve">от общего числа обращений). </w:t>
      </w:r>
      <w:r w:rsidR="007C5512">
        <w:rPr>
          <w:sz w:val="28"/>
          <w:szCs w:val="28"/>
        </w:rPr>
        <w:t>По сравнению с 2024</w:t>
      </w:r>
      <w:r w:rsidR="00B62912">
        <w:rPr>
          <w:sz w:val="28"/>
          <w:szCs w:val="28"/>
        </w:rPr>
        <w:t xml:space="preserve"> </w:t>
      </w:r>
      <w:r w:rsidR="007C5512">
        <w:rPr>
          <w:sz w:val="28"/>
          <w:szCs w:val="28"/>
        </w:rPr>
        <w:t>годом</w:t>
      </w:r>
      <w:r w:rsidR="007C5512" w:rsidRPr="00857FB8">
        <w:rPr>
          <w:sz w:val="28"/>
          <w:szCs w:val="28"/>
        </w:rPr>
        <w:t xml:space="preserve"> количество обращений по данной тематике </w:t>
      </w:r>
      <w:r w:rsidR="007C5512">
        <w:rPr>
          <w:sz w:val="28"/>
          <w:szCs w:val="28"/>
        </w:rPr>
        <w:t>увеличилось</w:t>
      </w:r>
      <w:r w:rsidR="007C5512" w:rsidRPr="00857FB8">
        <w:rPr>
          <w:sz w:val="28"/>
          <w:szCs w:val="28"/>
        </w:rPr>
        <w:t xml:space="preserve"> на </w:t>
      </w:r>
      <w:r w:rsidR="007C5512">
        <w:rPr>
          <w:sz w:val="28"/>
          <w:szCs w:val="28"/>
        </w:rPr>
        <w:t>7 % (в 2024</w:t>
      </w:r>
      <w:r w:rsidR="007C5512" w:rsidRPr="00857FB8">
        <w:rPr>
          <w:sz w:val="28"/>
          <w:szCs w:val="28"/>
        </w:rPr>
        <w:t xml:space="preserve"> году поступило 9</w:t>
      </w:r>
      <w:r w:rsidR="007C5512">
        <w:rPr>
          <w:sz w:val="28"/>
          <w:szCs w:val="28"/>
        </w:rPr>
        <w:t> </w:t>
      </w:r>
      <w:r w:rsidR="007C5512" w:rsidRPr="00857FB8">
        <w:rPr>
          <w:sz w:val="28"/>
          <w:szCs w:val="28"/>
        </w:rPr>
        <w:t>810 обращени</w:t>
      </w:r>
      <w:r w:rsidR="007C5512">
        <w:rPr>
          <w:sz w:val="28"/>
          <w:szCs w:val="28"/>
        </w:rPr>
        <w:t>й</w:t>
      </w:r>
      <w:r w:rsidR="007C5512" w:rsidRPr="00857FB8">
        <w:rPr>
          <w:sz w:val="28"/>
          <w:szCs w:val="28"/>
        </w:rPr>
        <w:t>).</w:t>
      </w:r>
    </w:p>
    <w:p w:rsidR="00D84701" w:rsidRPr="00C33170" w:rsidRDefault="00B1240B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</w:t>
      </w:r>
      <w:r w:rsidR="006E536C" w:rsidRPr="00C33170">
        <w:rPr>
          <w:sz w:val="28"/>
          <w:szCs w:val="28"/>
        </w:rPr>
        <w:t xml:space="preserve"> или о сокрытии доходов и завышении расходов</w:t>
      </w:r>
      <w:r w:rsidRPr="00C33170">
        <w:rPr>
          <w:sz w:val="28"/>
          <w:szCs w:val="28"/>
        </w:rPr>
        <w:t>.</w:t>
      </w:r>
    </w:p>
    <w:p w:rsidR="00A5096A" w:rsidRPr="0087030B" w:rsidRDefault="0097476F" w:rsidP="00A5096A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Наряду с вышеуказанными оставались актуальными</w:t>
      </w:r>
      <w:r w:rsidRPr="00A5096A">
        <w:rPr>
          <w:sz w:val="28"/>
          <w:szCs w:val="28"/>
        </w:rPr>
        <w:t xml:space="preserve"> </w:t>
      </w:r>
      <w:r w:rsidRPr="001200CF">
        <w:rPr>
          <w:sz w:val="28"/>
          <w:szCs w:val="28"/>
        </w:rPr>
        <w:t xml:space="preserve">вопросы, касающиеся </w:t>
      </w:r>
      <w:r w:rsidR="00A67BA3" w:rsidRPr="001200CF">
        <w:rPr>
          <w:sz w:val="28"/>
          <w:szCs w:val="28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</w:t>
      </w:r>
      <w:r w:rsidR="00A67BA3" w:rsidRPr="00A5096A">
        <w:rPr>
          <w:sz w:val="28"/>
          <w:szCs w:val="28"/>
        </w:rPr>
        <w:t> </w:t>
      </w:r>
      <w:r w:rsidR="00A67BA3" w:rsidRPr="00C33170">
        <w:rPr>
          <w:sz w:val="28"/>
          <w:szCs w:val="28"/>
        </w:rPr>
        <w:t xml:space="preserve">– 5 008 обращений (6,3 % от общего числа), </w:t>
      </w:r>
      <w:r w:rsidR="00A67BA3" w:rsidRPr="001200CF">
        <w:rPr>
          <w:sz w:val="28"/>
          <w:szCs w:val="28"/>
        </w:rPr>
        <w:t>предоставления услуг органов ЗАГС в электронном виде</w:t>
      </w:r>
      <w:r w:rsidR="00A67BA3" w:rsidRPr="00A5096A">
        <w:rPr>
          <w:sz w:val="28"/>
          <w:szCs w:val="28"/>
        </w:rPr>
        <w:t> </w:t>
      </w:r>
      <w:r w:rsidR="00A67BA3" w:rsidRPr="00C33170">
        <w:rPr>
          <w:sz w:val="28"/>
          <w:szCs w:val="28"/>
        </w:rPr>
        <w:t>– 2 770 обращени</w:t>
      </w:r>
      <w:r w:rsidR="00AE4673">
        <w:rPr>
          <w:sz w:val="28"/>
          <w:szCs w:val="28"/>
        </w:rPr>
        <w:t>й</w:t>
      </w:r>
      <w:r w:rsidR="00A67BA3" w:rsidRPr="00C33170">
        <w:rPr>
          <w:sz w:val="28"/>
          <w:szCs w:val="28"/>
        </w:rPr>
        <w:t xml:space="preserve"> (3,5 % от общего числа) и </w:t>
      </w:r>
      <w:r w:rsidR="00A67BA3" w:rsidRPr="001200CF">
        <w:rPr>
          <w:sz w:val="28"/>
          <w:szCs w:val="28"/>
        </w:rPr>
        <w:t>создания федеральной государственной информационной системы ведения Единого регистра населения (ЕРН)</w:t>
      </w:r>
      <w:r w:rsidR="00244D5D">
        <w:rPr>
          <w:sz w:val="28"/>
          <w:szCs w:val="28"/>
        </w:rPr>
        <w:t> </w:t>
      </w:r>
      <w:r w:rsidR="00A67BA3" w:rsidRPr="00C33170">
        <w:rPr>
          <w:sz w:val="28"/>
          <w:szCs w:val="28"/>
        </w:rPr>
        <w:t>– 415 обращений (0,5 % от общего числа).</w:t>
      </w:r>
      <w:r w:rsidR="00A5096A">
        <w:rPr>
          <w:sz w:val="28"/>
          <w:szCs w:val="28"/>
        </w:rPr>
        <w:t xml:space="preserve"> </w:t>
      </w:r>
      <w:r w:rsidR="009E1A15">
        <w:rPr>
          <w:sz w:val="28"/>
          <w:szCs w:val="28"/>
        </w:rPr>
        <w:t xml:space="preserve">По </w:t>
      </w:r>
      <w:r w:rsidR="00A5096A" w:rsidRPr="0087030B">
        <w:rPr>
          <w:sz w:val="28"/>
          <w:szCs w:val="28"/>
        </w:rPr>
        <w:t xml:space="preserve">данной </w:t>
      </w:r>
      <w:r w:rsidR="00A5096A">
        <w:rPr>
          <w:sz w:val="28"/>
          <w:szCs w:val="28"/>
        </w:rPr>
        <w:t>категории тематик</w:t>
      </w:r>
      <w:r w:rsidR="00A5096A" w:rsidRPr="0087030B">
        <w:rPr>
          <w:sz w:val="28"/>
          <w:szCs w:val="28"/>
        </w:rPr>
        <w:t xml:space="preserve"> </w:t>
      </w:r>
      <w:r w:rsidR="009E1A15">
        <w:rPr>
          <w:sz w:val="28"/>
          <w:szCs w:val="28"/>
        </w:rPr>
        <w:t>в 2025 году поступило</w:t>
      </w:r>
      <w:r w:rsidR="00A5096A" w:rsidRPr="0087030B">
        <w:rPr>
          <w:sz w:val="28"/>
          <w:szCs w:val="28"/>
        </w:rPr>
        <w:t xml:space="preserve"> </w:t>
      </w:r>
      <w:r w:rsidR="009E1A15">
        <w:rPr>
          <w:sz w:val="28"/>
          <w:szCs w:val="28"/>
        </w:rPr>
        <w:t>8</w:t>
      </w:r>
      <w:r w:rsidR="00A5096A" w:rsidRPr="0087030B">
        <w:rPr>
          <w:sz w:val="28"/>
          <w:szCs w:val="28"/>
        </w:rPr>
        <w:t> 19</w:t>
      </w:r>
      <w:r w:rsidR="009E1A15">
        <w:rPr>
          <w:sz w:val="28"/>
          <w:szCs w:val="28"/>
        </w:rPr>
        <w:t xml:space="preserve">3 обращения </w:t>
      </w:r>
      <w:r w:rsidR="009E1A15" w:rsidRPr="00C33170">
        <w:rPr>
          <w:sz w:val="28"/>
          <w:szCs w:val="28"/>
        </w:rPr>
        <w:t>(</w:t>
      </w:r>
      <w:r w:rsidR="009E1A15">
        <w:rPr>
          <w:sz w:val="28"/>
          <w:szCs w:val="28"/>
        </w:rPr>
        <w:t>10</w:t>
      </w:r>
      <w:r w:rsidR="009E1A15" w:rsidRPr="00C33170">
        <w:rPr>
          <w:sz w:val="28"/>
          <w:szCs w:val="28"/>
        </w:rPr>
        <w:t>,3 % от общего числа)</w:t>
      </w:r>
      <w:r w:rsidR="00A5096A" w:rsidRPr="0087030B">
        <w:rPr>
          <w:sz w:val="28"/>
          <w:szCs w:val="28"/>
        </w:rPr>
        <w:t>.</w:t>
      </w:r>
    </w:p>
    <w:p w:rsidR="00D84701" w:rsidRPr="00C33170" w:rsidRDefault="00A67BA3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Оставались актуальными среди налогоплательщиков обращения </w:t>
      </w:r>
      <w:r w:rsidRPr="00155E02">
        <w:rPr>
          <w:sz w:val="28"/>
          <w:szCs w:val="28"/>
        </w:rPr>
        <w:t xml:space="preserve">по вопросам </w:t>
      </w:r>
      <w:r w:rsidR="00B1240B" w:rsidRPr="00155E02">
        <w:rPr>
          <w:sz w:val="28"/>
          <w:szCs w:val="28"/>
        </w:rPr>
        <w:t>налогообложения доходов физических лиц и администрирования страховых взносов</w:t>
      </w:r>
      <w:r w:rsidR="00B1240B" w:rsidRPr="00C33170">
        <w:rPr>
          <w:sz w:val="28"/>
          <w:szCs w:val="28"/>
        </w:rPr>
        <w:t> – </w:t>
      </w:r>
      <w:r w:rsidR="000A3664" w:rsidRPr="00C33170">
        <w:rPr>
          <w:sz w:val="28"/>
          <w:szCs w:val="28"/>
        </w:rPr>
        <w:t>8</w:t>
      </w:r>
      <w:r w:rsidR="00B1240B" w:rsidRPr="00C33170">
        <w:rPr>
          <w:sz w:val="28"/>
          <w:szCs w:val="28"/>
        </w:rPr>
        <w:t> </w:t>
      </w:r>
      <w:r w:rsidR="000A3664" w:rsidRPr="00C33170">
        <w:rPr>
          <w:sz w:val="28"/>
          <w:szCs w:val="28"/>
        </w:rPr>
        <w:t>071</w:t>
      </w:r>
      <w:r w:rsidR="00B1240B" w:rsidRPr="00C33170">
        <w:rPr>
          <w:sz w:val="28"/>
          <w:szCs w:val="28"/>
        </w:rPr>
        <w:t> обращени</w:t>
      </w:r>
      <w:r w:rsidR="000A3664" w:rsidRPr="00C33170">
        <w:rPr>
          <w:sz w:val="28"/>
          <w:szCs w:val="28"/>
        </w:rPr>
        <w:t>е</w:t>
      </w:r>
      <w:r w:rsidR="00B1240B" w:rsidRPr="00C33170">
        <w:rPr>
          <w:sz w:val="28"/>
          <w:szCs w:val="28"/>
        </w:rPr>
        <w:t xml:space="preserve"> (1</w:t>
      </w:r>
      <w:r w:rsidR="00301F41" w:rsidRPr="00C33170">
        <w:rPr>
          <w:sz w:val="28"/>
          <w:szCs w:val="28"/>
        </w:rPr>
        <w:t>0</w:t>
      </w:r>
      <w:r w:rsidR="00B1240B" w:rsidRPr="00C33170">
        <w:rPr>
          <w:sz w:val="28"/>
          <w:szCs w:val="28"/>
        </w:rPr>
        <w:t>,</w:t>
      </w:r>
      <w:r w:rsidR="000A3664" w:rsidRPr="00C33170">
        <w:rPr>
          <w:sz w:val="28"/>
          <w:szCs w:val="28"/>
        </w:rPr>
        <w:t>2</w:t>
      </w:r>
      <w:r w:rsidR="00B1240B" w:rsidRPr="00C33170">
        <w:rPr>
          <w:sz w:val="28"/>
          <w:szCs w:val="28"/>
        </w:rPr>
        <w:t xml:space="preserve"> % от общего числа). </w:t>
      </w:r>
      <w:r w:rsidR="009B410A" w:rsidRPr="004521C9">
        <w:rPr>
          <w:sz w:val="28"/>
          <w:szCs w:val="28"/>
        </w:rPr>
        <w:t>По сравнению с 2024 годом количество обращений по данной тематике уменьшилось на 0,2 % (в 2024 году поступило 8 090 обращений).</w:t>
      </w:r>
      <w:r w:rsidR="004D4537">
        <w:rPr>
          <w:sz w:val="28"/>
          <w:szCs w:val="28"/>
        </w:rPr>
        <w:t xml:space="preserve"> </w:t>
      </w:r>
      <w:r w:rsidR="00116788" w:rsidRPr="00C33170">
        <w:rPr>
          <w:sz w:val="28"/>
          <w:szCs w:val="28"/>
        </w:rPr>
        <w:t xml:space="preserve">Налогоплательщиков интересовали вопросы, связанные с порядком налогообложения доходов </w:t>
      </w:r>
      <w:r w:rsidR="00A73643" w:rsidRPr="00C33170">
        <w:rPr>
          <w:sz w:val="28"/>
          <w:szCs w:val="28"/>
        </w:rPr>
        <w:t>в виде процентов по вкладам в банках, находящихся на территории Российской Федерации</w:t>
      </w:r>
      <w:r w:rsidR="00116788" w:rsidRPr="00C33170">
        <w:rPr>
          <w:sz w:val="28"/>
          <w:szCs w:val="28"/>
        </w:rPr>
        <w:t>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</w:t>
      </w:r>
      <w:r w:rsidR="00A67DDD" w:rsidRPr="00C33170">
        <w:rPr>
          <w:sz w:val="28"/>
          <w:szCs w:val="28"/>
        </w:rPr>
        <w:t>,</w:t>
      </w:r>
      <w:r w:rsidR="00116788" w:rsidRPr="00C33170">
        <w:rPr>
          <w:sz w:val="28"/>
          <w:szCs w:val="28"/>
        </w:rPr>
        <w:t xml:space="preserve"> получением физкультурно-оздоровительных услуг</w:t>
      </w:r>
      <w:r w:rsidR="00A67DDD" w:rsidRPr="00C33170">
        <w:rPr>
          <w:sz w:val="28"/>
          <w:szCs w:val="28"/>
        </w:rPr>
        <w:t>, а также</w:t>
      </w:r>
      <w:r w:rsidR="00116788" w:rsidRPr="00C33170">
        <w:rPr>
          <w:sz w:val="28"/>
          <w:szCs w:val="28"/>
        </w:rPr>
        <w:t xml:space="preserve"> порядок </w:t>
      </w:r>
      <w:r w:rsidR="00A67DDD" w:rsidRPr="00C33170">
        <w:rPr>
          <w:sz w:val="28"/>
          <w:szCs w:val="28"/>
        </w:rPr>
        <w:t>предоставления инвестиционных налоговых вычетов по НДФЛ и налоговых вычетов на долгосрочные сбережения граждан</w:t>
      </w:r>
      <w:r w:rsidR="00116788" w:rsidRPr="00C33170">
        <w:rPr>
          <w:sz w:val="28"/>
          <w:szCs w:val="28"/>
        </w:rPr>
        <w:t>.</w:t>
      </w:r>
    </w:p>
    <w:p w:rsidR="00D84701" w:rsidRPr="00C33170" w:rsidRDefault="00B1240B" w:rsidP="009F24C6">
      <w:pPr>
        <w:ind w:firstLine="720"/>
        <w:jc w:val="both"/>
        <w:rPr>
          <w:color w:val="000000"/>
          <w:sz w:val="28"/>
          <w:szCs w:val="28"/>
        </w:rPr>
      </w:pPr>
      <w:r w:rsidRPr="00C33170">
        <w:rPr>
          <w:sz w:val="28"/>
          <w:szCs w:val="28"/>
        </w:rPr>
        <w:t>Часть обращений, касалась темы администрирования страховых взносов – </w:t>
      </w:r>
      <w:r w:rsidR="00754E22" w:rsidRPr="00C33170">
        <w:rPr>
          <w:sz w:val="28"/>
          <w:szCs w:val="28"/>
        </w:rPr>
        <w:t>596</w:t>
      </w:r>
      <w:r w:rsidRPr="00C33170">
        <w:rPr>
          <w:sz w:val="28"/>
          <w:szCs w:val="28"/>
        </w:rPr>
        <w:t> обращений (0,</w:t>
      </w:r>
      <w:r w:rsidR="00301F41" w:rsidRPr="00C33170">
        <w:rPr>
          <w:sz w:val="28"/>
          <w:szCs w:val="28"/>
        </w:rPr>
        <w:t>7</w:t>
      </w:r>
      <w:r w:rsidRPr="00C33170">
        <w:rPr>
          <w:sz w:val="28"/>
          <w:szCs w:val="28"/>
        </w:rPr>
        <w:t> % от общего числа). Заявители просили дать разъяснения по вопросам, связанным с начислением и уплатой страховых взносов в виде фиксированного платежа</w:t>
      </w:r>
      <w:r w:rsidR="00826BE9" w:rsidRPr="00C33170">
        <w:rPr>
          <w:sz w:val="28"/>
          <w:szCs w:val="28"/>
        </w:rPr>
        <w:t xml:space="preserve">, а также </w:t>
      </w:r>
      <w:r w:rsidR="00826BE9" w:rsidRPr="00C33170">
        <w:rPr>
          <w:color w:val="000000"/>
          <w:sz w:val="28"/>
          <w:szCs w:val="28"/>
        </w:rPr>
        <w:t xml:space="preserve">о ежеквартальном представлении расчетов по страховым взносам главами крестьянских </w:t>
      </w:r>
      <w:r w:rsidR="00826BE9" w:rsidRPr="00C33170">
        <w:rPr>
          <w:color w:val="000000"/>
          <w:sz w:val="28"/>
          <w:szCs w:val="28"/>
        </w:rPr>
        <w:lastRenderedPageBreak/>
        <w:t>фермерских хозяйств, созданных в качестве юридического лица и не имеющих наемных работников.</w:t>
      </w:r>
    </w:p>
    <w:p w:rsidR="00D84701" w:rsidRPr="00194DBE" w:rsidRDefault="00A67BA3" w:rsidP="00194DBE">
      <w:pPr>
        <w:ind w:firstLine="720"/>
        <w:jc w:val="both"/>
        <w:rPr>
          <w:color w:val="000000"/>
          <w:sz w:val="28"/>
          <w:szCs w:val="28"/>
        </w:rPr>
      </w:pPr>
      <w:r w:rsidRPr="001121DA">
        <w:rPr>
          <w:color w:val="000000"/>
          <w:sz w:val="28"/>
          <w:szCs w:val="28"/>
        </w:rPr>
        <w:t xml:space="preserve">Как и в предыдущих периодах продолжали поступать </w:t>
      </w:r>
      <w:r w:rsidRPr="00EC6566">
        <w:rPr>
          <w:color w:val="000000"/>
          <w:sz w:val="28"/>
          <w:szCs w:val="28"/>
        </w:rPr>
        <w:t xml:space="preserve">обращения по вопросам </w:t>
      </w:r>
      <w:r w:rsidR="004D01B8" w:rsidRPr="00EC6566">
        <w:rPr>
          <w:color w:val="000000"/>
          <w:sz w:val="28"/>
          <w:szCs w:val="28"/>
        </w:rPr>
        <w:t>регистрации юридических лиц, физических лиц в качестве индивидуальных предпринимателей и крестьянских (фермерских) хозяйств, получения и отказа от ИНН</w:t>
      </w:r>
      <w:r w:rsidR="004D01B8" w:rsidRPr="001121DA">
        <w:rPr>
          <w:color w:val="000000"/>
          <w:sz w:val="28"/>
          <w:szCs w:val="28"/>
        </w:rPr>
        <w:t> – </w:t>
      </w:r>
      <w:r w:rsidR="00B9148F" w:rsidRPr="001121DA">
        <w:rPr>
          <w:color w:val="000000"/>
          <w:sz w:val="28"/>
          <w:szCs w:val="28"/>
        </w:rPr>
        <w:t>5</w:t>
      </w:r>
      <w:r w:rsidR="004D01B8" w:rsidRPr="001121DA">
        <w:rPr>
          <w:color w:val="000000"/>
          <w:sz w:val="28"/>
          <w:szCs w:val="28"/>
        </w:rPr>
        <w:t> </w:t>
      </w:r>
      <w:r w:rsidR="00B9148F" w:rsidRPr="001121DA">
        <w:rPr>
          <w:color w:val="000000"/>
          <w:sz w:val="28"/>
          <w:szCs w:val="28"/>
        </w:rPr>
        <w:t>4</w:t>
      </w:r>
      <w:r w:rsidR="003C2094" w:rsidRPr="001121DA">
        <w:rPr>
          <w:color w:val="000000"/>
          <w:sz w:val="28"/>
          <w:szCs w:val="28"/>
        </w:rPr>
        <w:t>6</w:t>
      </w:r>
      <w:r w:rsidR="00200A6E" w:rsidRPr="001121DA">
        <w:rPr>
          <w:color w:val="000000"/>
          <w:sz w:val="28"/>
          <w:szCs w:val="28"/>
        </w:rPr>
        <w:t>8</w:t>
      </w:r>
      <w:r w:rsidR="004D01B8" w:rsidRPr="001121DA">
        <w:rPr>
          <w:color w:val="000000"/>
          <w:sz w:val="28"/>
          <w:szCs w:val="28"/>
        </w:rPr>
        <w:t xml:space="preserve"> обращений (</w:t>
      </w:r>
      <w:r w:rsidR="003C2094" w:rsidRPr="001121DA">
        <w:rPr>
          <w:color w:val="000000"/>
          <w:sz w:val="28"/>
          <w:szCs w:val="28"/>
        </w:rPr>
        <w:t>6</w:t>
      </w:r>
      <w:r w:rsidR="004D01B8" w:rsidRPr="001121DA">
        <w:rPr>
          <w:color w:val="000000"/>
          <w:sz w:val="28"/>
          <w:szCs w:val="28"/>
        </w:rPr>
        <w:t>,</w:t>
      </w:r>
      <w:r w:rsidR="003C2094" w:rsidRPr="001121DA">
        <w:rPr>
          <w:color w:val="000000"/>
          <w:sz w:val="28"/>
          <w:szCs w:val="28"/>
        </w:rPr>
        <w:t>9</w:t>
      </w:r>
      <w:r w:rsidR="004D01B8" w:rsidRPr="001121DA">
        <w:rPr>
          <w:color w:val="000000"/>
          <w:sz w:val="28"/>
          <w:szCs w:val="28"/>
        </w:rPr>
        <w:t xml:space="preserve"> % от общего числа). </w:t>
      </w:r>
      <w:r w:rsidR="00194DBE" w:rsidRPr="001121DA">
        <w:rPr>
          <w:color w:val="000000"/>
          <w:sz w:val="28"/>
          <w:szCs w:val="28"/>
        </w:rPr>
        <w:t xml:space="preserve">По сравнению с 2024 годом количество обращений по </w:t>
      </w:r>
      <w:r w:rsidR="001810FC" w:rsidRPr="001121DA">
        <w:rPr>
          <w:color w:val="000000"/>
          <w:sz w:val="28"/>
          <w:szCs w:val="28"/>
        </w:rPr>
        <w:t>данной тематике уменьшилось на 3</w:t>
      </w:r>
      <w:r w:rsidR="00194DBE" w:rsidRPr="001121DA">
        <w:rPr>
          <w:color w:val="000000"/>
          <w:sz w:val="28"/>
          <w:szCs w:val="28"/>
        </w:rPr>
        <w:t>5 % (в 2024 году поступило 4 049 обращений).</w:t>
      </w:r>
      <w:r w:rsidR="00D5236E" w:rsidRPr="001121DA">
        <w:rPr>
          <w:color w:val="000000"/>
          <w:sz w:val="28"/>
          <w:szCs w:val="28"/>
        </w:rPr>
        <w:t xml:space="preserve"> </w:t>
      </w:r>
      <w:r w:rsidR="004D01B8" w:rsidRPr="001121DA">
        <w:rPr>
          <w:color w:val="000000"/>
          <w:sz w:val="28"/>
          <w:szCs w:val="28"/>
        </w:rPr>
        <w:t>В указанных обращениях наиболее часто встречались вопросы:</w:t>
      </w:r>
    </w:p>
    <w:p w:rsidR="00D84701" w:rsidRPr="00C33170" w:rsidRDefault="004D01B8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предоставления сведений</w:t>
      </w:r>
      <w:r w:rsidR="00E41447" w:rsidRPr="00C33170">
        <w:rPr>
          <w:sz w:val="28"/>
          <w:szCs w:val="28"/>
        </w:rPr>
        <w:t xml:space="preserve"> и документов</w:t>
      </w:r>
      <w:r w:rsidRPr="00C33170">
        <w:rPr>
          <w:sz w:val="28"/>
          <w:szCs w:val="28"/>
        </w:rPr>
        <w:t xml:space="preserve">, содержащихся в ЕГРЮЛ/ЕГРИП, </w:t>
      </w:r>
      <w:r w:rsidR="00E41447" w:rsidRPr="00C33170">
        <w:rPr>
          <w:bCs/>
          <w:color w:val="000000"/>
          <w:sz w:val="28"/>
          <w:szCs w:val="28"/>
        </w:rPr>
        <w:t>РАФП</w:t>
      </w:r>
      <w:r w:rsidR="00E41447" w:rsidRPr="00C33170">
        <w:rPr>
          <w:sz w:val="28"/>
          <w:szCs w:val="28"/>
        </w:rPr>
        <w:t xml:space="preserve"> </w:t>
      </w:r>
      <w:r w:rsidRPr="00C33170">
        <w:rPr>
          <w:sz w:val="28"/>
          <w:szCs w:val="28"/>
        </w:rPr>
        <w:t>ИП, предоставления сведений о счетах;</w:t>
      </w:r>
    </w:p>
    <w:p w:rsidR="00D84701" w:rsidRPr="00C33170" w:rsidRDefault="004D01B8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ведения Государственного адресного реестра и Федеральной информационной адресной системы;</w:t>
      </w:r>
    </w:p>
    <w:p w:rsidR="00D84701" w:rsidRPr="00C33170" w:rsidRDefault="004D01B8" w:rsidP="009F24C6">
      <w:pPr>
        <w:ind w:firstLine="720"/>
        <w:jc w:val="both"/>
        <w:rPr>
          <w:bCs/>
          <w:color w:val="000000"/>
          <w:sz w:val="28"/>
          <w:szCs w:val="28"/>
        </w:rPr>
      </w:pPr>
      <w:r w:rsidRPr="00C33170">
        <w:rPr>
          <w:sz w:val="28"/>
          <w:szCs w:val="28"/>
        </w:rPr>
        <w:t>– </w:t>
      </w:r>
      <w:r w:rsidR="00157F3C" w:rsidRPr="00C33170">
        <w:rPr>
          <w:bCs/>
          <w:color w:val="000000"/>
          <w:sz w:val="28"/>
          <w:szCs w:val="28"/>
        </w:rPr>
        <w:t xml:space="preserve">отражения </w:t>
      </w:r>
      <w:r w:rsidR="00F167D2" w:rsidRPr="00C33170">
        <w:rPr>
          <w:bCs/>
          <w:color w:val="000000"/>
          <w:sz w:val="28"/>
          <w:szCs w:val="28"/>
        </w:rPr>
        <w:t>корректно</w:t>
      </w:r>
      <w:r w:rsidR="00157F3C" w:rsidRPr="00C33170">
        <w:rPr>
          <w:bCs/>
          <w:color w:val="000000"/>
          <w:sz w:val="28"/>
          <w:szCs w:val="28"/>
        </w:rPr>
        <w:t>й</w:t>
      </w:r>
      <w:r w:rsidR="00F167D2" w:rsidRPr="00C33170">
        <w:rPr>
          <w:bCs/>
          <w:color w:val="000000"/>
          <w:sz w:val="28"/>
          <w:szCs w:val="28"/>
        </w:rPr>
        <w:t>/некорректно</w:t>
      </w:r>
      <w:r w:rsidR="00157F3C" w:rsidRPr="00C33170">
        <w:rPr>
          <w:bCs/>
          <w:color w:val="000000"/>
          <w:sz w:val="28"/>
          <w:szCs w:val="28"/>
        </w:rPr>
        <w:t>й</w:t>
      </w:r>
      <w:r w:rsidR="00F167D2" w:rsidRPr="00C33170">
        <w:rPr>
          <w:bCs/>
          <w:color w:val="000000"/>
          <w:sz w:val="28"/>
          <w:szCs w:val="28"/>
        </w:rPr>
        <w:t xml:space="preserve"> информации в сервисе «Прозрачный бизнес» на сайте ФНС России, а также сведений, размещаемых в форме открытых данных;</w:t>
      </w:r>
    </w:p>
    <w:p w:rsidR="00D84701" w:rsidRPr="00C33170" w:rsidRDefault="00332D4F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="00E41447" w:rsidRPr="00C33170">
        <w:rPr>
          <w:bCs/>
          <w:color w:val="000000"/>
          <w:sz w:val="28"/>
          <w:szCs w:val="28"/>
        </w:rPr>
        <w:t xml:space="preserve">отсутствия номеров страхователей </w:t>
      </w:r>
      <w:r w:rsidR="00E41447" w:rsidRPr="00C33170">
        <w:rPr>
          <w:sz w:val="28"/>
          <w:szCs w:val="28"/>
        </w:rPr>
        <w:t>юридического лица и индивидуального предпринимателя</w:t>
      </w:r>
      <w:r w:rsidR="00E41447" w:rsidRPr="00C33170">
        <w:rPr>
          <w:bCs/>
          <w:color w:val="000000"/>
          <w:sz w:val="28"/>
          <w:szCs w:val="28"/>
        </w:rPr>
        <w:t xml:space="preserve"> в ЕГРЮЛ/ЕГРИП</w:t>
      </w:r>
      <w:r w:rsidR="004D01B8" w:rsidRPr="00C33170">
        <w:rPr>
          <w:sz w:val="28"/>
          <w:szCs w:val="28"/>
        </w:rPr>
        <w:t>;</w:t>
      </w:r>
    </w:p>
    <w:p w:rsidR="00D84701" w:rsidRPr="00C33170" w:rsidRDefault="004D01B8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индивидуальных предпринимателей;</w:t>
      </w:r>
    </w:p>
    <w:p w:rsidR="00D84701" w:rsidRPr="00C33170" w:rsidRDefault="00491D95" w:rsidP="009F24C6">
      <w:pPr>
        <w:ind w:firstLine="720"/>
        <w:jc w:val="both"/>
        <w:rPr>
          <w:bCs/>
          <w:color w:val="000000"/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bCs/>
          <w:color w:val="000000"/>
          <w:sz w:val="28"/>
          <w:szCs w:val="28"/>
        </w:rPr>
        <w:t>присвоения ИНН, отображения ИНН в сервисах ФНС России, невозможности получения усиленной квалифицированной электронной подписи ввиду отрицательных ответов на проверку документов, удостоверяющих личность, некорректное отображение идентификационных характеристик в профиле на Госуслугах, актуализации данных в ЕГРН;</w:t>
      </w:r>
    </w:p>
    <w:p w:rsidR="00D84701" w:rsidRPr="00C33170" w:rsidRDefault="004D01B8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="00491D95" w:rsidRPr="00C33170">
        <w:rPr>
          <w:sz w:val="28"/>
          <w:szCs w:val="28"/>
        </w:rPr>
        <w:t>включения и исключения сведений о юридических лицах и индивидуальных предпринимателях из</w:t>
      </w:r>
      <w:r w:rsidRPr="00C33170">
        <w:rPr>
          <w:sz w:val="28"/>
          <w:szCs w:val="28"/>
        </w:rPr>
        <w:t xml:space="preserve"> Едино</w:t>
      </w:r>
      <w:r w:rsidR="00491D95" w:rsidRPr="00C33170">
        <w:rPr>
          <w:sz w:val="28"/>
          <w:szCs w:val="28"/>
        </w:rPr>
        <w:t>го</w:t>
      </w:r>
      <w:r w:rsidRPr="00C33170">
        <w:rPr>
          <w:sz w:val="28"/>
          <w:szCs w:val="28"/>
        </w:rPr>
        <w:t xml:space="preserve"> реестр</w:t>
      </w:r>
      <w:r w:rsidR="00491D95" w:rsidRPr="00C33170">
        <w:rPr>
          <w:sz w:val="28"/>
          <w:szCs w:val="28"/>
        </w:rPr>
        <w:t>а</w:t>
      </w:r>
      <w:r w:rsidRPr="00C33170">
        <w:rPr>
          <w:sz w:val="28"/>
          <w:szCs w:val="28"/>
        </w:rPr>
        <w:t xml:space="preserve"> субъектов малого и среднего предпринимательства;</w:t>
      </w:r>
    </w:p>
    <w:p w:rsidR="00D84701" w:rsidRPr="00C33170" w:rsidRDefault="00AE4673" w:rsidP="009F24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использования и</w:t>
      </w:r>
      <w:r w:rsidR="004D01B8" w:rsidRPr="00C33170">
        <w:rPr>
          <w:sz w:val="28"/>
          <w:szCs w:val="28"/>
        </w:rPr>
        <w:t>нтернет-сервиса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D84701" w:rsidRPr="00C33170" w:rsidRDefault="00116788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Немалую часть в текущем периоде составляли обращения с </w:t>
      </w:r>
      <w:r w:rsidRPr="00AD6A8C">
        <w:rPr>
          <w:sz w:val="28"/>
          <w:szCs w:val="28"/>
        </w:rPr>
        <w:t>обжалованием</w:t>
      </w:r>
      <w:r w:rsidRPr="00AD6A8C">
        <w:rPr>
          <w:color w:val="000000"/>
          <w:sz w:val="28"/>
          <w:szCs w:val="28"/>
        </w:rPr>
        <w:t xml:space="preserve"> решений налоговых органов и должностных лиц</w:t>
      </w:r>
      <w:r w:rsidRPr="00C33170">
        <w:rPr>
          <w:color w:val="000000"/>
          <w:sz w:val="28"/>
          <w:szCs w:val="28"/>
        </w:rPr>
        <w:t xml:space="preserve"> – </w:t>
      </w:r>
      <w:r w:rsidR="00A64041" w:rsidRPr="00C33170">
        <w:rPr>
          <w:color w:val="000000"/>
          <w:sz w:val="28"/>
          <w:szCs w:val="28"/>
        </w:rPr>
        <w:t>4</w:t>
      </w:r>
      <w:r w:rsidRPr="00C33170">
        <w:rPr>
          <w:color w:val="000000"/>
          <w:sz w:val="28"/>
          <w:szCs w:val="28"/>
        </w:rPr>
        <w:t> </w:t>
      </w:r>
      <w:r w:rsidR="005A09D5" w:rsidRPr="00C33170">
        <w:rPr>
          <w:color w:val="000000"/>
          <w:sz w:val="28"/>
          <w:szCs w:val="28"/>
        </w:rPr>
        <w:t>5</w:t>
      </w:r>
      <w:r w:rsidR="00A64041" w:rsidRPr="00C33170">
        <w:rPr>
          <w:color w:val="000000"/>
          <w:sz w:val="28"/>
          <w:szCs w:val="28"/>
        </w:rPr>
        <w:t>51</w:t>
      </w:r>
      <w:r w:rsidRPr="00C33170">
        <w:rPr>
          <w:color w:val="000000"/>
          <w:sz w:val="28"/>
          <w:szCs w:val="28"/>
        </w:rPr>
        <w:t xml:space="preserve"> обращени</w:t>
      </w:r>
      <w:r w:rsidR="00AE4673">
        <w:rPr>
          <w:color w:val="000000"/>
          <w:sz w:val="28"/>
          <w:szCs w:val="28"/>
        </w:rPr>
        <w:t>е</w:t>
      </w:r>
      <w:r w:rsidRPr="00C33170">
        <w:rPr>
          <w:color w:val="000000"/>
          <w:sz w:val="28"/>
          <w:szCs w:val="28"/>
        </w:rPr>
        <w:t xml:space="preserve"> (</w:t>
      </w:r>
      <w:r w:rsidR="005A09D5" w:rsidRPr="00C33170">
        <w:rPr>
          <w:color w:val="000000"/>
          <w:sz w:val="28"/>
          <w:szCs w:val="28"/>
        </w:rPr>
        <w:t>5</w:t>
      </w:r>
      <w:r w:rsidRPr="00C33170">
        <w:rPr>
          <w:color w:val="000000"/>
          <w:sz w:val="28"/>
          <w:szCs w:val="28"/>
        </w:rPr>
        <w:t>,</w:t>
      </w:r>
      <w:r w:rsidR="005A09D5" w:rsidRPr="00C33170">
        <w:rPr>
          <w:color w:val="000000"/>
          <w:sz w:val="28"/>
          <w:szCs w:val="28"/>
        </w:rPr>
        <w:t>8</w:t>
      </w:r>
      <w:r w:rsidRPr="00C33170">
        <w:rPr>
          <w:color w:val="000000"/>
          <w:sz w:val="28"/>
          <w:szCs w:val="28"/>
        </w:rPr>
        <w:t xml:space="preserve"> % от общего числа). </w:t>
      </w:r>
      <w:r w:rsidR="004B6AF3" w:rsidRPr="0087030B">
        <w:rPr>
          <w:sz w:val="28"/>
          <w:szCs w:val="28"/>
        </w:rPr>
        <w:t xml:space="preserve">По сравнению с 2024 годом количество обращений по данной тематике уменьшилось на 33 % (в 2024 году поступило </w:t>
      </w:r>
      <w:r w:rsidR="004B6AF3" w:rsidRPr="0087030B">
        <w:rPr>
          <w:color w:val="000000"/>
          <w:sz w:val="28"/>
          <w:szCs w:val="28"/>
        </w:rPr>
        <w:t>6 799</w:t>
      </w:r>
      <w:r w:rsidR="004B6AF3" w:rsidRPr="0087030B">
        <w:rPr>
          <w:sz w:val="28"/>
          <w:szCs w:val="28"/>
        </w:rPr>
        <w:t xml:space="preserve"> обращений).</w:t>
      </w:r>
      <w:r w:rsidR="004B6AF3">
        <w:rPr>
          <w:sz w:val="28"/>
          <w:szCs w:val="28"/>
        </w:rPr>
        <w:t xml:space="preserve"> </w:t>
      </w:r>
      <w:r w:rsidR="005C77EB" w:rsidRPr="00C33170">
        <w:rPr>
          <w:sz w:val="28"/>
          <w:szCs w:val="28"/>
        </w:rPr>
        <w:t>Основн</w:t>
      </w:r>
      <w:r w:rsidRPr="00C33170">
        <w:rPr>
          <w:sz w:val="28"/>
          <w:szCs w:val="28"/>
        </w:rPr>
        <w:t xml:space="preserve">ую часть обращений составляли </w:t>
      </w:r>
      <w:r w:rsidR="00E653BB" w:rsidRPr="00C33170">
        <w:rPr>
          <w:sz w:val="28"/>
          <w:szCs w:val="28"/>
        </w:rPr>
        <w:t>обращения (</w:t>
      </w:r>
      <w:r w:rsidRPr="00C33170">
        <w:rPr>
          <w:sz w:val="28"/>
          <w:szCs w:val="28"/>
        </w:rPr>
        <w:t>жалобы</w:t>
      </w:r>
      <w:r w:rsidR="00E653BB" w:rsidRPr="00C33170">
        <w:rPr>
          <w:sz w:val="28"/>
          <w:szCs w:val="28"/>
        </w:rPr>
        <w:t>)</w:t>
      </w:r>
      <w:r w:rsidRPr="00C33170">
        <w:rPr>
          <w:sz w:val="28"/>
          <w:szCs w:val="28"/>
        </w:rPr>
        <w:t xml:space="preserve">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</w:t>
      </w:r>
      <w:r w:rsidR="00E73790" w:rsidRPr="00C33170">
        <w:rPr>
          <w:sz w:val="28"/>
          <w:szCs w:val="28"/>
        </w:rPr>
        <w:t>обращения (</w:t>
      </w:r>
      <w:r w:rsidRPr="00C33170">
        <w:rPr>
          <w:sz w:val="28"/>
          <w:szCs w:val="28"/>
        </w:rPr>
        <w:t>жалобы</w:t>
      </w:r>
      <w:r w:rsidR="00E73790" w:rsidRPr="00C33170">
        <w:rPr>
          <w:sz w:val="28"/>
          <w:szCs w:val="28"/>
        </w:rPr>
        <w:t>), содержащие следующие наиболее значимые обжалуемые вопросы:</w:t>
      </w:r>
    </w:p>
    <w:p w:rsidR="00D84701" w:rsidRPr="00C33170" w:rsidRDefault="00E73790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rFonts w:eastAsia="Calibri"/>
          <w:sz w:val="28"/>
          <w:szCs w:val="28"/>
        </w:rPr>
        <w:t>правомерности вынесенных по результатам выездных и камеральных налоговых проверок решений налоговых органов в рамках статьи 101 НК РФ, содержащих выводы о несоблюдении положений статьи 54.1 НК РФ</w:t>
      </w:r>
      <w:r w:rsidR="00116788" w:rsidRPr="00C33170">
        <w:rPr>
          <w:sz w:val="28"/>
          <w:szCs w:val="28"/>
        </w:rPr>
        <w:t xml:space="preserve"> нарушение </w:t>
      </w:r>
      <w:r w:rsidR="00116788" w:rsidRPr="00C33170">
        <w:rPr>
          <w:sz w:val="28"/>
          <w:szCs w:val="28"/>
        </w:rPr>
        <w:lastRenderedPageBreak/>
        <w:t>сроков возврата налогового вычета,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неправомерное начисление имущественных налогов</w:t>
      </w:r>
      <w:r w:rsidR="001D31FC" w:rsidRPr="00C33170">
        <w:rPr>
          <w:sz w:val="28"/>
          <w:szCs w:val="28"/>
        </w:rPr>
        <w:t>;</w:t>
      </w:r>
    </w:p>
    <w:p w:rsidR="00D84701" w:rsidRPr="00C33170" w:rsidRDefault="001D31FC" w:rsidP="009F24C6">
      <w:pPr>
        <w:ind w:firstLine="720"/>
        <w:jc w:val="both"/>
        <w:rPr>
          <w:color w:val="000000"/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color w:val="000000"/>
          <w:sz w:val="28"/>
          <w:szCs w:val="28"/>
        </w:rPr>
        <w:t>правомерности доначисления страховых взносов и НДФЛ в качестве налогового агента;</w:t>
      </w:r>
    </w:p>
    <w:p w:rsidR="00D84701" w:rsidRPr="00C33170" w:rsidRDefault="001D31FC" w:rsidP="009F24C6">
      <w:pPr>
        <w:ind w:firstLine="720"/>
        <w:jc w:val="both"/>
        <w:rPr>
          <w:color w:val="000000"/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color w:val="000000"/>
          <w:sz w:val="28"/>
          <w:szCs w:val="28"/>
        </w:rPr>
        <w:t xml:space="preserve">применения пониженных ставок по налогу на добавленную стоимость (НДС) и </w:t>
      </w:r>
      <w:r w:rsidR="00A3328E" w:rsidRPr="00C33170">
        <w:rPr>
          <w:color w:val="000000"/>
          <w:sz w:val="28"/>
          <w:szCs w:val="28"/>
        </w:rPr>
        <w:t xml:space="preserve">по </w:t>
      </w:r>
      <w:r w:rsidRPr="00C33170">
        <w:rPr>
          <w:color w:val="000000"/>
          <w:sz w:val="28"/>
          <w:szCs w:val="28"/>
        </w:rPr>
        <w:t>упрощенной системе налогообложения (УСН)</w:t>
      </w:r>
      <w:r w:rsidR="00A3328E" w:rsidRPr="00C33170">
        <w:rPr>
          <w:color w:val="000000"/>
          <w:sz w:val="28"/>
          <w:szCs w:val="28"/>
        </w:rPr>
        <w:t>;</w:t>
      </w:r>
    </w:p>
    <w:p w:rsidR="00D84701" w:rsidRPr="00C33170" w:rsidRDefault="00A3328E" w:rsidP="009F24C6">
      <w:pPr>
        <w:ind w:firstLine="720"/>
        <w:jc w:val="both"/>
        <w:rPr>
          <w:color w:val="000000"/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color w:val="000000"/>
          <w:sz w:val="28"/>
          <w:szCs w:val="28"/>
        </w:rPr>
        <w:t xml:space="preserve">действия (бездействие) по исчислению имущественных налогов (земельный налог, налог на </w:t>
      </w:r>
      <w:r w:rsidR="00021E40" w:rsidRPr="00C33170">
        <w:rPr>
          <w:color w:val="000000"/>
          <w:sz w:val="28"/>
          <w:szCs w:val="28"/>
        </w:rPr>
        <w:t>имущество, транспортный налог);</w:t>
      </w:r>
    </w:p>
    <w:p w:rsidR="00D84701" w:rsidRPr="00C33170" w:rsidRDefault="00021E40" w:rsidP="009F24C6">
      <w:pPr>
        <w:ind w:firstLine="720"/>
        <w:jc w:val="both"/>
        <w:rPr>
          <w:color w:val="000000"/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color w:val="000000"/>
          <w:sz w:val="28"/>
          <w:szCs w:val="28"/>
        </w:rPr>
        <w:t>правомерности вынесенных по результатам камеральных налоговых проверок решений налоговых органов, содержащих выводы о наличии у налогоплательщиков обязанности по уплате НДФЛ с дохода, полученного от продажи принадлежавшего им имущества;</w:t>
      </w:r>
    </w:p>
    <w:p w:rsidR="00D84701" w:rsidRPr="00C33170" w:rsidRDefault="00B22EE6" w:rsidP="009F24C6">
      <w:pPr>
        <w:ind w:firstLine="720"/>
        <w:jc w:val="both"/>
        <w:rPr>
          <w:color w:val="000000"/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color w:val="000000"/>
          <w:sz w:val="28"/>
          <w:szCs w:val="28"/>
        </w:rPr>
        <w:t>правомерности формирования сальдо единого налогового счета и принятия мер взыскания в отношении числящейся задолженности;</w:t>
      </w:r>
    </w:p>
    <w:p w:rsidR="00D84701" w:rsidRPr="00C33170" w:rsidRDefault="00856459" w:rsidP="009F24C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33170">
        <w:rPr>
          <w:sz w:val="28"/>
          <w:szCs w:val="28"/>
        </w:rPr>
        <w:t>– </w:t>
      </w:r>
      <w:r w:rsidRPr="00C33170">
        <w:rPr>
          <w:rFonts w:eastAsia="Calibri"/>
          <w:sz w:val="28"/>
          <w:szCs w:val="28"/>
          <w:lang w:eastAsia="en-US"/>
        </w:rPr>
        <w:t>правомерности принятия регистрирующими органами решений об отказе в государственной регистрации</w:t>
      </w:r>
      <w:r w:rsidRPr="00C33170">
        <w:rPr>
          <w:sz w:val="28"/>
          <w:szCs w:val="28"/>
        </w:rPr>
        <w:t xml:space="preserve"> </w:t>
      </w:r>
      <w:r w:rsidRPr="00C33170">
        <w:rPr>
          <w:rFonts w:eastAsia="Calibri"/>
          <w:sz w:val="28"/>
          <w:szCs w:val="28"/>
          <w:lang w:eastAsia="en-US"/>
        </w:rPr>
        <w:t>изменения сведений об адресе юридического лица в связи с установлением недостоверности указанных сведений, а также включения в ЕГРЮЛ сведений об участниках и руководителях юридических лиц в связи с наличием оснований, препятствующих такому включению (пункт 1 статьи 23 Феде</w:t>
      </w:r>
      <w:r w:rsidR="00AA4861">
        <w:rPr>
          <w:rFonts w:eastAsia="Calibri"/>
          <w:sz w:val="28"/>
          <w:szCs w:val="28"/>
          <w:lang w:eastAsia="en-US"/>
        </w:rPr>
        <w:t>рального закона от 08.08.2001 № </w:t>
      </w:r>
      <w:r w:rsidRPr="00C33170">
        <w:rPr>
          <w:rFonts w:eastAsia="Calibri"/>
          <w:sz w:val="28"/>
          <w:szCs w:val="28"/>
          <w:lang w:eastAsia="en-US"/>
        </w:rPr>
        <w:t>129-ФЗ «</w:t>
      </w:r>
      <w:r w:rsidRPr="00C33170">
        <w:rPr>
          <w:sz w:val="28"/>
          <w:szCs w:val="28"/>
        </w:rPr>
        <w:t>О государственной регистрации юридических лиц и индивидуальных предпринимателей»</w:t>
      </w:r>
      <w:r w:rsidR="00A3756B">
        <w:rPr>
          <w:rFonts w:eastAsia="Calibri"/>
          <w:sz w:val="28"/>
          <w:szCs w:val="28"/>
          <w:lang w:eastAsia="en-US"/>
        </w:rPr>
        <w:t>)</w:t>
      </w:r>
      <w:r w:rsidRPr="00C33170">
        <w:rPr>
          <w:rFonts w:eastAsia="Calibri"/>
          <w:sz w:val="28"/>
          <w:szCs w:val="28"/>
          <w:lang w:eastAsia="en-US"/>
        </w:rPr>
        <w:t>.</w:t>
      </w:r>
    </w:p>
    <w:p w:rsidR="00D84701" w:rsidRPr="00C33170" w:rsidRDefault="00FA5397" w:rsidP="009F24C6">
      <w:pPr>
        <w:ind w:firstLine="720"/>
        <w:jc w:val="both"/>
        <w:rPr>
          <w:sz w:val="28"/>
          <w:szCs w:val="28"/>
        </w:rPr>
      </w:pPr>
      <w:r w:rsidRPr="00495644">
        <w:rPr>
          <w:rFonts w:eastAsia="Calibri"/>
          <w:sz w:val="28"/>
          <w:szCs w:val="28"/>
          <w:lang w:eastAsia="en-US"/>
        </w:rPr>
        <w:t xml:space="preserve">В текущем периоде поступило значительное количество обращений </w:t>
      </w:r>
      <w:r w:rsidRPr="00AD6A8C">
        <w:rPr>
          <w:rFonts w:eastAsia="Calibri"/>
          <w:sz w:val="28"/>
          <w:szCs w:val="28"/>
          <w:lang w:eastAsia="en-US"/>
        </w:rPr>
        <w:t xml:space="preserve">по вопросам </w:t>
      </w:r>
      <w:r w:rsidR="00A749B6" w:rsidRPr="00AD6A8C">
        <w:rPr>
          <w:rFonts w:eastAsia="Calibri"/>
          <w:sz w:val="28"/>
          <w:szCs w:val="28"/>
          <w:lang w:eastAsia="en-US"/>
        </w:rPr>
        <w:t>налогообложения малого бизнеса, специальных налоговых режимов</w:t>
      </w:r>
      <w:r w:rsidR="00A749B6" w:rsidRPr="00495644">
        <w:rPr>
          <w:rFonts w:eastAsia="Calibri"/>
          <w:sz w:val="28"/>
          <w:szCs w:val="28"/>
          <w:lang w:eastAsia="en-US"/>
        </w:rPr>
        <w:t xml:space="preserve"> – 4 375 обращений (5,5 % от общего числа). </w:t>
      </w:r>
      <w:r w:rsidR="009D671C">
        <w:rPr>
          <w:rFonts w:eastAsia="Calibri"/>
          <w:sz w:val="28"/>
          <w:szCs w:val="28"/>
          <w:lang w:eastAsia="en-US"/>
        </w:rPr>
        <w:t xml:space="preserve">По сравнению с 2024 </w:t>
      </w:r>
      <w:r w:rsidR="00495644" w:rsidRPr="00495644">
        <w:rPr>
          <w:rFonts w:eastAsia="Calibri"/>
          <w:sz w:val="28"/>
          <w:szCs w:val="28"/>
          <w:lang w:eastAsia="en-US"/>
        </w:rPr>
        <w:t>годом количество обращений по данной тематике уменьшилось на 1</w:t>
      </w:r>
      <w:r w:rsidR="00495644">
        <w:rPr>
          <w:rFonts w:eastAsia="Calibri"/>
          <w:sz w:val="28"/>
          <w:szCs w:val="28"/>
          <w:lang w:eastAsia="en-US"/>
        </w:rPr>
        <w:t>2</w:t>
      </w:r>
      <w:r w:rsidR="00495644" w:rsidRPr="00495644">
        <w:rPr>
          <w:rFonts w:eastAsia="Calibri"/>
          <w:sz w:val="28"/>
          <w:szCs w:val="28"/>
          <w:lang w:eastAsia="en-US"/>
        </w:rPr>
        <w:t xml:space="preserve"> % (в 2024 году поступило </w:t>
      </w:r>
      <w:r w:rsidR="00495644">
        <w:rPr>
          <w:rFonts w:eastAsia="Calibri"/>
          <w:sz w:val="28"/>
          <w:szCs w:val="28"/>
          <w:lang w:eastAsia="en-US"/>
        </w:rPr>
        <w:t>4</w:t>
      </w:r>
      <w:r w:rsidR="00495644" w:rsidRPr="00495644">
        <w:rPr>
          <w:rFonts w:eastAsia="Calibri"/>
          <w:sz w:val="28"/>
          <w:szCs w:val="28"/>
          <w:lang w:eastAsia="en-US"/>
        </w:rPr>
        <w:t> 97</w:t>
      </w:r>
      <w:r w:rsidR="00495644">
        <w:rPr>
          <w:rFonts w:eastAsia="Calibri"/>
          <w:sz w:val="28"/>
          <w:szCs w:val="28"/>
          <w:lang w:eastAsia="en-US"/>
        </w:rPr>
        <w:t>5</w:t>
      </w:r>
      <w:r w:rsidR="00495644" w:rsidRPr="00495644">
        <w:rPr>
          <w:rFonts w:eastAsia="Calibri"/>
          <w:sz w:val="28"/>
          <w:szCs w:val="28"/>
          <w:lang w:eastAsia="en-US"/>
        </w:rPr>
        <w:t xml:space="preserve"> обращени</w:t>
      </w:r>
      <w:r w:rsidR="00495644">
        <w:rPr>
          <w:rFonts w:eastAsia="Calibri"/>
          <w:sz w:val="28"/>
          <w:szCs w:val="28"/>
          <w:lang w:eastAsia="en-US"/>
        </w:rPr>
        <w:t>й</w:t>
      </w:r>
      <w:r w:rsidR="00495644" w:rsidRPr="00495644">
        <w:rPr>
          <w:rFonts w:eastAsia="Calibri"/>
          <w:sz w:val="28"/>
          <w:szCs w:val="28"/>
          <w:lang w:eastAsia="en-US"/>
        </w:rPr>
        <w:t>).</w:t>
      </w:r>
      <w:r w:rsidR="00495644">
        <w:rPr>
          <w:rFonts w:eastAsia="Calibri"/>
          <w:sz w:val="28"/>
          <w:szCs w:val="28"/>
          <w:lang w:eastAsia="en-US"/>
        </w:rPr>
        <w:t xml:space="preserve"> </w:t>
      </w:r>
      <w:r w:rsidR="00A749B6" w:rsidRPr="00C33170">
        <w:rPr>
          <w:sz w:val="28"/>
          <w:szCs w:val="28"/>
        </w:rPr>
        <w:t>Часть обращений касалась вопросов по нало</w:t>
      </w:r>
      <w:r w:rsidR="00CA5297">
        <w:rPr>
          <w:sz w:val="28"/>
          <w:szCs w:val="28"/>
        </w:rPr>
        <w:t>гу</w:t>
      </w:r>
      <w:r w:rsidR="00A749B6" w:rsidRPr="00C33170">
        <w:rPr>
          <w:sz w:val="28"/>
          <w:szCs w:val="28"/>
        </w:rPr>
        <w:t xml:space="preserve"> на добавленную стоимость</w:t>
      </w:r>
      <w:r w:rsidR="00A749B6" w:rsidRPr="00C33170">
        <w:rPr>
          <w:b/>
          <w:sz w:val="28"/>
          <w:szCs w:val="28"/>
        </w:rPr>
        <w:t> </w:t>
      </w:r>
      <w:r w:rsidR="00A749B6" w:rsidRPr="00C33170">
        <w:rPr>
          <w:sz w:val="28"/>
          <w:szCs w:val="28"/>
        </w:rPr>
        <w:t>–</w:t>
      </w:r>
      <w:r w:rsidR="00CA5297">
        <w:rPr>
          <w:sz w:val="28"/>
          <w:szCs w:val="28"/>
        </w:rPr>
        <w:t> </w:t>
      </w:r>
      <w:r w:rsidR="00A749B6" w:rsidRPr="00C33170">
        <w:rPr>
          <w:sz w:val="28"/>
          <w:szCs w:val="28"/>
        </w:rPr>
        <w:t>1 065 обращений (1,34 % от общего числа), порядка применения налога на профессиональный доход – 457 обращений (0,6 % от общего числа) и исчисления налога на прибыль – 276 обращений (0,3 % от общего числа).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В своих обращениях заявители интересовались следующими вопросами: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порядка определения дохода для исчисления налога, уплачиваемого в связи с применением УСН;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порядка заполнения налоговой декларации по налогу на прибыль организаций;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применения НДС налогоплательщиками на УСН;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– мер по сохранению освобождения </w:t>
      </w:r>
      <w:r w:rsidR="00DA26E1" w:rsidRPr="00DA26E1">
        <w:rPr>
          <w:sz w:val="28"/>
          <w:szCs w:val="28"/>
        </w:rPr>
        <w:t>от</w:t>
      </w:r>
      <w:r w:rsidRPr="00DA26E1">
        <w:rPr>
          <w:sz w:val="28"/>
          <w:szCs w:val="28"/>
        </w:rPr>
        <w:t xml:space="preserve"> НДС при реализации прав на российское программное обеспечение, предусмотренного</w:t>
      </w:r>
      <w:r w:rsidRPr="00C33170">
        <w:rPr>
          <w:sz w:val="28"/>
          <w:szCs w:val="28"/>
        </w:rPr>
        <w:t xml:space="preserve"> подпунктом 26 пункта 2 статьи 149 </w:t>
      </w:r>
      <w:r w:rsidR="00506D3F">
        <w:rPr>
          <w:sz w:val="28"/>
          <w:szCs w:val="28"/>
        </w:rPr>
        <w:t>НК</w:t>
      </w:r>
      <w:r w:rsidRPr="00C33170">
        <w:rPr>
          <w:sz w:val="28"/>
          <w:szCs w:val="28"/>
        </w:rPr>
        <w:t xml:space="preserve"> </w:t>
      </w:r>
      <w:r w:rsidR="00506D3F">
        <w:rPr>
          <w:sz w:val="28"/>
          <w:szCs w:val="28"/>
        </w:rPr>
        <w:t>РФ</w:t>
      </w:r>
      <w:r w:rsidRPr="00C33170">
        <w:rPr>
          <w:sz w:val="28"/>
          <w:szCs w:val="28"/>
        </w:rPr>
        <w:t>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порядка применения НДС в переходный период при ввозе товаров на территорию новых субъектов Российской Федерации с территории государств-членов ЕАЭС;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lastRenderedPageBreak/>
        <w:t>– порядка смены индивидуальным предпринимателем системы налогообложения;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порядка исчисления туристического налога;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– применения налоговых преференций, предусмотренных для </w:t>
      </w:r>
      <w:r w:rsidRPr="00C33170">
        <w:rPr>
          <w:sz w:val="28"/>
          <w:szCs w:val="28"/>
        </w:rPr>
        <w:br/>
        <w:t>IT-компаний;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налогового администрирования цифровых финансовых активов и/или криптовалюты;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налогообложения стоимости имущества, безвозмездно передаваемого мобилизованным лицам;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применения федерального инвестиционного налогового вычета;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введения акциза на фармацевтическую субстанцию спирта этилового, никотинового сырья;</w:t>
      </w:r>
    </w:p>
    <w:p w:rsidR="00D84701" w:rsidRPr="00C33170" w:rsidRDefault="00A749B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порядка уплаты утилизационного сбора;</w:t>
      </w:r>
    </w:p>
    <w:p w:rsidR="00A75A69" w:rsidRDefault="00A749B6" w:rsidP="00A75A6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внесения изменений в законодательство Российской Федерации о налогах и сборах, а также мер государственной поддержки бизнеса, в том числе в условиях внешнего секционного давления;</w:t>
      </w:r>
    </w:p>
    <w:p w:rsidR="00D84701" w:rsidRPr="00C33170" w:rsidRDefault="00A749B6" w:rsidP="00A75A6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– применения налоговых льгот и преференций по налогообложению бизнеса, гражданам, призванным в соответствии с </w:t>
      </w:r>
      <w:r w:rsidRPr="00EB0058">
        <w:rPr>
          <w:sz w:val="28"/>
          <w:szCs w:val="28"/>
        </w:rPr>
        <w:t xml:space="preserve">Указом </w:t>
      </w:r>
      <w:r w:rsidR="0069316D" w:rsidRPr="00EB0058">
        <w:rPr>
          <w:sz w:val="28"/>
          <w:szCs w:val="28"/>
        </w:rPr>
        <w:t xml:space="preserve">Президента Российской Федерации от 21.09.2022 </w:t>
      </w:r>
      <w:r w:rsidRPr="00EB0058">
        <w:rPr>
          <w:sz w:val="28"/>
          <w:szCs w:val="28"/>
        </w:rPr>
        <w:t>№ 647</w:t>
      </w:r>
      <w:r w:rsidRPr="00C33170">
        <w:rPr>
          <w:sz w:val="28"/>
          <w:szCs w:val="28"/>
        </w:rPr>
        <w:t xml:space="preserve"> «Об объявлении частичной мобилизации в Российской Федерации» на военную службу по мобилизации.</w:t>
      </w:r>
    </w:p>
    <w:p w:rsidR="00D84701" w:rsidRPr="00C33170" w:rsidRDefault="00DF0E68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Заявителей интересовали </w:t>
      </w:r>
      <w:r w:rsidRPr="004420D1">
        <w:rPr>
          <w:sz w:val="28"/>
          <w:szCs w:val="28"/>
        </w:rPr>
        <w:t xml:space="preserve">вопросы, касающиеся </w:t>
      </w:r>
      <w:r w:rsidR="00FA5397" w:rsidRPr="004420D1">
        <w:rPr>
          <w:sz w:val="28"/>
          <w:szCs w:val="28"/>
        </w:rPr>
        <w:t>надзора в области организации и проведения азартных игр и лотерей</w:t>
      </w:r>
      <w:r w:rsidR="00FA5397" w:rsidRPr="00C33170">
        <w:rPr>
          <w:sz w:val="28"/>
          <w:szCs w:val="28"/>
        </w:rPr>
        <w:t> – </w:t>
      </w:r>
      <w:r w:rsidR="00C772F9" w:rsidRPr="00C33170">
        <w:rPr>
          <w:sz w:val="28"/>
          <w:szCs w:val="28"/>
        </w:rPr>
        <w:t>3</w:t>
      </w:r>
      <w:r w:rsidR="00FA5397" w:rsidRPr="00C33170">
        <w:rPr>
          <w:sz w:val="28"/>
          <w:szCs w:val="28"/>
        </w:rPr>
        <w:t> </w:t>
      </w:r>
      <w:r w:rsidR="008B522E" w:rsidRPr="00C33170">
        <w:rPr>
          <w:sz w:val="28"/>
          <w:szCs w:val="28"/>
        </w:rPr>
        <w:t>8</w:t>
      </w:r>
      <w:r w:rsidR="00C772F9" w:rsidRPr="00C33170">
        <w:rPr>
          <w:sz w:val="28"/>
          <w:szCs w:val="28"/>
        </w:rPr>
        <w:t>38</w:t>
      </w:r>
      <w:r w:rsidR="00FA5397" w:rsidRPr="00C33170">
        <w:rPr>
          <w:sz w:val="28"/>
          <w:szCs w:val="28"/>
        </w:rPr>
        <w:t xml:space="preserve"> обращени</w:t>
      </w:r>
      <w:r w:rsidR="008B522E" w:rsidRPr="00C33170">
        <w:rPr>
          <w:sz w:val="28"/>
          <w:szCs w:val="28"/>
        </w:rPr>
        <w:t>й</w:t>
      </w:r>
      <w:r w:rsidR="00FA5397" w:rsidRPr="00C33170">
        <w:rPr>
          <w:sz w:val="28"/>
          <w:szCs w:val="28"/>
        </w:rPr>
        <w:t xml:space="preserve"> (</w:t>
      </w:r>
      <w:r w:rsidR="008B522E" w:rsidRPr="00C33170">
        <w:rPr>
          <w:sz w:val="28"/>
          <w:szCs w:val="28"/>
        </w:rPr>
        <w:t>4</w:t>
      </w:r>
      <w:r w:rsidR="00FA5397" w:rsidRPr="00C33170">
        <w:rPr>
          <w:sz w:val="28"/>
          <w:szCs w:val="28"/>
        </w:rPr>
        <w:t>,</w:t>
      </w:r>
      <w:r w:rsidR="008B522E" w:rsidRPr="00C33170">
        <w:rPr>
          <w:sz w:val="28"/>
          <w:szCs w:val="28"/>
        </w:rPr>
        <w:t>8</w:t>
      </w:r>
      <w:r w:rsidR="00FA5397" w:rsidRPr="00C33170">
        <w:rPr>
          <w:sz w:val="28"/>
          <w:szCs w:val="28"/>
        </w:rPr>
        <w:t> % от общего числа).</w:t>
      </w:r>
      <w:r w:rsidR="00920642" w:rsidRPr="00C33170">
        <w:rPr>
          <w:sz w:val="28"/>
          <w:szCs w:val="28"/>
        </w:rPr>
        <w:t xml:space="preserve"> В 2025 году заявители продолжили </w:t>
      </w:r>
      <w:r w:rsidR="006801FD">
        <w:rPr>
          <w:sz w:val="28"/>
          <w:szCs w:val="28"/>
        </w:rPr>
        <w:t xml:space="preserve">направлять обращения </w:t>
      </w:r>
      <w:r w:rsidR="00920642" w:rsidRPr="00C33170">
        <w:rPr>
          <w:sz w:val="28"/>
          <w:szCs w:val="28"/>
        </w:rPr>
        <w:t>по вопросам</w:t>
      </w:r>
      <w:r w:rsidR="001D7221" w:rsidRPr="00C33170">
        <w:rPr>
          <w:sz w:val="28"/>
          <w:szCs w:val="28"/>
        </w:rPr>
        <w:t>:</w:t>
      </w:r>
    </w:p>
    <w:p w:rsidR="00D84701" w:rsidRPr="00C33170" w:rsidRDefault="001D7221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="00920642" w:rsidRPr="00C33170">
        <w:rPr>
          <w:sz w:val="28"/>
          <w:szCs w:val="28"/>
        </w:rPr>
        <w:t xml:space="preserve">законности проведения </w:t>
      </w:r>
      <w:r w:rsidR="002632A0">
        <w:rPr>
          <w:sz w:val="28"/>
          <w:szCs w:val="28"/>
        </w:rPr>
        <w:t xml:space="preserve">в </w:t>
      </w:r>
      <w:r w:rsidR="006F77D0" w:rsidRPr="007B2C0C">
        <w:rPr>
          <w:sz w:val="28"/>
          <w:szCs w:val="28"/>
        </w:rPr>
        <w:t>информационно-телекоммуникационной сети «Интернет»</w:t>
      </w:r>
      <w:r w:rsidR="006F77D0">
        <w:rPr>
          <w:sz w:val="28"/>
          <w:szCs w:val="28"/>
        </w:rPr>
        <w:t xml:space="preserve"> (далее</w:t>
      </w:r>
      <w:r w:rsidR="002632A0">
        <w:rPr>
          <w:sz w:val="28"/>
          <w:szCs w:val="28"/>
        </w:rPr>
        <w:t> </w:t>
      </w:r>
      <w:r w:rsidR="006F77D0">
        <w:rPr>
          <w:sz w:val="28"/>
          <w:szCs w:val="28"/>
        </w:rPr>
        <w:t>–</w:t>
      </w:r>
      <w:r w:rsidR="002632A0">
        <w:rPr>
          <w:sz w:val="28"/>
          <w:szCs w:val="28"/>
        </w:rPr>
        <w:t> </w:t>
      </w:r>
      <w:r w:rsidR="00920642" w:rsidRPr="00C33170">
        <w:rPr>
          <w:sz w:val="28"/>
          <w:szCs w:val="28"/>
        </w:rPr>
        <w:t>в сети «Интернет»</w:t>
      </w:r>
      <w:r w:rsidR="006F77D0">
        <w:rPr>
          <w:sz w:val="28"/>
          <w:szCs w:val="28"/>
        </w:rPr>
        <w:t>)</w:t>
      </w:r>
      <w:r w:rsidR="00920642" w:rsidRPr="00C33170">
        <w:rPr>
          <w:sz w:val="28"/>
          <w:szCs w:val="28"/>
        </w:rPr>
        <w:t xml:space="preserve"> различного рода игр и распространения на них требований Федерального закона </w:t>
      </w:r>
      <w:r w:rsidR="00EB0058">
        <w:rPr>
          <w:sz w:val="28"/>
          <w:szCs w:val="28"/>
        </w:rPr>
        <w:t xml:space="preserve">от 29.12.2006 </w:t>
      </w:r>
      <w:r w:rsidR="00EB0058">
        <w:rPr>
          <w:sz w:val="28"/>
          <w:szCs w:val="28"/>
        </w:rPr>
        <w:br/>
        <w:t xml:space="preserve">№ 244-ФЗ </w:t>
      </w:r>
      <w:r w:rsidR="00920642" w:rsidRPr="00C33170">
        <w:rPr>
          <w:sz w:val="28"/>
          <w:szCs w:val="28"/>
        </w:rPr>
        <w:t>«О государственном регулировании деятельности по организации и проведению азартных игр</w:t>
      </w:r>
      <w:r w:rsidR="00EB0058">
        <w:rPr>
          <w:sz w:val="28"/>
          <w:szCs w:val="28"/>
        </w:rPr>
        <w:t xml:space="preserve"> и о внесении изменений в некоторые законодательные акты Российской Федерации</w:t>
      </w:r>
      <w:r w:rsidR="00920642" w:rsidRPr="00C33170">
        <w:rPr>
          <w:sz w:val="28"/>
          <w:szCs w:val="28"/>
        </w:rPr>
        <w:t>»</w:t>
      </w:r>
      <w:r w:rsidRPr="00C33170">
        <w:rPr>
          <w:sz w:val="28"/>
          <w:szCs w:val="28"/>
        </w:rPr>
        <w:t>;</w:t>
      </w:r>
    </w:p>
    <w:p w:rsidR="00D84701" w:rsidRPr="00C33170" w:rsidRDefault="001D7221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="00920642" w:rsidRPr="00C33170">
        <w:rPr>
          <w:sz w:val="28"/>
          <w:szCs w:val="28"/>
        </w:rPr>
        <w:t>нарушения требований Федерального закона от 11.11.2023 №</w:t>
      </w:r>
      <w:r w:rsidR="00820EAE">
        <w:rPr>
          <w:sz w:val="28"/>
          <w:szCs w:val="28"/>
        </w:rPr>
        <w:t> </w:t>
      </w:r>
      <w:r w:rsidR="00920642" w:rsidRPr="00C33170">
        <w:rPr>
          <w:sz w:val="28"/>
          <w:szCs w:val="28"/>
        </w:rPr>
        <w:t xml:space="preserve">138-ФЗ </w:t>
      </w:r>
      <w:r w:rsidR="004F48C2" w:rsidRPr="00C33170">
        <w:rPr>
          <w:sz w:val="28"/>
          <w:szCs w:val="28"/>
        </w:rPr>
        <w:br/>
      </w:r>
      <w:r w:rsidR="00920642" w:rsidRPr="00C33170">
        <w:rPr>
          <w:sz w:val="28"/>
          <w:szCs w:val="28"/>
        </w:rPr>
        <w:t>«О лотереях», а также условий проведения государственных лотерей</w:t>
      </w:r>
      <w:r w:rsidRPr="00C33170">
        <w:rPr>
          <w:sz w:val="28"/>
          <w:szCs w:val="28"/>
        </w:rPr>
        <w:t>;</w:t>
      </w:r>
    </w:p>
    <w:p w:rsidR="00D84701" w:rsidRDefault="001D7221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нарушения прав участников азартных игр в букмекерских конторах и тотализаторах и проведения лотерей, азартных игр в букмекерских конторах и тотализаторах в сети «Интернет».</w:t>
      </w:r>
    </w:p>
    <w:p w:rsidR="008D60D6" w:rsidRPr="00C33170" w:rsidRDefault="008D60D6" w:rsidP="009F24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обращений </w:t>
      </w:r>
      <w:r w:rsidRPr="002E33DA">
        <w:rPr>
          <w:sz w:val="28"/>
          <w:szCs w:val="28"/>
        </w:rPr>
        <w:t xml:space="preserve">по данной тематике </w:t>
      </w:r>
      <w:r>
        <w:rPr>
          <w:sz w:val="28"/>
          <w:szCs w:val="28"/>
        </w:rPr>
        <w:t xml:space="preserve">значительно </w:t>
      </w:r>
      <w:r w:rsidRPr="002E33DA">
        <w:rPr>
          <w:sz w:val="28"/>
          <w:szCs w:val="28"/>
        </w:rPr>
        <w:t xml:space="preserve">уменьшилось </w:t>
      </w:r>
      <w:r w:rsidR="006801FD">
        <w:rPr>
          <w:sz w:val="28"/>
          <w:szCs w:val="28"/>
        </w:rPr>
        <w:t xml:space="preserve">– </w:t>
      </w:r>
      <w:r w:rsidRPr="002E33DA">
        <w:rPr>
          <w:sz w:val="28"/>
          <w:szCs w:val="28"/>
        </w:rPr>
        <w:t xml:space="preserve">на </w:t>
      </w:r>
      <w:r>
        <w:rPr>
          <w:sz w:val="28"/>
          <w:szCs w:val="28"/>
        </w:rPr>
        <w:t>57 % п</w:t>
      </w:r>
      <w:r w:rsidRPr="002E33DA">
        <w:rPr>
          <w:sz w:val="28"/>
          <w:szCs w:val="28"/>
        </w:rPr>
        <w:t>о сравнению с 2024 год</w:t>
      </w:r>
      <w:r>
        <w:rPr>
          <w:sz w:val="28"/>
          <w:szCs w:val="28"/>
        </w:rPr>
        <w:t>ом (</w:t>
      </w:r>
      <w:r w:rsidRPr="002E33DA">
        <w:rPr>
          <w:sz w:val="28"/>
          <w:szCs w:val="28"/>
        </w:rPr>
        <w:t>поступило 8 900 обращений)</w:t>
      </w:r>
      <w:r>
        <w:rPr>
          <w:sz w:val="28"/>
          <w:szCs w:val="28"/>
        </w:rPr>
        <w:t>, в связи с доработкой</w:t>
      </w:r>
      <w:r w:rsidRPr="00F40844">
        <w:rPr>
          <w:sz w:val="28"/>
          <w:szCs w:val="28"/>
        </w:rPr>
        <w:t xml:space="preserve"> сервиса «Обратиться в ФНС России» в части обеспечения </w:t>
      </w:r>
      <w:r>
        <w:rPr>
          <w:sz w:val="28"/>
          <w:szCs w:val="28"/>
        </w:rPr>
        <w:t>идентификации</w:t>
      </w:r>
      <w:r w:rsidRPr="00F40844">
        <w:rPr>
          <w:sz w:val="28"/>
          <w:szCs w:val="28"/>
        </w:rPr>
        <w:t xml:space="preserve"> граждан в соответствии с требованиями </w:t>
      </w:r>
      <w:r>
        <w:rPr>
          <w:sz w:val="28"/>
          <w:szCs w:val="28"/>
        </w:rPr>
        <w:t>части</w:t>
      </w:r>
      <w:r w:rsidRPr="00F40844">
        <w:rPr>
          <w:sz w:val="28"/>
          <w:szCs w:val="28"/>
        </w:rPr>
        <w:t xml:space="preserve"> 1 статьи 4 Федерального закона от 02.05.2006 №</w:t>
      </w:r>
      <w:r w:rsidR="00837D5B">
        <w:rPr>
          <w:sz w:val="28"/>
          <w:szCs w:val="28"/>
        </w:rPr>
        <w:t> </w:t>
      </w:r>
      <w:r w:rsidRPr="00F40844">
        <w:rPr>
          <w:sz w:val="28"/>
          <w:szCs w:val="28"/>
        </w:rPr>
        <w:t>59-ФЗ «О порядке рассмотрения обращени</w:t>
      </w:r>
      <w:r>
        <w:rPr>
          <w:sz w:val="28"/>
          <w:szCs w:val="28"/>
        </w:rPr>
        <w:t>й граждан Российской Федерации»</w:t>
      </w:r>
      <w:r w:rsidRPr="002E33DA">
        <w:rPr>
          <w:sz w:val="28"/>
          <w:szCs w:val="28"/>
        </w:rPr>
        <w:t>.</w:t>
      </w:r>
    </w:p>
    <w:p w:rsidR="00667EB6" w:rsidRDefault="00DF0E68" w:rsidP="0074777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Как и за предыдущие периоды от налогоплательщиков продолжали поступать обращения, содержащие </w:t>
      </w:r>
      <w:r w:rsidRPr="00374E4C">
        <w:rPr>
          <w:sz w:val="28"/>
          <w:szCs w:val="28"/>
        </w:rPr>
        <w:t xml:space="preserve">вопросы </w:t>
      </w:r>
      <w:r w:rsidR="00DB6F76" w:rsidRPr="00374E4C">
        <w:rPr>
          <w:sz w:val="28"/>
          <w:szCs w:val="28"/>
        </w:rPr>
        <w:t>администрирования имущественных налогов</w:t>
      </w:r>
      <w:r w:rsidR="00DB6F76" w:rsidRPr="00C33170">
        <w:rPr>
          <w:sz w:val="28"/>
          <w:szCs w:val="28"/>
        </w:rPr>
        <w:t> – </w:t>
      </w:r>
      <w:r w:rsidR="00EC2AD4" w:rsidRPr="00C33170">
        <w:rPr>
          <w:sz w:val="28"/>
          <w:szCs w:val="28"/>
        </w:rPr>
        <w:t>3</w:t>
      </w:r>
      <w:r w:rsidR="00DB6F76" w:rsidRPr="00C33170">
        <w:rPr>
          <w:sz w:val="28"/>
          <w:szCs w:val="28"/>
        </w:rPr>
        <w:t> </w:t>
      </w:r>
      <w:r w:rsidR="00EC2AD4" w:rsidRPr="00C33170">
        <w:rPr>
          <w:sz w:val="28"/>
          <w:szCs w:val="28"/>
        </w:rPr>
        <w:t>385</w:t>
      </w:r>
      <w:r w:rsidR="00DB6F76" w:rsidRPr="00C33170">
        <w:rPr>
          <w:sz w:val="28"/>
          <w:szCs w:val="28"/>
        </w:rPr>
        <w:t xml:space="preserve"> обращений (</w:t>
      </w:r>
      <w:r w:rsidR="00EC2AD4" w:rsidRPr="00C33170">
        <w:rPr>
          <w:sz w:val="28"/>
          <w:szCs w:val="28"/>
        </w:rPr>
        <w:t>4</w:t>
      </w:r>
      <w:r w:rsidR="00DB6F76" w:rsidRPr="00C33170">
        <w:rPr>
          <w:sz w:val="28"/>
          <w:szCs w:val="28"/>
        </w:rPr>
        <w:t>,</w:t>
      </w:r>
      <w:r w:rsidR="00EC2AD4" w:rsidRPr="00C33170">
        <w:rPr>
          <w:sz w:val="28"/>
          <w:szCs w:val="28"/>
        </w:rPr>
        <w:t>3</w:t>
      </w:r>
      <w:r w:rsidR="00DB6F76" w:rsidRPr="00C33170">
        <w:rPr>
          <w:sz w:val="28"/>
          <w:szCs w:val="28"/>
        </w:rPr>
        <w:t xml:space="preserve"> % от общего числа). В текущем периоде налогоплательщики обращались по вопросам разъяснения </w:t>
      </w:r>
      <w:r w:rsidR="00DB6F76" w:rsidRPr="00C33170">
        <w:rPr>
          <w:sz w:val="28"/>
          <w:szCs w:val="28"/>
        </w:rPr>
        <w:lastRenderedPageBreak/>
        <w:t>исчисления и уплаты налога на имущество – </w:t>
      </w:r>
      <w:r w:rsidR="008064D5" w:rsidRPr="00C33170">
        <w:rPr>
          <w:sz w:val="28"/>
          <w:szCs w:val="28"/>
        </w:rPr>
        <w:t>9</w:t>
      </w:r>
      <w:r w:rsidR="00B72E8A" w:rsidRPr="00C33170">
        <w:rPr>
          <w:sz w:val="28"/>
          <w:szCs w:val="28"/>
        </w:rPr>
        <w:t>11</w:t>
      </w:r>
      <w:r w:rsidR="00DB6F76" w:rsidRPr="00C33170">
        <w:rPr>
          <w:sz w:val="28"/>
          <w:szCs w:val="28"/>
        </w:rPr>
        <w:t xml:space="preserve"> обращений (1,</w:t>
      </w:r>
      <w:r w:rsidR="00B72E8A" w:rsidRPr="00C33170">
        <w:rPr>
          <w:sz w:val="28"/>
          <w:szCs w:val="28"/>
        </w:rPr>
        <w:t>2</w:t>
      </w:r>
      <w:r w:rsidR="00DB6F76" w:rsidRPr="00C33170">
        <w:rPr>
          <w:sz w:val="28"/>
          <w:szCs w:val="28"/>
        </w:rPr>
        <w:t> % от общего числа), направляли сведения для предоставления им льгот по уплате налога – </w:t>
      </w:r>
      <w:r w:rsidR="008064D5" w:rsidRPr="00C33170">
        <w:rPr>
          <w:sz w:val="28"/>
          <w:szCs w:val="28"/>
        </w:rPr>
        <w:t>821</w:t>
      </w:r>
      <w:r w:rsidR="00DB6F76" w:rsidRPr="00C33170">
        <w:rPr>
          <w:sz w:val="28"/>
          <w:szCs w:val="28"/>
        </w:rPr>
        <w:t xml:space="preserve"> обращени</w:t>
      </w:r>
      <w:r w:rsidR="008064D5" w:rsidRPr="00C33170">
        <w:rPr>
          <w:sz w:val="28"/>
          <w:szCs w:val="28"/>
        </w:rPr>
        <w:t>е</w:t>
      </w:r>
      <w:r w:rsidR="00DB6F76" w:rsidRPr="00C33170">
        <w:rPr>
          <w:sz w:val="28"/>
          <w:szCs w:val="28"/>
        </w:rPr>
        <w:t xml:space="preserve"> (</w:t>
      </w:r>
      <w:r w:rsidR="008064D5" w:rsidRPr="00C33170">
        <w:rPr>
          <w:sz w:val="28"/>
          <w:szCs w:val="28"/>
        </w:rPr>
        <w:t>1</w:t>
      </w:r>
      <w:r w:rsidR="00DB6F76" w:rsidRPr="00C33170">
        <w:rPr>
          <w:sz w:val="28"/>
          <w:szCs w:val="28"/>
        </w:rPr>
        <w:t>,</w:t>
      </w:r>
      <w:r w:rsidR="008064D5" w:rsidRPr="00C33170">
        <w:rPr>
          <w:sz w:val="28"/>
          <w:szCs w:val="28"/>
        </w:rPr>
        <w:t>04</w:t>
      </w:r>
      <w:r w:rsidR="00DB6F76" w:rsidRPr="00C33170">
        <w:rPr>
          <w:sz w:val="28"/>
          <w:szCs w:val="28"/>
        </w:rPr>
        <w:t> % от общего числа), обращались по вопросам исчисления транспортного налога – </w:t>
      </w:r>
      <w:r w:rsidR="008064D5" w:rsidRPr="00C33170">
        <w:rPr>
          <w:sz w:val="28"/>
          <w:szCs w:val="28"/>
        </w:rPr>
        <w:t>483</w:t>
      </w:r>
      <w:r w:rsidR="00DB6F76" w:rsidRPr="00C33170">
        <w:rPr>
          <w:sz w:val="28"/>
          <w:szCs w:val="28"/>
        </w:rPr>
        <w:t xml:space="preserve"> обращени</w:t>
      </w:r>
      <w:r w:rsidR="008064D5" w:rsidRPr="00C33170">
        <w:rPr>
          <w:sz w:val="28"/>
          <w:szCs w:val="28"/>
        </w:rPr>
        <w:t>я</w:t>
      </w:r>
      <w:r w:rsidR="00DB6F76" w:rsidRPr="00C33170">
        <w:rPr>
          <w:sz w:val="28"/>
          <w:szCs w:val="28"/>
        </w:rPr>
        <w:t xml:space="preserve"> (0,6 % от общего числа), </w:t>
      </w:r>
      <w:r w:rsidR="0092138E" w:rsidRPr="00C33170">
        <w:rPr>
          <w:sz w:val="28"/>
          <w:szCs w:val="28"/>
        </w:rPr>
        <w:t xml:space="preserve">сообщали о неполучении налоговых уведомлений на уплату имущественных налогов – 479 обращений (0,6 % от общего числа), </w:t>
      </w:r>
      <w:r w:rsidR="00DB6F76" w:rsidRPr="00C33170">
        <w:rPr>
          <w:sz w:val="28"/>
          <w:szCs w:val="28"/>
        </w:rPr>
        <w:t>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24493C" w:rsidRPr="00C33170">
        <w:rPr>
          <w:sz w:val="28"/>
          <w:szCs w:val="28"/>
        </w:rPr>
        <w:t>409</w:t>
      </w:r>
      <w:r w:rsidR="00DB6F76" w:rsidRPr="00C33170">
        <w:rPr>
          <w:sz w:val="28"/>
          <w:szCs w:val="28"/>
        </w:rPr>
        <w:t xml:space="preserve"> обращений (0,5 % от общего числа). Кроме того, заявители обращались по вопросам исчисления земельного налога – </w:t>
      </w:r>
      <w:r w:rsidR="0024493C" w:rsidRPr="00C33170">
        <w:rPr>
          <w:sz w:val="28"/>
          <w:szCs w:val="28"/>
        </w:rPr>
        <w:t>282</w:t>
      </w:r>
      <w:r w:rsidR="00DB6F76" w:rsidRPr="00C33170">
        <w:rPr>
          <w:sz w:val="28"/>
          <w:szCs w:val="28"/>
        </w:rPr>
        <w:t xml:space="preserve"> обращения (0,</w:t>
      </w:r>
      <w:r w:rsidR="0024493C" w:rsidRPr="00C33170">
        <w:rPr>
          <w:sz w:val="28"/>
          <w:szCs w:val="28"/>
        </w:rPr>
        <w:t>4</w:t>
      </w:r>
      <w:r w:rsidR="00DB6F76" w:rsidRPr="00C33170">
        <w:rPr>
          <w:sz w:val="28"/>
          <w:szCs w:val="28"/>
        </w:rPr>
        <w:t> % от общего числа).</w:t>
      </w:r>
      <w:r w:rsidR="00747779">
        <w:rPr>
          <w:sz w:val="28"/>
          <w:szCs w:val="28"/>
        </w:rPr>
        <w:t xml:space="preserve"> </w:t>
      </w:r>
    </w:p>
    <w:p w:rsidR="00D84701" w:rsidRPr="00C33170" w:rsidRDefault="00747779" w:rsidP="009F24C6">
      <w:pPr>
        <w:ind w:firstLine="720"/>
        <w:jc w:val="both"/>
        <w:rPr>
          <w:sz w:val="28"/>
          <w:szCs w:val="28"/>
        </w:rPr>
      </w:pPr>
      <w:r w:rsidRPr="0070717C">
        <w:rPr>
          <w:sz w:val="28"/>
          <w:szCs w:val="28"/>
        </w:rPr>
        <w:t>По сравнению с 2024</w:t>
      </w:r>
      <w:r w:rsidR="001121DA">
        <w:rPr>
          <w:sz w:val="28"/>
          <w:szCs w:val="28"/>
        </w:rPr>
        <w:t xml:space="preserve"> </w:t>
      </w:r>
      <w:r w:rsidRPr="0070717C">
        <w:rPr>
          <w:sz w:val="28"/>
          <w:szCs w:val="28"/>
        </w:rPr>
        <w:t>годом количество обращений по данной тематике уменьшилось</w:t>
      </w:r>
      <w:r>
        <w:rPr>
          <w:sz w:val="28"/>
          <w:szCs w:val="28"/>
        </w:rPr>
        <w:t xml:space="preserve"> на 27</w:t>
      </w:r>
      <w:r w:rsidRPr="0070717C">
        <w:rPr>
          <w:sz w:val="28"/>
          <w:szCs w:val="28"/>
        </w:rPr>
        <w:t> % (в 2024 году поступило 4 688 обращений).</w:t>
      </w:r>
      <w:r w:rsidR="00667EB6">
        <w:rPr>
          <w:sz w:val="28"/>
          <w:szCs w:val="28"/>
        </w:rPr>
        <w:t xml:space="preserve"> </w:t>
      </w:r>
      <w:r w:rsidR="009B5A81" w:rsidRPr="00C33170">
        <w:rPr>
          <w:sz w:val="28"/>
          <w:szCs w:val="28"/>
        </w:rPr>
        <w:t>Граждан наиболее часто интересовали вопросы:</w:t>
      </w:r>
    </w:p>
    <w:p w:rsidR="00D84701" w:rsidRPr="00C33170" w:rsidRDefault="009B5A81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предоставления налоговых льгот участникам специальной военной операции (СВО), а также членам их семей;</w:t>
      </w:r>
    </w:p>
    <w:p w:rsidR="00D84701" w:rsidRPr="00C33170" w:rsidRDefault="000E3DC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направления налоговых уведомлений физическим лицам (направление по почте заказным письмом или в электронной форме через личный кабинет налогоплательщика (далее – ЛКН), о необходимости направления в налоговый орган уведомления о получении документов на бумажном носителе налогоплательщиком - физическим лицом, получившим доступ к ЛКН</w:t>
      </w:r>
      <w:r w:rsidR="00D53025">
        <w:rPr>
          <w:sz w:val="28"/>
          <w:szCs w:val="28"/>
        </w:rPr>
        <w:t>)</w:t>
      </w:r>
      <w:r w:rsidRPr="00C33170">
        <w:rPr>
          <w:sz w:val="28"/>
          <w:szCs w:val="28"/>
        </w:rPr>
        <w:t>;</w:t>
      </w:r>
    </w:p>
    <w:p w:rsidR="00D84701" w:rsidRPr="00C33170" w:rsidRDefault="00834DB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– освобождения от уплаты налога на </w:t>
      </w:r>
      <w:r w:rsidR="00067700" w:rsidRPr="00C33170">
        <w:rPr>
          <w:sz w:val="28"/>
          <w:szCs w:val="28"/>
        </w:rPr>
        <w:t>имущество,</w:t>
      </w:r>
      <w:r w:rsidRPr="00C33170">
        <w:rPr>
          <w:sz w:val="28"/>
          <w:szCs w:val="28"/>
        </w:rPr>
        <w:t xml:space="preserve"> в том числе в случае использования его в предпринимательской деятельности (категории объектов, подлежащие освобождению, подтверждение права на налоговую льготу и предоставление документов);</w:t>
      </w:r>
    </w:p>
    <w:p w:rsidR="00D84701" w:rsidRPr="00C33170" w:rsidRDefault="00834DB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исчисления и уплаты налогов на имущество в отношении несовершеннолетних детей, транспортного налога в отношении транспортных средств, находящихся в розыске в связи с угоном (хищением);</w:t>
      </w:r>
    </w:p>
    <w:p w:rsidR="00D84701" w:rsidRPr="00C33170" w:rsidRDefault="00834DB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применения кадастровой стоимости объекта налогообложения по налогам на имущество.</w:t>
      </w:r>
    </w:p>
    <w:p w:rsidR="00D84701" w:rsidRPr="00C33170" w:rsidRDefault="00772E1D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Вместе с тем, в отчетном периоде поступали обращения, содержащие </w:t>
      </w:r>
      <w:r w:rsidRPr="00014D7D">
        <w:rPr>
          <w:color w:val="000000"/>
          <w:sz w:val="28"/>
          <w:szCs w:val="28"/>
        </w:rPr>
        <w:t xml:space="preserve">вопросы </w:t>
      </w:r>
      <w:r w:rsidR="008448B1" w:rsidRPr="00014D7D">
        <w:rPr>
          <w:sz w:val="28"/>
          <w:szCs w:val="28"/>
        </w:rPr>
        <w:t>оказания услуг в электронной форме и пользования информационными ресурсами</w:t>
      </w:r>
      <w:r w:rsidRPr="00C33170">
        <w:rPr>
          <w:sz w:val="28"/>
          <w:szCs w:val="28"/>
        </w:rPr>
        <w:t> – </w:t>
      </w:r>
      <w:r w:rsidR="0082794B" w:rsidRPr="00C33170">
        <w:rPr>
          <w:sz w:val="28"/>
          <w:szCs w:val="28"/>
        </w:rPr>
        <w:t>2</w:t>
      </w:r>
      <w:r w:rsidR="00C86A50" w:rsidRPr="00C33170">
        <w:rPr>
          <w:sz w:val="28"/>
          <w:szCs w:val="28"/>
        </w:rPr>
        <w:t> </w:t>
      </w:r>
      <w:r w:rsidR="0082794B" w:rsidRPr="00C33170">
        <w:rPr>
          <w:sz w:val="28"/>
          <w:szCs w:val="28"/>
        </w:rPr>
        <w:t>435</w:t>
      </w:r>
      <w:r w:rsidRPr="00C33170">
        <w:rPr>
          <w:sz w:val="28"/>
          <w:szCs w:val="28"/>
        </w:rPr>
        <w:t xml:space="preserve"> обращений (</w:t>
      </w:r>
      <w:r w:rsidR="000471EE" w:rsidRPr="00C33170">
        <w:rPr>
          <w:sz w:val="28"/>
          <w:szCs w:val="28"/>
        </w:rPr>
        <w:t>3</w:t>
      </w:r>
      <w:r w:rsidR="00C62A30" w:rsidRPr="00C33170">
        <w:rPr>
          <w:sz w:val="28"/>
          <w:szCs w:val="28"/>
        </w:rPr>
        <w:t>,</w:t>
      </w:r>
      <w:r w:rsidR="00CA3804" w:rsidRPr="00C33170">
        <w:rPr>
          <w:sz w:val="28"/>
          <w:szCs w:val="28"/>
        </w:rPr>
        <w:t>1</w:t>
      </w:r>
      <w:r w:rsidRPr="00C33170">
        <w:rPr>
          <w:sz w:val="28"/>
          <w:szCs w:val="28"/>
        </w:rPr>
        <w:t xml:space="preserve"> % от общего числа). </w:t>
      </w:r>
      <w:r w:rsidR="001A451F">
        <w:rPr>
          <w:sz w:val="28"/>
          <w:szCs w:val="28"/>
        </w:rPr>
        <w:br/>
      </w:r>
      <w:r w:rsidR="001A451F" w:rsidRPr="00C33170">
        <w:rPr>
          <w:sz w:val="28"/>
          <w:szCs w:val="28"/>
        </w:rPr>
        <w:t>По сравнению с 2024 годом количество обращений по данной тематике у</w:t>
      </w:r>
      <w:r w:rsidR="001A451F">
        <w:rPr>
          <w:sz w:val="28"/>
          <w:szCs w:val="28"/>
        </w:rPr>
        <w:t>величи</w:t>
      </w:r>
      <w:r w:rsidR="001A451F" w:rsidRPr="00C33170">
        <w:rPr>
          <w:sz w:val="28"/>
          <w:szCs w:val="28"/>
        </w:rPr>
        <w:t xml:space="preserve">лось на </w:t>
      </w:r>
      <w:r w:rsidR="00585102">
        <w:rPr>
          <w:sz w:val="28"/>
          <w:szCs w:val="28"/>
        </w:rPr>
        <w:t>7</w:t>
      </w:r>
      <w:r w:rsidR="001A451F" w:rsidRPr="00C33170">
        <w:rPr>
          <w:sz w:val="28"/>
          <w:szCs w:val="28"/>
        </w:rPr>
        <w:t xml:space="preserve"> % (в 2024 году поступило </w:t>
      </w:r>
      <w:r w:rsidR="00585102" w:rsidRPr="00585102">
        <w:rPr>
          <w:sz w:val="28"/>
          <w:szCs w:val="28"/>
        </w:rPr>
        <w:t>2</w:t>
      </w:r>
      <w:r w:rsidR="001A451F" w:rsidRPr="00585102">
        <w:rPr>
          <w:sz w:val="28"/>
          <w:szCs w:val="28"/>
        </w:rPr>
        <w:t> 2</w:t>
      </w:r>
      <w:r w:rsidR="00585102">
        <w:rPr>
          <w:sz w:val="28"/>
          <w:szCs w:val="28"/>
        </w:rPr>
        <w:t>84</w:t>
      </w:r>
      <w:r w:rsidR="001A451F" w:rsidRPr="00C33170">
        <w:rPr>
          <w:sz w:val="28"/>
          <w:szCs w:val="28"/>
        </w:rPr>
        <w:t xml:space="preserve"> обращений).</w:t>
      </w:r>
      <w:r w:rsidR="001A451F">
        <w:rPr>
          <w:sz w:val="28"/>
          <w:szCs w:val="28"/>
        </w:rPr>
        <w:t xml:space="preserve"> </w:t>
      </w:r>
      <w:r w:rsidR="00C62A30" w:rsidRPr="00C33170">
        <w:rPr>
          <w:sz w:val="28"/>
          <w:szCs w:val="28"/>
        </w:rPr>
        <w:t xml:space="preserve">В </w:t>
      </w:r>
      <w:r w:rsidR="00C85F0B" w:rsidRPr="00C33170">
        <w:rPr>
          <w:sz w:val="28"/>
          <w:szCs w:val="28"/>
        </w:rPr>
        <w:t>2025 году</w:t>
      </w:r>
      <w:r w:rsidR="00C62A30" w:rsidRPr="00C33170">
        <w:rPr>
          <w:sz w:val="28"/>
          <w:szCs w:val="28"/>
        </w:rPr>
        <w:t xml:space="preserve"> заявители обращались по вопросам разъяснения Федерального закона от 06.04.2021 №</w:t>
      </w:r>
      <w:r w:rsidR="00C03D85">
        <w:rPr>
          <w:sz w:val="28"/>
          <w:szCs w:val="28"/>
        </w:rPr>
        <w:t> </w:t>
      </w:r>
      <w:r w:rsidR="00C62A30" w:rsidRPr="00C33170">
        <w:rPr>
          <w:sz w:val="28"/>
          <w:szCs w:val="28"/>
        </w:rPr>
        <w:t xml:space="preserve">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</w:t>
      </w:r>
      <w:r w:rsidR="00D931A0" w:rsidRPr="00C33170">
        <w:rPr>
          <w:sz w:val="28"/>
          <w:szCs w:val="28"/>
        </w:rPr>
        <w:t>и нотариусов.</w:t>
      </w:r>
    </w:p>
    <w:p w:rsidR="00D84701" w:rsidRPr="00C33170" w:rsidRDefault="00213C8F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Кроме того, продолжали поступать </w:t>
      </w:r>
      <w:r w:rsidRPr="00014D7D">
        <w:rPr>
          <w:sz w:val="28"/>
          <w:szCs w:val="28"/>
        </w:rPr>
        <w:t xml:space="preserve">обращения по вопросам </w:t>
      </w:r>
      <w:r w:rsidRPr="00014D7D">
        <w:rPr>
          <w:color w:val="000000"/>
          <w:sz w:val="28"/>
          <w:szCs w:val="28"/>
        </w:rPr>
        <w:t xml:space="preserve">осуществления </w:t>
      </w:r>
      <w:r w:rsidR="003A3F74" w:rsidRPr="00014D7D">
        <w:rPr>
          <w:sz w:val="28"/>
          <w:szCs w:val="28"/>
        </w:rPr>
        <w:t>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 w:rsidR="003A3F74" w:rsidRPr="00C33170">
        <w:rPr>
          <w:b/>
          <w:sz w:val="28"/>
          <w:szCs w:val="28"/>
        </w:rPr>
        <w:t> </w:t>
      </w:r>
      <w:r w:rsidR="003A3F74" w:rsidRPr="00C33170">
        <w:rPr>
          <w:sz w:val="28"/>
          <w:szCs w:val="28"/>
        </w:rPr>
        <w:t>– </w:t>
      </w:r>
      <w:r w:rsidR="00483ADF" w:rsidRPr="00C33170">
        <w:rPr>
          <w:sz w:val="28"/>
          <w:szCs w:val="28"/>
        </w:rPr>
        <w:t>2</w:t>
      </w:r>
      <w:r w:rsidR="00AA6094" w:rsidRPr="00C33170">
        <w:rPr>
          <w:sz w:val="28"/>
          <w:szCs w:val="28"/>
        </w:rPr>
        <w:t> </w:t>
      </w:r>
      <w:r w:rsidR="00483ADF" w:rsidRPr="00C33170">
        <w:rPr>
          <w:sz w:val="28"/>
          <w:szCs w:val="28"/>
        </w:rPr>
        <w:t>0</w:t>
      </w:r>
      <w:r w:rsidR="009A0BD1" w:rsidRPr="00C33170">
        <w:rPr>
          <w:sz w:val="28"/>
          <w:szCs w:val="28"/>
        </w:rPr>
        <w:t>8</w:t>
      </w:r>
      <w:r w:rsidR="00483ADF" w:rsidRPr="00C33170">
        <w:rPr>
          <w:sz w:val="28"/>
          <w:szCs w:val="28"/>
        </w:rPr>
        <w:t>9</w:t>
      </w:r>
      <w:r w:rsidR="001246E4" w:rsidRPr="00C33170">
        <w:rPr>
          <w:sz w:val="28"/>
          <w:szCs w:val="28"/>
        </w:rPr>
        <w:t xml:space="preserve"> обращени</w:t>
      </w:r>
      <w:r w:rsidR="009A0BD1" w:rsidRPr="00C33170">
        <w:rPr>
          <w:sz w:val="28"/>
          <w:szCs w:val="28"/>
        </w:rPr>
        <w:t>й</w:t>
      </w:r>
      <w:r w:rsidR="003A3F74" w:rsidRPr="00C33170">
        <w:rPr>
          <w:sz w:val="28"/>
          <w:szCs w:val="28"/>
        </w:rPr>
        <w:t xml:space="preserve"> (</w:t>
      </w:r>
      <w:r w:rsidR="00F95E2A" w:rsidRPr="00C33170">
        <w:rPr>
          <w:sz w:val="28"/>
          <w:szCs w:val="28"/>
        </w:rPr>
        <w:t>2</w:t>
      </w:r>
      <w:r w:rsidR="003A3F74" w:rsidRPr="00C33170">
        <w:rPr>
          <w:sz w:val="28"/>
          <w:szCs w:val="28"/>
        </w:rPr>
        <w:t>,</w:t>
      </w:r>
      <w:r w:rsidR="009A0BD1" w:rsidRPr="00C33170">
        <w:rPr>
          <w:sz w:val="28"/>
          <w:szCs w:val="28"/>
        </w:rPr>
        <w:t>6</w:t>
      </w:r>
      <w:r w:rsidR="003A3F74" w:rsidRPr="00C33170">
        <w:rPr>
          <w:sz w:val="28"/>
          <w:szCs w:val="28"/>
        </w:rPr>
        <w:t xml:space="preserve"> % от общего числа). </w:t>
      </w:r>
      <w:r w:rsidR="00C62566" w:rsidRPr="00C33170">
        <w:rPr>
          <w:sz w:val="28"/>
          <w:szCs w:val="28"/>
        </w:rPr>
        <w:t xml:space="preserve">По сравнению с 2024 годом количество обращений по данной </w:t>
      </w:r>
      <w:r w:rsidR="00C62566" w:rsidRPr="00C33170">
        <w:rPr>
          <w:sz w:val="28"/>
          <w:szCs w:val="28"/>
        </w:rPr>
        <w:lastRenderedPageBreak/>
        <w:t>тематике у</w:t>
      </w:r>
      <w:r w:rsidR="00470BE6">
        <w:rPr>
          <w:sz w:val="28"/>
          <w:szCs w:val="28"/>
        </w:rPr>
        <w:t>меньш</w:t>
      </w:r>
      <w:r w:rsidR="00C62566">
        <w:rPr>
          <w:sz w:val="28"/>
          <w:szCs w:val="28"/>
        </w:rPr>
        <w:t>и</w:t>
      </w:r>
      <w:r w:rsidR="00C62566" w:rsidRPr="00C33170">
        <w:rPr>
          <w:sz w:val="28"/>
          <w:szCs w:val="28"/>
        </w:rPr>
        <w:t xml:space="preserve">лось на </w:t>
      </w:r>
      <w:r w:rsidR="00470BE6">
        <w:rPr>
          <w:sz w:val="28"/>
          <w:szCs w:val="28"/>
        </w:rPr>
        <w:t>31</w:t>
      </w:r>
      <w:r w:rsidR="00C62566" w:rsidRPr="00C33170">
        <w:rPr>
          <w:sz w:val="28"/>
          <w:szCs w:val="28"/>
        </w:rPr>
        <w:t xml:space="preserve"> % (в 2024 году поступило </w:t>
      </w:r>
      <w:r w:rsidR="00C62566">
        <w:rPr>
          <w:sz w:val="28"/>
          <w:szCs w:val="28"/>
        </w:rPr>
        <w:t>3 049</w:t>
      </w:r>
      <w:r w:rsidR="00C62566" w:rsidRPr="00C33170">
        <w:rPr>
          <w:sz w:val="28"/>
          <w:szCs w:val="28"/>
        </w:rPr>
        <w:t xml:space="preserve"> обращений).</w:t>
      </w:r>
      <w:r w:rsidR="00C62566">
        <w:rPr>
          <w:sz w:val="28"/>
          <w:szCs w:val="28"/>
        </w:rPr>
        <w:t xml:space="preserve"> </w:t>
      </w:r>
      <w:r w:rsidR="003A3F74" w:rsidRPr="00C33170">
        <w:rPr>
          <w:sz w:val="28"/>
          <w:szCs w:val="28"/>
        </w:rPr>
        <w:t>Налогоплательщик</w:t>
      </w:r>
      <w:r w:rsidR="00EE3AF9" w:rsidRPr="00C33170">
        <w:rPr>
          <w:sz w:val="28"/>
          <w:szCs w:val="28"/>
        </w:rPr>
        <w:t>ов</w:t>
      </w:r>
      <w:r w:rsidR="003A3F74" w:rsidRPr="00C33170">
        <w:rPr>
          <w:sz w:val="28"/>
          <w:szCs w:val="28"/>
        </w:rPr>
        <w:t xml:space="preserve"> </w:t>
      </w:r>
      <w:r w:rsidR="00EE3AF9" w:rsidRPr="00C33170">
        <w:rPr>
          <w:sz w:val="28"/>
          <w:szCs w:val="28"/>
        </w:rPr>
        <w:t>интересовали вопросы:</w:t>
      </w:r>
      <w:r w:rsidR="007352EE" w:rsidRPr="00C33170">
        <w:rPr>
          <w:sz w:val="28"/>
          <w:szCs w:val="28"/>
        </w:rPr>
        <w:t xml:space="preserve"> </w:t>
      </w:r>
    </w:p>
    <w:p w:rsidR="00D84701" w:rsidRPr="00C33170" w:rsidRDefault="00EE3AF9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нарушений сроков и отказов в возврате (зачете) излишне уплаченной суммы налога;</w:t>
      </w:r>
    </w:p>
    <w:p w:rsidR="00D84701" w:rsidRPr="00C33170" w:rsidRDefault="007352EE" w:rsidP="009F24C6">
      <w:pPr>
        <w:ind w:firstLine="720"/>
        <w:jc w:val="both"/>
        <w:rPr>
          <w:color w:val="000000" w:themeColor="text1"/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color w:val="000000" w:themeColor="text1"/>
          <w:sz w:val="28"/>
          <w:szCs w:val="28"/>
        </w:rPr>
        <w:t>предоставлени</w:t>
      </w:r>
      <w:r w:rsidR="00EE3AF9" w:rsidRPr="00C33170">
        <w:rPr>
          <w:color w:val="000000" w:themeColor="text1"/>
          <w:sz w:val="28"/>
          <w:szCs w:val="28"/>
        </w:rPr>
        <w:t>я</w:t>
      </w:r>
      <w:r w:rsidRPr="00C33170">
        <w:rPr>
          <w:color w:val="000000" w:themeColor="text1"/>
          <w:sz w:val="28"/>
          <w:szCs w:val="28"/>
        </w:rPr>
        <w:t xml:space="preserve"> отсрочки или рассрочки по уплате налога, сбора, пени, штрафов, в том числе посредством «Площадки реструктуризации долга»;</w:t>
      </w:r>
    </w:p>
    <w:p w:rsidR="00D84701" w:rsidRPr="00C33170" w:rsidRDefault="007352EE" w:rsidP="009F24C6">
      <w:pPr>
        <w:ind w:firstLine="720"/>
        <w:jc w:val="both"/>
        <w:rPr>
          <w:color w:val="000000" w:themeColor="text1"/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C33170">
        <w:rPr>
          <w:color w:val="000000" w:themeColor="text1"/>
          <w:sz w:val="28"/>
          <w:szCs w:val="28"/>
        </w:rPr>
        <w:t>рассмотрени</w:t>
      </w:r>
      <w:r w:rsidR="00EE3AF9" w:rsidRPr="00C33170">
        <w:rPr>
          <w:color w:val="000000" w:themeColor="text1"/>
          <w:sz w:val="28"/>
          <w:szCs w:val="28"/>
        </w:rPr>
        <w:t>я</w:t>
      </w:r>
      <w:r w:rsidRPr="00C33170">
        <w:rPr>
          <w:color w:val="000000" w:themeColor="text1"/>
          <w:sz w:val="28"/>
          <w:szCs w:val="28"/>
        </w:rPr>
        <w:t xml:space="preserve"> вопроса обоснованности вынесения решения об отказе в предоставлении отсрочки/рассрочки, принятые территориальными налоговыми органами</w:t>
      </w:r>
      <w:r w:rsidR="00EE3AF9" w:rsidRPr="00C33170">
        <w:rPr>
          <w:color w:val="000000" w:themeColor="text1"/>
          <w:sz w:val="28"/>
          <w:szCs w:val="28"/>
        </w:rPr>
        <w:t>;</w:t>
      </w:r>
    </w:p>
    <w:p w:rsidR="00951098" w:rsidRPr="00C33170" w:rsidRDefault="00EE3AF9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разъяснение порядка возврата государственной пошлины.</w:t>
      </w:r>
    </w:p>
    <w:p w:rsidR="00951098" w:rsidRPr="00C33170" w:rsidRDefault="001E0FDD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Для граждан, как и прежде, оставались </w:t>
      </w:r>
      <w:r w:rsidRPr="008014B7">
        <w:rPr>
          <w:sz w:val="28"/>
          <w:szCs w:val="28"/>
        </w:rPr>
        <w:t>актуальными вопросы регистрации контрольно-кассовой техники, используемой организациями и индивидуальными предпринимателями</w:t>
      </w:r>
      <w:r w:rsidR="00583B33" w:rsidRPr="00583B33">
        <w:rPr>
          <w:sz w:val="28"/>
          <w:szCs w:val="28"/>
        </w:rPr>
        <w:t> </w:t>
      </w:r>
      <w:r w:rsidRPr="00C33170">
        <w:rPr>
          <w:sz w:val="28"/>
          <w:szCs w:val="28"/>
        </w:rPr>
        <w:t>– </w:t>
      </w:r>
      <w:r w:rsidR="00483453" w:rsidRPr="00C33170">
        <w:rPr>
          <w:sz w:val="28"/>
          <w:szCs w:val="28"/>
        </w:rPr>
        <w:t>1 8</w:t>
      </w:r>
      <w:r w:rsidR="00EF04AB" w:rsidRPr="00C33170">
        <w:rPr>
          <w:sz w:val="28"/>
          <w:szCs w:val="28"/>
        </w:rPr>
        <w:t>95</w:t>
      </w:r>
      <w:r w:rsidRPr="00C33170">
        <w:rPr>
          <w:sz w:val="28"/>
          <w:szCs w:val="28"/>
        </w:rPr>
        <w:t xml:space="preserve"> обращений (2,</w:t>
      </w:r>
      <w:r w:rsidR="00EF04AB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 % от общего числа). </w:t>
      </w:r>
      <w:r w:rsidR="00053D98" w:rsidRPr="00C33170">
        <w:rPr>
          <w:sz w:val="28"/>
          <w:szCs w:val="28"/>
        </w:rPr>
        <w:t>По сравнению с 2024 годом количество обращений по данной тематике у</w:t>
      </w:r>
      <w:r w:rsidR="00053D98">
        <w:rPr>
          <w:sz w:val="28"/>
          <w:szCs w:val="28"/>
        </w:rPr>
        <w:t>величи</w:t>
      </w:r>
      <w:r w:rsidR="00053D98" w:rsidRPr="00C33170">
        <w:rPr>
          <w:sz w:val="28"/>
          <w:szCs w:val="28"/>
        </w:rPr>
        <w:t xml:space="preserve">лось на </w:t>
      </w:r>
      <w:r w:rsidR="00FA504E">
        <w:rPr>
          <w:sz w:val="28"/>
          <w:szCs w:val="28"/>
        </w:rPr>
        <w:t>47</w:t>
      </w:r>
      <w:r w:rsidR="00053D98" w:rsidRPr="00C33170">
        <w:rPr>
          <w:sz w:val="28"/>
          <w:szCs w:val="28"/>
        </w:rPr>
        <w:t> % (в 2024 году поступило 1</w:t>
      </w:r>
      <w:r w:rsidR="00FA504E">
        <w:rPr>
          <w:sz w:val="28"/>
          <w:szCs w:val="28"/>
        </w:rPr>
        <w:t> 292</w:t>
      </w:r>
      <w:r w:rsidR="00053D98" w:rsidRPr="00C33170">
        <w:rPr>
          <w:sz w:val="28"/>
          <w:szCs w:val="28"/>
        </w:rPr>
        <w:t xml:space="preserve"> обращени</w:t>
      </w:r>
      <w:r w:rsidR="006801FD">
        <w:rPr>
          <w:sz w:val="28"/>
          <w:szCs w:val="28"/>
        </w:rPr>
        <w:t>я</w:t>
      </w:r>
      <w:r w:rsidR="00053D98" w:rsidRPr="00C33170">
        <w:rPr>
          <w:sz w:val="28"/>
          <w:szCs w:val="28"/>
        </w:rPr>
        <w:t>).</w:t>
      </w:r>
      <w:r w:rsidR="00053D98">
        <w:rPr>
          <w:sz w:val="28"/>
          <w:szCs w:val="28"/>
        </w:rPr>
        <w:t xml:space="preserve"> </w:t>
      </w:r>
      <w:r w:rsidR="00053D98">
        <w:rPr>
          <w:sz w:val="28"/>
          <w:szCs w:val="28"/>
        </w:rPr>
        <w:br/>
      </w:r>
      <w:r w:rsidRPr="00C33170">
        <w:rPr>
          <w:sz w:val="28"/>
          <w:szCs w:val="28"/>
        </w:rPr>
        <w:t>В большей части обращений заявители интересовались контролем и надзором в сфере применения контрольно-кассовой техники</w:t>
      </w:r>
      <w:r w:rsidRPr="00C33170">
        <w:rPr>
          <w:b/>
          <w:sz w:val="28"/>
          <w:szCs w:val="28"/>
        </w:rPr>
        <w:t> </w:t>
      </w:r>
      <w:r w:rsidRPr="00C33170">
        <w:rPr>
          <w:sz w:val="28"/>
          <w:szCs w:val="28"/>
        </w:rPr>
        <w:t>– </w:t>
      </w:r>
      <w:r w:rsidR="00483453" w:rsidRPr="00C33170">
        <w:rPr>
          <w:sz w:val="28"/>
          <w:szCs w:val="28"/>
        </w:rPr>
        <w:t>1 </w:t>
      </w:r>
      <w:r w:rsidR="00EF04AB" w:rsidRPr="00C33170">
        <w:rPr>
          <w:sz w:val="28"/>
          <w:szCs w:val="28"/>
        </w:rPr>
        <w:t>357</w:t>
      </w:r>
      <w:r w:rsidRPr="00C33170">
        <w:rPr>
          <w:sz w:val="28"/>
          <w:szCs w:val="28"/>
        </w:rPr>
        <w:t xml:space="preserve"> обращени</w:t>
      </w:r>
      <w:r w:rsidR="00EF04AB" w:rsidRPr="00C33170">
        <w:rPr>
          <w:sz w:val="28"/>
          <w:szCs w:val="28"/>
        </w:rPr>
        <w:t>й</w:t>
      </w:r>
      <w:r w:rsidRPr="00C33170">
        <w:rPr>
          <w:sz w:val="28"/>
          <w:szCs w:val="28"/>
        </w:rPr>
        <w:t xml:space="preserve"> (1,</w:t>
      </w:r>
      <w:r w:rsidR="00483453" w:rsidRPr="00C33170">
        <w:rPr>
          <w:sz w:val="28"/>
          <w:szCs w:val="28"/>
        </w:rPr>
        <w:t>7</w:t>
      </w:r>
      <w:r w:rsidRPr="00C33170">
        <w:rPr>
          <w:sz w:val="28"/>
          <w:szCs w:val="28"/>
        </w:rPr>
        <w:t> % от общего числа), остальные обращения затрагивали вопросы регистрации контрольно-кассовой техники</w:t>
      </w:r>
      <w:r w:rsidRPr="00C33170">
        <w:rPr>
          <w:b/>
          <w:sz w:val="28"/>
          <w:szCs w:val="28"/>
        </w:rPr>
        <w:t> </w:t>
      </w:r>
      <w:r w:rsidRPr="00C33170">
        <w:rPr>
          <w:sz w:val="28"/>
          <w:szCs w:val="28"/>
        </w:rPr>
        <w:t>– </w:t>
      </w:r>
      <w:r w:rsidR="00EF04AB" w:rsidRPr="00C33170">
        <w:rPr>
          <w:sz w:val="28"/>
          <w:szCs w:val="28"/>
        </w:rPr>
        <w:t>538</w:t>
      </w:r>
      <w:r w:rsidRPr="00C33170">
        <w:rPr>
          <w:sz w:val="28"/>
          <w:szCs w:val="28"/>
        </w:rPr>
        <w:t xml:space="preserve"> обращени</w:t>
      </w:r>
      <w:r w:rsidR="00483453" w:rsidRPr="00C33170">
        <w:rPr>
          <w:sz w:val="28"/>
          <w:szCs w:val="28"/>
        </w:rPr>
        <w:t>й</w:t>
      </w:r>
      <w:r w:rsidRPr="00C33170">
        <w:rPr>
          <w:sz w:val="28"/>
          <w:szCs w:val="28"/>
        </w:rPr>
        <w:t xml:space="preserve"> (0,</w:t>
      </w:r>
      <w:r w:rsidR="00EF04AB" w:rsidRPr="00C33170">
        <w:rPr>
          <w:sz w:val="28"/>
          <w:szCs w:val="28"/>
        </w:rPr>
        <w:t>7</w:t>
      </w:r>
      <w:r w:rsidRPr="00C33170">
        <w:rPr>
          <w:sz w:val="28"/>
          <w:szCs w:val="28"/>
        </w:rPr>
        <w:t> % от общего числа).</w:t>
      </w:r>
    </w:p>
    <w:p w:rsidR="00951098" w:rsidRPr="00C33170" w:rsidRDefault="00F504C7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В </w:t>
      </w:r>
      <w:r w:rsidR="00DE2398" w:rsidRPr="00C33170">
        <w:rPr>
          <w:sz w:val="28"/>
          <w:szCs w:val="28"/>
        </w:rPr>
        <w:t>2025</w:t>
      </w:r>
      <w:r w:rsidRPr="00C33170">
        <w:rPr>
          <w:sz w:val="28"/>
          <w:szCs w:val="28"/>
        </w:rPr>
        <w:t xml:space="preserve"> </w:t>
      </w:r>
      <w:r w:rsidR="00F94509" w:rsidRPr="00C33170">
        <w:rPr>
          <w:sz w:val="28"/>
          <w:szCs w:val="28"/>
        </w:rPr>
        <w:t>год</w:t>
      </w:r>
      <w:r w:rsidR="00E71F76" w:rsidRPr="00C33170">
        <w:rPr>
          <w:sz w:val="28"/>
          <w:szCs w:val="28"/>
        </w:rPr>
        <w:t>у</w:t>
      </w:r>
      <w:r w:rsidR="00F94509" w:rsidRPr="00C33170">
        <w:rPr>
          <w:sz w:val="28"/>
          <w:szCs w:val="28"/>
        </w:rPr>
        <w:t xml:space="preserve"> </w:t>
      </w:r>
      <w:r w:rsidRPr="00C33170">
        <w:rPr>
          <w:sz w:val="28"/>
          <w:szCs w:val="28"/>
        </w:rPr>
        <w:t>обращения заявителей</w:t>
      </w:r>
      <w:r w:rsidR="001C4CB2" w:rsidRPr="00C33170">
        <w:rPr>
          <w:sz w:val="28"/>
          <w:szCs w:val="28"/>
        </w:rPr>
        <w:t xml:space="preserve"> </w:t>
      </w:r>
      <w:r w:rsidR="00240E79" w:rsidRPr="00C33170">
        <w:rPr>
          <w:sz w:val="28"/>
          <w:szCs w:val="28"/>
        </w:rPr>
        <w:t xml:space="preserve">также </w:t>
      </w:r>
      <w:r w:rsidR="00F94509" w:rsidRPr="00C33170">
        <w:rPr>
          <w:sz w:val="28"/>
          <w:szCs w:val="28"/>
        </w:rPr>
        <w:t>затраги</w:t>
      </w:r>
      <w:r w:rsidR="001C4CB2" w:rsidRPr="00C33170">
        <w:rPr>
          <w:sz w:val="28"/>
          <w:szCs w:val="28"/>
        </w:rPr>
        <w:t xml:space="preserve">вали </w:t>
      </w:r>
      <w:r w:rsidR="007713BA" w:rsidRPr="00C33170">
        <w:rPr>
          <w:sz w:val="28"/>
          <w:szCs w:val="28"/>
        </w:rPr>
        <w:t>вопросы</w:t>
      </w:r>
      <w:r w:rsidR="00DE2398" w:rsidRPr="00C33170">
        <w:rPr>
          <w:sz w:val="28"/>
          <w:szCs w:val="28"/>
        </w:rPr>
        <w:t>:</w:t>
      </w:r>
    </w:p>
    <w:p w:rsidR="00951098" w:rsidRPr="00C33170" w:rsidRDefault="00E71F7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016780">
        <w:rPr>
          <w:sz w:val="28"/>
          <w:szCs w:val="28"/>
        </w:rPr>
        <w:t>получения справки об отсутствии задолженности по уплате налогов для выхода из гражданства Российской Федерации</w:t>
      </w:r>
      <w:r w:rsidRPr="00C33170">
        <w:rPr>
          <w:b/>
          <w:sz w:val="28"/>
          <w:szCs w:val="28"/>
        </w:rPr>
        <w:t> </w:t>
      </w:r>
      <w:r w:rsidRPr="00C33170">
        <w:rPr>
          <w:sz w:val="28"/>
          <w:szCs w:val="28"/>
        </w:rPr>
        <w:t>– 1 494 обращения (1,9 % от общего числа);</w:t>
      </w:r>
    </w:p>
    <w:p w:rsidR="00951098" w:rsidRPr="00C33170" w:rsidRDefault="00D6643C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</w:t>
      </w:r>
      <w:r w:rsidR="00DE2398" w:rsidRPr="00C33170">
        <w:rPr>
          <w:sz w:val="28"/>
          <w:szCs w:val="28"/>
        </w:rPr>
        <w:t> </w:t>
      </w:r>
      <w:r w:rsidR="00581911" w:rsidRPr="00016780">
        <w:rPr>
          <w:sz w:val="28"/>
          <w:szCs w:val="28"/>
        </w:rPr>
        <w:t>несостоятельности (банкротства)</w:t>
      </w:r>
      <w:r w:rsidR="00DE2398" w:rsidRPr="00016780">
        <w:rPr>
          <w:sz w:val="28"/>
          <w:szCs w:val="28"/>
        </w:rPr>
        <w:t> </w:t>
      </w:r>
      <w:r w:rsidR="00A12172" w:rsidRPr="00C33170">
        <w:rPr>
          <w:sz w:val="28"/>
          <w:szCs w:val="28"/>
        </w:rPr>
        <w:t>–</w:t>
      </w:r>
      <w:r w:rsidR="00DE2398" w:rsidRPr="00C33170">
        <w:rPr>
          <w:sz w:val="28"/>
          <w:szCs w:val="28"/>
        </w:rPr>
        <w:t> </w:t>
      </w:r>
      <w:r w:rsidR="00F94509" w:rsidRPr="00C33170">
        <w:rPr>
          <w:sz w:val="28"/>
          <w:szCs w:val="28"/>
        </w:rPr>
        <w:t>1 </w:t>
      </w:r>
      <w:r w:rsidR="00070B16" w:rsidRPr="00C33170">
        <w:rPr>
          <w:sz w:val="28"/>
          <w:szCs w:val="28"/>
        </w:rPr>
        <w:t>339</w:t>
      </w:r>
      <w:r w:rsidR="00581911" w:rsidRPr="00C33170">
        <w:rPr>
          <w:sz w:val="28"/>
          <w:szCs w:val="28"/>
        </w:rPr>
        <w:t xml:space="preserve"> обращени</w:t>
      </w:r>
      <w:r w:rsidR="00D700DE" w:rsidRPr="00C33170">
        <w:rPr>
          <w:sz w:val="28"/>
          <w:szCs w:val="28"/>
        </w:rPr>
        <w:t>й</w:t>
      </w:r>
      <w:r w:rsidR="00581911" w:rsidRPr="00C33170">
        <w:rPr>
          <w:sz w:val="28"/>
          <w:szCs w:val="28"/>
        </w:rPr>
        <w:t xml:space="preserve"> (1,7</w:t>
      </w:r>
      <w:r w:rsidR="006D0379" w:rsidRPr="00C33170">
        <w:rPr>
          <w:sz w:val="28"/>
          <w:szCs w:val="28"/>
        </w:rPr>
        <w:t> % от общего числа);</w:t>
      </w:r>
    </w:p>
    <w:p w:rsidR="00951098" w:rsidRPr="00C33170" w:rsidRDefault="00D6643C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</w:t>
      </w:r>
      <w:r w:rsidR="006D0379" w:rsidRPr="00C33170">
        <w:rPr>
          <w:sz w:val="28"/>
          <w:szCs w:val="28"/>
        </w:rPr>
        <w:t> </w:t>
      </w:r>
      <w:r w:rsidR="00240E79" w:rsidRPr="00016780">
        <w:rPr>
          <w:sz w:val="28"/>
          <w:szCs w:val="28"/>
        </w:rPr>
        <w:t>налоговой отчетности</w:t>
      </w:r>
      <w:r w:rsidR="006D0379" w:rsidRPr="00C33170">
        <w:rPr>
          <w:b/>
          <w:sz w:val="28"/>
          <w:szCs w:val="28"/>
        </w:rPr>
        <w:t> </w:t>
      </w:r>
      <w:r w:rsidR="00A12172" w:rsidRPr="00C33170">
        <w:rPr>
          <w:sz w:val="28"/>
          <w:szCs w:val="28"/>
        </w:rPr>
        <w:t>–</w:t>
      </w:r>
      <w:r w:rsidR="006D0379" w:rsidRPr="00C33170">
        <w:rPr>
          <w:sz w:val="28"/>
          <w:szCs w:val="28"/>
        </w:rPr>
        <w:t> </w:t>
      </w:r>
      <w:r w:rsidR="00A67E9C" w:rsidRPr="00C33170">
        <w:rPr>
          <w:sz w:val="28"/>
          <w:szCs w:val="28"/>
        </w:rPr>
        <w:t>902</w:t>
      </w:r>
      <w:r w:rsidR="00240E79" w:rsidRPr="00C33170">
        <w:rPr>
          <w:sz w:val="28"/>
          <w:szCs w:val="28"/>
        </w:rPr>
        <w:t xml:space="preserve"> обращени</w:t>
      </w:r>
      <w:r w:rsidR="00A67E9C" w:rsidRPr="00C33170">
        <w:rPr>
          <w:sz w:val="28"/>
          <w:szCs w:val="28"/>
        </w:rPr>
        <w:t>я</w:t>
      </w:r>
      <w:r w:rsidR="00240E79" w:rsidRPr="00C33170">
        <w:rPr>
          <w:sz w:val="28"/>
          <w:szCs w:val="28"/>
        </w:rPr>
        <w:t xml:space="preserve"> (</w:t>
      </w:r>
      <w:r w:rsidR="0053333A" w:rsidRPr="00C33170">
        <w:rPr>
          <w:sz w:val="28"/>
          <w:szCs w:val="28"/>
        </w:rPr>
        <w:t>1</w:t>
      </w:r>
      <w:r w:rsidR="006D0379" w:rsidRPr="00C33170">
        <w:rPr>
          <w:sz w:val="28"/>
          <w:szCs w:val="28"/>
        </w:rPr>
        <w:t>,</w:t>
      </w:r>
      <w:r w:rsidR="00131062" w:rsidRPr="00C33170">
        <w:rPr>
          <w:sz w:val="28"/>
          <w:szCs w:val="28"/>
        </w:rPr>
        <w:t>1</w:t>
      </w:r>
      <w:r w:rsidR="00240E79" w:rsidRPr="00C33170">
        <w:rPr>
          <w:sz w:val="28"/>
          <w:szCs w:val="28"/>
        </w:rPr>
        <w:t> %</w:t>
      </w:r>
      <w:r w:rsidR="00B835FD" w:rsidRPr="00C33170">
        <w:rPr>
          <w:sz w:val="28"/>
          <w:szCs w:val="28"/>
        </w:rPr>
        <w:t xml:space="preserve"> от общего числа);</w:t>
      </w:r>
    </w:p>
    <w:p w:rsidR="00951098" w:rsidRPr="00C33170" w:rsidRDefault="0048709B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016780">
        <w:rPr>
          <w:sz w:val="28"/>
          <w:szCs w:val="28"/>
        </w:rPr>
        <w:t>о действиях (бездействии) при рассмотрении обращений</w:t>
      </w:r>
      <w:r w:rsidRPr="00C33170">
        <w:rPr>
          <w:sz w:val="28"/>
          <w:szCs w:val="28"/>
        </w:rPr>
        <w:t> – </w:t>
      </w:r>
      <w:r w:rsidR="00A67E9C" w:rsidRPr="00C33170">
        <w:rPr>
          <w:sz w:val="28"/>
          <w:szCs w:val="28"/>
        </w:rPr>
        <w:t>652</w:t>
      </w:r>
      <w:r w:rsidRPr="00C33170">
        <w:rPr>
          <w:sz w:val="28"/>
          <w:szCs w:val="28"/>
        </w:rPr>
        <w:t xml:space="preserve"> обращени</w:t>
      </w:r>
      <w:r w:rsidR="00A67E9C" w:rsidRPr="00C33170">
        <w:rPr>
          <w:sz w:val="28"/>
          <w:szCs w:val="28"/>
        </w:rPr>
        <w:t>я</w:t>
      </w:r>
      <w:r w:rsidRPr="00C33170">
        <w:rPr>
          <w:sz w:val="28"/>
          <w:szCs w:val="28"/>
        </w:rPr>
        <w:t xml:space="preserve"> (0,8 % от общего числа);</w:t>
      </w:r>
    </w:p>
    <w:p w:rsidR="00951098" w:rsidRPr="00C33170" w:rsidRDefault="00A67E9C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</w:t>
      </w:r>
      <w:r w:rsidRPr="00C33170">
        <w:rPr>
          <w:b/>
          <w:sz w:val="28"/>
          <w:szCs w:val="28"/>
        </w:rPr>
        <w:t> </w:t>
      </w:r>
      <w:r w:rsidRPr="00016780">
        <w:rPr>
          <w:sz w:val="28"/>
          <w:szCs w:val="28"/>
        </w:rPr>
        <w:t>валютного контроля</w:t>
      </w:r>
      <w:r w:rsidRPr="00C33170">
        <w:rPr>
          <w:b/>
          <w:sz w:val="28"/>
          <w:szCs w:val="28"/>
        </w:rPr>
        <w:t> </w:t>
      </w:r>
      <w:r w:rsidRPr="00C33170">
        <w:rPr>
          <w:sz w:val="28"/>
          <w:szCs w:val="28"/>
        </w:rPr>
        <w:t>– 605 обращений (0,76</w:t>
      </w:r>
      <w:r w:rsidR="00951098" w:rsidRPr="00C33170">
        <w:rPr>
          <w:sz w:val="28"/>
          <w:szCs w:val="28"/>
        </w:rPr>
        <w:t> % от общего числа);</w:t>
      </w:r>
    </w:p>
    <w:p w:rsidR="00E13DF4" w:rsidRPr="00C33170" w:rsidRDefault="00E13DF4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016780">
        <w:rPr>
          <w:sz w:val="28"/>
          <w:szCs w:val="28"/>
        </w:rPr>
        <w:t>госпошлины</w:t>
      </w:r>
      <w:r w:rsidRPr="00C33170">
        <w:rPr>
          <w:b/>
          <w:sz w:val="28"/>
          <w:szCs w:val="28"/>
        </w:rPr>
        <w:t> – </w:t>
      </w:r>
      <w:r w:rsidR="00A67E9C" w:rsidRPr="00C33170">
        <w:rPr>
          <w:sz w:val="28"/>
          <w:szCs w:val="28"/>
        </w:rPr>
        <w:t>563</w:t>
      </w:r>
      <w:r w:rsidRPr="00C33170">
        <w:rPr>
          <w:sz w:val="28"/>
          <w:szCs w:val="28"/>
        </w:rPr>
        <w:t xml:space="preserve"> обращения (0,7</w:t>
      </w:r>
      <w:r w:rsidR="00A67E9C" w:rsidRPr="00C33170">
        <w:rPr>
          <w:sz w:val="28"/>
          <w:szCs w:val="28"/>
        </w:rPr>
        <w:t>1</w:t>
      </w:r>
      <w:r w:rsidRPr="00C33170">
        <w:rPr>
          <w:sz w:val="28"/>
          <w:szCs w:val="28"/>
        </w:rPr>
        <w:t> % от общего числа)</w:t>
      </w:r>
      <w:r w:rsidR="008B7C33" w:rsidRPr="00C33170">
        <w:rPr>
          <w:sz w:val="28"/>
          <w:szCs w:val="28"/>
        </w:rPr>
        <w:t>.</w:t>
      </w:r>
    </w:p>
    <w:p w:rsidR="00935F65" w:rsidRPr="00016780" w:rsidRDefault="00AF0BA2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Помимо этого, часть обращений, поступивших в ЦА ФНС России в отчетном периоде, </w:t>
      </w:r>
      <w:r w:rsidRPr="00016780">
        <w:rPr>
          <w:sz w:val="28"/>
          <w:szCs w:val="28"/>
        </w:rPr>
        <w:t>касал</w:t>
      </w:r>
      <w:r w:rsidR="004248B5" w:rsidRPr="00016780">
        <w:rPr>
          <w:sz w:val="28"/>
          <w:szCs w:val="28"/>
        </w:rPr>
        <w:t>а</w:t>
      </w:r>
      <w:r w:rsidRPr="00016780">
        <w:rPr>
          <w:sz w:val="28"/>
          <w:szCs w:val="28"/>
        </w:rPr>
        <w:t>сь вопросов:</w:t>
      </w:r>
    </w:p>
    <w:p w:rsidR="00935F65" w:rsidRPr="00C33170" w:rsidRDefault="004D6065" w:rsidP="009F24C6">
      <w:pPr>
        <w:ind w:firstLine="720"/>
        <w:jc w:val="both"/>
        <w:rPr>
          <w:sz w:val="28"/>
          <w:szCs w:val="28"/>
        </w:rPr>
      </w:pPr>
      <w:r w:rsidRPr="00C33170">
        <w:rPr>
          <w:b/>
          <w:sz w:val="28"/>
          <w:szCs w:val="28"/>
        </w:rPr>
        <w:t>– </w:t>
      </w:r>
      <w:r w:rsidRPr="00016780">
        <w:rPr>
          <w:sz w:val="28"/>
          <w:szCs w:val="28"/>
        </w:rPr>
        <w:t>прохождения государственной гражданской службы Российской Федерации</w:t>
      </w:r>
      <w:r w:rsidRPr="00C33170">
        <w:rPr>
          <w:b/>
          <w:sz w:val="28"/>
          <w:szCs w:val="28"/>
        </w:rPr>
        <w:t> </w:t>
      </w:r>
      <w:r w:rsidRPr="00C33170">
        <w:rPr>
          <w:sz w:val="28"/>
          <w:szCs w:val="28"/>
        </w:rPr>
        <w:t>– 443 обращения (0,6 % от общего числа);</w:t>
      </w:r>
    </w:p>
    <w:p w:rsidR="00935F65" w:rsidRPr="00C33170" w:rsidRDefault="00D6643C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</w:t>
      </w:r>
      <w:r w:rsidR="00AF0BA2" w:rsidRPr="00C33170">
        <w:rPr>
          <w:sz w:val="28"/>
          <w:szCs w:val="28"/>
        </w:rPr>
        <w:t> </w:t>
      </w:r>
      <w:r w:rsidR="001C4CB2" w:rsidRPr="00016780">
        <w:rPr>
          <w:sz w:val="28"/>
          <w:szCs w:val="28"/>
        </w:rPr>
        <w:t>организации работы с налогоплательщиками</w:t>
      </w:r>
      <w:r w:rsidR="00BB52F8" w:rsidRPr="00C33170">
        <w:rPr>
          <w:sz w:val="28"/>
          <w:szCs w:val="28"/>
        </w:rPr>
        <w:t> </w:t>
      </w:r>
      <w:r w:rsidR="001C4CB2" w:rsidRPr="00C33170">
        <w:rPr>
          <w:sz w:val="28"/>
          <w:szCs w:val="28"/>
        </w:rPr>
        <w:t>–</w:t>
      </w:r>
      <w:r w:rsidR="00BB52F8" w:rsidRPr="00C33170">
        <w:rPr>
          <w:sz w:val="28"/>
          <w:szCs w:val="28"/>
        </w:rPr>
        <w:t> </w:t>
      </w:r>
      <w:r w:rsidR="004D6065" w:rsidRPr="00C33170">
        <w:rPr>
          <w:sz w:val="28"/>
          <w:szCs w:val="28"/>
        </w:rPr>
        <w:t>383</w:t>
      </w:r>
      <w:r w:rsidR="005469F1" w:rsidRPr="00C33170">
        <w:rPr>
          <w:sz w:val="28"/>
          <w:szCs w:val="28"/>
        </w:rPr>
        <w:t xml:space="preserve"> </w:t>
      </w:r>
      <w:r w:rsidR="001C4CB2" w:rsidRPr="00C33170">
        <w:rPr>
          <w:sz w:val="28"/>
          <w:szCs w:val="28"/>
        </w:rPr>
        <w:t>обращени</w:t>
      </w:r>
      <w:r w:rsidR="004D6065" w:rsidRPr="00C33170">
        <w:rPr>
          <w:sz w:val="28"/>
          <w:szCs w:val="28"/>
        </w:rPr>
        <w:t xml:space="preserve">я </w:t>
      </w:r>
      <w:r w:rsidR="001C4CB2" w:rsidRPr="00C33170">
        <w:rPr>
          <w:sz w:val="28"/>
          <w:szCs w:val="28"/>
        </w:rPr>
        <w:t>(0,</w:t>
      </w:r>
      <w:r w:rsidR="004D6065" w:rsidRPr="00C33170">
        <w:rPr>
          <w:sz w:val="28"/>
          <w:szCs w:val="28"/>
        </w:rPr>
        <w:t>5</w:t>
      </w:r>
      <w:r w:rsidR="00BB52F8" w:rsidRPr="00C33170">
        <w:rPr>
          <w:sz w:val="28"/>
          <w:szCs w:val="28"/>
        </w:rPr>
        <w:t>% от общего числа);</w:t>
      </w:r>
    </w:p>
    <w:p w:rsidR="00935F65" w:rsidRPr="00C33170" w:rsidRDefault="003E6DEA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016780">
        <w:rPr>
          <w:sz w:val="28"/>
          <w:szCs w:val="28"/>
        </w:rPr>
        <w:t>юридических вопросов по налогам и сборам</w:t>
      </w:r>
      <w:r w:rsidRPr="00C33170">
        <w:rPr>
          <w:b/>
          <w:sz w:val="28"/>
          <w:szCs w:val="28"/>
        </w:rPr>
        <w:t> </w:t>
      </w:r>
      <w:r w:rsidRPr="00C33170">
        <w:rPr>
          <w:sz w:val="28"/>
          <w:szCs w:val="28"/>
        </w:rPr>
        <w:t>– </w:t>
      </w:r>
      <w:r w:rsidR="004D6065" w:rsidRPr="00C33170">
        <w:rPr>
          <w:sz w:val="28"/>
          <w:szCs w:val="28"/>
        </w:rPr>
        <w:t>364</w:t>
      </w:r>
      <w:r w:rsidRPr="00C33170">
        <w:rPr>
          <w:sz w:val="28"/>
          <w:szCs w:val="28"/>
        </w:rPr>
        <w:t xml:space="preserve"> обращения (0,</w:t>
      </w:r>
      <w:r w:rsidR="004D6065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> % от общего числа);</w:t>
      </w:r>
    </w:p>
    <w:p w:rsidR="00935F65" w:rsidRPr="00C33170" w:rsidRDefault="00F73045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016780">
        <w:rPr>
          <w:sz w:val="28"/>
          <w:szCs w:val="28"/>
        </w:rPr>
        <w:t>работоспособности официального сайта федерального органа исполнительной власти</w:t>
      </w:r>
      <w:r w:rsidRPr="00C33170">
        <w:rPr>
          <w:b/>
          <w:sz w:val="28"/>
          <w:szCs w:val="28"/>
        </w:rPr>
        <w:t> </w:t>
      </w:r>
      <w:r w:rsidRPr="00C33170">
        <w:rPr>
          <w:sz w:val="28"/>
          <w:szCs w:val="28"/>
        </w:rPr>
        <w:t>– 112 обращений (0,14 % от общего числа);</w:t>
      </w:r>
    </w:p>
    <w:p w:rsidR="00935F65" w:rsidRPr="00C33170" w:rsidRDefault="00F73045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Pr="00016780">
        <w:rPr>
          <w:sz w:val="28"/>
          <w:szCs w:val="28"/>
        </w:rPr>
        <w:t>функционала личного кабинета налогоплательщика для физических лиц</w:t>
      </w:r>
      <w:r w:rsidRPr="00C33170">
        <w:rPr>
          <w:b/>
          <w:sz w:val="28"/>
          <w:szCs w:val="28"/>
        </w:rPr>
        <w:t> </w:t>
      </w:r>
      <w:r w:rsidRPr="00C33170">
        <w:rPr>
          <w:sz w:val="28"/>
          <w:szCs w:val="28"/>
        </w:rPr>
        <w:t>– 65 обращений (0,08 % от общего числа).</w:t>
      </w:r>
    </w:p>
    <w:p w:rsidR="00935F65" w:rsidRPr="00C33170" w:rsidRDefault="00DA4976" w:rsidP="009F24C6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Подробная статистика обращений граждан</w:t>
      </w:r>
      <w:r w:rsidR="009D691A" w:rsidRPr="00C33170">
        <w:rPr>
          <w:sz w:val="28"/>
          <w:szCs w:val="28"/>
        </w:rPr>
        <w:t xml:space="preserve"> и организаций</w:t>
      </w:r>
      <w:r w:rsidRPr="00C33170">
        <w:rPr>
          <w:sz w:val="28"/>
          <w:szCs w:val="28"/>
        </w:rPr>
        <w:t xml:space="preserve">, поступивших </w:t>
      </w:r>
      <w:r w:rsidR="009D691A" w:rsidRPr="00C33170">
        <w:rPr>
          <w:sz w:val="28"/>
          <w:szCs w:val="28"/>
        </w:rPr>
        <w:br/>
      </w:r>
      <w:r w:rsidRPr="00C33170">
        <w:rPr>
          <w:sz w:val="28"/>
          <w:szCs w:val="28"/>
        </w:rPr>
        <w:t xml:space="preserve">в </w:t>
      </w:r>
      <w:r w:rsidR="004770D7" w:rsidRPr="00C33170">
        <w:rPr>
          <w:sz w:val="28"/>
          <w:szCs w:val="28"/>
        </w:rPr>
        <w:t>ЦА</w:t>
      </w:r>
      <w:r w:rsidRPr="00C33170">
        <w:rPr>
          <w:sz w:val="28"/>
          <w:szCs w:val="28"/>
        </w:rPr>
        <w:t xml:space="preserve"> ФНС России</w:t>
      </w:r>
      <w:r w:rsidR="00225D6E" w:rsidRPr="00C33170">
        <w:rPr>
          <w:sz w:val="28"/>
          <w:szCs w:val="28"/>
        </w:rPr>
        <w:t>,</w:t>
      </w:r>
      <w:r w:rsidRPr="00C33170">
        <w:rPr>
          <w:sz w:val="28"/>
          <w:szCs w:val="28"/>
        </w:rPr>
        <w:t xml:space="preserve"> </w:t>
      </w:r>
      <w:r w:rsidR="002E7676" w:rsidRPr="002E7676">
        <w:rPr>
          <w:sz w:val="28"/>
          <w:szCs w:val="28"/>
        </w:rPr>
        <w:t>в разрезе тематик приведена</w:t>
      </w:r>
      <w:r w:rsidR="002E7676" w:rsidRPr="002E7676">
        <w:rPr>
          <w:sz w:val="28"/>
          <w:szCs w:val="28"/>
        </w:rPr>
        <w:t xml:space="preserve"> </w:t>
      </w:r>
      <w:r w:rsidR="002E7676" w:rsidRPr="002E7676">
        <w:rPr>
          <w:sz w:val="28"/>
          <w:szCs w:val="28"/>
        </w:rPr>
        <w:t>в приложении</w:t>
      </w:r>
      <w:r w:rsidRPr="00C33170">
        <w:rPr>
          <w:sz w:val="28"/>
          <w:szCs w:val="28"/>
        </w:rPr>
        <w:t>.</w:t>
      </w:r>
    </w:p>
    <w:p w:rsidR="00BC6F8D" w:rsidRPr="00C33170" w:rsidRDefault="005553DE" w:rsidP="00CB46CC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lastRenderedPageBreak/>
        <w:t>В отче</w:t>
      </w:r>
      <w:r w:rsidR="00DA4976" w:rsidRPr="00C33170">
        <w:rPr>
          <w:sz w:val="28"/>
          <w:szCs w:val="28"/>
        </w:rPr>
        <w:t xml:space="preserve">тном периоде структурными подразделениями ЦА ФНС России </w:t>
      </w:r>
      <w:r w:rsidR="00D86F62" w:rsidRPr="00C33170">
        <w:rPr>
          <w:sz w:val="28"/>
          <w:szCs w:val="28"/>
        </w:rPr>
        <w:br/>
      </w:r>
      <w:r w:rsidR="007B549E" w:rsidRPr="00C33170">
        <w:rPr>
          <w:sz w:val="28"/>
          <w:szCs w:val="28"/>
        </w:rPr>
        <w:t>1</w:t>
      </w:r>
      <w:r w:rsidR="001C6706" w:rsidRPr="00C33170">
        <w:rPr>
          <w:sz w:val="28"/>
          <w:szCs w:val="28"/>
        </w:rPr>
        <w:t>55</w:t>
      </w:r>
      <w:r w:rsidR="00DA4976" w:rsidRPr="00C33170">
        <w:rPr>
          <w:sz w:val="28"/>
          <w:szCs w:val="28"/>
        </w:rPr>
        <w:t xml:space="preserve"> обращени</w:t>
      </w:r>
      <w:r w:rsidR="001C6706" w:rsidRPr="00C33170">
        <w:rPr>
          <w:sz w:val="28"/>
          <w:szCs w:val="28"/>
        </w:rPr>
        <w:t>й</w:t>
      </w:r>
      <w:r w:rsidR="00DA4976" w:rsidRPr="00C33170">
        <w:rPr>
          <w:sz w:val="28"/>
          <w:szCs w:val="28"/>
        </w:rPr>
        <w:t xml:space="preserve"> был</w:t>
      </w:r>
      <w:r w:rsidR="00630991" w:rsidRPr="00C33170">
        <w:rPr>
          <w:sz w:val="28"/>
          <w:szCs w:val="28"/>
        </w:rPr>
        <w:t>о</w:t>
      </w:r>
      <w:r w:rsidR="00DA4976" w:rsidRPr="00C33170">
        <w:rPr>
          <w:sz w:val="28"/>
          <w:szCs w:val="28"/>
        </w:rPr>
        <w:t xml:space="preserve"> рассмотрен</w:t>
      </w:r>
      <w:r w:rsidR="00611DE8" w:rsidRPr="00C33170">
        <w:rPr>
          <w:sz w:val="28"/>
          <w:szCs w:val="28"/>
        </w:rPr>
        <w:t>о</w:t>
      </w:r>
      <w:r w:rsidR="00DA4976" w:rsidRPr="00C33170">
        <w:rPr>
          <w:sz w:val="28"/>
          <w:szCs w:val="28"/>
        </w:rPr>
        <w:t xml:space="preserve"> с нарушением установленного законодател</w:t>
      </w:r>
      <w:r w:rsidR="00562FE4" w:rsidRPr="00C33170">
        <w:rPr>
          <w:sz w:val="28"/>
          <w:szCs w:val="28"/>
        </w:rPr>
        <w:t xml:space="preserve">ьством срока, что составило </w:t>
      </w:r>
      <w:r w:rsidR="008E343D" w:rsidRPr="002A2472">
        <w:rPr>
          <w:sz w:val="28"/>
          <w:szCs w:val="28"/>
        </w:rPr>
        <w:t>0</w:t>
      </w:r>
      <w:r w:rsidR="00477AC4" w:rsidRPr="002A2472">
        <w:rPr>
          <w:sz w:val="28"/>
          <w:szCs w:val="28"/>
        </w:rPr>
        <w:t>,</w:t>
      </w:r>
      <w:r w:rsidR="007376A9" w:rsidRPr="002A2472">
        <w:rPr>
          <w:sz w:val="28"/>
          <w:szCs w:val="28"/>
        </w:rPr>
        <w:t>1</w:t>
      </w:r>
      <w:r w:rsidR="001C6706" w:rsidRPr="002A2472">
        <w:rPr>
          <w:sz w:val="28"/>
          <w:szCs w:val="28"/>
        </w:rPr>
        <w:t>9</w:t>
      </w:r>
      <w:r w:rsidR="00562FE4" w:rsidRPr="002A2472">
        <w:rPr>
          <w:sz w:val="28"/>
          <w:szCs w:val="28"/>
        </w:rPr>
        <w:t> </w:t>
      </w:r>
      <w:r w:rsidR="00DA4976" w:rsidRPr="002A2472">
        <w:rPr>
          <w:sz w:val="28"/>
          <w:szCs w:val="28"/>
        </w:rPr>
        <w:t>%</w:t>
      </w:r>
      <w:r w:rsidR="00DA4976" w:rsidRPr="00C33170">
        <w:rPr>
          <w:sz w:val="28"/>
          <w:szCs w:val="28"/>
        </w:rPr>
        <w:t xml:space="preserve"> от общего числа обращений, находившихся на контроле </w:t>
      </w:r>
      <w:r w:rsidR="007E5C27" w:rsidRPr="00C33170">
        <w:rPr>
          <w:sz w:val="28"/>
          <w:szCs w:val="28"/>
        </w:rPr>
        <w:t>в отче</w:t>
      </w:r>
      <w:r w:rsidR="00F81208" w:rsidRPr="00C33170">
        <w:rPr>
          <w:sz w:val="28"/>
          <w:szCs w:val="28"/>
        </w:rPr>
        <w:t>тном периоде.</w:t>
      </w:r>
      <w:r w:rsidR="008F01F4">
        <w:rPr>
          <w:sz w:val="28"/>
          <w:szCs w:val="28"/>
        </w:rPr>
        <w:t xml:space="preserve"> </w:t>
      </w:r>
      <w:r w:rsidR="00DA4976" w:rsidRPr="00C33170">
        <w:rPr>
          <w:sz w:val="28"/>
          <w:szCs w:val="28"/>
        </w:rPr>
        <w:t>Обращения граждан</w:t>
      </w:r>
      <w:r w:rsidR="00477AC4" w:rsidRPr="00C33170">
        <w:rPr>
          <w:sz w:val="28"/>
          <w:szCs w:val="28"/>
        </w:rPr>
        <w:t xml:space="preserve"> и организаций</w:t>
      </w:r>
      <w:r w:rsidR="00DA4976" w:rsidRPr="00C33170">
        <w:rPr>
          <w:sz w:val="28"/>
          <w:szCs w:val="28"/>
        </w:rPr>
        <w:t>, направленные на рассмотрение центральным аппаратом ФНС России в территориальные органы ФНС России, в обязательном порядке подлежат постановке 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9A1A0A" w:rsidRDefault="00F81208" w:rsidP="009A1A0A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В </w:t>
      </w:r>
      <w:r w:rsidR="00DB3DEC" w:rsidRPr="00C33170">
        <w:rPr>
          <w:sz w:val="28"/>
          <w:szCs w:val="28"/>
        </w:rPr>
        <w:t>202</w:t>
      </w:r>
      <w:r w:rsidR="00220312" w:rsidRPr="00C33170">
        <w:rPr>
          <w:sz w:val="28"/>
          <w:szCs w:val="28"/>
        </w:rPr>
        <w:t>5</w:t>
      </w:r>
      <w:r w:rsidR="00477AC4" w:rsidRPr="00C33170">
        <w:rPr>
          <w:sz w:val="28"/>
          <w:szCs w:val="28"/>
        </w:rPr>
        <w:t xml:space="preserve"> год</w:t>
      </w:r>
      <w:r w:rsidRPr="00C33170">
        <w:rPr>
          <w:sz w:val="28"/>
          <w:szCs w:val="28"/>
        </w:rPr>
        <w:t>у</w:t>
      </w:r>
      <w:r w:rsidR="00477AC4" w:rsidRPr="00C33170">
        <w:rPr>
          <w:sz w:val="28"/>
          <w:szCs w:val="28"/>
        </w:rPr>
        <w:t xml:space="preserve"> </w:t>
      </w:r>
      <w:r w:rsidR="00DA4976" w:rsidRPr="00C33170">
        <w:rPr>
          <w:sz w:val="28"/>
          <w:szCs w:val="28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Pr="00C33170">
        <w:rPr>
          <w:sz w:val="28"/>
          <w:szCs w:val="28"/>
        </w:rPr>
        <w:t>5</w:t>
      </w:r>
      <w:r w:rsidR="005E49A7" w:rsidRPr="00C33170">
        <w:rPr>
          <w:sz w:val="28"/>
          <w:szCs w:val="28"/>
        </w:rPr>
        <w:t>1</w:t>
      </w:r>
      <w:r w:rsidR="00386C4C" w:rsidRPr="00C33170">
        <w:rPr>
          <w:sz w:val="28"/>
          <w:szCs w:val="28"/>
        </w:rPr>
        <w:t> </w:t>
      </w:r>
      <w:r w:rsidRPr="00C33170">
        <w:rPr>
          <w:sz w:val="28"/>
          <w:szCs w:val="28"/>
        </w:rPr>
        <w:t>867</w:t>
      </w:r>
      <w:r w:rsidR="00DA4976" w:rsidRPr="00C33170">
        <w:rPr>
          <w:sz w:val="28"/>
          <w:szCs w:val="28"/>
        </w:rPr>
        <w:t xml:space="preserve"> обращени</w:t>
      </w:r>
      <w:r w:rsidR="005E49A7" w:rsidRPr="00C33170">
        <w:rPr>
          <w:sz w:val="28"/>
          <w:szCs w:val="28"/>
        </w:rPr>
        <w:t>й</w:t>
      </w:r>
      <w:r w:rsidR="00DA4976" w:rsidRPr="00C33170">
        <w:rPr>
          <w:sz w:val="28"/>
          <w:szCs w:val="28"/>
        </w:rPr>
        <w:t xml:space="preserve">, что составляет </w:t>
      </w:r>
      <w:r w:rsidRPr="008F01F4">
        <w:rPr>
          <w:sz w:val="28"/>
          <w:szCs w:val="28"/>
        </w:rPr>
        <w:t>74</w:t>
      </w:r>
      <w:r w:rsidR="001C6776" w:rsidRPr="008F01F4">
        <w:rPr>
          <w:sz w:val="28"/>
          <w:szCs w:val="28"/>
        </w:rPr>
        <w:t> </w:t>
      </w:r>
      <w:r w:rsidR="00DA4976" w:rsidRPr="008F01F4">
        <w:rPr>
          <w:sz w:val="28"/>
          <w:szCs w:val="28"/>
        </w:rPr>
        <w:t>%</w:t>
      </w:r>
      <w:r w:rsidR="00DA4976" w:rsidRPr="00C33170">
        <w:rPr>
          <w:sz w:val="28"/>
          <w:szCs w:val="28"/>
        </w:rPr>
        <w:t xml:space="preserve"> </w:t>
      </w:r>
      <w:r w:rsidR="00F91AF1" w:rsidRPr="00C33170">
        <w:rPr>
          <w:sz w:val="28"/>
          <w:szCs w:val="28"/>
        </w:rPr>
        <w:t>от общего числа</w:t>
      </w:r>
      <w:r w:rsidR="00085E57" w:rsidRPr="00C33170">
        <w:rPr>
          <w:sz w:val="28"/>
          <w:szCs w:val="28"/>
        </w:rPr>
        <w:t xml:space="preserve"> обращений</w:t>
      </w:r>
      <w:r w:rsidR="00DA4976" w:rsidRPr="00C33170">
        <w:rPr>
          <w:sz w:val="28"/>
          <w:szCs w:val="28"/>
        </w:rPr>
        <w:t>, находившихся на контроле в отч</w:t>
      </w:r>
      <w:r w:rsidRPr="00C33170">
        <w:rPr>
          <w:sz w:val="28"/>
          <w:szCs w:val="28"/>
        </w:rPr>
        <w:t>е</w:t>
      </w:r>
      <w:r w:rsidR="00DA4976" w:rsidRPr="00C33170">
        <w:rPr>
          <w:sz w:val="28"/>
          <w:szCs w:val="28"/>
        </w:rPr>
        <w:t>тном периоде.</w:t>
      </w:r>
      <w:r w:rsidRPr="00C33170">
        <w:rPr>
          <w:sz w:val="28"/>
          <w:szCs w:val="28"/>
        </w:rPr>
        <w:t xml:space="preserve"> С </w:t>
      </w:r>
      <w:r w:rsidR="00DA4976" w:rsidRPr="00C33170">
        <w:rPr>
          <w:sz w:val="28"/>
          <w:szCs w:val="28"/>
        </w:rPr>
        <w:t>нарушением контрольного срока исполнения территориальными о</w:t>
      </w:r>
      <w:r w:rsidR="001C6776" w:rsidRPr="00C33170">
        <w:rPr>
          <w:sz w:val="28"/>
          <w:szCs w:val="28"/>
        </w:rPr>
        <w:t xml:space="preserve">рганами ФНС России рассмотрено </w:t>
      </w:r>
      <w:r w:rsidR="002338AC">
        <w:rPr>
          <w:sz w:val="28"/>
          <w:szCs w:val="28"/>
        </w:rPr>
        <w:br/>
      </w:r>
      <w:r w:rsidR="00BC6F8D" w:rsidRPr="008F01F4">
        <w:rPr>
          <w:sz w:val="28"/>
          <w:szCs w:val="28"/>
        </w:rPr>
        <w:t>91</w:t>
      </w:r>
      <w:r w:rsidR="00DA4976" w:rsidRPr="008F01F4">
        <w:rPr>
          <w:sz w:val="28"/>
          <w:szCs w:val="28"/>
        </w:rPr>
        <w:t xml:space="preserve"> о</w:t>
      </w:r>
      <w:r w:rsidR="00DA4976" w:rsidRPr="00C33170">
        <w:rPr>
          <w:sz w:val="28"/>
          <w:szCs w:val="28"/>
        </w:rPr>
        <w:t>бращени</w:t>
      </w:r>
      <w:r w:rsidR="00BC6F8D" w:rsidRPr="00C33170">
        <w:rPr>
          <w:sz w:val="28"/>
          <w:szCs w:val="28"/>
        </w:rPr>
        <w:t>е</w:t>
      </w:r>
      <w:r w:rsidR="00DA4976" w:rsidRPr="00C33170">
        <w:rPr>
          <w:sz w:val="28"/>
          <w:szCs w:val="28"/>
        </w:rPr>
        <w:t>, перенаправленн</w:t>
      </w:r>
      <w:r w:rsidR="00BC6F8D" w:rsidRPr="00C33170">
        <w:rPr>
          <w:sz w:val="28"/>
          <w:szCs w:val="28"/>
        </w:rPr>
        <w:t>ое</w:t>
      </w:r>
      <w:r w:rsidR="00DA4976" w:rsidRPr="00C33170">
        <w:rPr>
          <w:sz w:val="28"/>
          <w:szCs w:val="28"/>
        </w:rPr>
        <w:t xml:space="preserve"> из ЦА</w:t>
      </w:r>
      <w:r w:rsidR="001C6776" w:rsidRPr="00C33170">
        <w:rPr>
          <w:sz w:val="28"/>
          <w:szCs w:val="28"/>
        </w:rPr>
        <w:t xml:space="preserve"> ФНС России, что </w:t>
      </w:r>
      <w:r w:rsidR="001C6776" w:rsidRPr="008F01F4">
        <w:rPr>
          <w:sz w:val="28"/>
          <w:szCs w:val="28"/>
        </w:rPr>
        <w:t>составляет 0,</w:t>
      </w:r>
      <w:r w:rsidR="002F461E" w:rsidRPr="008F01F4">
        <w:rPr>
          <w:sz w:val="28"/>
          <w:szCs w:val="28"/>
        </w:rPr>
        <w:t>1</w:t>
      </w:r>
      <w:r w:rsidR="00BC6F8D" w:rsidRPr="008F01F4">
        <w:rPr>
          <w:sz w:val="28"/>
          <w:szCs w:val="28"/>
        </w:rPr>
        <w:t>7</w:t>
      </w:r>
      <w:r w:rsidR="001C6776" w:rsidRPr="008F01F4">
        <w:rPr>
          <w:sz w:val="28"/>
          <w:szCs w:val="28"/>
        </w:rPr>
        <w:t> </w:t>
      </w:r>
      <w:r w:rsidR="00DA4976" w:rsidRPr="008F01F4">
        <w:rPr>
          <w:sz w:val="28"/>
          <w:szCs w:val="28"/>
        </w:rPr>
        <w:t>%</w:t>
      </w:r>
      <w:r w:rsidR="00DA4976" w:rsidRPr="00C33170">
        <w:rPr>
          <w:sz w:val="28"/>
          <w:szCs w:val="28"/>
        </w:rPr>
        <w:t xml:space="preserve"> от общего числа обращений граждан, направленных в территориальные органы ФНС России и поставленных на контроль в ЦА ФНС России.</w:t>
      </w:r>
    </w:p>
    <w:p w:rsidR="009A1A0A" w:rsidRDefault="009A1A0A" w:rsidP="009A1A0A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В общественной приемной ЦА ФНС России в установленном порядке осуществлялся личный прием граждан и представителей организаций. В 2025 году в общественную приемную ФНС России </w:t>
      </w:r>
      <w:r w:rsidRPr="0012062C">
        <w:rPr>
          <w:sz w:val="28"/>
          <w:szCs w:val="28"/>
        </w:rPr>
        <w:t>обратилось 247 граждан и представителей организаций</w:t>
      </w:r>
      <w:r w:rsidRPr="001F6C15">
        <w:rPr>
          <w:b/>
          <w:sz w:val="28"/>
          <w:szCs w:val="28"/>
        </w:rPr>
        <w:t>.</w:t>
      </w:r>
      <w:r w:rsidRPr="001F6C15">
        <w:rPr>
          <w:sz w:val="28"/>
          <w:szCs w:val="28"/>
        </w:rPr>
        <w:t xml:space="preserve"> По сравнению с 2024 годом количество граждан</w:t>
      </w:r>
      <w:r>
        <w:rPr>
          <w:sz w:val="28"/>
          <w:szCs w:val="28"/>
        </w:rPr>
        <w:t xml:space="preserve">, </w:t>
      </w:r>
      <w:r w:rsidRPr="001F6C15">
        <w:rPr>
          <w:sz w:val="28"/>
          <w:szCs w:val="28"/>
        </w:rPr>
        <w:t>обратившихся в приемную, увеличилось на 31 % (в 2024 году обратилось 188 граждан).</w:t>
      </w:r>
      <w:r w:rsidRPr="00C33170">
        <w:rPr>
          <w:sz w:val="28"/>
          <w:szCs w:val="28"/>
        </w:rPr>
        <w:t xml:space="preserve"> Всем обратившимся уполномоченными должностными лицами ФНС России были устно даны подробные разъяснения, а в необходимых случаях были приняты заявления для рассмотрения и подготовки письменного ответа.</w:t>
      </w:r>
    </w:p>
    <w:p w:rsidR="0085739A" w:rsidRPr="00C33170" w:rsidRDefault="0085739A">
      <w:pPr>
        <w:rPr>
          <w:b/>
          <w:sz w:val="28"/>
          <w:szCs w:val="28"/>
        </w:rPr>
      </w:pPr>
    </w:p>
    <w:p w:rsidR="00146A48" w:rsidRDefault="0085226D" w:rsidP="00D44385">
      <w:pPr>
        <w:pStyle w:val="Default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Справка </w:t>
      </w:r>
      <w:r w:rsidR="0085739A" w:rsidRPr="00C33170">
        <w:rPr>
          <w:sz w:val="28"/>
          <w:szCs w:val="28"/>
        </w:rPr>
        <w:t>о работе с обращениями граждан и запросами пользователей информацией</w:t>
      </w:r>
      <w:r w:rsidR="003D5F6F" w:rsidRPr="00C33170">
        <w:rPr>
          <w:sz w:val="28"/>
          <w:szCs w:val="28"/>
        </w:rPr>
        <w:t xml:space="preserve"> </w:t>
      </w:r>
      <w:r w:rsidR="0085739A" w:rsidRPr="00C33170">
        <w:rPr>
          <w:sz w:val="28"/>
          <w:szCs w:val="28"/>
        </w:rPr>
        <w:t>в центральном аппарате Федеральной налоговой службы</w:t>
      </w:r>
      <w:r w:rsidR="00E9333E">
        <w:rPr>
          <w:sz w:val="28"/>
          <w:szCs w:val="28"/>
        </w:rPr>
        <w:t xml:space="preserve"> </w:t>
      </w:r>
      <w:r w:rsidR="00B33795">
        <w:rPr>
          <w:sz w:val="28"/>
          <w:szCs w:val="28"/>
        </w:rPr>
        <w:br/>
      </w:r>
      <w:r w:rsidR="0085739A" w:rsidRPr="00146A48">
        <w:rPr>
          <w:bCs/>
          <w:sz w:val="28"/>
          <w:szCs w:val="28"/>
        </w:rPr>
        <w:t>в декабре 2025 года</w:t>
      </w:r>
    </w:p>
    <w:p w:rsidR="00D44385" w:rsidRDefault="00D44385" w:rsidP="00D44385">
      <w:pPr>
        <w:pStyle w:val="Default"/>
        <w:ind w:firstLine="720"/>
        <w:jc w:val="both"/>
        <w:rPr>
          <w:sz w:val="28"/>
          <w:szCs w:val="28"/>
        </w:rPr>
      </w:pPr>
    </w:p>
    <w:p w:rsidR="00F81D9E" w:rsidRDefault="0085739A" w:rsidP="00F81D9E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В центральном аппарате ФНС России в декабре 2025 года на рассмотрении находилось </w:t>
      </w:r>
      <w:r w:rsidRPr="00BF5001">
        <w:rPr>
          <w:sz w:val="28"/>
          <w:szCs w:val="28"/>
        </w:rPr>
        <w:t>5 351</w:t>
      </w:r>
      <w:r w:rsidRPr="00C33170">
        <w:rPr>
          <w:sz w:val="28"/>
          <w:szCs w:val="28"/>
        </w:rPr>
        <w:t xml:space="preserve"> обращение граждан и организаций, в том числе: 4 599 обращений физических лиц (</w:t>
      </w:r>
      <w:r w:rsidRPr="00BF5001">
        <w:rPr>
          <w:sz w:val="28"/>
          <w:szCs w:val="28"/>
        </w:rPr>
        <w:t>86 %</w:t>
      </w:r>
      <w:r w:rsidRPr="00C33170">
        <w:rPr>
          <w:sz w:val="28"/>
          <w:szCs w:val="28"/>
        </w:rPr>
        <w:t xml:space="preserve"> от общего числа обращений, поступивших в центральный аппарат ФНС России в отчетном периоде) и 752 обращени</w:t>
      </w:r>
      <w:r w:rsidR="00A37551" w:rsidRPr="00C33170">
        <w:rPr>
          <w:sz w:val="28"/>
          <w:szCs w:val="28"/>
        </w:rPr>
        <w:t>я</w:t>
      </w:r>
      <w:r w:rsidRPr="00C33170">
        <w:rPr>
          <w:sz w:val="28"/>
          <w:szCs w:val="28"/>
        </w:rPr>
        <w:t xml:space="preserve"> юридических лиц (</w:t>
      </w:r>
      <w:r w:rsidRPr="00BF5001">
        <w:rPr>
          <w:sz w:val="28"/>
          <w:szCs w:val="28"/>
        </w:rPr>
        <w:t>14 %</w:t>
      </w:r>
      <w:r w:rsidRPr="00C33170">
        <w:rPr>
          <w:sz w:val="28"/>
          <w:szCs w:val="28"/>
        </w:rPr>
        <w:t xml:space="preserve"> от общего числа). Обращения поступили по различным каналам связи, а именно: посредством электронного сервиса «Обратиться в ФНС России» поступило </w:t>
      </w:r>
      <w:r w:rsidR="00A37551" w:rsidRPr="00C33170">
        <w:rPr>
          <w:sz w:val="28"/>
          <w:szCs w:val="28"/>
        </w:rPr>
        <w:t>2</w:t>
      </w:r>
      <w:r w:rsidRPr="00C33170">
        <w:rPr>
          <w:sz w:val="28"/>
          <w:szCs w:val="28"/>
        </w:rPr>
        <w:t> 9</w:t>
      </w:r>
      <w:r w:rsidR="00A37551" w:rsidRPr="00C33170">
        <w:rPr>
          <w:sz w:val="28"/>
          <w:szCs w:val="28"/>
        </w:rPr>
        <w:t>26</w:t>
      </w:r>
      <w:r w:rsidRPr="00C33170">
        <w:rPr>
          <w:sz w:val="28"/>
          <w:szCs w:val="28"/>
        </w:rPr>
        <w:t xml:space="preserve"> обращений (</w:t>
      </w:r>
      <w:r w:rsidR="00A37551" w:rsidRPr="00BF5001">
        <w:rPr>
          <w:sz w:val="28"/>
          <w:szCs w:val="28"/>
        </w:rPr>
        <w:t>55</w:t>
      </w:r>
      <w:r w:rsidRPr="00BF5001">
        <w:rPr>
          <w:sz w:val="28"/>
          <w:szCs w:val="28"/>
        </w:rPr>
        <w:t> %</w:t>
      </w:r>
      <w:r w:rsidRPr="00C33170">
        <w:rPr>
          <w:sz w:val="28"/>
          <w:szCs w:val="28"/>
        </w:rPr>
        <w:t xml:space="preserve"> от общего числа обращений); по системе МЭДО – 1 </w:t>
      </w:r>
      <w:r w:rsidR="00A37551" w:rsidRPr="00C33170">
        <w:rPr>
          <w:sz w:val="28"/>
          <w:szCs w:val="28"/>
        </w:rPr>
        <w:t>526</w:t>
      </w:r>
      <w:r w:rsidRPr="00C33170">
        <w:rPr>
          <w:sz w:val="28"/>
          <w:szCs w:val="28"/>
        </w:rPr>
        <w:t xml:space="preserve"> обращени</w:t>
      </w:r>
      <w:r w:rsidR="00A37551" w:rsidRPr="00C33170">
        <w:rPr>
          <w:sz w:val="28"/>
          <w:szCs w:val="28"/>
        </w:rPr>
        <w:t>й</w:t>
      </w:r>
      <w:r w:rsidRPr="00C33170">
        <w:rPr>
          <w:sz w:val="28"/>
          <w:szCs w:val="28"/>
        </w:rPr>
        <w:t xml:space="preserve"> (</w:t>
      </w:r>
      <w:r w:rsidRPr="00BF5001">
        <w:rPr>
          <w:sz w:val="28"/>
          <w:szCs w:val="28"/>
        </w:rPr>
        <w:t>2</w:t>
      </w:r>
      <w:r w:rsidR="00A37551" w:rsidRPr="00BF5001">
        <w:rPr>
          <w:sz w:val="28"/>
          <w:szCs w:val="28"/>
        </w:rPr>
        <w:t>9</w:t>
      </w:r>
      <w:r w:rsidRPr="00BF5001">
        <w:rPr>
          <w:sz w:val="28"/>
          <w:szCs w:val="28"/>
        </w:rPr>
        <w:t> %</w:t>
      </w:r>
      <w:r w:rsidRPr="00C33170">
        <w:rPr>
          <w:sz w:val="28"/>
          <w:szCs w:val="28"/>
        </w:rPr>
        <w:t xml:space="preserve"> от общего числа обращений), в том числе </w:t>
      </w:r>
      <w:r w:rsidR="00A37551" w:rsidRPr="00C33170">
        <w:rPr>
          <w:sz w:val="28"/>
          <w:szCs w:val="28"/>
        </w:rPr>
        <w:t>700</w:t>
      </w:r>
      <w:r w:rsidRPr="00C33170">
        <w:rPr>
          <w:sz w:val="28"/>
          <w:szCs w:val="28"/>
        </w:rPr>
        <w:t xml:space="preserve"> обращени</w:t>
      </w:r>
      <w:r w:rsidR="00A37551" w:rsidRPr="00C33170">
        <w:rPr>
          <w:sz w:val="28"/>
          <w:szCs w:val="28"/>
        </w:rPr>
        <w:t>й</w:t>
      </w:r>
      <w:r w:rsidRPr="00C33170">
        <w:rPr>
          <w:sz w:val="28"/>
          <w:szCs w:val="28"/>
        </w:rPr>
        <w:t>, поступивши</w:t>
      </w:r>
      <w:r w:rsidR="00A37551" w:rsidRPr="00C33170">
        <w:rPr>
          <w:sz w:val="28"/>
          <w:szCs w:val="28"/>
        </w:rPr>
        <w:t>х</w:t>
      </w:r>
      <w:r w:rsidRPr="00C33170">
        <w:rPr>
          <w:sz w:val="28"/>
          <w:szCs w:val="28"/>
        </w:rPr>
        <w:t xml:space="preserve"> из Управления Президента Российской Федерации по работе с обращениями граждан и организаций; на бумажном носителе</w:t>
      </w:r>
      <w:r w:rsidR="00A37551" w:rsidRPr="00C33170">
        <w:rPr>
          <w:sz w:val="28"/>
          <w:szCs w:val="28"/>
        </w:rPr>
        <w:t> </w:t>
      </w:r>
      <w:r w:rsidRPr="00C33170">
        <w:rPr>
          <w:sz w:val="28"/>
          <w:szCs w:val="28"/>
        </w:rPr>
        <w:t>–</w:t>
      </w:r>
      <w:r w:rsidR="00A37551" w:rsidRPr="00C33170">
        <w:rPr>
          <w:sz w:val="28"/>
          <w:szCs w:val="28"/>
        </w:rPr>
        <w:t> 720</w:t>
      </w:r>
      <w:r w:rsidRPr="00C33170">
        <w:rPr>
          <w:sz w:val="28"/>
          <w:szCs w:val="28"/>
        </w:rPr>
        <w:t xml:space="preserve"> обращений (</w:t>
      </w:r>
      <w:r w:rsidRPr="00BF5001">
        <w:rPr>
          <w:sz w:val="28"/>
          <w:szCs w:val="28"/>
        </w:rPr>
        <w:t>1</w:t>
      </w:r>
      <w:r w:rsidR="00A37551" w:rsidRPr="00BF5001">
        <w:rPr>
          <w:sz w:val="28"/>
          <w:szCs w:val="28"/>
        </w:rPr>
        <w:t>3</w:t>
      </w:r>
      <w:r w:rsidRPr="00BF5001">
        <w:rPr>
          <w:sz w:val="28"/>
          <w:szCs w:val="28"/>
        </w:rPr>
        <w:t> %</w:t>
      </w:r>
      <w:r w:rsidRPr="00C33170">
        <w:rPr>
          <w:sz w:val="28"/>
          <w:szCs w:val="28"/>
        </w:rPr>
        <w:t xml:space="preserve"> от общего числа обращений). По сравнению с аналогичным периодом 202</w:t>
      </w:r>
      <w:r w:rsidR="004864B4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 года количество обращений </w:t>
      </w:r>
      <w:r w:rsidRPr="00BF5001">
        <w:rPr>
          <w:bCs/>
          <w:sz w:val="28"/>
          <w:szCs w:val="28"/>
        </w:rPr>
        <w:t>уменьшилось на 3</w:t>
      </w:r>
      <w:r w:rsidR="004864B4" w:rsidRPr="00BF5001">
        <w:rPr>
          <w:bCs/>
          <w:sz w:val="28"/>
          <w:szCs w:val="28"/>
        </w:rPr>
        <w:t>7</w:t>
      </w:r>
      <w:r w:rsidRPr="00BF5001">
        <w:rPr>
          <w:bCs/>
          <w:sz w:val="28"/>
          <w:szCs w:val="28"/>
        </w:rPr>
        <w:t> %</w:t>
      </w:r>
      <w:r w:rsidRPr="002D57DF">
        <w:rPr>
          <w:bCs/>
          <w:sz w:val="28"/>
          <w:szCs w:val="28"/>
        </w:rPr>
        <w:t xml:space="preserve"> </w:t>
      </w:r>
      <w:r w:rsidRPr="00C33170">
        <w:rPr>
          <w:sz w:val="28"/>
          <w:szCs w:val="28"/>
        </w:rPr>
        <w:t>(в декабре 202</w:t>
      </w:r>
      <w:r w:rsidR="004864B4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 года поступило </w:t>
      </w:r>
      <w:r w:rsidR="004864B4" w:rsidRPr="00C33170">
        <w:rPr>
          <w:sz w:val="28"/>
          <w:szCs w:val="28"/>
        </w:rPr>
        <w:t>8</w:t>
      </w:r>
      <w:r w:rsidRPr="00C33170">
        <w:rPr>
          <w:sz w:val="28"/>
          <w:szCs w:val="28"/>
        </w:rPr>
        <w:t> </w:t>
      </w:r>
      <w:r w:rsidR="004864B4" w:rsidRPr="00C33170">
        <w:rPr>
          <w:sz w:val="28"/>
          <w:szCs w:val="28"/>
        </w:rPr>
        <w:t>473</w:t>
      </w:r>
      <w:r w:rsidRPr="00C33170">
        <w:rPr>
          <w:sz w:val="28"/>
          <w:szCs w:val="28"/>
        </w:rPr>
        <w:t xml:space="preserve"> обращени</w:t>
      </w:r>
      <w:r w:rsidR="004864B4" w:rsidRPr="00C33170">
        <w:rPr>
          <w:sz w:val="28"/>
          <w:szCs w:val="28"/>
        </w:rPr>
        <w:t>я</w:t>
      </w:r>
      <w:r w:rsidRPr="00C33170">
        <w:rPr>
          <w:sz w:val="28"/>
          <w:szCs w:val="28"/>
        </w:rPr>
        <w:t xml:space="preserve">), количество обращений, поступивших посредством электронного сервиса «Обратиться в ФНС России» по сравнению с аналогичным периодом </w:t>
      </w:r>
      <w:r w:rsidRPr="00C33170">
        <w:rPr>
          <w:sz w:val="28"/>
          <w:szCs w:val="28"/>
        </w:rPr>
        <w:lastRenderedPageBreak/>
        <w:t>202</w:t>
      </w:r>
      <w:r w:rsidR="00862ED0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 года также </w:t>
      </w:r>
      <w:r w:rsidRPr="00BF5001">
        <w:rPr>
          <w:bCs/>
          <w:sz w:val="28"/>
          <w:szCs w:val="28"/>
        </w:rPr>
        <w:t xml:space="preserve">уменьшилось на </w:t>
      </w:r>
      <w:r w:rsidR="00862ED0" w:rsidRPr="00BF5001">
        <w:rPr>
          <w:bCs/>
          <w:sz w:val="28"/>
          <w:szCs w:val="28"/>
        </w:rPr>
        <w:t>48</w:t>
      </w:r>
      <w:r w:rsidRPr="00BF5001">
        <w:rPr>
          <w:bCs/>
          <w:sz w:val="28"/>
          <w:szCs w:val="28"/>
        </w:rPr>
        <w:t> %</w:t>
      </w:r>
      <w:r w:rsidRPr="00C33170">
        <w:rPr>
          <w:b/>
          <w:bCs/>
          <w:sz w:val="28"/>
          <w:szCs w:val="28"/>
        </w:rPr>
        <w:t xml:space="preserve"> </w:t>
      </w:r>
      <w:r w:rsidRPr="00C33170">
        <w:rPr>
          <w:sz w:val="28"/>
          <w:szCs w:val="28"/>
        </w:rPr>
        <w:t>(в декабре 202</w:t>
      </w:r>
      <w:r w:rsidR="00862ED0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 года поступило 5 649 обращений), количество обращений граждан, поступивших по системе МЭДО, </w:t>
      </w:r>
      <w:r w:rsidRPr="00BF5001">
        <w:rPr>
          <w:sz w:val="28"/>
          <w:szCs w:val="28"/>
        </w:rPr>
        <w:t>уменьшилось на 2</w:t>
      </w:r>
      <w:r w:rsidR="002C6DF7" w:rsidRPr="00BF5001">
        <w:rPr>
          <w:sz w:val="28"/>
          <w:szCs w:val="28"/>
        </w:rPr>
        <w:t>1</w:t>
      </w:r>
      <w:r w:rsidRPr="00BF5001">
        <w:rPr>
          <w:sz w:val="28"/>
          <w:szCs w:val="28"/>
        </w:rPr>
        <w:t> %</w:t>
      </w:r>
      <w:r w:rsidRPr="00C33170">
        <w:rPr>
          <w:sz w:val="28"/>
          <w:szCs w:val="28"/>
        </w:rPr>
        <w:t xml:space="preserve"> (в декабре 202</w:t>
      </w:r>
      <w:r w:rsidR="002C6DF7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 года поступило </w:t>
      </w:r>
      <w:r w:rsidR="002C6DF7" w:rsidRPr="00C33170">
        <w:rPr>
          <w:sz w:val="28"/>
          <w:szCs w:val="28"/>
        </w:rPr>
        <w:t>1</w:t>
      </w:r>
      <w:r w:rsidRPr="00C33170">
        <w:rPr>
          <w:sz w:val="28"/>
          <w:szCs w:val="28"/>
        </w:rPr>
        <w:t> </w:t>
      </w:r>
      <w:r w:rsidR="002C6DF7" w:rsidRPr="00C33170">
        <w:rPr>
          <w:sz w:val="28"/>
          <w:szCs w:val="28"/>
        </w:rPr>
        <w:t>922</w:t>
      </w:r>
      <w:r w:rsidRPr="00C33170">
        <w:rPr>
          <w:sz w:val="28"/>
          <w:szCs w:val="28"/>
        </w:rPr>
        <w:t xml:space="preserve"> обращени</w:t>
      </w:r>
      <w:r w:rsidR="002C6DF7" w:rsidRPr="00C33170">
        <w:rPr>
          <w:sz w:val="28"/>
          <w:szCs w:val="28"/>
        </w:rPr>
        <w:t>я</w:t>
      </w:r>
      <w:r w:rsidRPr="00C33170">
        <w:rPr>
          <w:sz w:val="28"/>
          <w:szCs w:val="28"/>
        </w:rPr>
        <w:t xml:space="preserve">), из них количество обращений граждан, поступивших из Управления Президента Российской Федерации по работе с обращениями граждан и организаций, </w:t>
      </w:r>
      <w:r w:rsidRPr="00BF5001">
        <w:rPr>
          <w:sz w:val="28"/>
          <w:szCs w:val="28"/>
        </w:rPr>
        <w:t xml:space="preserve">уменьшилось на </w:t>
      </w:r>
      <w:r w:rsidR="004D6351" w:rsidRPr="00BF5001">
        <w:rPr>
          <w:sz w:val="28"/>
          <w:szCs w:val="28"/>
        </w:rPr>
        <w:t>24</w:t>
      </w:r>
      <w:r w:rsidRPr="00BF5001">
        <w:rPr>
          <w:sz w:val="28"/>
          <w:szCs w:val="28"/>
        </w:rPr>
        <w:t> %</w:t>
      </w:r>
      <w:r w:rsidRPr="00C33170">
        <w:rPr>
          <w:sz w:val="28"/>
          <w:szCs w:val="28"/>
        </w:rPr>
        <w:t xml:space="preserve"> (в декабре 202</w:t>
      </w:r>
      <w:r w:rsidR="004D6351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 года поступило </w:t>
      </w:r>
      <w:r w:rsidR="004D6351" w:rsidRPr="00C33170">
        <w:rPr>
          <w:sz w:val="28"/>
          <w:szCs w:val="28"/>
        </w:rPr>
        <w:t>921</w:t>
      </w:r>
      <w:r w:rsidRPr="00C33170">
        <w:rPr>
          <w:sz w:val="28"/>
          <w:szCs w:val="28"/>
        </w:rPr>
        <w:t xml:space="preserve"> обращени</w:t>
      </w:r>
      <w:r w:rsidR="004D6351" w:rsidRPr="00C33170">
        <w:rPr>
          <w:sz w:val="28"/>
          <w:szCs w:val="28"/>
        </w:rPr>
        <w:t>е</w:t>
      </w:r>
      <w:r w:rsidRPr="00C33170">
        <w:rPr>
          <w:sz w:val="28"/>
          <w:szCs w:val="28"/>
        </w:rPr>
        <w:t xml:space="preserve">); количество обращений на бумажном носителе </w:t>
      </w:r>
      <w:r w:rsidRPr="00BF5001">
        <w:rPr>
          <w:sz w:val="28"/>
          <w:szCs w:val="28"/>
        </w:rPr>
        <w:t>уменьшилось на 1</w:t>
      </w:r>
      <w:r w:rsidR="004D6351" w:rsidRPr="00BF5001">
        <w:rPr>
          <w:sz w:val="28"/>
          <w:szCs w:val="28"/>
        </w:rPr>
        <w:t>6</w:t>
      </w:r>
      <w:r w:rsidRPr="00BF5001">
        <w:rPr>
          <w:sz w:val="28"/>
          <w:szCs w:val="28"/>
        </w:rPr>
        <w:t> %</w:t>
      </w:r>
      <w:r w:rsidRPr="00C33170">
        <w:rPr>
          <w:sz w:val="28"/>
          <w:szCs w:val="28"/>
        </w:rPr>
        <w:t xml:space="preserve"> (в декабре 202</w:t>
      </w:r>
      <w:r w:rsidR="004D6351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 года поступило </w:t>
      </w:r>
      <w:r w:rsidR="004D6351" w:rsidRPr="00C33170">
        <w:rPr>
          <w:sz w:val="28"/>
          <w:szCs w:val="28"/>
        </w:rPr>
        <w:t>860</w:t>
      </w:r>
      <w:r w:rsidRPr="00C33170">
        <w:rPr>
          <w:sz w:val="28"/>
          <w:szCs w:val="28"/>
        </w:rPr>
        <w:t xml:space="preserve"> обращений).</w:t>
      </w:r>
    </w:p>
    <w:p w:rsidR="00F81D9E" w:rsidRDefault="0085739A" w:rsidP="00C92B21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Из поступивших в отчетном периоде обращений граждан на контроль было поставлено </w:t>
      </w:r>
      <w:r w:rsidR="003B1747" w:rsidRPr="00C33170">
        <w:rPr>
          <w:sz w:val="28"/>
          <w:szCs w:val="28"/>
        </w:rPr>
        <w:t>5</w:t>
      </w:r>
      <w:r w:rsidRPr="00C33170">
        <w:rPr>
          <w:sz w:val="28"/>
          <w:szCs w:val="28"/>
        </w:rPr>
        <w:t> </w:t>
      </w:r>
      <w:r w:rsidR="003B1747" w:rsidRPr="00C33170">
        <w:rPr>
          <w:sz w:val="28"/>
          <w:szCs w:val="28"/>
        </w:rPr>
        <w:t>105</w:t>
      </w:r>
      <w:r w:rsidRPr="00C33170">
        <w:rPr>
          <w:sz w:val="28"/>
          <w:szCs w:val="28"/>
        </w:rPr>
        <w:t xml:space="preserve"> обращений. Также на рассмотрении в ЦА ФНС России находилось еще 5 </w:t>
      </w:r>
      <w:r w:rsidR="003B1747" w:rsidRPr="00C33170">
        <w:rPr>
          <w:sz w:val="28"/>
          <w:szCs w:val="28"/>
        </w:rPr>
        <w:t>338</w:t>
      </w:r>
      <w:r w:rsidRPr="00C33170">
        <w:rPr>
          <w:sz w:val="28"/>
          <w:szCs w:val="28"/>
        </w:rPr>
        <w:t xml:space="preserve"> обращени</w:t>
      </w:r>
      <w:r w:rsidR="003B1747" w:rsidRPr="00C33170">
        <w:rPr>
          <w:sz w:val="28"/>
          <w:szCs w:val="28"/>
        </w:rPr>
        <w:t>й</w:t>
      </w:r>
      <w:r w:rsidRPr="00C33170">
        <w:rPr>
          <w:sz w:val="28"/>
          <w:szCs w:val="28"/>
        </w:rPr>
        <w:t xml:space="preserve"> граждан, поступивших в более ранние сроки. Таким образом, в отчетном периоде на контроле находилось 1</w:t>
      </w:r>
      <w:r w:rsidR="003B1747" w:rsidRPr="00C33170">
        <w:rPr>
          <w:sz w:val="28"/>
          <w:szCs w:val="28"/>
        </w:rPr>
        <w:t>0</w:t>
      </w:r>
      <w:r w:rsidRPr="00C33170">
        <w:rPr>
          <w:sz w:val="28"/>
          <w:szCs w:val="28"/>
        </w:rPr>
        <w:t> </w:t>
      </w:r>
      <w:r w:rsidR="003B1747" w:rsidRPr="00C33170">
        <w:rPr>
          <w:sz w:val="28"/>
          <w:szCs w:val="28"/>
        </w:rPr>
        <w:t>443</w:t>
      </w:r>
      <w:r w:rsidRPr="00C33170">
        <w:rPr>
          <w:sz w:val="28"/>
          <w:szCs w:val="28"/>
        </w:rPr>
        <w:t xml:space="preserve"> обращения граждан, что на </w:t>
      </w:r>
      <w:r w:rsidR="003B1747" w:rsidRPr="00F81D9E">
        <w:rPr>
          <w:sz w:val="28"/>
          <w:szCs w:val="28"/>
        </w:rPr>
        <w:t>24</w:t>
      </w:r>
      <w:r w:rsidRPr="00F81D9E">
        <w:rPr>
          <w:sz w:val="28"/>
          <w:szCs w:val="28"/>
        </w:rPr>
        <w:t> </w:t>
      </w:r>
      <w:r w:rsidRPr="00F81D9E">
        <w:rPr>
          <w:bCs/>
          <w:sz w:val="28"/>
          <w:szCs w:val="28"/>
        </w:rPr>
        <w:t xml:space="preserve">% </w:t>
      </w:r>
      <w:r w:rsidRPr="00F81D9E">
        <w:rPr>
          <w:sz w:val="28"/>
          <w:szCs w:val="28"/>
        </w:rPr>
        <w:t xml:space="preserve">меньше, </w:t>
      </w:r>
      <w:r w:rsidRPr="00C33170">
        <w:rPr>
          <w:sz w:val="28"/>
          <w:szCs w:val="28"/>
        </w:rPr>
        <w:t>чем за аналогичный период 2023 года (в декабре 202</w:t>
      </w:r>
      <w:r w:rsidR="003B1747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 xml:space="preserve"> года на контроле находилось 1</w:t>
      </w:r>
      <w:r w:rsidR="003B1747" w:rsidRPr="00C33170">
        <w:rPr>
          <w:sz w:val="28"/>
          <w:szCs w:val="28"/>
        </w:rPr>
        <w:t>3</w:t>
      </w:r>
      <w:r w:rsidRPr="00C33170">
        <w:rPr>
          <w:sz w:val="28"/>
          <w:szCs w:val="28"/>
        </w:rPr>
        <w:t> </w:t>
      </w:r>
      <w:r w:rsidR="003B1747" w:rsidRPr="00C33170">
        <w:rPr>
          <w:sz w:val="28"/>
          <w:szCs w:val="28"/>
        </w:rPr>
        <w:t>832</w:t>
      </w:r>
      <w:r w:rsidRPr="00C33170">
        <w:rPr>
          <w:sz w:val="28"/>
          <w:szCs w:val="28"/>
        </w:rPr>
        <w:t xml:space="preserve"> обращени</w:t>
      </w:r>
      <w:r w:rsidR="003B1747" w:rsidRPr="00C33170">
        <w:rPr>
          <w:sz w:val="28"/>
          <w:szCs w:val="28"/>
        </w:rPr>
        <w:t>я</w:t>
      </w:r>
      <w:r w:rsidRPr="00C33170">
        <w:rPr>
          <w:sz w:val="28"/>
          <w:szCs w:val="28"/>
        </w:rPr>
        <w:t>). 15</w:t>
      </w:r>
      <w:r w:rsidR="00AC659D" w:rsidRPr="00C33170">
        <w:rPr>
          <w:sz w:val="28"/>
          <w:szCs w:val="28"/>
        </w:rPr>
        <w:t>5</w:t>
      </w:r>
      <w:r w:rsidRPr="00C33170">
        <w:rPr>
          <w:sz w:val="28"/>
          <w:szCs w:val="28"/>
        </w:rPr>
        <w:t xml:space="preserve"> обращений при предварительном рассмотрении были квалифицированы как повторные либо как направленные к имеющейся переписке, как письма информационного характера; </w:t>
      </w:r>
      <w:r w:rsidR="00AC659D" w:rsidRPr="00C33170">
        <w:rPr>
          <w:sz w:val="28"/>
          <w:szCs w:val="28"/>
        </w:rPr>
        <w:t>54</w:t>
      </w:r>
      <w:r w:rsidRPr="00C33170">
        <w:rPr>
          <w:sz w:val="28"/>
          <w:szCs w:val="28"/>
        </w:rPr>
        <w:t xml:space="preserve"> обращения был</w:t>
      </w:r>
      <w:r w:rsidR="00AC659D" w:rsidRPr="00C33170">
        <w:rPr>
          <w:sz w:val="28"/>
          <w:szCs w:val="28"/>
        </w:rPr>
        <w:t>и</w:t>
      </w:r>
      <w:r w:rsidRPr="00C33170">
        <w:rPr>
          <w:sz w:val="28"/>
          <w:szCs w:val="28"/>
        </w:rPr>
        <w:t xml:space="preserve"> перенаправлен</w:t>
      </w:r>
      <w:r w:rsidR="00AC659D" w:rsidRPr="00C33170">
        <w:rPr>
          <w:sz w:val="28"/>
          <w:szCs w:val="28"/>
        </w:rPr>
        <w:t>ы</w:t>
      </w:r>
      <w:r w:rsidRPr="00C33170">
        <w:rPr>
          <w:sz w:val="28"/>
          <w:szCs w:val="28"/>
        </w:rPr>
        <w:t xml:space="preserve"> Административно-контрольным управлением в государственные органы по компетенции поставленных вопросов.</w:t>
      </w:r>
    </w:p>
    <w:p w:rsidR="0038074B" w:rsidRDefault="0085739A" w:rsidP="00E9333E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По состоянию на 31.12.202</w:t>
      </w:r>
      <w:r w:rsidR="005D4A1C" w:rsidRPr="00C33170">
        <w:rPr>
          <w:sz w:val="28"/>
          <w:szCs w:val="28"/>
        </w:rPr>
        <w:t>5</w:t>
      </w:r>
      <w:r w:rsidRPr="00C33170">
        <w:rPr>
          <w:sz w:val="28"/>
          <w:szCs w:val="28"/>
        </w:rPr>
        <w:t xml:space="preserve"> структурными подразделениями ЦА ФНС России с нарушением установленного законодательством срока было рассмотрено </w:t>
      </w:r>
      <w:r w:rsidR="005D4A1C" w:rsidRPr="00F81D9E">
        <w:rPr>
          <w:sz w:val="28"/>
          <w:szCs w:val="28"/>
        </w:rPr>
        <w:t>18</w:t>
      </w:r>
      <w:r w:rsidRPr="00F81D9E">
        <w:rPr>
          <w:sz w:val="28"/>
          <w:szCs w:val="28"/>
        </w:rPr>
        <w:t xml:space="preserve"> о</w:t>
      </w:r>
      <w:r w:rsidRPr="00C33170">
        <w:rPr>
          <w:sz w:val="28"/>
          <w:szCs w:val="28"/>
        </w:rPr>
        <w:t xml:space="preserve">бращений, что составило </w:t>
      </w:r>
      <w:r w:rsidRPr="00F81D9E">
        <w:rPr>
          <w:bCs/>
          <w:sz w:val="28"/>
          <w:szCs w:val="28"/>
        </w:rPr>
        <w:t>0,</w:t>
      </w:r>
      <w:r w:rsidR="005D4A1C" w:rsidRPr="00F81D9E">
        <w:rPr>
          <w:bCs/>
          <w:sz w:val="28"/>
          <w:szCs w:val="28"/>
        </w:rPr>
        <w:t>1</w:t>
      </w:r>
      <w:r w:rsidRPr="00F81D9E">
        <w:rPr>
          <w:bCs/>
          <w:sz w:val="28"/>
          <w:szCs w:val="28"/>
        </w:rPr>
        <w:t>7 %</w:t>
      </w:r>
      <w:r w:rsidRPr="00C33170">
        <w:rPr>
          <w:bCs/>
          <w:sz w:val="28"/>
          <w:szCs w:val="28"/>
        </w:rPr>
        <w:t xml:space="preserve"> </w:t>
      </w:r>
      <w:r w:rsidRPr="00C33170">
        <w:rPr>
          <w:sz w:val="28"/>
          <w:szCs w:val="28"/>
        </w:rPr>
        <w:t>от общего числа обращений граждан, находившихся на контроле в отчетном периоде</w:t>
      </w:r>
      <w:r w:rsidR="00BB7902">
        <w:rPr>
          <w:sz w:val="28"/>
          <w:szCs w:val="28"/>
        </w:rPr>
        <w:t xml:space="preserve">. </w:t>
      </w:r>
      <w:r w:rsidR="002A51EA" w:rsidRPr="00C33170">
        <w:rPr>
          <w:sz w:val="28"/>
          <w:szCs w:val="28"/>
        </w:rPr>
        <w:t>Кроме того, в Управлении регистра населения остал</w:t>
      </w:r>
      <w:r w:rsidR="00230AA3">
        <w:rPr>
          <w:sz w:val="28"/>
          <w:szCs w:val="28"/>
        </w:rPr>
        <w:t>и</w:t>
      </w:r>
      <w:r w:rsidR="002A51EA" w:rsidRPr="00C33170">
        <w:rPr>
          <w:sz w:val="28"/>
          <w:szCs w:val="28"/>
        </w:rPr>
        <w:t>сь неисполненным</w:t>
      </w:r>
      <w:r w:rsidR="00230AA3">
        <w:rPr>
          <w:sz w:val="28"/>
          <w:szCs w:val="28"/>
        </w:rPr>
        <w:t>и</w:t>
      </w:r>
      <w:r w:rsidR="002A51EA" w:rsidRPr="00C33170">
        <w:rPr>
          <w:sz w:val="28"/>
          <w:szCs w:val="28"/>
        </w:rPr>
        <w:t xml:space="preserve"> </w:t>
      </w:r>
      <w:r w:rsidR="008B745F" w:rsidRPr="00BB7902">
        <w:rPr>
          <w:sz w:val="28"/>
          <w:szCs w:val="28"/>
        </w:rPr>
        <w:t>9</w:t>
      </w:r>
      <w:r w:rsidR="002A51EA" w:rsidRPr="00BB7902">
        <w:rPr>
          <w:sz w:val="28"/>
          <w:szCs w:val="28"/>
        </w:rPr>
        <w:t xml:space="preserve"> </w:t>
      </w:r>
      <w:r w:rsidR="002A51EA" w:rsidRPr="00C33170">
        <w:rPr>
          <w:sz w:val="28"/>
          <w:szCs w:val="28"/>
        </w:rPr>
        <w:t>обращений, срок исполнения котор</w:t>
      </w:r>
      <w:r w:rsidR="00D959B0" w:rsidRPr="00C33170">
        <w:rPr>
          <w:sz w:val="28"/>
          <w:szCs w:val="28"/>
        </w:rPr>
        <w:t>ых</w:t>
      </w:r>
      <w:r w:rsidR="002A51EA" w:rsidRPr="00C33170">
        <w:rPr>
          <w:sz w:val="28"/>
          <w:szCs w:val="28"/>
        </w:rPr>
        <w:t xml:space="preserve"> истек, что составило </w:t>
      </w:r>
      <w:r w:rsidR="002A51EA" w:rsidRPr="00BB7902">
        <w:rPr>
          <w:sz w:val="28"/>
          <w:szCs w:val="28"/>
        </w:rPr>
        <w:t>0,</w:t>
      </w:r>
      <w:r w:rsidR="008B745F" w:rsidRPr="00BB7902">
        <w:rPr>
          <w:sz w:val="28"/>
          <w:szCs w:val="28"/>
        </w:rPr>
        <w:t>09</w:t>
      </w:r>
      <w:r w:rsidR="002A51EA" w:rsidRPr="00BB7902">
        <w:rPr>
          <w:sz w:val="28"/>
          <w:szCs w:val="28"/>
        </w:rPr>
        <w:t> %</w:t>
      </w:r>
      <w:r w:rsidR="002A51EA" w:rsidRPr="00C33170">
        <w:rPr>
          <w:sz w:val="28"/>
          <w:szCs w:val="28"/>
        </w:rPr>
        <w:t xml:space="preserve"> от общего числа обращений, находившихся на контроле в Ц</w:t>
      </w:r>
      <w:r w:rsidR="00E9333E">
        <w:rPr>
          <w:sz w:val="28"/>
          <w:szCs w:val="28"/>
        </w:rPr>
        <w:t>А ФНС России в отчетном периоде.</w:t>
      </w:r>
    </w:p>
    <w:p w:rsidR="00E9333E" w:rsidRPr="00C33170" w:rsidRDefault="00E9333E" w:rsidP="00E9333E">
      <w:pPr>
        <w:ind w:firstLine="720"/>
        <w:jc w:val="both"/>
        <w:rPr>
          <w:sz w:val="28"/>
          <w:szCs w:val="28"/>
        </w:rPr>
      </w:pPr>
    </w:p>
    <w:p w:rsidR="0085739A" w:rsidRPr="00C33170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Центральным аппаратом ФНС России в декабре 202</w:t>
      </w:r>
      <w:r w:rsidR="00EA51C8" w:rsidRPr="00C33170">
        <w:rPr>
          <w:sz w:val="28"/>
          <w:szCs w:val="28"/>
        </w:rPr>
        <w:t>5</w:t>
      </w:r>
      <w:r w:rsidRPr="00C33170">
        <w:rPr>
          <w:sz w:val="28"/>
          <w:szCs w:val="28"/>
        </w:rPr>
        <w:t xml:space="preserve"> года в территориальные органы ФНС России было направлено для рассмотрения и подготовки ответа заявителю </w:t>
      </w:r>
      <w:r w:rsidR="00EA51C8" w:rsidRPr="00C33170">
        <w:rPr>
          <w:sz w:val="28"/>
          <w:szCs w:val="28"/>
        </w:rPr>
        <w:t>4</w:t>
      </w:r>
      <w:r w:rsidRPr="00C33170">
        <w:rPr>
          <w:sz w:val="28"/>
          <w:szCs w:val="28"/>
        </w:rPr>
        <w:t> </w:t>
      </w:r>
      <w:r w:rsidR="00EA51C8" w:rsidRPr="00C33170">
        <w:rPr>
          <w:sz w:val="28"/>
          <w:szCs w:val="28"/>
        </w:rPr>
        <w:t>391</w:t>
      </w:r>
      <w:r w:rsidRPr="00C33170">
        <w:rPr>
          <w:sz w:val="28"/>
          <w:szCs w:val="28"/>
        </w:rPr>
        <w:t xml:space="preserve"> обращени</w:t>
      </w:r>
      <w:r w:rsidR="00EA51C8" w:rsidRPr="00C33170">
        <w:rPr>
          <w:sz w:val="28"/>
          <w:szCs w:val="28"/>
        </w:rPr>
        <w:t>е</w:t>
      </w:r>
      <w:r w:rsidRPr="00C33170">
        <w:rPr>
          <w:sz w:val="28"/>
          <w:szCs w:val="28"/>
        </w:rPr>
        <w:t xml:space="preserve">, в том числе Административно-контрольным управлением в ходе предварительного рассмотрения перенаправлено в территориальные органы ФНС России </w:t>
      </w:r>
      <w:r w:rsidR="00EA51C8" w:rsidRPr="00C33170">
        <w:rPr>
          <w:sz w:val="28"/>
          <w:szCs w:val="28"/>
        </w:rPr>
        <w:t>3</w:t>
      </w:r>
      <w:r w:rsidRPr="00C33170">
        <w:rPr>
          <w:sz w:val="28"/>
          <w:szCs w:val="28"/>
        </w:rPr>
        <w:t> </w:t>
      </w:r>
      <w:r w:rsidR="00EA51C8" w:rsidRPr="00C33170">
        <w:rPr>
          <w:sz w:val="28"/>
          <w:szCs w:val="28"/>
        </w:rPr>
        <w:t>350</w:t>
      </w:r>
      <w:r w:rsidRPr="00C33170">
        <w:rPr>
          <w:sz w:val="28"/>
          <w:szCs w:val="28"/>
        </w:rPr>
        <w:t xml:space="preserve"> обращений (</w:t>
      </w:r>
      <w:r w:rsidRPr="00261B10">
        <w:rPr>
          <w:sz w:val="28"/>
          <w:szCs w:val="28"/>
        </w:rPr>
        <w:t>7</w:t>
      </w:r>
      <w:r w:rsidR="00EA51C8" w:rsidRPr="00261B10">
        <w:rPr>
          <w:sz w:val="28"/>
          <w:szCs w:val="28"/>
        </w:rPr>
        <w:t>6</w:t>
      </w:r>
      <w:r w:rsidRPr="00261B10">
        <w:rPr>
          <w:sz w:val="28"/>
          <w:szCs w:val="28"/>
        </w:rPr>
        <w:t> %</w:t>
      </w:r>
      <w:r w:rsidRPr="00C33170">
        <w:rPr>
          <w:sz w:val="28"/>
          <w:szCs w:val="28"/>
        </w:rPr>
        <w:t xml:space="preserve"> от общего числа направленных в территориальные органы ФНС России).</w:t>
      </w:r>
    </w:p>
    <w:p w:rsidR="007C254C" w:rsidRPr="00C33170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Анализ обращений граждан в разрезе субъектов Российской Федерации показал, что основная доля обращений в декабре 202</w:t>
      </w:r>
      <w:r w:rsidR="0014359A" w:rsidRPr="00C33170">
        <w:rPr>
          <w:sz w:val="28"/>
          <w:szCs w:val="28"/>
        </w:rPr>
        <w:t>5</w:t>
      </w:r>
      <w:r w:rsidRPr="00C33170">
        <w:rPr>
          <w:sz w:val="28"/>
          <w:szCs w:val="28"/>
        </w:rPr>
        <w:t xml:space="preserve"> года направлена в </w:t>
      </w:r>
      <w:r w:rsidRPr="00746837">
        <w:rPr>
          <w:sz w:val="28"/>
          <w:szCs w:val="28"/>
        </w:rPr>
        <w:t xml:space="preserve">УФНС России по г. Москве </w:t>
      </w:r>
      <w:r w:rsidRPr="00C33170">
        <w:rPr>
          <w:sz w:val="28"/>
          <w:szCs w:val="28"/>
        </w:rPr>
        <w:t>(</w:t>
      </w:r>
      <w:r w:rsidR="008B1632" w:rsidRPr="00C33170">
        <w:rPr>
          <w:sz w:val="28"/>
          <w:szCs w:val="28"/>
        </w:rPr>
        <w:t>5</w:t>
      </w:r>
      <w:r w:rsidRPr="00C33170">
        <w:rPr>
          <w:sz w:val="28"/>
          <w:szCs w:val="28"/>
        </w:rPr>
        <w:t>57 обращений или 1</w:t>
      </w:r>
      <w:r w:rsidR="008B1632" w:rsidRPr="00C33170">
        <w:rPr>
          <w:sz w:val="28"/>
          <w:szCs w:val="28"/>
        </w:rPr>
        <w:t>3</w:t>
      </w:r>
      <w:r w:rsidRPr="00C33170">
        <w:rPr>
          <w:sz w:val="28"/>
          <w:szCs w:val="28"/>
        </w:rPr>
        <w:t xml:space="preserve"> % от общего числа обращений, направленных для рассмотрения и подготовки ответа в территориальные органы ФНС России). </w:t>
      </w:r>
      <w:r w:rsidR="00162569" w:rsidRPr="00C33170">
        <w:rPr>
          <w:sz w:val="28"/>
          <w:szCs w:val="28"/>
        </w:rPr>
        <w:t>Основными тематиками обращений являлись вопросы:</w:t>
      </w:r>
    </w:p>
    <w:p w:rsidR="007C254C" w:rsidRPr="00C33170" w:rsidRDefault="00162569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уклонения от налогообложения (128 обращений или 23 % от общего числа обращений, направленных в УФНС России по г. Москве);</w:t>
      </w:r>
    </w:p>
    <w:p w:rsidR="007C254C" w:rsidRPr="00C33170" w:rsidRDefault="00162569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образования задолженности по налогам, сборам и взносам в бюджеты государственных внебюджетных фондов(96 обращений или 17 % от общего числа обращений);</w:t>
      </w:r>
    </w:p>
    <w:p w:rsidR="00162569" w:rsidRPr="00C33170" w:rsidRDefault="00162569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по налогу на доходы физических лиц (46 обращений или 8 % от общего числа обращений).</w:t>
      </w:r>
    </w:p>
    <w:p w:rsidR="007C254C" w:rsidRPr="00C33170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lastRenderedPageBreak/>
        <w:t xml:space="preserve">Значительное количество писем направлено для рассмотрения </w:t>
      </w:r>
      <w:r w:rsidRPr="00AB5A2F">
        <w:rPr>
          <w:sz w:val="28"/>
          <w:szCs w:val="28"/>
        </w:rPr>
        <w:t>в УФНС России по Московской области (</w:t>
      </w:r>
      <w:r w:rsidR="0010063A" w:rsidRPr="00C33170">
        <w:rPr>
          <w:sz w:val="28"/>
          <w:szCs w:val="28"/>
        </w:rPr>
        <w:t>229</w:t>
      </w:r>
      <w:r w:rsidRPr="00C33170">
        <w:rPr>
          <w:sz w:val="28"/>
          <w:szCs w:val="28"/>
        </w:rPr>
        <w:t xml:space="preserve"> обращени</w:t>
      </w:r>
      <w:r w:rsidR="0010063A" w:rsidRPr="00C33170">
        <w:rPr>
          <w:sz w:val="28"/>
          <w:szCs w:val="28"/>
        </w:rPr>
        <w:t>й</w:t>
      </w:r>
      <w:r w:rsidRPr="00C33170">
        <w:rPr>
          <w:sz w:val="28"/>
          <w:szCs w:val="28"/>
        </w:rPr>
        <w:t xml:space="preserve"> или 5 % от общего числа обращений, направленных для рассмотрения и подготовки ответа в территориальные органы ФНС Р</w:t>
      </w:r>
      <w:r w:rsidR="007C254C" w:rsidRPr="00C33170">
        <w:rPr>
          <w:sz w:val="28"/>
          <w:szCs w:val="28"/>
        </w:rPr>
        <w:t>оссии).</w:t>
      </w:r>
      <w:r w:rsidR="002C1627" w:rsidRPr="00C33170">
        <w:rPr>
          <w:sz w:val="28"/>
          <w:szCs w:val="28"/>
        </w:rPr>
        <w:t xml:space="preserve"> </w:t>
      </w:r>
      <w:r w:rsidR="00100484" w:rsidRPr="00C33170">
        <w:rPr>
          <w:sz w:val="28"/>
          <w:szCs w:val="28"/>
        </w:rPr>
        <w:t>В основном заявителей интересовали вопросы:</w:t>
      </w:r>
    </w:p>
    <w:p w:rsidR="007C254C" w:rsidRPr="00C33170" w:rsidRDefault="00100484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образования задолженности по налогам, сборам и взносам в бюджеты государственных внебюджетных фондов (49 обращений или 21 % от общего числа обращений, направленных в УФНС России по Московской области);</w:t>
      </w:r>
    </w:p>
    <w:p w:rsidR="007C254C" w:rsidRPr="00C33170" w:rsidRDefault="00100484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уклонения от налогообложения (47 обращений или 20 % от общего числа обращений);</w:t>
      </w:r>
    </w:p>
    <w:p w:rsidR="001E51AF" w:rsidRPr="00C33170" w:rsidRDefault="00100484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по налогу на доходы физических лиц (19 обращений или 8 % от общего числа обращений).</w:t>
      </w:r>
    </w:p>
    <w:p w:rsidR="001E51AF" w:rsidRPr="00C33170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Значимая часть обращений направлена в </w:t>
      </w:r>
      <w:r w:rsidRPr="00AB5A2F">
        <w:rPr>
          <w:sz w:val="28"/>
          <w:szCs w:val="28"/>
        </w:rPr>
        <w:t xml:space="preserve">УФНС России по г. Санкт-Петербургу </w:t>
      </w:r>
      <w:r w:rsidRPr="00C33170">
        <w:rPr>
          <w:sz w:val="28"/>
          <w:szCs w:val="28"/>
        </w:rPr>
        <w:t>(</w:t>
      </w:r>
      <w:r w:rsidR="008A7C38">
        <w:rPr>
          <w:sz w:val="28"/>
          <w:szCs w:val="28"/>
        </w:rPr>
        <w:t>133</w:t>
      </w:r>
      <w:r w:rsidRPr="00C33170">
        <w:rPr>
          <w:sz w:val="28"/>
          <w:szCs w:val="28"/>
        </w:rPr>
        <w:t xml:space="preserve"> обращени</w:t>
      </w:r>
      <w:r w:rsidR="00607725">
        <w:rPr>
          <w:sz w:val="28"/>
          <w:szCs w:val="28"/>
        </w:rPr>
        <w:t>я</w:t>
      </w:r>
      <w:r w:rsidRPr="00C33170">
        <w:rPr>
          <w:sz w:val="28"/>
          <w:szCs w:val="28"/>
        </w:rPr>
        <w:t xml:space="preserve"> или 3 % от общего числа обращений, направленных для рассмотрения и подготовки ответа в территориальные органы ФНС России). </w:t>
      </w:r>
      <w:r w:rsidR="00E22451" w:rsidRPr="00C33170">
        <w:rPr>
          <w:sz w:val="28"/>
          <w:szCs w:val="28"/>
        </w:rPr>
        <w:t>Основную тематику обращений составляли вопросы:</w:t>
      </w:r>
    </w:p>
    <w:p w:rsidR="001E51AF" w:rsidRPr="00C33170" w:rsidRDefault="00E22451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образования задолженности по налогам, сборам и взносам в бюджеты государственных внебюджетных фондов (40 обращений или 30% от общего числа обращений, направленных в УФНС России по г. Санкт-Петербургу);</w:t>
      </w:r>
    </w:p>
    <w:p w:rsidR="001E51AF" w:rsidRPr="00C33170" w:rsidRDefault="00E22451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уклонения от налогообложения (24 обращения или 18 % от общего числа обращений);</w:t>
      </w:r>
    </w:p>
    <w:p w:rsidR="001E51AF" w:rsidRPr="00C33170" w:rsidRDefault="00E22451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– регистрации юридических лиц, физических лиц в качестве индивидуальных предпринимателей и крестьянских (фермерских) хозяйств </w:t>
      </w:r>
      <w:r w:rsidR="00E72189" w:rsidRPr="00C33170">
        <w:rPr>
          <w:sz w:val="28"/>
          <w:szCs w:val="28"/>
        </w:rPr>
        <w:br/>
      </w:r>
      <w:r w:rsidRPr="00C33170">
        <w:rPr>
          <w:sz w:val="28"/>
          <w:szCs w:val="28"/>
        </w:rPr>
        <w:t>(10 обращений или 7 % от общего числа обращений).</w:t>
      </w:r>
    </w:p>
    <w:p w:rsidR="001E51AF" w:rsidRPr="00C33170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Немалое количество обращений направлено </w:t>
      </w:r>
      <w:r w:rsidRPr="00AB5A2F">
        <w:rPr>
          <w:sz w:val="28"/>
          <w:szCs w:val="28"/>
        </w:rPr>
        <w:t xml:space="preserve">в УФНС России </w:t>
      </w:r>
      <w:r w:rsidRPr="00AB5A2F">
        <w:rPr>
          <w:sz w:val="28"/>
          <w:szCs w:val="28"/>
        </w:rPr>
        <w:br/>
        <w:t>по Краснодарскому краю (</w:t>
      </w:r>
      <w:r w:rsidR="004F071C" w:rsidRPr="00C33170">
        <w:rPr>
          <w:sz w:val="28"/>
          <w:szCs w:val="28"/>
        </w:rPr>
        <w:t>83</w:t>
      </w:r>
      <w:r w:rsidRPr="00C33170">
        <w:rPr>
          <w:sz w:val="28"/>
          <w:szCs w:val="28"/>
        </w:rPr>
        <w:t xml:space="preserve"> обращени</w:t>
      </w:r>
      <w:r w:rsidR="004F071C" w:rsidRPr="00C33170">
        <w:rPr>
          <w:sz w:val="28"/>
          <w:szCs w:val="28"/>
        </w:rPr>
        <w:t>я</w:t>
      </w:r>
      <w:r w:rsidRPr="00C33170">
        <w:rPr>
          <w:sz w:val="28"/>
          <w:szCs w:val="28"/>
        </w:rPr>
        <w:t xml:space="preserve"> или 2 % от общего числа обращений, направленных для рассмотрения и подготовки ответа в территориальные органы ФНС России). </w:t>
      </w:r>
      <w:r w:rsidR="002C1627" w:rsidRPr="00C33170">
        <w:rPr>
          <w:sz w:val="28"/>
          <w:szCs w:val="28"/>
        </w:rPr>
        <w:t>Основную тематику обращений составляли вопросы:</w:t>
      </w:r>
    </w:p>
    <w:p w:rsidR="001E51AF" w:rsidRPr="00C33170" w:rsidRDefault="002C1627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образования задолженности по налогам, сборам и взносам в бюджеты государственных внебюджетных фондов</w:t>
      </w:r>
      <w:r w:rsidR="004F071C" w:rsidRPr="00C33170">
        <w:rPr>
          <w:sz w:val="28"/>
          <w:szCs w:val="28"/>
        </w:rPr>
        <w:t xml:space="preserve"> и</w:t>
      </w:r>
      <w:r w:rsidRPr="00C33170">
        <w:rPr>
          <w:sz w:val="28"/>
          <w:szCs w:val="28"/>
        </w:rPr>
        <w:t xml:space="preserve"> </w:t>
      </w:r>
      <w:r w:rsidR="004F071C" w:rsidRPr="00C33170">
        <w:rPr>
          <w:sz w:val="28"/>
          <w:szCs w:val="28"/>
        </w:rPr>
        <w:t xml:space="preserve">уклонения от налогообложения образования </w:t>
      </w:r>
      <w:r w:rsidRPr="00C33170">
        <w:rPr>
          <w:sz w:val="28"/>
          <w:szCs w:val="28"/>
        </w:rPr>
        <w:t>(</w:t>
      </w:r>
      <w:r w:rsidR="004F071C" w:rsidRPr="00C33170">
        <w:rPr>
          <w:sz w:val="28"/>
          <w:szCs w:val="28"/>
        </w:rPr>
        <w:t>18</w:t>
      </w:r>
      <w:r w:rsidRPr="00C33170">
        <w:rPr>
          <w:sz w:val="28"/>
          <w:szCs w:val="28"/>
        </w:rPr>
        <w:t xml:space="preserve"> обращени</w:t>
      </w:r>
      <w:r w:rsidR="004F071C" w:rsidRPr="00C33170">
        <w:rPr>
          <w:sz w:val="28"/>
          <w:szCs w:val="28"/>
        </w:rPr>
        <w:t>й</w:t>
      </w:r>
      <w:r w:rsidRPr="00C33170">
        <w:rPr>
          <w:sz w:val="28"/>
          <w:szCs w:val="28"/>
        </w:rPr>
        <w:t xml:space="preserve"> или 2</w:t>
      </w:r>
      <w:r w:rsidR="004F071C" w:rsidRPr="00C33170">
        <w:rPr>
          <w:sz w:val="28"/>
          <w:szCs w:val="28"/>
        </w:rPr>
        <w:t>2</w:t>
      </w:r>
      <w:r w:rsidRPr="00C33170">
        <w:rPr>
          <w:sz w:val="28"/>
          <w:szCs w:val="28"/>
        </w:rPr>
        <w:t> % от общего числа обращений</w:t>
      </w:r>
      <w:r w:rsidR="00C11EA0" w:rsidRPr="00C33170">
        <w:rPr>
          <w:sz w:val="28"/>
          <w:szCs w:val="28"/>
        </w:rPr>
        <w:t xml:space="preserve"> в каждой из тематик</w:t>
      </w:r>
      <w:r w:rsidRPr="00C33170">
        <w:rPr>
          <w:sz w:val="28"/>
          <w:szCs w:val="28"/>
        </w:rPr>
        <w:t>, направленных в УФНС России по Краснодарскому краю);</w:t>
      </w:r>
    </w:p>
    <w:p w:rsidR="001E51AF" w:rsidRPr="00C33170" w:rsidRDefault="002C1627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>– </w:t>
      </w:r>
      <w:r w:rsidR="00916EC2" w:rsidRPr="00C33170">
        <w:rPr>
          <w:sz w:val="28"/>
          <w:szCs w:val="28"/>
        </w:rPr>
        <w:t>по налогу на доходы физических лиц (</w:t>
      </w:r>
      <w:r w:rsidR="00A7280D">
        <w:rPr>
          <w:sz w:val="28"/>
          <w:szCs w:val="28"/>
        </w:rPr>
        <w:t>8</w:t>
      </w:r>
      <w:r w:rsidR="00916EC2" w:rsidRPr="00C33170">
        <w:rPr>
          <w:sz w:val="28"/>
          <w:szCs w:val="28"/>
        </w:rPr>
        <w:t xml:space="preserve"> обращений или </w:t>
      </w:r>
      <w:r w:rsidR="00A7280D">
        <w:rPr>
          <w:sz w:val="28"/>
          <w:szCs w:val="28"/>
        </w:rPr>
        <w:t>10</w:t>
      </w:r>
      <w:r w:rsidR="00916EC2" w:rsidRPr="00C33170">
        <w:rPr>
          <w:sz w:val="28"/>
          <w:szCs w:val="28"/>
        </w:rPr>
        <w:t> % от общего числа обращений).</w:t>
      </w:r>
    </w:p>
    <w:p w:rsidR="005B724D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Кроме того, обращения граждан и организаций направлялись на рассмотрение в УФНС России по Свердловской, </w:t>
      </w:r>
      <w:r w:rsidR="008E2DD2" w:rsidRPr="00C33170">
        <w:rPr>
          <w:sz w:val="28"/>
          <w:szCs w:val="28"/>
        </w:rPr>
        <w:t>Ростовской, Челябинской, Ленинградской</w:t>
      </w:r>
      <w:r w:rsidR="001E51AF" w:rsidRPr="00C33170">
        <w:rPr>
          <w:sz w:val="28"/>
          <w:szCs w:val="28"/>
        </w:rPr>
        <w:t>,</w:t>
      </w:r>
      <w:r w:rsidR="008E2DD2" w:rsidRPr="00C33170">
        <w:rPr>
          <w:sz w:val="28"/>
          <w:szCs w:val="28"/>
        </w:rPr>
        <w:t xml:space="preserve"> Нижегородской и Волгоградской</w:t>
      </w:r>
      <w:r w:rsidRPr="00C33170">
        <w:rPr>
          <w:sz w:val="28"/>
          <w:szCs w:val="28"/>
        </w:rPr>
        <w:t xml:space="preserve"> областям, а также Республикам </w:t>
      </w:r>
      <w:r w:rsidR="008E2DD2" w:rsidRPr="00C33170">
        <w:rPr>
          <w:sz w:val="28"/>
          <w:szCs w:val="28"/>
        </w:rPr>
        <w:t xml:space="preserve">Башкортостан </w:t>
      </w:r>
      <w:r w:rsidRPr="00C33170">
        <w:rPr>
          <w:sz w:val="28"/>
          <w:szCs w:val="28"/>
        </w:rPr>
        <w:t xml:space="preserve">и </w:t>
      </w:r>
      <w:r w:rsidR="008E2DD2" w:rsidRPr="00C33170">
        <w:rPr>
          <w:sz w:val="28"/>
          <w:szCs w:val="28"/>
        </w:rPr>
        <w:t>Татарстан</w:t>
      </w:r>
      <w:r w:rsidR="005B724D">
        <w:rPr>
          <w:sz w:val="28"/>
          <w:szCs w:val="28"/>
        </w:rPr>
        <w:t>.</w:t>
      </w:r>
    </w:p>
    <w:p w:rsidR="001E51AF" w:rsidRPr="00C33170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Обращения граждан, направленные на рассмотрение ЦА ФНС России </w:t>
      </w:r>
      <w:r w:rsidRPr="00C33170">
        <w:rPr>
          <w:sz w:val="28"/>
          <w:szCs w:val="28"/>
        </w:rPr>
        <w:br/>
        <w:t xml:space="preserve">в территориальные органы ФНС России, в обязательном порядке ставятся </w:t>
      </w:r>
      <w:r w:rsidRPr="00C33170">
        <w:rPr>
          <w:sz w:val="28"/>
          <w:szCs w:val="28"/>
        </w:rPr>
        <w:br/>
        <w:t>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1E51AF" w:rsidRPr="00C33170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В отчетном периоде с нарушением контрольного срока исполнения территориальными органами ФНС России рассмотрено </w:t>
      </w:r>
      <w:r w:rsidR="00B34B8A" w:rsidRPr="005B724D">
        <w:rPr>
          <w:color w:val="000000" w:themeColor="text1"/>
          <w:sz w:val="28"/>
          <w:szCs w:val="28"/>
        </w:rPr>
        <w:t>1</w:t>
      </w:r>
      <w:r w:rsidR="005478C4" w:rsidRPr="005B724D">
        <w:rPr>
          <w:color w:val="000000" w:themeColor="text1"/>
          <w:sz w:val="28"/>
          <w:szCs w:val="28"/>
        </w:rPr>
        <w:t>3</w:t>
      </w:r>
      <w:r w:rsidRPr="005B724D">
        <w:rPr>
          <w:sz w:val="28"/>
          <w:szCs w:val="28"/>
        </w:rPr>
        <w:t xml:space="preserve"> </w:t>
      </w:r>
      <w:r w:rsidRPr="00C33170">
        <w:rPr>
          <w:sz w:val="28"/>
          <w:szCs w:val="28"/>
        </w:rPr>
        <w:t xml:space="preserve">обращений, перенаправленных из ЦА ФНС России, что </w:t>
      </w:r>
      <w:r w:rsidRPr="005B724D">
        <w:rPr>
          <w:sz w:val="28"/>
          <w:szCs w:val="28"/>
        </w:rPr>
        <w:t>составило 0,</w:t>
      </w:r>
      <w:r w:rsidR="005478C4" w:rsidRPr="005B724D">
        <w:rPr>
          <w:sz w:val="28"/>
          <w:szCs w:val="28"/>
        </w:rPr>
        <w:t>3</w:t>
      </w:r>
      <w:r w:rsidRPr="005B724D">
        <w:rPr>
          <w:sz w:val="28"/>
          <w:szCs w:val="28"/>
        </w:rPr>
        <w:t> %</w:t>
      </w:r>
      <w:r w:rsidRPr="00C33170">
        <w:rPr>
          <w:sz w:val="28"/>
          <w:szCs w:val="28"/>
        </w:rPr>
        <w:t xml:space="preserve"> от общего числа </w:t>
      </w:r>
      <w:r w:rsidRPr="00C33170">
        <w:rPr>
          <w:sz w:val="28"/>
          <w:szCs w:val="28"/>
        </w:rPr>
        <w:lastRenderedPageBreak/>
        <w:t xml:space="preserve">обращений граждан, направленных в территориальные органы ФНС России </w:t>
      </w:r>
      <w:r w:rsidRPr="00C33170">
        <w:rPr>
          <w:sz w:val="28"/>
          <w:szCs w:val="28"/>
        </w:rPr>
        <w:br/>
        <w:t>и поставлен</w:t>
      </w:r>
      <w:r w:rsidR="005B724D">
        <w:rPr>
          <w:sz w:val="28"/>
          <w:szCs w:val="28"/>
        </w:rPr>
        <w:t>ных на контроль в ЦА ФНС России.</w:t>
      </w:r>
    </w:p>
    <w:p w:rsidR="0085739A" w:rsidRDefault="0085739A" w:rsidP="00C207A9">
      <w:pPr>
        <w:ind w:firstLine="720"/>
        <w:jc w:val="both"/>
        <w:rPr>
          <w:sz w:val="28"/>
          <w:szCs w:val="28"/>
        </w:rPr>
      </w:pPr>
      <w:r w:rsidRPr="00C33170">
        <w:rPr>
          <w:sz w:val="28"/>
          <w:szCs w:val="28"/>
        </w:rPr>
        <w:t xml:space="preserve">Остальные обращения граждан, поставленные на контроль, исполнены </w:t>
      </w:r>
      <w:r w:rsidRPr="00C33170">
        <w:rPr>
          <w:sz w:val="28"/>
          <w:szCs w:val="28"/>
        </w:rPr>
        <w:br/>
        <w:t xml:space="preserve">в срок, что составляет </w:t>
      </w:r>
      <w:r w:rsidRPr="005B724D">
        <w:rPr>
          <w:sz w:val="28"/>
          <w:szCs w:val="28"/>
        </w:rPr>
        <w:t>99,</w:t>
      </w:r>
      <w:r w:rsidR="00211639" w:rsidRPr="005B724D">
        <w:rPr>
          <w:sz w:val="28"/>
          <w:szCs w:val="28"/>
        </w:rPr>
        <w:t>73</w:t>
      </w:r>
      <w:r w:rsidR="005B724D" w:rsidRPr="005B724D">
        <w:rPr>
          <w:sz w:val="28"/>
          <w:szCs w:val="28"/>
        </w:rPr>
        <w:t> </w:t>
      </w:r>
      <w:r w:rsidRPr="005B724D">
        <w:rPr>
          <w:sz w:val="28"/>
          <w:szCs w:val="28"/>
        </w:rPr>
        <w:t>%</w:t>
      </w:r>
      <w:r w:rsidRPr="00C33170">
        <w:rPr>
          <w:sz w:val="28"/>
          <w:szCs w:val="28"/>
        </w:rPr>
        <w:t xml:space="preserve"> от общего числа обращений граждан, направленных в территориальные органы ФНС России и поставленных на контроль в ЦА ФНС России.</w:t>
      </w:r>
    </w:p>
    <w:p w:rsidR="005B724D" w:rsidRPr="005F3A87" w:rsidRDefault="005B724D" w:rsidP="005F3A87">
      <w:pPr>
        <w:ind w:firstLine="720"/>
        <w:jc w:val="both"/>
        <w:rPr>
          <w:sz w:val="28"/>
          <w:szCs w:val="28"/>
        </w:rPr>
      </w:pPr>
      <w:r w:rsidRPr="005F3A87">
        <w:rPr>
          <w:sz w:val="28"/>
          <w:szCs w:val="28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 Егорову.</w:t>
      </w:r>
    </w:p>
    <w:p w:rsidR="005B724D" w:rsidRDefault="005B724D" w:rsidP="005B724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81154" w:rsidRPr="00902BE0" w:rsidRDefault="00981154" w:rsidP="00981154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lastRenderedPageBreak/>
        <w:t>СПРАВКА</w:t>
      </w:r>
    </w:p>
    <w:p w:rsidR="00981154" w:rsidRPr="009C5C64" w:rsidRDefault="00981154" w:rsidP="00981154">
      <w:pPr>
        <w:jc w:val="center"/>
        <w:rPr>
          <w:noProof/>
          <w:sz w:val="26"/>
          <w:szCs w:val="26"/>
        </w:rPr>
      </w:pPr>
      <w:r w:rsidRPr="009C5C64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</w:t>
      </w:r>
      <w:r>
        <w:rPr>
          <w:noProof/>
          <w:sz w:val="26"/>
          <w:szCs w:val="26"/>
        </w:rPr>
        <w:br/>
      </w:r>
      <w:r w:rsidRPr="009C5C64">
        <w:rPr>
          <w:noProof/>
          <w:sz w:val="26"/>
          <w:szCs w:val="26"/>
        </w:rPr>
        <w:t>в 202</w:t>
      </w:r>
      <w:r>
        <w:rPr>
          <w:noProof/>
          <w:sz w:val="26"/>
          <w:szCs w:val="26"/>
        </w:rPr>
        <w:t>5</w:t>
      </w:r>
      <w:r w:rsidRPr="009C5C64">
        <w:rPr>
          <w:noProof/>
          <w:sz w:val="26"/>
          <w:szCs w:val="26"/>
        </w:rPr>
        <w:t xml:space="preserve"> год</w:t>
      </w:r>
      <w:r>
        <w:rPr>
          <w:noProof/>
          <w:sz w:val="26"/>
          <w:szCs w:val="26"/>
        </w:rPr>
        <w:t>у</w:t>
      </w:r>
      <w:r w:rsidRPr="009C5C64">
        <w:rPr>
          <w:noProof/>
          <w:sz w:val="26"/>
          <w:szCs w:val="26"/>
        </w:rPr>
        <w:t xml:space="preserve"> в соответствии с Типовым общероссийским тематическим классификатором</w:t>
      </w:r>
      <w:bookmarkStart w:id="0" w:name="_GoBack"/>
      <w:bookmarkEnd w:id="0"/>
      <w:r w:rsidRPr="009C5C64">
        <w:rPr>
          <w:noProof/>
          <w:sz w:val="26"/>
          <w:szCs w:val="26"/>
        </w:rPr>
        <w:t xml:space="preserve"> обращений граждан и организаций</w:t>
      </w:r>
    </w:p>
    <w:p w:rsidR="00981154" w:rsidRDefault="00981154" w:rsidP="00981154">
      <w:pPr>
        <w:jc w:val="center"/>
        <w:rPr>
          <w:noProof/>
          <w:sz w:val="18"/>
        </w:rPr>
      </w:pPr>
    </w:p>
    <w:tbl>
      <w:tblPr>
        <w:tblW w:w="97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314"/>
        <w:gridCol w:w="1426"/>
      </w:tblGrid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Код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426" w:type="dxa"/>
            <w:vAlign w:val="center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0001.0000.0000.0000</w:t>
            </w:r>
          </w:p>
        </w:tc>
        <w:tc>
          <w:tcPr>
            <w:tcW w:w="5314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1426" w:type="dxa"/>
            <w:shd w:val="clear" w:color="auto" w:fill="FFFF00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  <w:shd w:val="clear" w:color="auto" w:fill="9BBB59"/>
              </w:rPr>
              <w:t>Основы</w:t>
            </w:r>
            <w:r w:rsidRPr="004F0FA5">
              <w:rPr>
                <w:b/>
                <w:color w:val="800000"/>
                <w:sz w:val="24"/>
                <w:szCs w:val="24"/>
              </w:rPr>
              <w:t xml:space="preserve"> государственного управления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0001.0002.0023.0062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748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0001.0002.0023.0063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112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65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7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0001.0002.0023.0064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Деятельность органов исполнительной власти субъекта Росси</w:t>
            </w:r>
            <w:r w:rsidRPr="004F0FA5">
              <w:rPr>
                <w:sz w:val="24"/>
                <w:szCs w:val="24"/>
              </w:rPr>
              <w:t>й</w:t>
            </w:r>
            <w:r w:rsidRPr="004F0FA5">
              <w:rPr>
                <w:sz w:val="24"/>
                <w:szCs w:val="24"/>
              </w:rPr>
              <w:t>ской Федерации. Принимаемые решения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0001.0002.0023.0065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</w:t>
            </w:r>
            <w:r w:rsidRPr="004F0FA5">
              <w:rPr>
                <w:b/>
                <w:color w:val="800000"/>
                <w:sz w:val="24"/>
                <w:szCs w:val="24"/>
              </w:rPr>
              <w:t>ю</w:t>
            </w:r>
            <w:r w:rsidRPr="004F0FA5">
              <w:rPr>
                <w:b/>
                <w:color w:val="800000"/>
                <w:sz w:val="24"/>
                <w:szCs w:val="24"/>
              </w:rPr>
              <w:t>чением особенности регулирования службы отдельных категорий работников, государственных сл</w:t>
            </w:r>
            <w:r w:rsidRPr="004F0FA5">
              <w:rPr>
                <w:b/>
                <w:color w:val="800000"/>
                <w:sz w:val="24"/>
                <w:szCs w:val="24"/>
              </w:rPr>
              <w:t>у</w:t>
            </w:r>
            <w:r w:rsidRPr="004F0FA5">
              <w:rPr>
                <w:b/>
                <w:color w:val="800000"/>
                <w:sz w:val="24"/>
                <w:szCs w:val="24"/>
              </w:rPr>
              <w:t>жащих)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0001.0002.0024.0066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7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0001.0002.0024.0067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0001.0002.0024.0069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0001.0002.0024.0069.0080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10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0001.0002.0024.0069.0081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0001.0002.0024.0069.0082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272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0001.0002.0024.0074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0001.0002.0024.0076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0001.0002.0024.0077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0001.0002.0024.0078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0001.0002.0024.0079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Предоставление сведений о доходах, расходах, об имущ</w:t>
            </w:r>
            <w:r w:rsidRPr="004F0FA5">
              <w:rPr>
                <w:sz w:val="24"/>
                <w:szCs w:val="24"/>
              </w:rPr>
              <w:t>е</w:t>
            </w:r>
            <w:r w:rsidRPr="004F0FA5">
              <w:rPr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0001.0002.0024.0081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0001.0002.0024.0082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0001.0002.0024.0083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0001.0002.0025.0000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4F0FA5">
              <w:rPr>
                <w:b/>
                <w:color w:val="800000"/>
                <w:sz w:val="24"/>
                <w:szCs w:val="24"/>
              </w:rPr>
              <w:t>в</w:t>
            </w:r>
            <w:r w:rsidRPr="004F0FA5">
              <w:rPr>
                <w:b/>
                <w:color w:val="800000"/>
                <w:sz w:val="24"/>
                <w:szCs w:val="24"/>
              </w:rPr>
              <w:t>но-политического строительства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0001.0002.0025.0084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0001.0002.0025.0092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0001.0002.0025.0106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0001.0002.0025.0114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0001.0002.0025.0120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211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111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652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210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Обращения, не подписанные авторами, без указания адр</w:t>
            </w:r>
            <w:r w:rsidRPr="004F0FA5">
              <w:rPr>
                <w:sz w:val="24"/>
                <w:szCs w:val="24"/>
              </w:rPr>
              <w:t>е</w:t>
            </w:r>
            <w:r w:rsidRPr="004F0FA5">
              <w:rPr>
                <w:sz w:val="24"/>
                <w:szCs w:val="24"/>
              </w:rPr>
              <w:t>са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240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230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54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0001.0002.0027.0133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lastRenderedPageBreak/>
              <w:t>0001.0002.0027.0134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316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179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892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  <w:lang w:val="en-US"/>
              </w:rPr>
            </w:pPr>
            <w:r w:rsidRPr="004F0FA5">
              <w:rPr>
                <w:sz w:val="24"/>
                <w:szCs w:val="24"/>
              </w:rPr>
              <w:t>0001.0020.0000.0000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4F0FA5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0001.0020.0191.0176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4F0FA5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0001.0003.0030.0000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0001.0003.0030.0202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1338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0001.0003.0030.0471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0001.0003.0031.0000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0001.0003.0031.0203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Регистрация, перерегистрация юридических лиц всех форм со</w:t>
            </w:r>
            <w:r w:rsidRPr="004F0FA5">
              <w:rPr>
                <w:sz w:val="24"/>
                <w:szCs w:val="24"/>
              </w:rPr>
              <w:t>б</w:t>
            </w:r>
            <w:r w:rsidRPr="004F0FA5">
              <w:rPr>
                <w:sz w:val="24"/>
                <w:szCs w:val="24"/>
              </w:rPr>
              <w:t>ственности и видов деятельности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0001.0003.0037.0000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color w:val="000000"/>
                <w:sz w:val="24"/>
                <w:szCs w:val="24"/>
              </w:rPr>
            </w:pPr>
            <w:r w:rsidRPr="004F0FA5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Приобретение права собственности. Прекращение права собс</w:t>
            </w:r>
            <w:r w:rsidRPr="004F0FA5">
              <w:rPr>
                <w:sz w:val="24"/>
                <w:szCs w:val="24"/>
              </w:rPr>
              <w:t>т</w:t>
            </w:r>
            <w:r w:rsidRPr="004F0FA5">
              <w:rPr>
                <w:sz w:val="24"/>
                <w:szCs w:val="24"/>
              </w:rPr>
              <w:t>венности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0001.0003.0037.0210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0001.0003.0037.0213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0001.0003.0041.0000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color w:val="000000"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0001.0003.0041.0219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0002.0000.0000.0000</w:t>
            </w:r>
          </w:p>
        </w:tc>
        <w:tc>
          <w:tcPr>
            <w:tcW w:w="5314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426" w:type="dxa"/>
            <w:shd w:val="clear" w:color="auto" w:fill="FFFF00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0002.0004.0000.0000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0002.0004.0048.0000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0002.0004.0048.0232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color w:val="000000"/>
                <w:sz w:val="24"/>
                <w:szCs w:val="24"/>
              </w:rPr>
            </w:pPr>
            <w:r w:rsidRPr="004F0FA5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color w:val="000000"/>
                <w:sz w:val="24"/>
                <w:szCs w:val="24"/>
              </w:rPr>
            </w:pPr>
            <w:r w:rsidRPr="004F0FA5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</w:t>
            </w:r>
            <w:r w:rsidRPr="004F0FA5">
              <w:rPr>
                <w:b/>
                <w:color w:val="800000"/>
                <w:sz w:val="24"/>
                <w:szCs w:val="24"/>
              </w:rPr>
              <w:t>т</w:t>
            </w:r>
            <w:r w:rsidRPr="004F0FA5">
              <w:rPr>
                <w:b/>
                <w:color w:val="800000"/>
                <w:sz w:val="24"/>
                <w:szCs w:val="24"/>
              </w:rPr>
              <w:t>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0002.0006.0065.0254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0002.0006.0065.0257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76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0002.0006.0065.0258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0002.0006.0065.0259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0002.0006.0065.0260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Труд, зарплата, пособия в связи с закрытием, банкротством и л</w:t>
            </w:r>
            <w:r w:rsidRPr="004F0FA5">
              <w:rPr>
                <w:sz w:val="24"/>
                <w:szCs w:val="24"/>
              </w:rPr>
              <w:t>и</w:t>
            </w:r>
            <w:r w:rsidRPr="004F0FA5">
              <w:rPr>
                <w:sz w:val="24"/>
                <w:szCs w:val="24"/>
              </w:rPr>
              <w:t>квидацией предприятий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0002.0006.0065.0261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0002.0006.0065.0262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0002.0006.0065.0263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0002.0006.0065.0264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 xml:space="preserve">Надзор и </w:t>
            </w:r>
            <w:proofErr w:type="gramStart"/>
            <w:r w:rsidRPr="004F0FA5">
              <w:rPr>
                <w:sz w:val="24"/>
                <w:szCs w:val="24"/>
              </w:rPr>
              <w:t>контроль за</w:t>
            </w:r>
            <w:proofErr w:type="gramEnd"/>
            <w:r w:rsidRPr="004F0FA5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0002.0006.0065.0266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0002.0006.0065.0267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0002.0006.0065.0269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0002.0007.0000.0000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426" w:type="dxa"/>
            <w:tcBorders>
              <w:bottom w:val="single" w:sz="6" w:space="0" w:color="auto"/>
            </w:tcBorders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RPr="000A6F89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0002.0007.0066.0000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4F0FA5">
              <w:rPr>
                <w:color w:val="800000"/>
                <w:sz w:val="24"/>
                <w:szCs w:val="24"/>
              </w:rPr>
              <w:t xml:space="preserve"> </w:t>
            </w:r>
            <w:r w:rsidRPr="004F0FA5">
              <w:rPr>
                <w:b/>
                <w:color w:val="800000"/>
                <w:sz w:val="24"/>
                <w:szCs w:val="24"/>
              </w:rPr>
              <w:t>в законодательстве о социальном обесп</w:t>
            </w:r>
            <w:r w:rsidRPr="004F0FA5">
              <w:rPr>
                <w:b/>
                <w:color w:val="800000"/>
                <w:sz w:val="24"/>
                <w:szCs w:val="24"/>
              </w:rPr>
              <w:t>е</w:t>
            </w:r>
            <w:r w:rsidRPr="004F0FA5">
              <w:rPr>
                <w:b/>
                <w:color w:val="800000"/>
                <w:sz w:val="24"/>
                <w:szCs w:val="24"/>
              </w:rPr>
              <w:t>чении и социальном страховании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RPr="000A6F89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0002.0007.0066.0271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0002.0007.0067.0274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</w:t>
            </w: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0002.0007.0068.0279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596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0002.0007.0069.0000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0002.0007.0069.0280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0002.0007.0071.0000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4F0FA5">
              <w:rPr>
                <w:b/>
                <w:color w:val="800000"/>
                <w:sz w:val="24"/>
                <w:szCs w:val="24"/>
              </w:rPr>
              <w:t>(за исключением ме</w:t>
            </w:r>
            <w:r w:rsidRPr="004F0FA5">
              <w:rPr>
                <w:b/>
                <w:color w:val="800000"/>
                <w:sz w:val="24"/>
                <w:szCs w:val="24"/>
              </w:rPr>
              <w:t>ж</w:t>
            </w:r>
            <w:r w:rsidRPr="004F0FA5">
              <w:rPr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0002.0007.0071.0282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53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0002.0007.0071.0283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10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0002.0007.0072.0288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0002.0007.0072.0291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</w:t>
            </w:r>
            <w:r w:rsidRPr="004F0FA5">
              <w:rPr>
                <w:sz w:val="24"/>
                <w:szCs w:val="24"/>
                <w:shd w:val="clear" w:color="auto" w:fill="BFBFBF"/>
              </w:rPr>
              <w:t>0</w:t>
            </w:r>
            <w:r w:rsidRPr="004F0FA5">
              <w:rPr>
                <w:sz w:val="24"/>
                <w:szCs w:val="24"/>
              </w:rPr>
              <w:t>007.0074.0</w:t>
            </w:r>
            <w:r w:rsidRPr="004F0FA5">
              <w:rPr>
                <w:sz w:val="24"/>
                <w:szCs w:val="24"/>
                <w:shd w:val="clear" w:color="auto" w:fill="BFBFBF"/>
              </w:rPr>
              <w:t>0</w:t>
            </w:r>
            <w:r w:rsidRPr="004F0FA5">
              <w:rPr>
                <w:sz w:val="24"/>
                <w:szCs w:val="24"/>
              </w:rPr>
              <w:t>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</w:t>
            </w:r>
            <w:r w:rsidRPr="004F0FA5">
              <w:rPr>
                <w:sz w:val="24"/>
                <w:szCs w:val="24"/>
                <w:shd w:val="clear" w:color="auto" w:fill="FFFFFF"/>
              </w:rPr>
              <w:t>0</w:t>
            </w:r>
            <w:r w:rsidRPr="004F0FA5">
              <w:rPr>
                <w:sz w:val="24"/>
                <w:szCs w:val="24"/>
              </w:rPr>
              <w:t>007.0074.0300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ind w:right="113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</w:t>
            </w:r>
            <w:r w:rsidRPr="004F0FA5">
              <w:rPr>
                <w:sz w:val="24"/>
                <w:szCs w:val="24"/>
                <w:shd w:val="clear" w:color="auto" w:fill="FFFFFF"/>
              </w:rPr>
              <w:t>0</w:t>
            </w:r>
            <w:r w:rsidRPr="004F0FA5">
              <w:rPr>
                <w:sz w:val="24"/>
                <w:szCs w:val="24"/>
              </w:rPr>
              <w:t>007.0074.0318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ind w:right="113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0002.0013.0000.0000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b/>
                <w:color w:val="632423"/>
                <w:sz w:val="24"/>
                <w:szCs w:val="24"/>
              </w:rPr>
            </w:pPr>
            <w:r w:rsidRPr="004F0FA5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color w:val="000000"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</w:t>
            </w:r>
            <w:r w:rsidRPr="004F0FA5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4F0FA5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1426" w:type="dxa"/>
            <w:shd w:val="clear" w:color="auto" w:fill="auto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0002.0013.0141.0367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426" w:type="dxa"/>
            <w:shd w:val="clear" w:color="auto" w:fill="auto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0002.0013.0142.0000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</w:t>
            </w:r>
            <w:r w:rsidRPr="004F0FA5">
              <w:rPr>
                <w:b/>
                <w:color w:val="800000"/>
                <w:sz w:val="24"/>
                <w:szCs w:val="24"/>
              </w:rPr>
              <w:t>о</w:t>
            </w:r>
            <w:r w:rsidRPr="004F0FA5">
              <w:rPr>
                <w:b/>
                <w:color w:val="800000"/>
                <w:sz w:val="24"/>
                <w:szCs w:val="24"/>
              </w:rPr>
              <w:t>просов информатизации)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0002.0013.0142.0385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4F0FA5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</w:t>
            </w:r>
            <w:r w:rsidRPr="004F0FA5">
              <w:rPr>
                <w:b/>
                <w:color w:val="632423"/>
                <w:sz w:val="24"/>
                <w:szCs w:val="24"/>
              </w:rPr>
              <w:t>у</w:t>
            </w:r>
            <w:r w:rsidRPr="004F0FA5">
              <w:rPr>
                <w:b/>
                <w:color w:val="632423"/>
                <w:sz w:val="24"/>
                <w:szCs w:val="24"/>
              </w:rPr>
              <w:t>ризм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0002.0014.0143.0000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4F0FA5">
              <w:rPr>
                <w:b/>
                <w:color w:val="800000"/>
                <w:sz w:val="24"/>
                <w:szCs w:val="24"/>
              </w:rPr>
              <w:t>(за исключением международного сотру</w:t>
            </w:r>
            <w:r w:rsidRPr="004F0FA5">
              <w:rPr>
                <w:b/>
                <w:color w:val="800000"/>
                <w:sz w:val="24"/>
                <w:szCs w:val="24"/>
              </w:rPr>
              <w:t>д</w:t>
            </w:r>
            <w:r w:rsidRPr="004F0FA5">
              <w:rPr>
                <w:b/>
                <w:color w:val="800000"/>
                <w:sz w:val="24"/>
                <w:szCs w:val="24"/>
              </w:rPr>
              <w:t>ничества)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0002.0014.0143.0389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0002.0014.0143.0390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0002.0014.0143.0413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0002.0014.0143.0414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0002.0014.0143.0429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0002.0014.0143.0431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0003.0000.0000.0000</w:t>
            </w:r>
          </w:p>
        </w:tc>
        <w:tc>
          <w:tcPr>
            <w:tcW w:w="5314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426" w:type="dxa"/>
            <w:shd w:val="clear" w:color="auto" w:fill="FFFF00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426" w:type="dxa"/>
            <w:tcBorders>
              <w:bottom w:val="single" w:sz="6" w:space="0" w:color="auto"/>
            </w:tcBorders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0003.0008.0077.0000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0003.0008.0077.0457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0003.0008.0079.0503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0003.0008.0086.0537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0003.0008.0086.0538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821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0003.0008.0086.0539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Водный налог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0003.0008.0086.0540</w:t>
            </w:r>
          </w:p>
        </w:tc>
        <w:tc>
          <w:tcPr>
            <w:tcW w:w="5314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282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0003.0008.0086.0541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1065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0003.0008.0086.0542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0003.0008.0086.0543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483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0003.0008.0086.0544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911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0003.0008.0086.0545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7475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0003.0008.0086.0546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276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0003.0008.0086.0547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Госпошлины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563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54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1685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457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1114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0003.0008.0086.0549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364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0003.0008.0086.0551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2171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0003.0008.0086.0552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342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0003.0008.0086.0553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409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0003.0008.0086.0554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479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0003.0008.0086.0555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902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0003.0008.0086.0556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496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0003.0008.0086.0557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26" w:type="dxa"/>
            <w:vAlign w:val="center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1352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868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1285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106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0003.0008.0086.0558.0101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1494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11055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0003.0008.0086.0559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Предоставление отсрочки или рассрочки по уплате налога, сб</w:t>
            </w:r>
            <w:r w:rsidRPr="004F0FA5">
              <w:rPr>
                <w:sz w:val="24"/>
                <w:szCs w:val="24"/>
              </w:rPr>
              <w:t>о</w:t>
            </w:r>
            <w:r w:rsidRPr="004F0FA5">
              <w:rPr>
                <w:sz w:val="24"/>
                <w:szCs w:val="24"/>
              </w:rPr>
              <w:t>ра, пени, штрафа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429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8098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0003.0008.0086.0561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Доступ к персонифицированной информации о состоянии расч</w:t>
            </w:r>
            <w:r w:rsidRPr="004F0FA5">
              <w:rPr>
                <w:sz w:val="24"/>
                <w:szCs w:val="24"/>
              </w:rPr>
              <w:t>е</w:t>
            </w:r>
            <w:r w:rsidRPr="004F0FA5">
              <w:rPr>
                <w:sz w:val="24"/>
                <w:szCs w:val="24"/>
              </w:rPr>
              <w:t>та с бюджетом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307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1695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740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7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105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5008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2770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16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415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0003.0008.0086.0563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0003.0008.0086.0564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1910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0003.0008.0086.0565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3018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0003.0008.0086.0566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279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0003.0008.0086.0567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3838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538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1357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0003.0008.0086.1198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4551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0003.0008.0087.0000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0003.0008.0087.0580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0003.0008.0088.0000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0003.0008.0088.0603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0003.0008.0089.0000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0003.0008.0089.0621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</w:tcPr>
          <w:p w:rsidR="00981154" w:rsidRPr="004F0FA5" w:rsidRDefault="00981154" w:rsidP="008A3A78">
            <w:pPr>
              <w:rPr>
                <w:color w:val="008000"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0003.0008.0089.0622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0003.0008.0089.0623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0003.0008.0089.0624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605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0003.0008.0092.0000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</w:t>
            </w:r>
            <w:r w:rsidRPr="004F0FA5">
              <w:rPr>
                <w:b/>
                <w:color w:val="800000"/>
                <w:sz w:val="24"/>
                <w:szCs w:val="24"/>
              </w:rPr>
              <w:t>о</w:t>
            </w:r>
            <w:r w:rsidRPr="004F0FA5">
              <w:rPr>
                <w:b/>
                <w:color w:val="800000"/>
                <w:sz w:val="24"/>
                <w:szCs w:val="24"/>
              </w:rPr>
              <w:t>го аудита)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0003.0008.0092.0628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0003.0009.0000.0000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426" w:type="dxa"/>
            <w:tcBorders>
              <w:bottom w:val="single" w:sz="6" w:space="0" w:color="auto"/>
            </w:tcBorders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0003.0009.0094.0000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1426" w:type="dxa"/>
            <w:tcBorders>
              <w:bottom w:val="single" w:sz="6" w:space="0" w:color="auto"/>
            </w:tcBorders>
            <w:shd w:val="clear" w:color="auto" w:fill="FFFFFF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0003.0009.0094.0668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81154" w:rsidRPr="004F0FA5" w:rsidRDefault="00981154" w:rsidP="008A3A78">
            <w:pPr>
              <w:ind w:right="113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 xml:space="preserve">Работа </w:t>
            </w:r>
            <w:proofErr w:type="spellStart"/>
            <w:r w:rsidRPr="004F0FA5">
              <w:rPr>
                <w:sz w:val="24"/>
                <w:szCs w:val="24"/>
              </w:rPr>
              <w:t>Росреестра</w:t>
            </w:r>
            <w:proofErr w:type="spellEnd"/>
            <w:r w:rsidRPr="004F0FA5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426" w:type="dxa"/>
            <w:tcBorders>
              <w:bottom w:val="single" w:sz="6" w:space="0" w:color="auto"/>
            </w:tcBorders>
            <w:shd w:val="clear" w:color="auto" w:fill="FFFFFF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0003.0009.0096.0000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0003.0009.0096.0674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3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0003.0009.0098.0000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0003.0009.0098.0723</w:t>
            </w:r>
          </w:p>
        </w:tc>
        <w:tc>
          <w:tcPr>
            <w:tcW w:w="5314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0003.0009.0098.0728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0003.0009.0099.0000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0003.0009.0099.0742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0003.0009.0099.0749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0003.0009.0100.0000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0003.0009.0100.0750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0003.0009.0100.0754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0003.0009.0100.0760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0003.0009.0100.0765</w:t>
            </w:r>
          </w:p>
        </w:tc>
        <w:tc>
          <w:tcPr>
            <w:tcW w:w="5314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0003.0009.0102.0000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0003.0009.0102.0771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0003.0009.0102.0772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0003.0010.0000.0000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</w:t>
            </w:r>
            <w:r w:rsidRPr="004F0FA5">
              <w:rPr>
                <w:b/>
                <w:color w:val="800000"/>
                <w:sz w:val="24"/>
                <w:szCs w:val="24"/>
              </w:rPr>
              <w:t>е</w:t>
            </w:r>
            <w:r w:rsidRPr="004F0FA5">
              <w:rPr>
                <w:b/>
                <w:color w:val="800000"/>
                <w:sz w:val="24"/>
                <w:szCs w:val="24"/>
              </w:rPr>
              <w:t>ло</w:t>
            </w:r>
          </w:p>
        </w:tc>
        <w:tc>
          <w:tcPr>
            <w:tcW w:w="1426" w:type="dxa"/>
            <w:tcBorders>
              <w:bottom w:val="single" w:sz="6" w:space="0" w:color="auto"/>
            </w:tcBorders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0003.0010.0112.0000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0003.0010.0112.0787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0003.0010.0116.0000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0003.0010.0116.0791</w:t>
            </w:r>
          </w:p>
        </w:tc>
        <w:tc>
          <w:tcPr>
            <w:tcW w:w="5314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1426" w:type="dxa"/>
            <w:shd w:val="clear" w:color="auto" w:fill="FFFFFF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274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0003.0010.0120.0000</w:t>
            </w:r>
          </w:p>
        </w:tc>
        <w:tc>
          <w:tcPr>
            <w:tcW w:w="5314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426" w:type="dxa"/>
            <w:shd w:val="clear" w:color="auto" w:fill="FFFFFF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0003.0010.0120.0801</w:t>
            </w:r>
          </w:p>
        </w:tc>
        <w:tc>
          <w:tcPr>
            <w:tcW w:w="5314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426" w:type="dxa"/>
            <w:shd w:val="clear" w:color="auto" w:fill="FFFFFF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0003.0010.0121.0000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</w:t>
            </w:r>
            <w:r w:rsidRPr="004F0FA5">
              <w:rPr>
                <w:b/>
                <w:color w:val="800000"/>
                <w:sz w:val="24"/>
                <w:szCs w:val="24"/>
              </w:rPr>
              <w:t>о</w:t>
            </w:r>
            <w:r w:rsidRPr="004F0FA5">
              <w:rPr>
                <w:b/>
                <w:color w:val="800000"/>
                <w:sz w:val="24"/>
                <w:szCs w:val="24"/>
              </w:rPr>
              <w:t>мического сотрудничества)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0003.0010.0121.0802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0003.0011.0000.0000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</w:t>
            </w:r>
            <w:r w:rsidRPr="004F0FA5">
              <w:rPr>
                <w:b/>
                <w:color w:val="800000"/>
                <w:sz w:val="24"/>
                <w:szCs w:val="24"/>
              </w:rPr>
              <w:t>е</w:t>
            </w:r>
            <w:r w:rsidRPr="004F0FA5">
              <w:rPr>
                <w:b/>
                <w:color w:val="800000"/>
                <w:sz w:val="24"/>
                <w:szCs w:val="24"/>
              </w:rPr>
              <w:t>ды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0003.0011.0122.0000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д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ной среды (за исключением международного сотрудничества)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color w:val="008000"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0003.0011.0122.0828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0003.0011.0123.0000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0003.0011.0123.0848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0003.0012.0000.0000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0003.0012.0132.0000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</w:t>
            </w:r>
            <w:r w:rsidRPr="004F0FA5">
              <w:rPr>
                <w:b/>
                <w:color w:val="800000"/>
                <w:sz w:val="24"/>
                <w:szCs w:val="24"/>
              </w:rPr>
              <w:t>а</w:t>
            </w:r>
            <w:r w:rsidRPr="004F0FA5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0003.0012.0132.0877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0003.0012.0133.0000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Управление в сфере информации и информ</w:t>
            </w:r>
            <w:r w:rsidRPr="004F0FA5">
              <w:rPr>
                <w:b/>
                <w:color w:val="800000"/>
                <w:sz w:val="24"/>
                <w:szCs w:val="24"/>
              </w:rPr>
              <w:t>а</w:t>
            </w:r>
            <w:r w:rsidRPr="004F0FA5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0003.0012.0133.0879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0003.0012.0134.0000</w:t>
            </w:r>
          </w:p>
        </w:tc>
        <w:tc>
          <w:tcPr>
            <w:tcW w:w="5314" w:type="dxa"/>
            <w:shd w:val="clear" w:color="auto" w:fill="FFFFFF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4F0FA5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</w:t>
            </w:r>
            <w:r w:rsidRPr="004F0FA5">
              <w:rPr>
                <w:b/>
                <w:color w:val="632423"/>
                <w:sz w:val="24"/>
                <w:szCs w:val="24"/>
              </w:rPr>
              <w:t>н</w:t>
            </w:r>
            <w:r w:rsidRPr="004F0FA5">
              <w:rPr>
                <w:b/>
                <w:color w:val="632423"/>
                <w:sz w:val="24"/>
                <w:szCs w:val="24"/>
              </w:rPr>
              <w:t>ными ресурсами</w:t>
            </w:r>
          </w:p>
        </w:tc>
        <w:tc>
          <w:tcPr>
            <w:tcW w:w="1426" w:type="dxa"/>
            <w:shd w:val="clear" w:color="auto" w:fill="FFFFFF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0003.0012.0134.0880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  <w:r w:rsidRPr="004F0FA5">
              <w:rPr>
                <w:noProof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0003.0012.0134.0881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2977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0004.0000.0000.0000</w:t>
            </w:r>
          </w:p>
        </w:tc>
        <w:tc>
          <w:tcPr>
            <w:tcW w:w="5314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Оборона, безопасность, зако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н</w:t>
            </w:r>
            <w:r w:rsidRPr="004F0FA5">
              <w:rPr>
                <w:b/>
                <w:bCs/>
                <w:color w:val="800000"/>
                <w:sz w:val="24"/>
                <w:szCs w:val="24"/>
              </w:rPr>
              <w:t>ность</w:t>
            </w:r>
          </w:p>
        </w:tc>
        <w:tc>
          <w:tcPr>
            <w:tcW w:w="1426" w:type="dxa"/>
            <w:shd w:val="clear" w:color="auto" w:fill="FFFF00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Безопасность и охрана правопоря</w:t>
            </w:r>
            <w:r w:rsidRPr="004F0FA5">
              <w:rPr>
                <w:b/>
                <w:color w:val="800000"/>
                <w:sz w:val="24"/>
                <w:szCs w:val="24"/>
              </w:rPr>
              <w:t>д</w:t>
            </w:r>
            <w:r w:rsidRPr="004F0FA5">
              <w:rPr>
                <w:b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pStyle w:val="a8"/>
              <w:rPr>
                <w:sz w:val="24"/>
                <w:szCs w:val="24"/>
                <w:lang w:val="en-US"/>
              </w:rPr>
            </w:pPr>
            <w:r w:rsidRPr="004F0FA5">
              <w:rPr>
                <w:sz w:val="24"/>
                <w:szCs w:val="24"/>
              </w:rPr>
              <w:t>0004.0016.0162.000</w:t>
            </w:r>
            <w:r w:rsidRPr="004F0FA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b/>
                <w:color w:val="999999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0004.0016.0162.0995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4F0FA5">
              <w:rPr>
                <w:sz w:val="24"/>
                <w:szCs w:val="24"/>
              </w:rPr>
              <w:t>рейдерс</w:t>
            </w:r>
            <w:r w:rsidRPr="004F0FA5">
              <w:rPr>
                <w:sz w:val="24"/>
                <w:szCs w:val="24"/>
              </w:rPr>
              <w:t>т</w:t>
            </w:r>
            <w:r w:rsidRPr="004F0FA5">
              <w:rPr>
                <w:sz w:val="24"/>
                <w:szCs w:val="24"/>
              </w:rPr>
              <w:t>во</w:t>
            </w:r>
            <w:proofErr w:type="spellEnd"/>
            <w:r w:rsidRPr="004F0FA5">
              <w:rPr>
                <w:sz w:val="24"/>
                <w:szCs w:val="24"/>
              </w:rPr>
              <w:t>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0004.0016.0162.0996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Преступления против собственности (государственной, час</w:t>
            </w:r>
            <w:r w:rsidRPr="004F0FA5">
              <w:rPr>
                <w:sz w:val="24"/>
                <w:szCs w:val="24"/>
              </w:rPr>
              <w:t>т</w:t>
            </w:r>
            <w:r w:rsidRPr="004F0FA5">
              <w:rPr>
                <w:sz w:val="24"/>
                <w:szCs w:val="24"/>
              </w:rPr>
              <w:t>ной, личной)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0004.0016.0162.1003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38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0004.0016.0162.1005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0004.0016.0162.1006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0004.0016.0162.1010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0004.0016.0162.1015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0004.0016.0162.1020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0004.0016.0162.1021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0004.0016.0162.1022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Противопожарная служба, соблюдение норм противопожа</w:t>
            </w:r>
            <w:r w:rsidRPr="004F0FA5">
              <w:rPr>
                <w:sz w:val="24"/>
                <w:szCs w:val="24"/>
              </w:rPr>
              <w:t>р</w:t>
            </w:r>
            <w:r w:rsidRPr="004F0FA5">
              <w:rPr>
                <w:sz w:val="24"/>
                <w:szCs w:val="24"/>
              </w:rPr>
              <w:t>ной безопасности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shd w:val="clear" w:color="auto" w:fill="9BBB59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0004.0018.0000.0000</w:t>
            </w:r>
          </w:p>
        </w:tc>
        <w:tc>
          <w:tcPr>
            <w:tcW w:w="5314" w:type="dxa"/>
            <w:shd w:val="clear" w:color="auto" w:fill="9BBB59"/>
          </w:tcPr>
          <w:p w:rsidR="00981154" w:rsidRPr="004F0FA5" w:rsidRDefault="00981154" w:rsidP="008A3A78">
            <w:pPr>
              <w:rPr>
                <w:b/>
                <w:color w:val="632423"/>
                <w:sz w:val="24"/>
                <w:szCs w:val="24"/>
              </w:rPr>
            </w:pPr>
            <w:r w:rsidRPr="004F0FA5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jc w:val="center"/>
              <w:rPr>
                <w:color w:val="632423"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shd w:val="clear" w:color="auto" w:fill="BFBFBF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0004.0018.0171.0000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2977" w:type="dxa"/>
            <w:shd w:val="clear" w:color="auto" w:fill="FFFFFF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0004.0018.0171.1059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977" w:type="dxa"/>
            <w:shd w:val="clear" w:color="auto" w:fill="FFFFFF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0004.0018.0171.1070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977" w:type="dxa"/>
            <w:shd w:val="clear" w:color="auto" w:fill="FFFFFF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0004.0018.0171.1075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4F0FA5">
              <w:rPr>
                <w:sz w:val="24"/>
                <w:szCs w:val="24"/>
              </w:rPr>
              <w:t>т</w:t>
            </w:r>
            <w:r w:rsidRPr="004F0FA5">
              <w:rPr>
                <w:sz w:val="24"/>
                <w:szCs w:val="24"/>
              </w:rPr>
              <w:t>рением обращений)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0004.0018.0171.1081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  <w:lang w:val="en-US"/>
              </w:rPr>
            </w:pPr>
            <w:r w:rsidRPr="004F0FA5">
              <w:rPr>
                <w:sz w:val="24"/>
                <w:szCs w:val="24"/>
              </w:rPr>
              <w:t>0005.0000.0000.0000</w:t>
            </w:r>
          </w:p>
        </w:tc>
        <w:tc>
          <w:tcPr>
            <w:tcW w:w="5314" w:type="dxa"/>
            <w:shd w:val="clear" w:color="auto" w:fill="FFFF00"/>
            <w:vAlign w:val="center"/>
          </w:tcPr>
          <w:p w:rsidR="00981154" w:rsidRPr="004F0FA5" w:rsidRDefault="00981154" w:rsidP="008A3A78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26" w:type="dxa"/>
            <w:shd w:val="clear" w:color="auto" w:fill="FFFF00"/>
          </w:tcPr>
          <w:p w:rsidR="00981154" w:rsidRPr="004F0FA5" w:rsidRDefault="00981154" w:rsidP="008A3A78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0005.0005.0000.0000</w:t>
            </w:r>
          </w:p>
        </w:tc>
        <w:tc>
          <w:tcPr>
            <w:tcW w:w="5314" w:type="dxa"/>
            <w:shd w:val="clear" w:color="auto" w:fill="9BBB59"/>
            <w:vAlign w:val="center"/>
          </w:tcPr>
          <w:p w:rsidR="00981154" w:rsidRPr="004F0FA5" w:rsidRDefault="00981154" w:rsidP="008A3A78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426" w:type="dxa"/>
            <w:shd w:val="clear" w:color="auto" w:fill="9BBB59"/>
          </w:tcPr>
          <w:p w:rsidR="00981154" w:rsidRPr="004F0FA5" w:rsidRDefault="00981154" w:rsidP="008A3A78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0005.0005.0055.0000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4F0FA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0005.0005.0055.1131</w:t>
            </w:r>
          </w:p>
        </w:tc>
        <w:tc>
          <w:tcPr>
            <w:tcW w:w="5314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lastRenderedPageBreak/>
              <w:t>0005.0005.0055.1142</w:t>
            </w:r>
          </w:p>
        </w:tc>
        <w:tc>
          <w:tcPr>
            <w:tcW w:w="5314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bCs/>
                <w:sz w:val="24"/>
                <w:szCs w:val="24"/>
              </w:rPr>
            </w:pPr>
            <w:r w:rsidRPr="004F0FA5">
              <w:rPr>
                <w:bCs/>
                <w:sz w:val="24"/>
                <w:szCs w:val="24"/>
              </w:rPr>
              <w:t>1</w:t>
            </w:r>
          </w:p>
        </w:tc>
      </w:tr>
      <w:tr w:rsidR="0098115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bCs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0005.0005.0056.0000</w:t>
            </w:r>
          </w:p>
        </w:tc>
        <w:tc>
          <w:tcPr>
            <w:tcW w:w="53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981154" w:rsidRPr="004F0FA5" w:rsidRDefault="00981154" w:rsidP="008A3A78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981154" w:rsidRPr="007A7D24" w:rsidTr="004F0FA5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977" w:type="dxa"/>
          </w:tcPr>
          <w:p w:rsidR="00981154" w:rsidRPr="004F0FA5" w:rsidRDefault="00981154" w:rsidP="008A3A78">
            <w:pPr>
              <w:rPr>
                <w:color w:val="008000"/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0005.0005.0056.1149</w:t>
            </w:r>
          </w:p>
        </w:tc>
        <w:tc>
          <w:tcPr>
            <w:tcW w:w="5314" w:type="dxa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RPr="007A7D24" w:rsidTr="004F0FA5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977" w:type="dxa"/>
            <w:shd w:val="clear" w:color="auto" w:fill="BFBFBF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0005.0005.0057.0000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b/>
                <w:color w:val="800000"/>
                <w:sz w:val="24"/>
                <w:szCs w:val="24"/>
              </w:rPr>
            </w:pPr>
            <w:r w:rsidRPr="004F0FA5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981154" w:rsidRPr="007A7D2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0005.0005.0057.1177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</w:p>
        </w:tc>
      </w:tr>
      <w:tr w:rsidR="00981154" w:rsidRPr="007A7D2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977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0005.0005.0057.1179</w:t>
            </w:r>
          </w:p>
        </w:tc>
        <w:tc>
          <w:tcPr>
            <w:tcW w:w="5314" w:type="dxa"/>
            <w:vAlign w:val="center"/>
          </w:tcPr>
          <w:p w:rsidR="00981154" w:rsidRPr="004F0FA5" w:rsidRDefault="00981154" w:rsidP="008A3A78">
            <w:pPr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sz w:val="24"/>
                <w:szCs w:val="24"/>
              </w:rPr>
            </w:pPr>
            <w:r w:rsidRPr="004F0FA5">
              <w:rPr>
                <w:sz w:val="24"/>
                <w:szCs w:val="24"/>
              </w:rPr>
              <w:t>40</w:t>
            </w:r>
          </w:p>
        </w:tc>
      </w:tr>
      <w:tr w:rsidR="00981154" w:rsidRPr="007A7D24" w:rsidTr="004F0FA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291" w:type="dxa"/>
            <w:gridSpan w:val="2"/>
            <w:vAlign w:val="center"/>
          </w:tcPr>
          <w:p w:rsidR="00981154" w:rsidRPr="004F0FA5" w:rsidRDefault="00981154" w:rsidP="008A3A78">
            <w:pPr>
              <w:rPr>
                <w:b/>
                <w:sz w:val="24"/>
                <w:szCs w:val="24"/>
                <w:lang w:val="en-US"/>
              </w:rPr>
            </w:pPr>
            <w:r w:rsidRPr="004F0FA5">
              <w:rPr>
                <w:b/>
                <w:sz w:val="24"/>
                <w:szCs w:val="24"/>
              </w:rPr>
              <w:t>ИТОГО</w:t>
            </w:r>
            <w:r w:rsidRPr="004F0FA5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426" w:type="dxa"/>
          </w:tcPr>
          <w:p w:rsidR="00981154" w:rsidRPr="004F0FA5" w:rsidRDefault="00981154" w:rsidP="008A3A78">
            <w:pPr>
              <w:jc w:val="center"/>
              <w:rPr>
                <w:b/>
                <w:sz w:val="24"/>
                <w:szCs w:val="24"/>
              </w:rPr>
            </w:pPr>
            <w:r w:rsidRPr="004F0FA5">
              <w:rPr>
                <w:b/>
                <w:sz w:val="24"/>
                <w:szCs w:val="24"/>
              </w:rPr>
              <w:t>79 203</w:t>
            </w:r>
          </w:p>
        </w:tc>
      </w:tr>
    </w:tbl>
    <w:p w:rsidR="00981154" w:rsidRDefault="00981154" w:rsidP="00981154">
      <w:pPr>
        <w:pStyle w:val="af1"/>
        <w:ind w:right="125" w:firstLine="0"/>
        <w:jc w:val="left"/>
        <w:rPr>
          <w:b w:val="0"/>
          <w:sz w:val="26"/>
          <w:szCs w:val="26"/>
        </w:rPr>
      </w:pPr>
    </w:p>
    <w:p w:rsidR="005B724D" w:rsidRPr="00C33170" w:rsidRDefault="005B724D" w:rsidP="00C207A9">
      <w:pPr>
        <w:ind w:firstLine="720"/>
        <w:jc w:val="both"/>
        <w:rPr>
          <w:sz w:val="28"/>
          <w:szCs w:val="28"/>
        </w:rPr>
      </w:pPr>
    </w:p>
    <w:sectPr w:rsidR="005B724D" w:rsidRPr="00C33170" w:rsidSect="00566006">
      <w:headerReference w:type="default" r:id="rId9"/>
      <w:pgSz w:w="11907" w:h="16840" w:code="9"/>
      <w:pgMar w:top="567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1" w:rsidRDefault="009F4A21" w:rsidP="00711BF2">
      <w:r>
        <w:separator/>
      </w:r>
    </w:p>
  </w:endnote>
  <w:endnote w:type="continuationSeparator" w:id="0">
    <w:p w:rsidR="009F4A21" w:rsidRDefault="009F4A21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1" w:rsidRDefault="009F4A21" w:rsidP="00711BF2">
      <w:r>
        <w:separator/>
      </w:r>
    </w:p>
  </w:footnote>
  <w:footnote w:type="continuationSeparator" w:id="0">
    <w:p w:rsidR="009F4A21" w:rsidRDefault="009F4A21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1121DA" w:rsidRDefault="001121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FA5">
          <w:rPr>
            <w:noProof/>
          </w:rPr>
          <w:t>22</w:t>
        </w:r>
        <w:r>
          <w:fldChar w:fldCharType="end"/>
        </w:r>
      </w:p>
    </w:sdtContent>
  </w:sdt>
  <w:p w:rsidR="001121DA" w:rsidRPr="00514AEE" w:rsidRDefault="001121DA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279E"/>
    <w:rsid w:val="00002A90"/>
    <w:rsid w:val="000062C2"/>
    <w:rsid w:val="00006FDE"/>
    <w:rsid w:val="00010088"/>
    <w:rsid w:val="00011984"/>
    <w:rsid w:val="00014D7D"/>
    <w:rsid w:val="00015727"/>
    <w:rsid w:val="000166A0"/>
    <w:rsid w:val="00016780"/>
    <w:rsid w:val="000204CE"/>
    <w:rsid w:val="00021E40"/>
    <w:rsid w:val="00021F82"/>
    <w:rsid w:val="00031260"/>
    <w:rsid w:val="00032093"/>
    <w:rsid w:val="00033676"/>
    <w:rsid w:val="00035E05"/>
    <w:rsid w:val="00036B94"/>
    <w:rsid w:val="00037A64"/>
    <w:rsid w:val="00041F2B"/>
    <w:rsid w:val="000433BB"/>
    <w:rsid w:val="000471EE"/>
    <w:rsid w:val="00051149"/>
    <w:rsid w:val="00051D23"/>
    <w:rsid w:val="00053D98"/>
    <w:rsid w:val="00057E43"/>
    <w:rsid w:val="00060136"/>
    <w:rsid w:val="00061805"/>
    <w:rsid w:val="00061CBC"/>
    <w:rsid w:val="00067700"/>
    <w:rsid w:val="0007010D"/>
    <w:rsid w:val="00070B16"/>
    <w:rsid w:val="00071736"/>
    <w:rsid w:val="0007600A"/>
    <w:rsid w:val="00076511"/>
    <w:rsid w:val="000803FE"/>
    <w:rsid w:val="00082514"/>
    <w:rsid w:val="00084737"/>
    <w:rsid w:val="00085A01"/>
    <w:rsid w:val="00085E57"/>
    <w:rsid w:val="000860B2"/>
    <w:rsid w:val="0008645C"/>
    <w:rsid w:val="000903D2"/>
    <w:rsid w:val="00090C97"/>
    <w:rsid w:val="00096BF0"/>
    <w:rsid w:val="000A19FC"/>
    <w:rsid w:val="000A3370"/>
    <w:rsid w:val="000A3664"/>
    <w:rsid w:val="000A679B"/>
    <w:rsid w:val="000A739F"/>
    <w:rsid w:val="000A7BD4"/>
    <w:rsid w:val="000B14BE"/>
    <w:rsid w:val="000B41A5"/>
    <w:rsid w:val="000B4787"/>
    <w:rsid w:val="000B49AB"/>
    <w:rsid w:val="000B69F4"/>
    <w:rsid w:val="000B6D7D"/>
    <w:rsid w:val="000C4C78"/>
    <w:rsid w:val="000C50E5"/>
    <w:rsid w:val="000C5B48"/>
    <w:rsid w:val="000C5B86"/>
    <w:rsid w:val="000C74AA"/>
    <w:rsid w:val="000D0C61"/>
    <w:rsid w:val="000D15AF"/>
    <w:rsid w:val="000D4D03"/>
    <w:rsid w:val="000E15A4"/>
    <w:rsid w:val="000E271D"/>
    <w:rsid w:val="000E3DC7"/>
    <w:rsid w:val="000F447D"/>
    <w:rsid w:val="000F5F94"/>
    <w:rsid w:val="000F6E0D"/>
    <w:rsid w:val="000F790B"/>
    <w:rsid w:val="00100484"/>
    <w:rsid w:val="0010063A"/>
    <w:rsid w:val="001006DC"/>
    <w:rsid w:val="001013C6"/>
    <w:rsid w:val="00104840"/>
    <w:rsid w:val="00105782"/>
    <w:rsid w:val="001062A4"/>
    <w:rsid w:val="001121DA"/>
    <w:rsid w:val="0011362F"/>
    <w:rsid w:val="0011385D"/>
    <w:rsid w:val="00116788"/>
    <w:rsid w:val="00117312"/>
    <w:rsid w:val="001200CF"/>
    <w:rsid w:val="0012062C"/>
    <w:rsid w:val="001222BD"/>
    <w:rsid w:val="00123214"/>
    <w:rsid w:val="001246E4"/>
    <w:rsid w:val="00125932"/>
    <w:rsid w:val="00126966"/>
    <w:rsid w:val="00126E6B"/>
    <w:rsid w:val="00131062"/>
    <w:rsid w:val="00140449"/>
    <w:rsid w:val="00140E55"/>
    <w:rsid w:val="00141106"/>
    <w:rsid w:val="0014359A"/>
    <w:rsid w:val="0014443B"/>
    <w:rsid w:val="00146A48"/>
    <w:rsid w:val="0014708D"/>
    <w:rsid w:val="00155E02"/>
    <w:rsid w:val="00157F3C"/>
    <w:rsid w:val="00162569"/>
    <w:rsid w:val="001660E3"/>
    <w:rsid w:val="001801FD"/>
    <w:rsid w:val="00180AC9"/>
    <w:rsid w:val="001810FC"/>
    <w:rsid w:val="00185114"/>
    <w:rsid w:val="00185448"/>
    <w:rsid w:val="001861D1"/>
    <w:rsid w:val="00190EEC"/>
    <w:rsid w:val="00194966"/>
    <w:rsid w:val="00194DBE"/>
    <w:rsid w:val="00196B03"/>
    <w:rsid w:val="001A12FD"/>
    <w:rsid w:val="001A451F"/>
    <w:rsid w:val="001A4C7A"/>
    <w:rsid w:val="001A50BF"/>
    <w:rsid w:val="001B194C"/>
    <w:rsid w:val="001B3DD0"/>
    <w:rsid w:val="001B4128"/>
    <w:rsid w:val="001B61D2"/>
    <w:rsid w:val="001C0AC2"/>
    <w:rsid w:val="001C3FF6"/>
    <w:rsid w:val="001C4CB2"/>
    <w:rsid w:val="001C4D4A"/>
    <w:rsid w:val="001C558A"/>
    <w:rsid w:val="001C62B5"/>
    <w:rsid w:val="001C6706"/>
    <w:rsid w:val="001C6776"/>
    <w:rsid w:val="001D31FC"/>
    <w:rsid w:val="001D40D6"/>
    <w:rsid w:val="001D5D0A"/>
    <w:rsid w:val="001D7221"/>
    <w:rsid w:val="001E0FDD"/>
    <w:rsid w:val="001E51AF"/>
    <w:rsid w:val="001E5DF9"/>
    <w:rsid w:val="001E63A2"/>
    <w:rsid w:val="001F1604"/>
    <w:rsid w:val="001F2D2B"/>
    <w:rsid w:val="001F309B"/>
    <w:rsid w:val="001F4590"/>
    <w:rsid w:val="001F6C15"/>
    <w:rsid w:val="00200A6E"/>
    <w:rsid w:val="00201AD2"/>
    <w:rsid w:val="00202183"/>
    <w:rsid w:val="0021060D"/>
    <w:rsid w:val="00211639"/>
    <w:rsid w:val="00213C8F"/>
    <w:rsid w:val="00220312"/>
    <w:rsid w:val="00220C70"/>
    <w:rsid w:val="00223BE1"/>
    <w:rsid w:val="00224AAF"/>
    <w:rsid w:val="00225D6E"/>
    <w:rsid w:val="00230AA3"/>
    <w:rsid w:val="00233725"/>
    <w:rsid w:val="002338AC"/>
    <w:rsid w:val="00233F97"/>
    <w:rsid w:val="00240131"/>
    <w:rsid w:val="00240E79"/>
    <w:rsid w:val="00241E2F"/>
    <w:rsid w:val="0024493C"/>
    <w:rsid w:val="00244D5D"/>
    <w:rsid w:val="00246652"/>
    <w:rsid w:val="00247569"/>
    <w:rsid w:val="00247D63"/>
    <w:rsid w:val="00251CF4"/>
    <w:rsid w:val="00251E36"/>
    <w:rsid w:val="00253C75"/>
    <w:rsid w:val="00254CC7"/>
    <w:rsid w:val="00255B05"/>
    <w:rsid w:val="00255EDB"/>
    <w:rsid w:val="0025740C"/>
    <w:rsid w:val="00261B10"/>
    <w:rsid w:val="002632A0"/>
    <w:rsid w:val="0027129C"/>
    <w:rsid w:val="00280254"/>
    <w:rsid w:val="002814D9"/>
    <w:rsid w:val="00282B34"/>
    <w:rsid w:val="00297714"/>
    <w:rsid w:val="002A2472"/>
    <w:rsid w:val="002A2D30"/>
    <w:rsid w:val="002A4924"/>
    <w:rsid w:val="002A51EA"/>
    <w:rsid w:val="002B1F04"/>
    <w:rsid w:val="002B3271"/>
    <w:rsid w:val="002B72FC"/>
    <w:rsid w:val="002B7AEE"/>
    <w:rsid w:val="002C1627"/>
    <w:rsid w:val="002C26E2"/>
    <w:rsid w:val="002C2A3E"/>
    <w:rsid w:val="002C3B05"/>
    <w:rsid w:val="002C465A"/>
    <w:rsid w:val="002C6DF7"/>
    <w:rsid w:val="002D14E9"/>
    <w:rsid w:val="002D57DF"/>
    <w:rsid w:val="002D7D17"/>
    <w:rsid w:val="002E0146"/>
    <w:rsid w:val="002E14D1"/>
    <w:rsid w:val="002E28F0"/>
    <w:rsid w:val="002E3606"/>
    <w:rsid w:val="002E49BF"/>
    <w:rsid w:val="002E4E02"/>
    <w:rsid w:val="002E5D8A"/>
    <w:rsid w:val="002E7676"/>
    <w:rsid w:val="002E7DE2"/>
    <w:rsid w:val="002F461E"/>
    <w:rsid w:val="002F7459"/>
    <w:rsid w:val="00300020"/>
    <w:rsid w:val="0030054F"/>
    <w:rsid w:val="00301F41"/>
    <w:rsid w:val="0030354F"/>
    <w:rsid w:val="0030389E"/>
    <w:rsid w:val="00305FC4"/>
    <w:rsid w:val="003131FF"/>
    <w:rsid w:val="00314872"/>
    <w:rsid w:val="0031598B"/>
    <w:rsid w:val="00316019"/>
    <w:rsid w:val="00326775"/>
    <w:rsid w:val="00326798"/>
    <w:rsid w:val="003274BB"/>
    <w:rsid w:val="00332D4F"/>
    <w:rsid w:val="00334358"/>
    <w:rsid w:val="0033674F"/>
    <w:rsid w:val="00336AF6"/>
    <w:rsid w:val="00337A78"/>
    <w:rsid w:val="00340E39"/>
    <w:rsid w:val="00343D60"/>
    <w:rsid w:val="003453A9"/>
    <w:rsid w:val="00350FC1"/>
    <w:rsid w:val="00351766"/>
    <w:rsid w:val="00351DE2"/>
    <w:rsid w:val="00352D0D"/>
    <w:rsid w:val="00354E9E"/>
    <w:rsid w:val="00354FF4"/>
    <w:rsid w:val="00355096"/>
    <w:rsid w:val="00357E46"/>
    <w:rsid w:val="00361BE3"/>
    <w:rsid w:val="00370D87"/>
    <w:rsid w:val="00372637"/>
    <w:rsid w:val="00374E4C"/>
    <w:rsid w:val="00374F40"/>
    <w:rsid w:val="00375268"/>
    <w:rsid w:val="00375EEE"/>
    <w:rsid w:val="0038074B"/>
    <w:rsid w:val="00382941"/>
    <w:rsid w:val="00386C4C"/>
    <w:rsid w:val="00392B31"/>
    <w:rsid w:val="00393D79"/>
    <w:rsid w:val="003947EE"/>
    <w:rsid w:val="003979DD"/>
    <w:rsid w:val="003A2C4F"/>
    <w:rsid w:val="003A3280"/>
    <w:rsid w:val="003A3F74"/>
    <w:rsid w:val="003A7FB9"/>
    <w:rsid w:val="003B1747"/>
    <w:rsid w:val="003B2DA6"/>
    <w:rsid w:val="003B784D"/>
    <w:rsid w:val="003C005E"/>
    <w:rsid w:val="003C199B"/>
    <w:rsid w:val="003C1CB4"/>
    <w:rsid w:val="003C2094"/>
    <w:rsid w:val="003C3B30"/>
    <w:rsid w:val="003C4040"/>
    <w:rsid w:val="003C6500"/>
    <w:rsid w:val="003C6888"/>
    <w:rsid w:val="003D152E"/>
    <w:rsid w:val="003D1A8D"/>
    <w:rsid w:val="003D2E6F"/>
    <w:rsid w:val="003D5F6F"/>
    <w:rsid w:val="003E046E"/>
    <w:rsid w:val="003E09AF"/>
    <w:rsid w:val="003E0EC3"/>
    <w:rsid w:val="003E2C5A"/>
    <w:rsid w:val="003E31A2"/>
    <w:rsid w:val="003E4035"/>
    <w:rsid w:val="003E61EB"/>
    <w:rsid w:val="003E6213"/>
    <w:rsid w:val="003E6DEA"/>
    <w:rsid w:val="003F2B26"/>
    <w:rsid w:val="003F4131"/>
    <w:rsid w:val="003F4E42"/>
    <w:rsid w:val="003F6BD1"/>
    <w:rsid w:val="00400339"/>
    <w:rsid w:val="00404762"/>
    <w:rsid w:val="004057C2"/>
    <w:rsid w:val="00407B6A"/>
    <w:rsid w:val="00411F21"/>
    <w:rsid w:val="0041379A"/>
    <w:rsid w:val="004163F0"/>
    <w:rsid w:val="004227D3"/>
    <w:rsid w:val="00424390"/>
    <w:rsid w:val="004248B5"/>
    <w:rsid w:val="00426804"/>
    <w:rsid w:val="00426EA8"/>
    <w:rsid w:val="00432C18"/>
    <w:rsid w:val="00434114"/>
    <w:rsid w:val="00436112"/>
    <w:rsid w:val="004420D1"/>
    <w:rsid w:val="00450B5E"/>
    <w:rsid w:val="00451286"/>
    <w:rsid w:val="0045243B"/>
    <w:rsid w:val="004544D5"/>
    <w:rsid w:val="00454CAE"/>
    <w:rsid w:val="00460D3A"/>
    <w:rsid w:val="00460EA0"/>
    <w:rsid w:val="0046197E"/>
    <w:rsid w:val="00461D78"/>
    <w:rsid w:val="00462B08"/>
    <w:rsid w:val="00470BE6"/>
    <w:rsid w:val="004720F8"/>
    <w:rsid w:val="00473C38"/>
    <w:rsid w:val="004761BF"/>
    <w:rsid w:val="00476BD7"/>
    <w:rsid w:val="004770D7"/>
    <w:rsid w:val="00477AC4"/>
    <w:rsid w:val="0048299A"/>
    <w:rsid w:val="00483453"/>
    <w:rsid w:val="00483ADF"/>
    <w:rsid w:val="00483B91"/>
    <w:rsid w:val="00484219"/>
    <w:rsid w:val="00484B3C"/>
    <w:rsid w:val="004864B4"/>
    <w:rsid w:val="004866BE"/>
    <w:rsid w:val="0048679D"/>
    <w:rsid w:val="0048709B"/>
    <w:rsid w:val="00487658"/>
    <w:rsid w:val="00491D95"/>
    <w:rsid w:val="004927C9"/>
    <w:rsid w:val="00492DD2"/>
    <w:rsid w:val="00495644"/>
    <w:rsid w:val="0049582D"/>
    <w:rsid w:val="00497347"/>
    <w:rsid w:val="004A49DE"/>
    <w:rsid w:val="004A4E86"/>
    <w:rsid w:val="004A54B0"/>
    <w:rsid w:val="004A61AE"/>
    <w:rsid w:val="004A69D9"/>
    <w:rsid w:val="004B20A8"/>
    <w:rsid w:val="004B5655"/>
    <w:rsid w:val="004B677C"/>
    <w:rsid w:val="004B6AF3"/>
    <w:rsid w:val="004B6B86"/>
    <w:rsid w:val="004B745E"/>
    <w:rsid w:val="004C0E58"/>
    <w:rsid w:val="004C2497"/>
    <w:rsid w:val="004D01B8"/>
    <w:rsid w:val="004D17C2"/>
    <w:rsid w:val="004D4537"/>
    <w:rsid w:val="004D4F33"/>
    <w:rsid w:val="004D6065"/>
    <w:rsid w:val="004D6351"/>
    <w:rsid w:val="004D73F6"/>
    <w:rsid w:val="004E0EFC"/>
    <w:rsid w:val="004E232A"/>
    <w:rsid w:val="004E3CED"/>
    <w:rsid w:val="004F071C"/>
    <w:rsid w:val="004F0FA5"/>
    <w:rsid w:val="004F3F7C"/>
    <w:rsid w:val="004F48C2"/>
    <w:rsid w:val="004F5BCF"/>
    <w:rsid w:val="004F687C"/>
    <w:rsid w:val="004F72BC"/>
    <w:rsid w:val="005012BC"/>
    <w:rsid w:val="00501EA4"/>
    <w:rsid w:val="00504BF4"/>
    <w:rsid w:val="00504E37"/>
    <w:rsid w:val="00506157"/>
    <w:rsid w:val="00506D3F"/>
    <w:rsid w:val="00510807"/>
    <w:rsid w:val="00514AEE"/>
    <w:rsid w:val="00516D83"/>
    <w:rsid w:val="00524854"/>
    <w:rsid w:val="00525180"/>
    <w:rsid w:val="0052640C"/>
    <w:rsid w:val="005328F6"/>
    <w:rsid w:val="0053333A"/>
    <w:rsid w:val="005348C1"/>
    <w:rsid w:val="0054094E"/>
    <w:rsid w:val="005409A6"/>
    <w:rsid w:val="0054124A"/>
    <w:rsid w:val="005469F1"/>
    <w:rsid w:val="005478C4"/>
    <w:rsid w:val="005553DE"/>
    <w:rsid w:val="00561D0F"/>
    <w:rsid w:val="00562FE4"/>
    <w:rsid w:val="00563A46"/>
    <w:rsid w:val="005645FF"/>
    <w:rsid w:val="00566006"/>
    <w:rsid w:val="0056681E"/>
    <w:rsid w:val="00581911"/>
    <w:rsid w:val="00583ADC"/>
    <w:rsid w:val="00583B33"/>
    <w:rsid w:val="00584134"/>
    <w:rsid w:val="00585102"/>
    <w:rsid w:val="005920BC"/>
    <w:rsid w:val="00593115"/>
    <w:rsid w:val="005955BB"/>
    <w:rsid w:val="005A09D5"/>
    <w:rsid w:val="005A1610"/>
    <w:rsid w:val="005A3E61"/>
    <w:rsid w:val="005A4200"/>
    <w:rsid w:val="005A4B1F"/>
    <w:rsid w:val="005A64BC"/>
    <w:rsid w:val="005B19FC"/>
    <w:rsid w:val="005B3093"/>
    <w:rsid w:val="005B33D5"/>
    <w:rsid w:val="005B5075"/>
    <w:rsid w:val="005B59AE"/>
    <w:rsid w:val="005B5FE4"/>
    <w:rsid w:val="005B724D"/>
    <w:rsid w:val="005C0F58"/>
    <w:rsid w:val="005C10CF"/>
    <w:rsid w:val="005C219D"/>
    <w:rsid w:val="005C220F"/>
    <w:rsid w:val="005C3DF4"/>
    <w:rsid w:val="005C73A9"/>
    <w:rsid w:val="005C77EB"/>
    <w:rsid w:val="005D1738"/>
    <w:rsid w:val="005D311B"/>
    <w:rsid w:val="005D3C56"/>
    <w:rsid w:val="005D4735"/>
    <w:rsid w:val="005D4A1C"/>
    <w:rsid w:val="005D6949"/>
    <w:rsid w:val="005D742E"/>
    <w:rsid w:val="005D7EA5"/>
    <w:rsid w:val="005E0AB3"/>
    <w:rsid w:val="005E4705"/>
    <w:rsid w:val="005E49A7"/>
    <w:rsid w:val="005E51CE"/>
    <w:rsid w:val="005E60CB"/>
    <w:rsid w:val="005F156A"/>
    <w:rsid w:val="005F3A87"/>
    <w:rsid w:val="005F50F6"/>
    <w:rsid w:val="005F5503"/>
    <w:rsid w:val="005F689C"/>
    <w:rsid w:val="0060265C"/>
    <w:rsid w:val="00602720"/>
    <w:rsid w:val="00607725"/>
    <w:rsid w:val="00607936"/>
    <w:rsid w:val="00611DE8"/>
    <w:rsid w:val="006131A1"/>
    <w:rsid w:val="00615A24"/>
    <w:rsid w:val="00625210"/>
    <w:rsid w:val="0062689E"/>
    <w:rsid w:val="00626AFD"/>
    <w:rsid w:val="00630991"/>
    <w:rsid w:val="00636B7A"/>
    <w:rsid w:val="0064196A"/>
    <w:rsid w:val="00642A46"/>
    <w:rsid w:val="00643369"/>
    <w:rsid w:val="00643AA6"/>
    <w:rsid w:val="00647750"/>
    <w:rsid w:val="00653C59"/>
    <w:rsid w:val="006579E7"/>
    <w:rsid w:val="00657D25"/>
    <w:rsid w:val="00660A4A"/>
    <w:rsid w:val="0066163A"/>
    <w:rsid w:val="006636EF"/>
    <w:rsid w:val="00665A34"/>
    <w:rsid w:val="00665FD0"/>
    <w:rsid w:val="00667EB6"/>
    <w:rsid w:val="00673F5D"/>
    <w:rsid w:val="006754CB"/>
    <w:rsid w:val="006801FD"/>
    <w:rsid w:val="00683DFB"/>
    <w:rsid w:val="00684942"/>
    <w:rsid w:val="00684AC0"/>
    <w:rsid w:val="00684D6D"/>
    <w:rsid w:val="0068670B"/>
    <w:rsid w:val="0069316D"/>
    <w:rsid w:val="00694290"/>
    <w:rsid w:val="00695F26"/>
    <w:rsid w:val="006962F5"/>
    <w:rsid w:val="006A067F"/>
    <w:rsid w:val="006A1BAA"/>
    <w:rsid w:val="006A4B04"/>
    <w:rsid w:val="006B0BA2"/>
    <w:rsid w:val="006B3694"/>
    <w:rsid w:val="006B443B"/>
    <w:rsid w:val="006B5CC7"/>
    <w:rsid w:val="006B791F"/>
    <w:rsid w:val="006B7CD1"/>
    <w:rsid w:val="006C101C"/>
    <w:rsid w:val="006C1F7A"/>
    <w:rsid w:val="006D0379"/>
    <w:rsid w:val="006D3450"/>
    <w:rsid w:val="006D63C6"/>
    <w:rsid w:val="006D6692"/>
    <w:rsid w:val="006E2922"/>
    <w:rsid w:val="006E2EF6"/>
    <w:rsid w:val="006E4558"/>
    <w:rsid w:val="006E536C"/>
    <w:rsid w:val="006E53D9"/>
    <w:rsid w:val="006E7B40"/>
    <w:rsid w:val="006F1EFE"/>
    <w:rsid w:val="006F3FD6"/>
    <w:rsid w:val="006F77D0"/>
    <w:rsid w:val="007016B6"/>
    <w:rsid w:val="00710A3A"/>
    <w:rsid w:val="00711BF2"/>
    <w:rsid w:val="007137BB"/>
    <w:rsid w:val="00713869"/>
    <w:rsid w:val="00714DA1"/>
    <w:rsid w:val="007172D5"/>
    <w:rsid w:val="007227C1"/>
    <w:rsid w:val="00723B75"/>
    <w:rsid w:val="00724AE1"/>
    <w:rsid w:val="00726181"/>
    <w:rsid w:val="00730338"/>
    <w:rsid w:val="007315D5"/>
    <w:rsid w:val="00734A53"/>
    <w:rsid w:val="00734EAA"/>
    <w:rsid w:val="007352EE"/>
    <w:rsid w:val="007376A9"/>
    <w:rsid w:val="0074005F"/>
    <w:rsid w:val="00744720"/>
    <w:rsid w:val="0074531D"/>
    <w:rsid w:val="0074588A"/>
    <w:rsid w:val="007460E9"/>
    <w:rsid w:val="00746635"/>
    <w:rsid w:val="00746758"/>
    <w:rsid w:val="00746837"/>
    <w:rsid w:val="00747779"/>
    <w:rsid w:val="007526E3"/>
    <w:rsid w:val="00754E22"/>
    <w:rsid w:val="00755E2C"/>
    <w:rsid w:val="00760E40"/>
    <w:rsid w:val="007619AD"/>
    <w:rsid w:val="0076325C"/>
    <w:rsid w:val="007707EC"/>
    <w:rsid w:val="007712B7"/>
    <w:rsid w:val="007713BA"/>
    <w:rsid w:val="00771771"/>
    <w:rsid w:val="00772E1D"/>
    <w:rsid w:val="0077649E"/>
    <w:rsid w:val="0078031B"/>
    <w:rsid w:val="007807E5"/>
    <w:rsid w:val="00783BA4"/>
    <w:rsid w:val="00783D13"/>
    <w:rsid w:val="0078439F"/>
    <w:rsid w:val="0078754C"/>
    <w:rsid w:val="00787935"/>
    <w:rsid w:val="0079097D"/>
    <w:rsid w:val="00790F66"/>
    <w:rsid w:val="00790FA0"/>
    <w:rsid w:val="007939D1"/>
    <w:rsid w:val="007A0364"/>
    <w:rsid w:val="007A0AA6"/>
    <w:rsid w:val="007A1F96"/>
    <w:rsid w:val="007A734F"/>
    <w:rsid w:val="007A7B76"/>
    <w:rsid w:val="007B549E"/>
    <w:rsid w:val="007C13B4"/>
    <w:rsid w:val="007C2441"/>
    <w:rsid w:val="007C254C"/>
    <w:rsid w:val="007C359E"/>
    <w:rsid w:val="007C5512"/>
    <w:rsid w:val="007C56D4"/>
    <w:rsid w:val="007C7EAA"/>
    <w:rsid w:val="007E3BEF"/>
    <w:rsid w:val="007E42FA"/>
    <w:rsid w:val="007E5661"/>
    <w:rsid w:val="007E5C27"/>
    <w:rsid w:val="007F2ABF"/>
    <w:rsid w:val="007F43D0"/>
    <w:rsid w:val="007F5A39"/>
    <w:rsid w:val="008014B7"/>
    <w:rsid w:val="008046F0"/>
    <w:rsid w:val="00804AA5"/>
    <w:rsid w:val="0080596F"/>
    <w:rsid w:val="008064D5"/>
    <w:rsid w:val="00807CD8"/>
    <w:rsid w:val="00812C39"/>
    <w:rsid w:val="008165EE"/>
    <w:rsid w:val="00820EAE"/>
    <w:rsid w:val="00821DD7"/>
    <w:rsid w:val="00822504"/>
    <w:rsid w:val="008238F1"/>
    <w:rsid w:val="008244F9"/>
    <w:rsid w:val="0082465F"/>
    <w:rsid w:val="008252F6"/>
    <w:rsid w:val="00825306"/>
    <w:rsid w:val="00825F13"/>
    <w:rsid w:val="00826BE9"/>
    <w:rsid w:val="0082794B"/>
    <w:rsid w:val="00827F04"/>
    <w:rsid w:val="00831DA7"/>
    <w:rsid w:val="00832A1A"/>
    <w:rsid w:val="00834DB7"/>
    <w:rsid w:val="00837D5B"/>
    <w:rsid w:val="008448B1"/>
    <w:rsid w:val="00851A75"/>
    <w:rsid w:val="00851B89"/>
    <w:rsid w:val="0085226D"/>
    <w:rsid w:val="0085353E"/>
    <w:rsid w:val="00856459"/>
    <w:rsid w:val="0085739A"/>
    <w:rsid w:val="00857FBF"/>
    <w:rsid w:val="0086030F"/>
    <w:rsid w:val="00861838"/>
    <w:rsid w:val="00861D1F"/>
    <w:rsid w:val="00862ED0"/>
    <w:rsid w:val="008639D5"/>
    <w:rsid w:val="00863AF7"/>
    <w:rsid w:val="00866316"/>
    <w:rsid w:val="00885E61"/>
    <w:rsid w:val="008864B8"/>
    <w:rsid w:val="00891592"/>
    <w:rsid w:val="00892492"/>
    <w:rsid w:val="00894276"/>
    <w:rsid w:val="00894E37"/>
    <w:rsid w:val="008A097A"/>
    <w:rsid w:val="008A5E8D"/>
    <w:rsid w:val="008A7C38"/>
    <w:rsid w:val="008A7D9B"/>
    <w:rsid w:val="008B0236"/>
    <w:rsid w:val="008B1632"/>
    <w:rsid w:val="008B4DE4"/>
    <w:rsid w:val="008B522E"/>
    <w:rsid w:val="008B5EB6"/>
    <w:rsid w:val="008B745F"/>
    <w:rsid w:val="008B7C33"/>
    <w:rsid w:val="008C6A2F"/>
    <w:rsid w:val="008D0EDF"/>
    <w:rsid w:val="008D4516"/>
    <w:rsid w:val="008D5200"/>
    <w:rsid w:val="008D60D6"/>
    <w:rsid w:val="008E2DD2"/>
    <w:rsid w:val="008E343D"/>
    <w:rsid w:val="008E4CD6"/>
    <w:rsid w:val="008E513C"/>
    <w:rsid w:val="008E705F"/>
    <w:rsid w:val="008E72C3"/>
    <w:rsid w:val="008E7388"/>
    <w:rsid w:val="008E74F6"/>
    <w:rsid w:val="008F01F4"/>
    <w:rsid w:val="008F66FA"/>
    <w:rsid w:val="008F78E0"/>
    <w:rsid w:val="00901143"/>
    <w:rsid w:val="0090121B"/>
    <w:rsid w:val="00903BAA"/>
    <w:rsid w:val="0090466B"/>
    <w:rsid w:val="00904E86"/>
    <w:rsid w:val="00905A5E"/>
    <w:rsid w:val="00910270"/>
    <w:rsid w:val="00912888"/>
    <w:rsid w:val="009142E6"/>
    <w:rsid w:val="00916EC2"/>
    <w:rsid w:val="00920642"/>
    <w:rsid w:val="0092138E"/>
    <w:rsid w:val="00923DDF"/>
    <w:rsid w:val="00924296"/>
    <w:rsid w:val="00930DE3"/>
    <w:rsid w:val="0093260F"/>
    <w:rsid w:val="00932D05"/>
    <w:rsid w:val="00934D37"/>
    <w:rsid w:val="0093587C"/>
    <w:rsid w:val="00935F65"/>
    <w:rsid w:val="009361B1"/>
    <w:rsid w:val="00936285"/>
    <w:rsid w:val="00936FDB"/>
    <w:rsid w:val="00937C40"/>
    <w:rsid w:val="0094100A"/>
    <w:rsid w:val="00943630"/>
    <w:rsid w:val="00951098"/>
    <w:rsid w:val="00953B2E"/>
    <w:rsid w:val="00953B8C"/>
    <w:rsid w:val="00953C60"/>
    <w:rsid w:val="00954872"/>
    <w:rsid w:val="009577DF"/>
    <w:rsid w:val="00960D05"/>
    <w:rsid w:val="00961ED1"/>
    <w:rsid w:val="00965004"/>
    <w:rsid w:val="00965750"/>
    <w:rsid w:val="00974056"/>
    <w:rsid w:val="0097476F"/>
    <w:rsid w:val="009751A1"/>
    <w:rsid w:val="00981154"/>
    <w:rsid w:val="00981270"/>
    <w:rsid w:val="00983E7A"/>
    <w:rsid w:val="0099138D"/>
    <w:rsid w:val="00991995"/>
    <w:rsid w:val="00992696"/>
    <w:rsid w:val="009A0B1C"/>
    <w:rsid w:val="009A0BD1"/>
    <w:rsid w:val="009A1A0A"/>
    <w:rsid w:val="009A2FCE"/>
    <w:rsid w:val="009A3986"/>
    <w:rsid w:val="009B0669"/>
    <w:rsid w:val="009B3412"/>
    <w:rsid w:val="009B3917"/>
    <w:rsid w:val="009B410A"/>
    <w:rsid w:val="009B5A81"/>
    <w:rsid w:val="009B6053"/>
    <w:rsid w:val="009B6D09"/>
    <w:rsid w:val="009C2C7E"/>
    <w:rsid w:val="009D1BC4"/>
    <w:rsid w:val="009D3BBD"/>
    <w:rsid w:val="009D63E8"/>
    <w:rsid w:val="009D64B7"/>
    <w:rsid w:val="009D671C"/>
    <w:rsid w:val="009D691A"/>
    <w:rsid w:val="009E1535"/>
    <w:rsid w:val="009E1A15"/>
    <w:rsid w:val="009E5710"/>
    <w:rsid w:val="009E6379"/>
    <w:rsid w:val="009F24C6"/>
    <w:rsid w:val="009F2B65"/>
    <w:rsid w:val="009F2DA0"/>
    <w:rsid w:val="009F3E27"/>
    <w:rsid w:val="009F4492"/>
    <w:rsid w:val="009F4A21"/>
    <w:rsid w:val="00A005B8"/>
    <w:rsid w:val="00A040C1"/>
    <w:rsid w:val="00A11D4B"/>
    <w:rsid w:val="00A12172"/>
    <w:rsid w:val="00A166A3"/>
    <w:rsid w:val="00A1692F"/>
    <w:rsid w:val="00A171B5"/>
    <w:rsid w:val="00A258E0"/>
    <w:rsid w:val="00A25D88"/>
    <w:rsid w:val="00A27D88"/>
    <w:rsid w:val="00A3140E"/>
    <w:rsid w:val="00A3304F"/>
    <w:rsid w:val="00A3328E"/>
    <w:rsid w:val="00A34F02"/>
    <w:rsid w:val="00A37551"/>
    <w:rsid w:val="00A3756B"/>
    <w:rsid w:val="00A41C19"/>
    <w:rsid w:val="00A4241F"/>
    <w:rsid w:val="00A4497E"/>
    <w:rsid w:val="00A5096A"/>
    <w:rsid w:val="00A50F36"/>
    <w:rsid w:val="00A51523"/>
    <w:rsid w:val="00A556AB"/>
    <w:rsid w:val="00A5692D"/>
    <w:rsid w:val="00A602ED"/>
    <w:rsid w:val="00A64041"/>
    <w:rsid w:val="00A678E1"/>
    <w:rsid w:val="00A67BA3"/>
    <w:rsid w:val="00A67DDD"/>
    <w:rsid w:val="00A67E9C"/>
    <w:rsid w:val="00A71832"/>
    <w:rsid w:val="00A7217B"/>
    <w:rsid w:val="00A7280D"/>
    <w:rsid w:val="00A73643"/>
    <w:rsid w:val="00A749B6"/>
    <w:rsid w:val="00A75A69"/>
    <w:rsid w:val="00A836EE"/>
    <w:rsid w:val="00A83D3C"/>
    <w:rsid w:val="00A853F0"/>
    <w:rsid w:val="00A866A3"/>
    <w:rsid w:val="00A90BAD"/>
    <w:rsid w:val="00A9270E"/>
    <w:rsid w:val="00A93634"/>
    <w:rsid w:val="00A94C32"/>
    <w:rsid w:val="00AA012F"/>
    <w:rsid w:val="00AA2233"/>
    <w:rsid w:val="00AA2EAE"/>
    <w:rsid w:val="00AA3228"/>
    <w:rsid w:val="00AA4861"/>
    <w:rsid w:val="00AA6094"/>
    <w:rsid w:val="00AB0133"/>
    <w:rsid w:val="00AB2297"/>
    <w:rsid w:val="00AB5A2F"/>
    <w:rsid w:val="00AB63EE"/>
    <w:rsid w:val="00AC078D"/>
    <w:rsid w:val="00AC1CCB"/>
    <w:rsid w:val="00AC2814"/>
    <w:rsid w:val="00AC3D16"/>
    <w:rsid w:val="00AC61AB"/>
    <w:rsid w:val="00AC659D"/>
    <w:rsid w:val="00AC79CD"/>
    <w:rsid w:val="00AD0BAC"/>
    <w:rsid w:val="00AD2603"/>
    <w:rsid w:val="00AD3672"/>
    <w:rsid w:val="00AD6A8C"/>
    <w:rsid w:val="00AD6B6B"/>
    <w:rsid w:val="00AE0167"/>
    <w:rsid w:val="00AE084A"/>
    <w:rsid w:val="00AE1AF9"/>
    <w:rsid w:val="00AE1CA2"/>
    <w:rsid w:val="00AE2C0A"/>
    <w:rsid w:val="00AE4673"/>
    <w:rsid w:val="00AE4A6A"/>
    <w:rsid w:val="00AE5ED5"/>
    <w:rsid w:val="00AE6EA9"/>
    <w:rsid w:val="00AF0BA2"/>
    <w:rsid w:val="00AF1293"/>
    <w:rsid w:val="00AF343F"/>
    <w:rsid w:val="00AF3D40"/>
    <w:rsid w:val="00AF562C"/>
    <w:rsid w:val="00B00913"/>
    <w:rsid w:val="00B01DB0"/>
    <w:rsid w:val="00B04ED1"/>
    <w:rsid w:val="00B05DB6"/>
    <w:rsid w:val="00B060FD"/>
    <w:rsid w:val="00B07CC3"/>
    <w:rsid w:val="00B104B4"/>
    <w:rsid w:val="00B10E64"/>
    <w:rsid w:val="00B110EF"/>
    <w:rsid w:val="00B1240B"/>
    <w:rsid w:val="00B1421F"/>
    <w:rsid w:val="00B16B31"/>
    <w:rsid w:val="00B22EE6"/>
    <w:rsid w:val="00B239DE"/>
    <w:rsid w:val="00B2472D"/>
    <w:rsid w:val="00B279B0"/>
    <w:rsid w:val="00B33795"/>
    <w:rsid w:val="00B34B8A"/>
    <w:rsid w:val="00B4006B"/>
    <w:rsid w:val="00B40927"/>
    <w:rsid w:val="00B4096B"/>
    <w:rsid w:val="00B43D0F"/>
    <w:rsid w:val="00B52E54"/>
    <w:rsid w:val="00B54CF1"/>
    <w:rsid w:val="00B62912"/>
    <w:rsid w:val="00B67B90"/>
    <w:rsid w:val="00B70DEA"/>
    <w:rsid w:val="00B72E8A"/>
    <w:rsid w:val="00B7431C"/>
    <w:rsid w:val="00B7518E"/>
    <w:rsid w:val="00B76FEC"/>
    <w:rsid w:val="00B82160"/>
    <w:rsid w:val="00B835FD"/>
    <w:rsid w:val="00B83C55"/>
    <w:rsid w:val="00B85F72"/>
    <w:rsid w:val="00B8662E"/>
    <w:rsid w:val="00B8782F"/>
    <w:rsid w:val="00B9148F"/>
    <w:rsid w:val="00B9303F"/>
    <w:rsid w:val="00B94B30"/>
    <w:rsid w:val="00B952BC"/>
    <w:rsid w:val="00BA06AF"/>
    <w:rsid w:val="00BA27CD"/>
    <w:rsid w:val="00BA38E6"/>
    <w:rsid w:val="00BB0A8E"/>
    <w:rsid w:val="00BB282D"/>
    <w:rsid w:val="00BB2E44"/>
    <w:rsid w:val="00BB52F8"/>
    <w:rsid w:val="00BB56D1"/>
    <w:rsid w:val="00BB7902"/>
    <w:rsid w:val="00BC0C20"/>
    <w:rsid w:val="00BC4EC9"/>
    <w:rsid w:val="00BC6F8D"/>
    <w:rsid w:val="00BD0601"/>
    <w:rsid w:val="00BD1E4F"/>
    <w:rsid w:val="00BD310B"/>
    <w:rsid w:val="00BD72EE"/>
    <w:rsid w:val="00BE0DB7"/>
    <w:rsid w:val="00BE0EE3"/>
    <w:rsid w:val="00BE4D78"/>
    <w:rsid w:val="00BE5B9F"/>
    <w:rsid w:val="00BE62CF"/>
    <w:rsid w:val="00BF1C18"/>
    <w:rsid w:val="00BF47F6"/>
    <w:rsid w:val="00BF5001"/>
    <w:rsid w:val="00BF65D3"/>
    <w:rsid w:val="00BF6880"/>
    <w:rsid w:val="00C0267D"/>
    <w:rsid w:val="00C0372B"/>
    <w:rsid w:val="00C0373C"/>
    <w:rsid w:val="00C03D85"/>
    <w:rsid w:val="00C04846"/>
    <w:rsid w:val="00C06ED5"/>
    <w:rsid w:val="00C11283"/>
    <w:rsid w:val="00C11EA0"/>
    <w:rsid w:val="00C1572A"/>
    <w:rsid w:val="00C207A9"/>
    <w:rsid w:val="00C30EED"/>
    <w:rsid w:val="00C33170"/>
    <w:rsid w:val="00C34573"/>
    <w:rsid w:val="00C4040C"/>
    <w:rsid w:val="00C46175"/>
    <w:rsid w:val="00C46280"/>
    <w:rsid w:val="00C47C62"/>
    <w:rsid w:val="00C50A0D"/>
    <w:rsid w:val="00C55BBE"/>
    <w:rsid w:val="00C56C84"/>
    <w:rsid w:val="00C62566"/>
    <w:rsid w:val="00C62A30"/>
    <w:rsid w:val="00C6313F"/>
    <w:rsid w:val="00C726BD"/>
    <w:rsid w:val="00C7271C"/>
    <w:rsid w:val="00C74FD6"/>
    <w:rsid w:val="00C75CBC"/>
    <w:rsid w:val="00C75E3D"/>
    <w:rsid w:val="00C772F9"/>
    <w:rsid w:val="00C8174F"/>
    <w:rsid w:val="00C82B84"/>
    <w:rsid w:val="00C85F0B"/>
    <w:rsid w:val="00C86A50"/>
    <w:rsid w:val="00C92B21"/>
    <w:rsid w:val="00C9666B"/>
    <w:rsid w:val="00C97798"/>
    <w:rsid w:val="00CA14F5"/>
    <w:rsid w:val="00CA2F5C"/>
    <w:rsid w:val="00CA3804"/>
    <w:rsid w:val="00CA5297"/>
    <w:rsid w:val="00CA5F76"/>
    <w:rsid w:val="00CA70F5"/>
    <w:rsid w:val="00CB056B"/>
    <w:rsid w:val="00CB0757"/>
    <w:rsid w:val="00CB3725"/>
    <w:rsid w:val="00CB3E63"/>
    <w:rsid w:val="00CB46CC"/>
    <w:rsid w:val="00CB7675"/>
    <w:rsid w:val="00CC1FC7"/>
    <w:rsid w:val="00CC25D6"/>
    <w:rsid w:val="00CC29B6"/>
    <w:rsid w:val="00CC33DA"/>
    <w:rsid w:val="00CC48CE"/>
    <w:rsid w:val="00CC5BC6"/>
    <w:rsid w:val="00CC6C9B"/>
    <w:rsid w:val="00CD00EF"/>
    <w:rsid w:val="00CD41E9"/>
    <w:rsid w:val="00CE0605"/>
    <w:rsid w:val="00CE44A3"/>
    <w:rsid w:val="00CE7E1F"/>
    <w:rsid w:val="00CF2891"/>
    <w:rsid w:val="00CF713A"/>
    <w:rsid w:val="00D00E09"/>
    <w:rsid w:val="00D0141E"/>
    <w:rsid w:val="00D054FF"/>
    <w:rsid w:val="00D078D4"/>
    <w:rsid w:val="00D113FF"/>
    <w:rsid w:val="00D11A30"/>
    <w:rsid w:val="00D12BB1"/>
    <w:rsid w:val="00D15138"/>
    <w:rsid w:val="00D15284"/>
    <w:rsid w:val="00D16E8D"/>
    <w:rsid w:val="00D224BD"/>
    <w:rsid w:val="00D27EED"/>
    <w:rsid w:val="00D3103D"/>
    <w:rsid w:val="00D37F13"/>
    <w:rsid w:val="00D41262"/>
    <w:rsid w:val="00D432C8"/>
    <w:rsid w:val="00D44385"/>
    <w:rsid w:val="00D4459E"/>
    <w:rsid w:val="00D5236E"/>
    <w:rsid w:val="00D53025"/>
    <w:rsid w:val="00D5423C"/>
    <w:rsid w:val="00D60C55"/>
    <w:rsid w:val="00D64214"/>
    <w:rsid w:val="00D660F1"/>
    <w:rsid w:val="00D6643C"/>
    <w:rsid w:val="00D67B72"/>
    <w:rsid w:val="00D700DE"/>
    <w:rsid w:val="00D73465"/>
    <w:rsid w:val="00D84701"/>
    <w:rsid w:val="00D86F62"/>
    <w:rsid w:val="00D87CC0"/>
    <w:rsid w:val="00D918FD"/>
    <w:rsid w:val="00D931A0"/>
    <w:rsid w:val="00D959B0"/>
    <w:rsid w:val="00D96BF6"/>
    <w:rsid w:val="00DA26E1"/>
    <w:rsid w:val="00DA4976"/>
    <w:rsid w:val="00DA75CC"/>
    <w:rsid w:val="00DA7790"/>
    <w:rsid w:val="00DB0F9A"/>
    <w:rsid w:val="00DB1DFD"/>
    <w:rsid w:val="00DB3DEC"/>
    <w:rsid w:val="00DB6F76"/>
    <w:rsid w:val="00DC0F01"/>
    <w:rsid w:val="00DC197C"/>
    <w:rsid w:val="00DC3066"/>
    <w:rsid w:val="00DC3915"/>
    <w:rsid w:val="00DC4516"/>
    <w:rsid w:val="00DC517C"/>
    <w:rsid w:val="00DC640C"/>
    <w:rsid w:val="00DC7C31"/>
    <w:rsid w:val="00DD1627"/>
    <w:rsid w:val="00DD2B7C"/>
    <w:rsid w:val="00DD5D1B"/>
    <w:rsid w:val="00DD6BDE"/>
    <w:rsid w:val="00DD6DEC"/>
    <w:rsid w:val="00DD7F75"/>
    <w:rsid w:val="00DE04B8"/>
    <w:rsid w:val="00DE2398"/>
    <w:rsid w:val="00DE3E4B"/>
    <w:rsid w:val="00DF0E68"/>
    <w:rsid w:val="00E0099E"/>
    <w:rsid w:val="00E00D10"/>
    <w:rsid w:val="00E016CF"/>
    <w:rsid w:val="00E01DFF"/>
    <w:rsid w:val="00E0255E"/>
    <w:rsid w:val="00E03631"/>
    <w:rsid w:val="00E13DF4"/>
    <w:rsid w:val="00E14CF6"/>
    <w:rsid w:val="00E16A06"/>
    <w:rsid w:val="00E16D80"/>
    <w:rsid w:val="00E17F6F"/>
    <w:rsid w:val="00E20E7C"/>
    <w:rsid w:val="00E22451"/>
    <w:rsid w:val="00E24DE3"/>
    <w:rsid w:val="00E2587E"/>
    <w:rsid w:val="00E326E0"/>
    <w:rsid w:val="00E35BCD"/>
    <w:rsid w:val="00E41447"/>
    <w:rsid w:val="00E437D5"/>
    <w:rsid w:val="00E4648C"/>
    <w:rsid w:val="00E46709"/>
    <w:rsid w:val="00E47BC1"/>
    <w:rsid w:val="00E47F82"/>
    <w:rsid w:val="00E51815"/>
    <w:rsid w:val="00E564AE"/>
    <w:rsid w:val="00E5671B"/>
    <w:rsid w:val="00E57F1D"/>
    <w:rsid w:val="00E619DF"/>
    <w:rsid w:val="00E625E8"/>
    <w:rsid w:val="00E653BB"/>
    <w:rsid w:val="00E6602D"/>
    <w:rsid w:val="00E712B8"/>
    <w:rsid w:val="00E71F76"/>
    <w:rsid w:val="00E72189"/>
    <w:rsid w:val="00E73790"/>
    <w:rsid w:val="00E75086"/>
    <w:rsid w:val="00E769E8"/>
    <w:rsid w:val="00E80564"/>
    <w:rsid w:val="00E82091"/>
    <w:rsid w:val="00E83447"/>
    <w:rsid w:val="00E85B00"/>
    <w:rsid w:val="00E8618D"/>
    <w:rsid w:val="00E87339"/>
    <w:rsid w:val="00E90E00"/>
    <w:rsid w:val="00E90F9B"/>
    <w:rsid w:val="00E9197C"/>
    <w:rsid w:val="00E9241C"/>
    <w:rsid w:val="00E9333E"/>
    <w:rsid w:val="00E94583"/>
    <w:rsid w:val="00E94DA2"/>
    <w:rsid w:val="00E96C24"/>
    <w:rsid w:val="00EA4885"/>
    <w:rsid w:val="00EA50E8"/>
    <w:rsid w:val="00EA51C8"/>
    <w:rsid w:val="00EB0058"/>
    <w:rsid w:val="00EB448E"/>
    <w:rsid w:val="00EB57AE"/>
    <w:rsid w:val="00EB7E48"/>
    <w:rsid w:val="00EC035A"/>
    <w:rsid w:val="00EC1530"/>
    <w:rsid w:val="00EC2AD4"/>
    <w:rsid w:val="00EC2DFF"/>
    <w:rsid w:val="00EC35A9"/>
    <w:rsid w:val="00EC5F6E"/>
    <w:rsid w:val="00EC6566"/>
    <w:rsid w:val="00EC67C6"/>
    <w:rsid w:val="00ED08E5"/>
    <w:rsid w:val="00EE00B3"/>
    <w:rsid w:val="00EE11F0"/>
    <w:rsid w:val="00EE3AF9"/>
    <w:rsid w:val="00EE48AE"/>
    <w:rsid w:val="00EE6EF3"/>
    <w:rsid w:val="00EF04AB"/>
    <w:rsid w:val="00EF5910"/>
    <w:rsid w:val="00EF6B7B"/>
    <w:rsid w:val="00F0137A"/>
    <w:rsid w:val="00F03786"/>
    <w:rsid w:val="00F1350A"/>
    <w:rsid w:val="00F1385E"/>
    <w:rsid w:val="00F167D2"/>
    <w:rsid w:val="00F2077A"/>
    <w:rsid w:val="00F23CC8"/>
    <w:rsid w:val="00F24104"/>
    <w:rsid w:val="00F24387"/>
    <w:rsid w:val="00F26EE7"/>
    <w:rsid w:val="00F2727C"/>
    <w:rsid w:val="00F273AC"/>
    <w:rsid w:val="00F30078"/>
    <w:rsid w:val="00F30C35"/>
    <w:rsid w:val="00F40FDF"/>
    <w:rsid w:val="00F41147"/>
    <w:rsid w:val="00F4144B"/>
    <w:rsid w:val="00F43DDB"/>
    <w:rsid w:val="00F4497A"/>
    <w:rsid w:val="00F501FA"/>
    <w:rsid w:val="00F504C7"/>
    <w:rsid w:val="00F60776"/>
    <w:rsid w:val="00F60945"/>
    <w:rsid w:val="00F61925"/>
    <w:rsid w:val="00F6237B"/>
    <w:rsid w:val="00F64BD8"/>
    <w:rsid w:val="00F7058E"/>
    <w:rsid w:val="00F70BC9"/>
    <w:rsid w:val="00F73045"/>
    <w:rsid w:val="00F7307A"/>
    <w:rsid w:val="00F81133"/>
    <w:rsid w:val="00F81208"/>
    <w:rsid w:val="00F81A74"/>
    <w:rsid w:val="00F81D9E"/>
    <w:rsid w:val="00F85131"/>
    <w:rsid w:val="00F8578F"/>
    <w:rsid w:val="00F91AF1"/>
    <w:rsid w:val="00F92DEA"/>
    <w:rsid w:val="00F93570"/>
    <w:rsid w:val="00F935AB"/>
    <w:rsid w:val="00F94509"/>
    <w:rsid w:val="00F95E2A"/>
    <w:rsid w:val="00FA34CC"/>
    <w:rsid w:val="00FA3CF8"/>
    <w:rsid w:val="00FA504E"/>
    <w:rsid w:val="00FA5397"/>
    <w:rsid w:val="00FA53EA"/>
    <w:rsid w:val="00FB1A9F"/>
    <w:rsid w:val="00FB6C4C"/>
    <w:rsid w:val="00FC0316"/>
    <w:rsid w:val="00FC26BB"/>
    <w:rsid w:val="00FD05E2"/>
    <w:rsid w:val="00FD169A"/>
    <w:rsid w:val="00FD57C4"/>
    <w:rsid w:val="00FD7854"/>
    <w:rsid w:val="00FE23CD"/>
    <w:rsid w:val="00FE4ED8"/>
    <w:rsid w:val="00FE4FF9"/>
    <w:rsid w:val="00FE623B"/>
    <w:rsid w:val="00FF0CA7"/>
    <w:rsid w:val="00FF18D0"/>
    <w:rsid w:val="00FF2091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936FDB"/>
    <w:pPr>
      <w:spacing w:after="120"/>
      <w:ind w:firstLine="709"/>
      <w:jc w:val="both"/>
    </w:pPr>
    <w:rPr>
      <w:snapToGrid w:val="0"/>
      <w:sz w:val="26"/>
    </w:rPr>
  </w:style>
  <w:style w:type="character" w:customStyle="1" w:styleId="af">
    <w:name w:val="Основной текст Знак"/>
    <w:basedOn w:val="a0"/>
    <w:link w:val="ae"/>
    <w:rsid w:val="00936FDB"/>
    <w:rPr>
      <w:snapToGrid w:val="0"/>
      <w:sz w:val="26"/>
    </w:rPr>
  </w:style>
  <w:style w:type="character" w:styleId="af0">
    <w:name w:val="page number"/>
    <w:basedOn w:val="a0"/>
    <w:rsid w:val="00981154"/>
  </w:style>
  <w:style w:type="paragraph" w:styleId="af1">
    <w:name w:val="Title"/>
    <w:basedOn w:val="a"/>
    <w:link w:val="af2"/>
    <w:qFormat/>
    <w:rsid w:val="00981154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981154"/>
    <w:rPr>
      <w:b/>
      <w:sz w:val="36"/>
    </w:rPr>
  </w:style>
  <w:style w:type="paragraph" w:styleId="af3">
    <w:name w:val="Body Text Indent"/>
    <w:basedOn w:val="a"/>
    <w:link w:val="af4"/>
    <w:rsid w:val="00981154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981154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981154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981154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981154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 Знак Знак Знак Знак Знак Знак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981154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 Знак Знак Знак Знак Знак Знак1 Знак"/>
    <w:basedOn w:val="a"/>
    <w:autoRedefine/>
    <w:rsid w:val="00981154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 Знак1"/>
    <w:basedOn w:val="a"/>
    <w:autoRedefine/>
    <w:rsid w:val="00981154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981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 Знак Знак Знак"/>
    <w:basedOn w:val="a"/>
    <w:autoRedefine/>
    <w:rsid w:val="00981154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981154"/>
    <w:rPr>
      <w:sz w:val="24"/>
    </w:rPr>
  </w:style>
  <w:style w:type="paragraph" w:customStyle="1" w:styleId="afa">
    <w:name w:val="Знак Знак Знак"/>
    <w:basedOn w:val="a"/>
    <w:autoRedefine/>
    <w:rsid w:val="00981154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936FDB"/>
    <w:pPr>
      <w:spacing w:after="120"/>
      <w:ind w:firstLine="709"/>
      <w:jc w:val="both"/>
    </w:pPr>
    <w:rPr>
      <w:snapToGrid w:val="0"/>
      <w:sz w:val="26"/>
    </w:rPr>
  </w:style>
  <w:style w:type="character" w:customStyle="1" w:styleId="af">
    <w:name w:val="Основной текст Знак"/>
    <w:basedOn w:val="a0"/>
    <w:link w:val="ae"/>
    <w:rsid w:val="00936FDB"/>
    <w:rPr>
      <w:snapToGrid w:val="0"/>
      <w:sz w:val="26"/>
    </w:rPr>
  </w:style>
  <w:style w:type="character" w:styleId="af0">
    <w:name w:val="page number"/>
    <w:basedOn w:val="a0"/>
    <w:rsid w:val="00981154"/>
  </w:style>
  <w:style w:type="paragraph" w:styleId="af1">
    <w:name w:val="Title"/>
    <w:basedOn w:val="a"/>
    <w:link w:val="af2"/>
    <w:qFormat/>
    <w:rsid w:val="00981154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981154"/>
    <w:rPr>
      <w:b/>
      <w:sz w:val="36"/>
    </w:rPr>
  </w:style>
  <w:style w:type="paragraph" w:styleId="af3">
    <w:name w:val="Body Text Indent"/>
    <w:basedOn w:val="a"/>
    <w:link w:val="af4"/>
    <w:rsid w:val="00981154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981154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981154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981154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981154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 Знак Знак Знак Знак Знак Знак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981154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 Знак Знак Знак Знак Знак Знак1 Знак"/>
    <w:basedOn w:val="a"/>
    <w:autoRedefine/>
    <w:rsid w:val="00981154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 Знак1"/>
    <w:basedOn w:val="a"/>
    <w:autoRedefine/>
    <w:rsid w:val="00981154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981154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981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 Знак Знак Знак"/>
    <w:basedOn w:val="a"/>
    <w:autoRedefine/>
    <w:rsid w:val="00981154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981154"/>
    <w:rPr>
      <w:sz w:val="24"/>
    </w:rPr>
  </w:style>
  <w:style w:type="paragraph" w:customStyle="1" w:styleId="afa">
    <w:name w:val="Знак Знак Знак"/>
    <w:basedOn w:val="a"/>
    <w:autoRedefine/>
    <w:rsid w:val="00981154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0E81-83D1-4222-A63C-27519F70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20</TotalTime>
  <Pages>22</Pages>
  <Words>7406</Words>
  <Characters>42218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49</cp:revision>
  <cp:lastPrinted>2026-01-29T07:29:00Z</cp:lastPrinted>
  <dcterms:created xsi:type="dcterms:W3CDTF">2026-02-09T11:25:00Z</dcterms:created>
  <dcterms:modified xsi:type="dcterms:W3CDTF">2026-02-09T11:47:00Z</dcterms:modified>
</cp:coreProperties>
</file>