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19" w:rsidRPr="000C4919" w:rsidRDefault="000C4919" w:rsidP="000C4919">
      <w:pPr>
        <w:tabs>
          <w:tab w:val="left" w:pos="1640"/>
        </w:tabs>
        <w:jc w:val="center"/>
        <w:rPr>
          <w:b/>
          <w:bCs/>
          <w:sz w:val="24"/>
          <w:szCs w:val="24"/>
        </w:rPr>
      </w:pPr>
      <w:r w:rsidRPr="000C4919">
        <w:rPr>
          <w:b/>
          <w:bCs/>
          <w:sz w:val="24"/>
          <w:szCs w:val="24"/>
        </w:rPr>
        <w:t>Объявление о приеме документов для участия в  конкурсе на замещение вакантной должности государственной гражданской службы Российской Федерации Управления Федеральной</w:t>
      </w:r>
    </w:p>
    <w:p w:rsidR="000C4919" w:rsidRPr="000C4919" w:rsidRDefault="000C4919" w:rsidP="000C4919">
      <w:pPr>
        <w:tabs>
          <w:tab w:val="left" w:pos="1640"/>
        </w:tabs>
        <w:jc w:val="center"/>
        <w:rPr>
          <w:b/>
          <w:bCs/>
          <w:sz w:val="24"/>
          <w:szCs w:val="24"/>
        </w:rPr>
      </w:pPr>
      <w:r w:rsidRPr="000C4919">
        <w:rPr>
          <w:b/>
          <w:bCs/>
          <w:sz w:val="24"/>
          <w:szCs w:val="24"/>
        </w:rPr>
        <w:t>налоговой службы  по Республике Адыгея</w:t>
      </w:r>
    </w:p>
    <w:p w:rsidR="000C4919" w:rsidRPr="000C4919" w:rsidRDefault="000C4919" w:rsidP="000C4919">
      <w:pPr>
        <w:tabs>
          <w:tab w:val="left" w:pos="1640"/>
        </w:tabs>
        <w:jc w:val="both"/>
        <w:rPr>
          <w:sz w:val="24"/>
          <w:szCs w:val="24"/>
        </w:rPr>
      </w:pPr>
    </w:p>
    <w:p w:rsidR="000C4919" w:rsidRPr="000C4919" w:rsidRDefault="000C4919" w:rsidP="000C4919">
      <w:pPr>
        <w:tabs>
          <w:tab w:val="left" w:pos="1640"/>
        </w:tabs>
        <w:jc w:val="both"/>
        <w:rPr>
          <w:sz w:val="24"/>
          <w:szCs w:val="24"/>
        </w:rPr>
      </w:pPr>
      <w:r w:rsidRPr="000C4919">
        <w:rPr>
          <w:sz w:val="24"/>
          <w:szCs w:val="24"/>
        </w:rPr>
        <w:t xml:space="preserve">Управление Федеральной налоговой службы по Республике Адыгея  в лице руководителя Управления А.А. </w:t>
      </w:r>
      <w:proofErr w:type="spellStart"/>
      <w:r w:rsidRPr="000C4919">
        <w:rPr>
          <w:sz w:val="24"/>
          <w:szCs w:val="24"/>
        </w:rPr>
        <w:t>Дышекова</w:t>
      </w:r>
      <w:proofErr w:type="spellEnd"/>
      <w:r w:rsidRPr="000C4919">
        <w:rPr>
          <w:sz w:val="24"/>
          <w:szCs w:val="24"/>
        </w:rPr>
        <w:t>, действующего на основании Положения, утвержденного Руководителем ФНС России от 22.12.2015, объявляет о приеме документов для участия в конкурсе на замещение вакантной должности:</w:t>
      </w:r>
    </w:p>
    <w:p w:rsidR="000C4919" w:rsidRPr="000C4919" w:rsidRDefault="000C4919" w:rsidP="000C4919">
      <w:pPr>
        <w:jc w:val="both"/>
        <w:rPr>
          <w:sz w:val="24"/>
          <w:szCs w:val="24"/>
        </w:rPr>
      </w:pPr>
    </w:p>
    <w:tbl>
      <w:tblPr>
        <w:tblW w:w="5255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22"/>
        <w:gridCol w:w="1988"/>
        <w:gridCol w:w="2443"/>
      </w:tblGrid>
      <w:tr w:rsidR="000C4919" w:rsidRPr="000C4919" w:rsidTr="000C491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19" w:rsidRPr="000C4919" w:rsidRDefault="000C4919" w:rsidP="000C4919">
            <w:pPr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 w:rsidRPr="000C4919">
              <w:rPr>
                <w:sz w:val="24"/>
                <w:szCs w:val="24"/>
              </w:rPr>
              <w:t xml:space="preserve">№ </w:t>
            </w:r>
            <w:proofErr w:type="gramStart"/>
            <w:r w:rsidRPr="000C4919">
              <w:rPr>
                <w:sz w:val="24"/>
                <w:szCs w:val="24"/>
              </w:rPr>
              <w:t>п</w:t>
            </w:r>
            <w:proofErr w:type="gramEnd"/>
            <w:r w:rsidRPr="000C4919">
              <w:rPr>
                <w:sz w:val="24"/>
                <w:szCs w:val="24"/>
              </w:rPr>
              <w:t>/п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19" w:rsidRPr="000C4919" w:rsidRDefault="000C4919" w:rsidP="000C4919">
            <w:pPr>
              <w:tabs>
                <w:tab w:val="left" w:pos="252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0C4919">
              <w:rPr>
                <w:b/>
                <w:bCs/>
                <w:sz w:val="24"/>
                <w:szCs w:val="24"/>
              </w:rPr>
              <w:t>Наименование отдела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19" w:rsidRPr="000C4919" w:rsidRDefault="000C4919" w:rsidP="000C4919">
            <w:pPr>
              <w:tabs>
                <w:tab w:val="left" w:pos="2520"/>
              </w:tabs>
              <w:jc w:val="both"/>
              <w:rPr>
                <w:b/>
                <w:bCs/>
                <w:sz w:val="24"/>
                <w:szCs w:val="24"/>
              </w:rPr>
            </w:pPr>
            <w:r w:rsidRPr="000C4919">
              <w:rPr>
                <w:b/>
                <w:bCs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19" w:rsidRPr="000C4919" w:rsidRDefault="000C4919" w:rsidP="000C4919">
            <w:pPr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 w:rsidRPr="000C4919">
              <w:rPr>
                <w:b/>
                <w:bCs/>
                <w:sz w:val="24"/>
                <w:szCs w:val="24"/>
              </w:rPr>
              <w:t>Квалификационные требования</w:t>
            </w:r>
          </w:p>
        </w:tc>
      </w:tr>
      <w:tr w:rsidR="000C4919" w:rsidRPr="000C4919" w:rsidTr="000C4919">
        <w:trPr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19" w:rsidRPr="000C4919" w:rsidRDefault="000C4919" w:rsidP="000C4919">
            <w:pPr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 w:rsidRPr="000C4919">
              <w:rPr>
                <w:sz w:val="24"/>
                <w:szCs w:val="24"/>
              </w:rPr>
              <w:t>1.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19" w:rsidRPr="000C4919" w:rsidRDefault="000C4919" w:rsidP="000C4919">
            <w:pPr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 w:rsidRPr="000C4919">
              <w:rPr>
                <w:sz w:val="24"/>
                <w:szCs w:val="24"/>
              </w:rPr>
              <w:t>Правовой отдел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19" w:rsidRPr="000C4919" w:rsidRDefault="000C4919" w:rsidP="000C4919">
            <w:pPr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 w:rsidRPr="000C4919">
              <w:rPr>
                <w:sz w:val="24"/>
                <w:szCs w:val="24"/>
              </w:rPr>
              <w:t>Главный государственный   налоговый инспектор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19" w:rsidRPr="000C4919" w:rsidRDefault="000C4919" w:rsidP="000C4919">
            <w:pPr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 w:rsidRPr="000C4919">
              <w:rPr>
                <w:sz w:val="24"/>
                <w:szCs w:val="24"/>
              </w:rPr>
              <w:t>высшее образование, не менее 2 лет стажа государственной гражданской службы или не менее  4 лет стажа работы по специальности</w:t>
            </w:r>
          </w:p>
        </w:tc>
      </w:tr>
    </w:tbl>
    <w:p w:rsidR="000C4919" w:rsidRPr="000C4919" w:rsidRDefault="000C4919" w:rsidP="000C4919">
      <w:pPr>
        <w:pStyle w:val="ConsNonformat"/>
        <w:widowControl/>
        <w:tabs>
          <w:tab w:val="left" w:pos="1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4919" w:rsidRPr="000C4919" w:rsidRDefault="000C4919" w:rsidP="000C4919">
      <w:pPr>
        <w:pStyle w:val="ConsNonformat"/>
        <w:widowControl/>
        <w:tabs>
          <w:tab w:val="left" w:pos="1080"/>
        </w:tabs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4919">
        <w:rPr>
          <w:rFonts w:ascii="Times New Roman" w:hAnsi="Times New Roman" w:cs="Times New Roman"/>
          <w:sz w:val="24"/>
          <w:szCs w:val="24"/>
        </w:rPr>
        <w:t>К претендентам на замещение вакантных должностей предъявляются следующие квалификационные требования:</w:t>
      </w:r>
    </w:p>
    <w:p w:rsidR="000C4919" w:rsidRPr="000C4919" w:rsidRDefault="000C4919" w:rsidP="000C4919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  <w:r w:rsidRPr="000C4919">
        <w:rPr>
          <w:b/>
          <w:bCs/>
          <w:sz w:val="24"/>
          <w:szCs w:val="24"/>
        </w:rPr>
        <w:t>1. Квалификационные требования к профессиональным знаниям:</w:t>
      </w:r>
    </w:p>
    <w:p w:rsidR="000C4919" w:rsidRPr="000C4919" w:rsidRDefault="000C4919" w:rsidP="000C4919">
      <w:pPr>
        <w:ind w:firstLine="720"/>
        <w:jc w:val="both"/>
        <w:rPr>
          <w:sz w:val="24"/>
          <w:szCs w:val="24"/>
        </w:rPr>
      </w:pPr>
      <w:proofErr w:type="gramStart"/>
      <w:r w:rsidRPr="000C4919">
        <w:rPr>
          <w:sz w:val="24"/>
          <w:szCs w:val="24"/>
        </w:rPr>
        <w:t xml:space="preserve">наличие профессиональных знаний, включая знание </w:t>
      </w:r>
      <w:hyperlink r:id="rId5" w:history="1">
        <w:r w:rsidRPr="000C4919">
          <w:rPr>
            <w:rStyle w:val="a5"/>
            <w:color w:val="000000"/>
            <w:sz w:val="24"/>
            <w:szCs w:val="24"/>
          </w:rPr>
          <w:t>Конституции</w:t>
        </w:r>
      </w:hyperlink>
      <w:r w:rsidRPr="000C4919">
        <w:rPr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6" w:history="1">
        <w:r w:rsidRPr="000C4919">
          <w:rPr>
            <w:rStyle w:val="a5"/>
            <w:color w:val="000000"/>
            <w:sz w:val="24"/>
            <w:szCs w:val="24"/>
          </w:rPr>
          <w:t>служебного</w:t>
        </w:r>
        <w:proofErr w:type="gramEnd"/>
        <w:r w:rsidRPr="000C4919">
          <w:rPr>
            <w:rStyle w:val="a5"/>
            <w:color w:val="000000"/>
            <w:sz w:val="24"/>
            <w:szCs w:val="24"/>
          </w:rPr>
          <w:t xml:space="preserve"> распорядка</w:t>
        </w:r>
      </w:hyperlink>
      <w:r w:rsidRPr="000C4919">
        <w:rPr>
          <w:sz w:val="24"/>
          <w:szCs w:val="24"/>
        </w:rPr>
        <w:t xml:space="preserve"> управления, порядка работы со служебной информацией, основ делопроизводства, правил охраны труда и противопожарной безопасности; знания аппаратного и программного обеспечения, возможностей и особенностей </w:t>
      </w:r>
      <w:proofErr w:type="gramStart"/>
      <w:r w:rsidRPr="000C4919">
        <w:rPr>
          <w:sz w:val="24"/>
          <w:szCs w:val="24"/>
        </w:rPr>
        <w:t>применения</w:t>
      </w:r>
      <w:proofErr w:type="gramEnd"/>
      <w:r w:rsidRPr="000C4919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безопасности;</w:t>
      </w:r>
    </w:p>
    <w:p w:rsidR="000C4919" w:rsidRPr="000C4919" w:rsidRDefault="000C4919" w:rsidP="000C49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C4919">
        <w:rPr>
          <w:sz w:val="24"/>
          <w:szCs w:val="24"/>
        </w:rPr>
        <w:t xml:space="preserve"> </w:t>
      </w:r>
    </w:p>
    <w:p w:rsidR="000C4919" w:rsidRPr="000C4919" w:rsidRDefault="000C4919" w:rsidP="000C4919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  <w:r w:rsidRPr="000C4919">
        <w:rPr>
          <w:b/>
          <w:bCs/>
          <w:sz w:val="24"/>
          <w:szCs w:val="24"/>
        </w:rPr>
        <w:t>2. Квалификационные требования к профессиональным навыкам:</w:t>
      </w:r>
    </w:p>
    <w:p w:rsidR="000C4919" w:rsidRPr="000C4919" w:rsidRDefault="000C4919" w:rsidP="000C4919">
      <w:pPr>
        <w:ind w:firstLine="720"/>
        <w:jc w:val="both"/>
        <w:rPr>
          <w:sz w:val="24"/>
          <w:szCs w:val="24"/>
        </w:rPr>
      </w:pPr>
      <w:proofErr w:type="gramStart"/>
      <w:r w:rsidRPr="000C4919">
        <w:rPr>
          <w:sz w:val="24"/>
          <w:szCs w:val="24"/>
        </w:rPr>
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управления, навыки работы с внутренними и периферийными устройствами</w:t>
      </w:r>
      <w:proofErr w:type="gramEnd"/>
      <w:r w:rsidRPr="000C4919">
        <w:rPr>
          <w:sz w:val="24"/>
          <w:szCs w:val="24"/>
        </w:rPr>
        <w:t xml:space="preserve"> </w:t>
      </w:r>
      <w:proofErr w:type="gramStart"/>
      <w:r w:rsidRPr="000C4919">
        <w:rPr>
          <w:sz w:val="24"/>
          <w:szCs w:val="24"/>
        </w:rPr>
        <w:t xml:space="preserve">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данных, работы с системами взаимодействия </w:t>
      </w:r>
      <w:r w:rsidRPr="000C4919">
        <w:rPr>
          <w:sz w:val="24"/>
          <w:szCs w:val="24"/>
        </w:rPr>
        <w:lastRenderedPageBreak/>
        <w:t xml:space="preserve">с гражданами и организациями, работы с системами межведомственного взаимодействия, работы с системами управления государственными  информационными ресурсами. </w:t>
      </w:r>
      <w:proofErr w:type="gramEnd"/>
    </w:p>
    <w:p w:rsidR="000C4919" w:rsidRPr="000C4919" w:rsidRDefault="000C4919" w:rsidP="000C4919">
      <w:pPr>
        <w:spacing w:before="100" w:beforeAutospacing="1" w:after="100" w:afterAutospacing="1"/>
        <w:ind w:firstLine="567"/>
        <w:jc w:val="both"/>
        <w:rPr>
          <w:b/>
          <w:bCs/>
          <w:color w:val="000000"/>
          <w:spacing w:val="5"/>
          <w:sz w:val="24"/>
          <w:szCs w:val="24"/>
        </w:rPr>
      </w:pPr>
      <w:r w:rsidRPr="000C4919">
        <w:rPr>
          <w:b/>
          <w:bCs/>
          <w:color w:val="000000"/>
          <w:spacing w:val="5"/>
          <w:sz w:val="24"/>
          <w:szCs w:val="24"/>
        </w:rPr>
        <w:t xml:space="preserve">3. Денежное содержание федеральных </w:t>
      </w:r>
      <w:proofErr w:type="gramStart"/>
      <w:r w:rsidRPr="000C4919">
        <w:rPr>
          <w:b/>
          <w:bCs/>
          <w:color w:val="000000"/>
          <w:spacing w:val="5"/>
          <w:sz w:val="24"/>
          <w:szCs w:val="24"/>
        </w:rPr>
        <w:t>государственный</w:t>
      </w:r>
      <w:proofErr w:type="gramEnd"/>
      <w:r w:rsidRPr="000C4919">
        <w:rPr>
          <w:b/>
          <w:bCs/>
          <w:color w:val="000000"/>
          <w:spacing w:val="5"/>
          <w:sz w:val="24"/>
          <w:szCs w:val="24"/>
        </w:rPr>
        <w:t xml:space="preserve">  гражданских служащих состоит из:</w:t>
      </w:r>
    </w:p>
    <w:tbl>
      <w:tblPr>
        <w:tblW w:w="8894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0"/>
        <w:gridCol w:w="3544"/>
      </w:tblGrid>
      <w:tr w:rsidR="000C4919" w:rsidRPr="000C4919" w:rsidTr="000C4919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19" w:rsidRPr="000C4919" w:rsidRDefault="000C4919" w:rsidP="000C4919">
            <w:pPr>
              <w:spacing w:before="100" w:beforeAutospacing="1" w:after="100" w:afterAutospacing="1"/>
              <w:jc w:val="both"/>
              <w:rPr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19" w:rsidRPr="000C4919" w:rsidRDefault="000C4919" w:rsidP="000C4919">
            <w:pPr>
              <w:spacing w:before="100" w:beforeAutospacing="1" w:after="100" w:afterAutospacing="1"/>
              <w:ind w:left="-150" w:right="-150"/>
              <w:jc w:val="both"/>
              <w:rPr>
                <w:b/>
                <w:bCs/>
                <w:color w:val="000000"/>
                <w:spacing w:val="5"/>
                <w:sz w:val="24"/>
                <w:szCs w:val="24"/>
              </w:rPr>
            </w:pPr>
            <w:r w:rsidRPr="000C4919">
              <w:rPr>
                <w:b/>
                <w:bCs/>
                <w:color w:val="000000"/>
                <w:spacing w:val="5"/>
                <w:sz w:val="24"/>
                <w:szCs w:val="24"/>
              </w:rPr>
              <w:t>Главный государственный налоговый инспектор</w:t>
            </w:r>
          </w:p>
        </w:tc>
      </w:tr>
      <w:tr w:rsidR="000C4919" w:rsidRPr="000C4919" w:rsidTr="000C4919">
        <w:trPr>
          <w:trHeight w:val="1047"/>
        </w:trPr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19" w:rsidRPr="000C4919" w:rsidRDefault="000C4919" w:rsidP="000C4919">
            <w:pPr>
              <w:ind w:right="-147"/>
              <w:jc w:val="both"/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</w:pP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t>Месячного оклада в со</w:t>
            </w: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softHyphen/>
              <w:t>ответствии с замещаемой должностью государст</w:t>
            </w: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softHyphen/>
              <w:t>венной граж</w:t>
            </w: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softHyphen/>
              <w:t>данской службы Рос</w:t>
            </w: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softHyphen/>
              <w:t xml:space="preserve">сийской </w:t>
            </w:r>
          </w:p>
          <w:p w:rsidR="000C4919" w:rsidRPr="000C4919" w:rsidRDefault="000C4919" w:rsidP="000C4919">
            <w:pPr>
              <w:ind w:right="-147"/>
              <w:jc w:val="both"/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</w:pP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t>Фе</w:t>
            </w: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softHyphen/>
              <w:t>дерации (должност</w:t>
            </w: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softHyphen/>
              <w:t>ного оклада)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19" w:rsidRPr="000C4919" w:rsidRDefault="000C4919" w:rsidP="000C4919">
            <w:pPr>
              <w:spacing w:before="100" w:beforeAutospacing="1" w:after="100" w:afterAutospacing="1"/>
              <w:jc w:val="both"/>
              <w:rPr>
                <w:color w:val="000000"/>
                <w:spacing w:val="5"/>
                <w:sz w:val="24"/>
                <w:szCs w:val="24"/>
              </w:rPr>
            </w:pPr>
            <w:r w:rsidRPr="000C4919">
              <w:rPr>
                <w:color w:val="000000"/>
                <w:spacing w:val="5"/>
                <w:sz w:val="24"/>
                <w:szCs w:val="24"/>
              </w:rPr>
              <w:t>5044руб.</w:t>
            </w:r>
          </w:p>
        </w:tc>
      </w:tr>
      <w:tr w:rsidR="000C4919" w:rsidRPr="000C4919" w:rsidTr="000C4919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19" w:rsidRPr="000C4919" w:rsidRDefault="000C4919" w:rsidP="000C4919">
            <w:pPr>
              <w:spacing w:before="100" w:beforeAutospacing="1" w:after="100" w:afterAutospacing="1"/>
              <w:jc w:val="both"/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</w:pP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t>Месячного оклада в со</w:t>
            </w: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softHyphen/>
              <w:t>ответствии с присвоенным классным чином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19" w:rsidRPr="000C4919" w:rsidRDefault="000C4919" w:rsidP="000C4919">
            <w:pPr>
              <w:jc w:val="both"/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</w:pP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t>1599 руб.</w:t>
            </w:r>
          </w:p>
        </w:tc>
      </w:tr>
      <w:tr w:rsidR="000C4919" w:rsidRPr="000C4919" w:rsidTr="000C4919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19" w:rsidRPr="000C4919" w:rsidRDefault="000C4919" w:rsidP="000C4919">
            <w:pPr>
              <w:jc w:val="both"/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</w:pP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t>Ежемесячной надбавки за выслугу лет на государственной гражданской службе            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19" w:rsidRPr="000C4919" w:rsidRDefault="000C4919" w:rsidP="000C4919">
            <w:pPr>
              <w:spacing w:before="100" w:beforeAutospacing="1" w:after="100" w:afterAutospacing="1"/>
              <w:jc w:val="both"/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</w:pP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t>до 30%</w:t>
            </w:r>
          </w:p>
          <w:p w:rsidR="000C4919" w:rsidRPr="000C4919" w:rsidRDefault="000C4919" w:rsidP="000C4919">
            <w:pPr>
              <w:jc w:val="both"/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</w:pP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t>должностного</w:t>
            </w:r>
          </w:p>
          <w:p w:rsidR="000C4919" w:rsidRPr="000C4919" w:rsidRDefault="000C4919" w:rsidP="000C4919">
            <w:pPr>
              <w:jc w:val="both"/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</w:pP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t>оклада</w:t>
            </w:r>
          </w:p>
        </w:tc>
      </w:tr>
      <w:tr w:rsidR="000C4919" w:rsidRPr="000C4919" w:rsidTr="000C4919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19" w:rsidRPr="000C4919" w:rsidRDefault="000C4919" w:rsidP="000C4919">
            <w:pPr>
              <w:jc w:val="both"/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</w:pP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</w:p>
          <w:p w:rsidR="000C4919" w:rsidRPr="000C4919" w:rsidRDefault="000C4919" w:rsidP="000C4919">
            <w:pPr>
              <w:jc w:val="both"/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</w:pP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t>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19" w:rsidRPr="000C4919" w:rsidRDefault="000C4919" w:rsidP="000C4919">
            <w:pPr>
              <w:spacing w:before="100" w:beforeAutospacing="1" w:after="100" w:afterAutospacing="1"/>
              <w:jc w:val="both"/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</w:pP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t>90-120%</w:t>
            </w:r>
          </w:p>
          <w:p w:rsidR="000C4919" w:rsidRPr="000C4919" w:rsidRDefault="000C4919" w:rsidP="000C4919">
            <w:pPr>
              <w:jc w:val="both"/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</w:pP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t>должностного</w:t>
            </w:r>
          </w:p>
          <w:p w:rsidR="000C4919" w:rsidRPr="000C4919" w:rsidRDefault="000C4919" w:rsidP="000C4919">
            <w:pPr>
              <w:jc w:val="both"/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</w:pP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t>оклада</w:t>
            </w:r>
          </w:p>
        </w:tc>
      </w:tr>
      <w:tr w:rsidR="000C4919" w:rsidRPr="000C4919" w:rsidTr="000C4919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19" w:rsidRPr="000C4919" w:rsidRDefault="000C4919" w:rsidP="000C4919">
            <w:pPr>
              <w:spacing w:before="100" w:beforeAutospacing="1" w:after="100" w:afterAutospacing="1"/>
              <w:jc w:val="both"/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</w:pP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t>Ежемесячного денежного поощрения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19" w:rsidRPr="000C4919" w:rsidRDefault="000C4919" w:rsidP="000C4919">
            <w:pPr>
              <w:jc w:val="both"/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</w:pP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t>1</w:t>
            </w:r>
          </w:p>
          <w:p w:rsidR="000C4919" w:rsidRPr="000C4919" w:rsidRDefault="000C4919" w:rsidP="000C4919">
            <w:pPr>
              <w:jc w:val="both"/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</w:pP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t>должностного</w:t>
            </w:r>
          </w:p>
          <w:p w:rsidR="000C4919" w:rsidRPr="000C4919" w:rsidRDefault="000C4919" w:rsidP="000C4919">
            <w:pPr>
              <w:jc w:val="both"/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</w:pP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t>оклада</w:t>
            </w:r>
          </w:p>
        </w:tc>
      </w:tr>
      <w:tr w:rsidR="000C4919" w:rsidRPr="000C4919" w:rsidTr="000C4919"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19" w:rsidRPr="000C4919" w:rsidRDefault="000C4919" w:rsidP="000C4919">
            <w:pPr>
              <w:jc w:val="both"/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</w:pP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t>Премии за выполнение особо важных и сложных заданий</w:t>
            </w:r>
          </w:p>
        </w:tc>
      </w:tr>
      <w:tr w:rsidR="000C4919" w:rsidRPr="000C4919" w:rsidTr="000C4919"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19" w:rsidRPr="000C4919" w:rsidRDefault="000C4919" w:rsidP="000C4919">
            <w:pPr>
              <w:jc w:val="both"/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</w:pP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t>Единовременной выплаты при предоставле</w:t>
            </w: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softHyphen/>
              <w:t>нии ежегод</w:t>
            </w: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softHyphen/>
              <w:t>ного оплачи</w:t>
            </w: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softHyphen/>
              <w:t>ваемого  от</w:t>
            </w: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softHyphen/>
              <w:t>пуска</w:t>
            </w:r>
          </w:p>
        </w:tc>
      </w:tr>
      <w:tr w:rsidR="000C4919" w:rsidRPr="000C4919" w:rsidTr="000C4919"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919" w:rsidRPr="000C4919" w:rsidRDefault="000C4919" w:rsidP="000C4919">
            <w:pPr>
              <w:jc w:val="both"/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</w:pPr>
            <w:r w:rsidRPr="000C4919">
              <w:rPr>
                <w:rFonts w:ascii="pf_din_text_cond_proregular" w:hAnsi="pf_din_text_cond_proregular" w:cs="pf_din_text_cond_proregular"/>
                <w:color w:val="000000"/>
                <w:spacing w:val="5"/>
                <w:sz w:val="24"/>
                <w:szCs w:val="24"/>
              </w:rPr>
              <w:t>Материальной помощи</w:t>
            </w:r>
          </w:p>
        </w:tc>
      </w:tr>
    </w:tbl>
    <w:p w:rsidR="000C4919" w:rsidRPr="000C4919" w:rsidRDefault="000C4919" w:rsidP="000C4919">
      <w:pPr>
        <w:pStyle w:val="a3"/>
        <w:ind w:firstLine="232"/>
        <w:rPr>
          <w:rFonts w:ascii="Times New Roman" w:hAnsi="Times New Roman" w:cs="Times New Roman"/>
          <w:b/>
          <w:bCs/>
          <w:sz w:val="24"/>
          <w:szCs w:val="24"/>
        </w:rPr>
      </w:pPr>
    </w:p>
    <w:p w:rsidR="000C4919" w:rsidRPr="000C4919" w:rsidRDefault="000C4919" w:rsidP="000C4919">
      <w:pPr>
        <w:pStyle w:val="a3"/>
        <w:ind w:right="57" w:firstLine="232"/>
        <w:rPr>
          <w:rFonts w:ascii="Times New Roman" w:hAnsi="Times New Roman" w:cs="Times New Roman"/>
          <w:b/>
          <w:bCs/>
          <w:sz w:val="24"/>
          <w:szCs w:val="24"/>
        </w:rPr>
      </w:pPr>
      <w:r w:rsidRPr="000C4919">
        <w:rPr>
          <w:rFonts w:ascii="Times New Roman" w:hAnsi="Times New Roman" w:cs="Times New Roman"/>
          <w:b/>
          <w:bCs/>
          <w:sz w:val="24"/>
          <w:szCs w:val="24"/>
        </w:rPr>
        <w:t>4. Должностные обязанности государственного налогового инспектора   отдела урегулирования задолженностью:</w:t>
      </w:r>
    </w:p>
    <w:p w:rsidR="000C4919" w:rsidRPr="000C4919" w:rsidRDefault="000C4919" w:rsidP="000C4919">
      <w:pPr>
        <w:pStyle w:val="ConsPlusNormal"/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4919">
        <w:rPr>
          <w:color w:val="000000"/>
          <w:sz w:val="24"/>
          <w:szCs w:val="24"/>
        </w:rPr>
        <w:t xml:space="preserve"> </w:t>
      </w:r>
      <w:r w:rsidRPr="000C4919">
        <w:rPr>
          <w:rFonts w:ascii="Times New Roman" w:hAnsi="Times New Roman" w:cs="Times New Roman"/>
          <w:sz w:val="24"/>
          <w:szCs w:val="24"/>
        </w:rPr>
        <w:t>обеспечить контроль за своевременным и качественным представлением налоговой отчетности в ФНС России;</w:t>
      </w:r>
    </w:p>
    <w:p w:rsidR="000C4919" w:rsidRPr="000C4919" w:rsidRDefault="000C4919" w:rsidP="000C4919">
      <w:pPr>
        <w:pStyle w:val="ConsPlusNormal"/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4919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0C491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C4919">
        <w:rPr>
          <w:rFonts w:ascii="Times New Roman" w:hAnsi="Times New Roman" w:cs="Times New Roman"/>
          <w:sz w:val="24"/>
          <w:szCs w:val="24"/>
        </w:rPr>
        <w:t xml:space="preserve"> деятельностью нижестоящих налоговых органов при осуществлении постановки на налоговый учет (снятия с налогового учета) юридических и физических лиц, филиалов, обособленных подразделений;</w:t>
      </w:r>
    </w:p>
    <w:p w:rsidR="000C4919" w:rsidRPr="000C4919" w:rsidRDefault="000C4919" w:rsidP="000C4919">
      <w:pPr>
        <w:pStyle w:val="ConsPlusNormal"/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4919">
        <w:rPr>
          <w:rFonts w:ascii="Times New Roman" w:hAnsi="Times New Roman" w:cs="Times New Roman"/>
          <w:sz w:val="24"/>
          <w:szCs w:val="24"/>
        </w:rPr>
        <w:t>принимать участие в организации проверок нижестоящих инспекций по вопросам, относящимся к компетенции отдела;</w:t>
      </w:r>
    </w:p>
    <w:p w:rsidR="000C4919" w:rsidRPr="000C4919" w:rsidRDefault="000C4919" w:rsidP="000C4919">
      <w:pPr>
        <w:pStyle w:val="ConsPlusNormal"/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4919">
        <w:rPr>
          <w:rFonts w:ascii="Times New Roman" w:hAnsi="Times New Roman" w:cs="Times New Roman"/>
          <w:sz w:val="24"/>
          <w:szCs w:val="24"/>
        </w:rPr>
        <w:t>рассматривать письма, заявления и жалобы граждан и юридических лиц на действия (бездействие) подведомственных налоговых органов;</w:t>
      </w:r>
    </w:p>
    <w:p w:rsidR="000C4919" w:rsidRPr="000C4919" w:rsidRDefault="000C4919" w:rsidP="000C4919">
      <w:pPr>
        <w:pStyle w:val="ConsPlusNormal"/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4919">
        <w:rPr>
          <w:rFonts w:ascii="Times New Roman" w:hAnsi="Times New Roman" w:cs="Times New Roman"/>
          <w:sz w:val="24"/>
          <w:szCs w:val="24"/>
        </w:rPr>
        <w:t>принимать участие в проведении семинаров - совещаний с работниками нижестоящих инспекций.</w:t>
      </w:r>
    </w:p>
    <w:p w:rsidR="000C4919" w:rsidRPr="000C4919" w:rsidRDefault="000C4919" w:rsidP="000C4919">
      <w:pPr>
        <w:pStyle w:val="ConsPlusNormal"/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4919">
        <w:rPr>
          <w:rFonts w:ascii="Times New Roman" w:hAnsi="Times New Roman" w:cs="Times New Roman"/>
          <w:sz w:val="24"/>
          <w:szCs w:val="24"/>
        </w:rPr>
        <w:t>организовывать работу по информированию налогоплательщиков и других участников налоговых правоотношений о действующем законодательстве по налогам и сборам и изданных в соответствии с ним нормативных правовых актах;</w:t>
      </w:r>
    </w:p>
    <w:p w:rsidR="000C4919" w:rsidRPr="000C4919" w:rsidRDefault="000C4919" w:rsidP="000C4919">
      <w:pPr>
        <w:pStyle w:val="ConsPlusNormal"/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4919">
        <w:rPr>
          <w:rFonts w:ascii="Times New Roman" w:hAnsi="Times New Roman" w:cs="Times New Roman"/>
          <w:sz w:val="24"/>
          <w:szCs w:val="24"/>
        </w:rPr>
        <w:t>предоставлять налогоплательщикам и другим участникам налоговых правоотношений разъяснения по применению законодательства о налогах и сборах, а также изданных в соответствии с ним нормативных правовых актах;</w:t>
      </w:r>
    </w:p>
    <w:p w:rsidR="000C4919" w:rsidRPr="000C4919" w:rsidRDefault="000C4919" w:rsidP="000C4919">
      <w:pPr>
        <w:pStyle w:val="ConsPlusNormal"/>
        <w:ind w:right="5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4919">
        <w:rPr>
          <w:rFonts w:ascii="Times New Roman" w:hAnsi="Times New Roman" w:cs="Times New Roman"/>
          <w:sz w:val="24"/>
          <w:szCs w:val="24"/>
        </w:rPr>
        <w:t>рассматривать и подготавливать в установленном порядке и сроки ответы на письма и запросы ФНС России, органов государственной власти Республики Адыгея, организаций и граждан по вопросам, относящимся к компетенции правового отдела.</w:t>
      </w:r>
    </w:p>
    <w:p w:rsidR="000C4919" w:rsidRPr="000C4919" w:rsidRDefault="000C4919" w:rsidP="000C4919">
      <w:pPr>
        <w:tabs>
          <w:tab w:val="left" w:pos="513"/>
          <w:tab w:val="left" w:pos="540"/>
        </w:tabs>
        <w:autoSpaceDE w:val="0"/>
        <w:autoSpaceDN w:val="0"/>
        <w:adjustRightInd w:val="0"/>
        <w:ind w:right="57" w:firstLine="570"/>
        <w:jc w:val="both"/>
        <w:rPr>
          <w:color w:val="000000"/>
          <w:sz w:val="24"/>
          <w:szCs w:val="24"/>
        </w:rPr>
      </w:pPr>
    </w:p>
    <w:p w:rsidR="000C4919" w:rsidRPr="000C4919" w:rsidRDefault="000C4919" w:rsidP="000C4919">
      <w:pPr>
        <w:ind w:right="57" w:firstLine="495"/>
        <w:jc w:val="both"/>
        <w:rPr>
          <w:sz w:val="24"/>
          <w:szCs w:val="24"/>
        </w:rPr>
      </w:pPr>
      <w:r w:rsidRPr="000C4919">
        <w:rPr>
          <w:sz w:val="24"/>
          <w:szCs w:val="24"/>
        </w:rPr>
        <w:t>5. Условия прохождения гражданской службы определены в соответствии                            с Федеральным законом от 27.07.2004  N 79-ФЗ "О государственной гражданской службе Российской Федерации"</w:t>
      </w:r>
    </w:p>
    <w:p w:rsidR="000C4919" w:rsidRPr="000C4919" w:rsidRDefault="000C4919" w:rsidP="000C4919">
      <w:pPr>
        <w:pStyle w:val="a8"/>
        <w:tabs>
          <w:tab w:val="clear" w:pos="4153"/>
          <w:tab w:val="clear" w:pos="8306"/>
        </w:tabs>
        <w:ind w:right="57" w:firstLine="495"/>
        <w:jc w:val="both"/>
        <w:rPr>
          <w:b/>
          <w:bCs/>
          <w:sz w:val="24"/>
          <w:szCs w:val="24"/>
        </w:rPr>
      </w:pPr>
      <w:r w:rsidRPr="000C4919">
        <w:rPr>
          <w:b/>
          <w:bCs/>
          <w:sz w:val="24"/>
          <w:szCs w:val="24"/>
        </w:rPr>
        <w:t xml:space="preserve">6. Прием документов для участия в конкурсе будет проводиться с </w:t>
      </w:r>
      <w:r w:rsidRPr="000C4919">
        <w:rPr>
          <w:b/>
          <w:bCs/>
          <w:sz w:val="24"/>
          <w:szCs w:val="24"/>
          <w:u w:val="single"/>
        </w:rPr>
        <w:t xml:space="preserve"> 05 октября 2017 по 25 октября 2017 года</w:t>
      </w:r>
      <w:r w:rsidRPr="000C4919">
        <w:rPr>
          <w:b/>
          <w:bCs/>
          <w:sz w:val="24"/>
          <w:szCs w:val="24"/>
        </w:rPr>
        <w:t>.  Время приема документов с 10.00  до 16.00.</w:t>
      </w:r>
    </w:p>
    <w:p w:rsidR="000C4919" w:rsidRPr="000C4919" w:rsidRDefault="000C4919" w:rsidP="000C4919">
      <w:pPr>
        <w:pStyle w:val="a8"/>
        <w:tabs>
          <w:tab w:val="clear" w:pos="4153"/>
          <w:tab w:val="clear" w:pos="8306"/>
        </w:tabs>
        <w:ind w:right="57" w:firstLine="495"/>
        <w:jc w:val="both"/>
        <w:rPr>
          <w:b/>
          <w:bCs/>
          <w:sz w:val="24"/>
          <w:szCs w:val="24"/>
        </w:rPr>
      </w:pPr>
    </w:p>
    <w:p w:rsidR="000C4919" w:rsidRPr="000C4919" w:rsidRDefault="000C4919" w:rsidP="000C4919">
      <w:pPr>
        <w:pStyle w:val="a8"/>
        <w:tabs>
          <w:tab w:val="clear" w:pos="4153"/>
          <w:tab w:val="clear" w:pos="8306"/>
        </w:tabs>
        <w:ind w:right="57" w:firstLine="495"/>
        <w:jc w:val="both"/>
        <w:rPr>
          <w:sz w:val="24"/>
          <w:szCs w:val="24"/>
        </w:rPr>
      </w:pPr>
      <w:r w:rsidRPr="000C4919">
        <w:rPr>
          <w:sz w:val="24"/>
          <w:szCs w:val="24"/>
        </w:rPr>
        <w:t xml:space="preserve">Адрес места приема документов: 385000, г. Майкоп, </w:t>
      </w:r>
      <w:proofErr w:type="spellStart"/>
      <w:r w:rsidRPr="000C4919">
        <w:rPr>
          <w:sz w:val="24"/>
          <w:szCs w:val="24"/>
        </w:rPr>
        <w:t>ул</w:t>
      </w:r>
      <w:proofErr w:type="gramStart"/>
      <w:r w:rsidRPr="000C4919">
        <w:rPr>
          <w:sz w:val="24"/>
          <w:szCs w:val="24"/>
        </w:rPr>
        <w:t>.П</w:t>
      </w:r>
      <w:proofErr w:type="gramEnd"/>
      <w:r w:rsidRPr="000C4919">
        <w:rPr>
          <w:sz w:val="24"/>
          <w:szCs w:val="24"/>
        </w:rPr>
        <w:t>ривокзальная</w:t>
      </w:r>
      <w:proofErr w:type="spellEnd"/>
      <w:r w:rsidRPr="000C4919">
        <w:rPr>
          <w:sz w:val="24"/>
          <w:szCs w:val="24"/>
        </w:rPr>
        <w:t>, д.331.  Телефон для справок: (8772)56-80-25.</w:t>
      </w:r>
    </w:p>
    <w:p w:rsidR="000C4919" w:rsidRPr="000C4919" w:rsidRDefault="000C4919" w:rsidP="000C4919">
      <w:pPr>
        <w:pStyle w:val="a8"/>
        <w:tabs>
          <w:tab w:val="clear" w:pos="4153"/>
          <w:tab w:val="clear" w:pos="8306"/>
        </w:tabs>
        <w:ind w:right="57" w:firstLine="495"/>
        <w:jc w:val="both"/>
        <w:rPr>
          <w:sz w:val="24"/>
          <w:szCs w:val="24"/>
        </w:rPr>
      </w:pPr>
      <w:r w:rsidRPr="000C4919">
        <w:rPr>
          <w:sz w:val="24"/>
          <w:szCs w:val="24"/>
        </w:rPr>
        <w:t xml:space="preserve">Ответственный  за приём  документов  - заместитель начальника отдела кадров и  безопасности – </w:t>
      </w:r>
      <w:proofErr w:type="spellStart"/>
      <w:r w:rsidRPr="000C4919">
        <w:rPr>
          <w:sz w:val="24"/>
          <w:szCs w:val="24"/>
        </w:rPr>
        <w:t>Клязник</w:t>
      </w:r>
      <w:proofErr w:type="spellEnd"/>
      <w:r w:rsidRPr="000C4919">
        <w:rPr>
          <w:sz w:val="24"/>
          <w:szCs w:val="24"/>
        </w:rPr>
        <w:t xml:space="preserve"> Сюзанна Васильевна.</w:t>
      </w:r>
    </w:p>
    <w:p w:rsidR="000C4919" w:rsidRPr="000C4919" w:rsidRDefault="000C4919" w:rsidP="000C4919">
      <w:pPr>
        <w:spacing w:before="120"/>
        <w:ind w:right="57" w:firstLine="495"/>
        <w:jc w:val="both"/>
        <w:rPr>
          <w:sz w:val="24"/>
          <w:szCs w:val="24"/>
        </w:rPr>
      </w:pPr>
      <w:r w:rsidRPr="000C4919">
        <w:rPr>
          <w:sz w:val="24"/>
          <w:szCs w:val="24"/>
        </w:rPr>
        <w:t xml:space="preserve">В соответствии с Указом Президента Российской Федерации </w:t>
      </w:r>
      <w:r w:rsidRPr="000C4919">
        <w:rPr>
          <w:sz w:val="24"/>
          <w:szCs w:val="24"/>
        </w:rPr>
        <w:br/>
        <w:t>от 01.02.2005 № 112 «О конкурсе на замещение вакантной должности государственной гражданской службы Российской Федерации»:</w:t>
      </w:r>
    </w:p>
    <w:p w:rsidR="000C4919" w:rsidRPr="000C4919" w:rsidRDefault="000C4919" w:rsidP="000C4919">
      <w:pPr>
        <w:spacing w:before="120"/>
        <w:ind w:right="57" w:firstLine="495"/>
        <w:jc w:val="both"/>
        <w:rPr>
          <w:sz w:val="24"/>
          <w:szCs w:val="24"/>
        </w:rPr>
      </w:pPr>
      <w:r w:rsidRPr="000C4919">
        <w:rPr>
          <w:sz w:val="24"/>
          <w:szCs w:val="24"/>
        </w:rPr>
        <w:t xml:space="preserve"> Гражданский служащий Управления Федеральной налоговой службы по Республике Адыгея (далее - Управление), изъявивший желание участвовать в Конкурсе, подает заявление </w:t>
      </w:r>
      <w:r w:rsidRPr="000C4919">
        <w:rPr>
          <w:color w:val="000000"/>
          <w:sz w:val="24"/>
          <w:szCs w:val="24"/>
        </w:rPr>
        <w:t xml:space="preserve">(приложение 1) </w:t>
      </w:r>
      <w:r w:rsidRPr="000C4919">
        <w:rPr>
          <w:sz w:val="24"/>
          <w:szCs w:val="24"/>
        </w:rPr>
        <w:t>на имя руководителя Управления.</w:t>
      </w:r>
    </w:p>
    <w:p w:rsidR="000C4919" w:rsidRPr="000C4919" w:rsidRDefault="000C4919" w:rsidP="000C4919">
      <w:pPr>
        <w:spacing w:before="120"/>
        <w:ind w:right="57" w:firstLine="495"/>
        <w:jc w:val="both"/>
        <w:rPr>
          <w:sz w:val="24"/>
          <w:szCs w:val="24"/>
        </w:rPr>
      </w:pPr>
      <w:proofErr w:type="gramStart"/>
      <w:r w:rsidRPr="000C4919">
        <w:rPr>
          <w:sz w:val="24"/>
          <w:szCs w:val="24"/>
        </w:rPr>
        <w:t xml:space="preserve">Гражданский служащий иного государственного органа, изъявивший желание участвовать в данном объявленном Конкурсе, представляет в отдел кадров и безопасности  заявление </w:t>
      </w:r>
      <w:r w:rsidRPr="000C4919">
        <w:rPr>
          <w:color w:val="000000"/>
          <w:sz w:val="24"/>
          <w:szCs w:val="24"/>
        </w:rPr>
        <w:t xml:space="preserve">(приложение 1) </w:t>
      </w:r>
      <w:r w:rsidRPr="000C4919">
        <w:rPr>
          <w:sz w:val="24"/>
          <w:szCs w:val="24"/>
        </w:rPr>
        <w:t xml:space="preserve">на имя руководителя Управления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</w:t>
      </w:r>
      <w:r w:rsidRPr="000C4919">
        <w:rPr>
          <w:color w:val="000000"/>
          <w:sz w:val="24"/>
          <w:szCs w:val="24"/>
        </w:rPr>
        <w:t>(приложение 2) по форме, утверждённой распоряжением Правительства Российской Федерации от 26 мая 2005 г. 667-р (Собрание</w:t>
      </w:r>
      <w:proofErr w:type="gramEnd"/>
      <w:r w:rsidRPr="000C4919">
        <w:rPr>
          <w:color w:val="000000"/>
          <w:sz w:val="24"/>
          <w:szCs w:val="24"/>
        </w:rPr>
        <w:t xml:space="preserve"> законодательства Российской Федерации, 2005, №22, ст.2192),  с приложением четырех фотографий 30 х 40 мм  в строгом деловом костюме (для кандидатов, имеющих классный чин – в форменной одежде), как в бумажном  варианте,  т</w:t>
      </w:r>
      <w:bookmarkStart w:id="0" w:name="_GoBack"/>
      <w:bookmarkEnd w:id="0"/>
      <w:r w:rsidRPr="000C4919">
        <w:rPr>
          <w:color w:val="000000"/>
          <w:sz w:val="24"/>
          <w:szCs w:val="24"/>
        </w:rPr>
        <w:t xml:space="preserve">ак и на цифровом носителе,  выполненных на матовой бумаге,  в цветном  изображении, без уголка. </w:t>
      </w:r>
    </w:p>
    <w:p w:rsidR="000C4919" w:rsidRPr="000C4919" w:rsidRDefault="000C4919" w:rsidP="000C4919">
      <w:pPr>
        <w:ind w:right="57" w:firstLine="495"/>
        <w:jc w:val="both"/>
        <w:rPr>
          <w:color w:val="000000"/>
          <w:sz w:val="24"/>
          <w:szCs w:val="24"/>
        </w:rPr>
      </w:pPr>
      <w:r w:rsidRPr="000C4919">
        <w:rPr>
          <w:color w:val="000000"/>
          <w:sz w:val="24"/>
          <w:szCs w:val="24"/>
        </w:rPr>
        <w:t xml:space="preserve">Гражданин, изъявивший </w:t>
      </w:r>
      <w:r w:rsidRPr="000C4919">
        <w:rPr>
          <w:sz w:val="24"/>
          <w:szCs w:val="24"/>
        </w:rPr>
        <w:t>желание участвовать в конкурсе</w:t>
      </w:r>
      <w:r w:rsidRPr="000C4919">
        <w:rPr>
          <w:color w:val="000000"/>
          <w:sz w:val="24"/>
          <w:szCs w:val="24"/>
        </w:rPr>
        <w:t xml:space="preserve">, представляет в отдел кадров и безопасности </w:t>
      </w:r>
      <w:proofErr w:type="gramStart"/>
      <w:r w:rsidRPr="000C4919">
        <w:rPr>
          <w:color w:val="000000"/>
          <w:sz w:val="24"/>
          <w:szCs w:val="24"/>
        </w:rPr>
        <w:t>Управления</w:t>
      </w:r>
      <w:proofErr w:type="gramEnd"/>
      <w:r w:rsidRPr="000C4919">
        <w:rPr>
          <w:color w:val="000000"/>
          <w:sz w:val="24"/>
          <w:szCs w:val="24"/>
        </w:rPr>
        <w:t xml:space="preserve"> следующие документы:</w:t>
      </w:r>
    </w:p>
    <w:p w:rsidR="000C4919" w:rsidRPr="000C4919" w:rsidRDefault="000C4919" w:rsidP="000C4919">
      <w:pPr>
        <w:ind w:right="57" w:firstLine="495"/>
        <w:jc w:val="both"/>
        <w:rPr>
          <w:color w:val="000000"/>
          <w:sz w:val="24"/>
          <w:szCs w:val="24"/>
        </w:rPr>
      </w:pPr>
      <w:r w:rsidRPr="000C4919">
        <w:rPr>
          <w:color w:val="000000"/>
          <w:sz w:val="24"/>
          <w:szCs w:val="24"/>
        </w:rPr>
        <w:t xml:space="preserve">а) личное заявление (приложение 1); </w:t>
      </w:r>
    </w:p>
    <w:p w:rsidR="000C4919" w:rsidRPr="000C4919" w:rsidRDefault="000C4919" w:rsidP="000C4919">
      <w:pPr>
        <w:ind w:right="57" w:firstLine="495"/>
        <w:jc w:val="both"/>
        <w:rPr>
          <w:color w:val="000000"/>
          <w:sz w:val="24"/>
          <w:szCs w:val="24"/>
        </w:rPr>
      </w:pPr>
      <w:proofErr w:type="gramStart"/>
      <w:r w:rsidRPr="000C4919">
        <w:rPr>
          <w:color w:val="000000"/>
          <w:sz w:val="24"/>
          <w:szCs w:val="24"/>
        </w:rPr>
        <w:t>б) собственноручно заполненную и подписанную анкету (приложение 2) по форме, утверждённой распоряжением Правительства Российской Федерации от 26 мая 2005 г.  667-р (Собрание законодательства Российской Федерации, 2005, №22, ст.2192),  с приложением четырех фотографий 30 х 40 мм  в строгом деловом костюме (для кандидатов, имеющих классный чин – в форменной одежде), как в бумажном  варианте,  так и на цифровом носителе,  выполненных на</w:t>
      </w:r>
      <w:proofErr w:type="gramEnd"/>
      <w:r w:rsidRPr="000C4919">
        <w:rPr>
          <w:color w:val="000000"/>
          <w:sz w:val="24"/>
          <w:szCs w:val="24"/>
        </w:rPr>
        <w:t xml:space="preserve"> матовой бумаге,  в цветном  изображении, без уголка; </w:t>
      </w:r>
    </w:p>
    <w:p w:rsidR="000C4919" w:rsidRPr="000C4919" w:rsidRDefault="000C4919" w:rsidP="000C4919">
      <w:pPr>
        <w:ind w:right="57" w:firstLine="495"/>
        <w:jc w:val="both"/>
        <w:rPr>
          <w:sz w:val="24"/>
          <w:szCs w:val="24"/>
        </w:rPr>
      </w:pPr>
      <w:r w:rsidRPr="000C4919">
        <w:rPr>
          <w:sz w:val="24"/>
          <w:szCs w:val="24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C4919" w:rsidRPr="000C4919" w:rsidRDefault="000C4919" w:rsidP="000C4919">
      <w:pPr>
        <w:ind w:right="57" w:firstLine="495"/>
        <w:jc w:val="both"/>
        <w:rPr>
          <w:sz w:val="24"/>
          <w:szCs w:val="24"/>
        </w:rPr>
      </w:pPr>
      <w:r w:rsidRPr="000C4919">
        <w:rPr>
          <w:sz w:val="24"/>
          <w:szCs w:val="24"/>
        </w:rPr>
        <w:t>г) документы, подтверждающие необходимое профессиональное образование, квалификацию и стаж работы:</w:t>
      </w:r>
    </w:p>
    <w:p w:rsidR="000C4919" w:rsidRPr="000C4919" w:rsidRDefault="000C4919" w:rsidP="000C4919">
      <w:pPr>
        <w:ind w:right="57" w:firstLine="495"/>
        <w:jc w:val="both"/>
        <w:rPr>
          <w:sz w:val="24"/>
          <w:szCs w:val="24"/>
        </w:rPr>
      </w:pPr>
      <w:r w:rsidRPr="000C4919">
        <w:rPr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0C4919">
        <w:rPr>
          <w:b/>
          <w:bCs/>
          <w:sz w:val="24"/>
          <w:szCs w:val="24"/>
        </w:rPr>
        <w:t>заверенную нотариально или кадровой службой по месту работы (службы)</w:t>
      </w:r>
      <w:r w:rsidRPr="000C4919">
        <w:rPr>
          <w:sz w:val="24"/>
          <w:szCs w:val="24"/>
        </w:rPr>
        <w:t>, или иные документы, подтверждающие служебную (трудовую) деятельность, заверенные в установленном порядке;</w:t>
      </w:r>
    </w:p>
    <w:p w:rsidR="000C4919" w:rsidRPr="000C4919" w:rsidRDefault="000C4919" w:rsidP="000C4919">
      <w:pPr>
        <w:ind w:right="57" w:firstLine="495"/>
        <w:jc w:val="both"/>
        <w:rPr>
          <w:sz w:val="24"/>
          <w:szCs w:val="24"/>
        </w:rPr>
      </w:pPr>
      <w:r w:rsidRPr="000C4919">
        <w:rPr>
          <w:sz w:val="24"/>
          <w:szCs w:val="24"/>
        </w:rPr>
        <w:t xml:space="preserve">копии документов об образовании и о квалификации, а также по желанию гражданина (гражданского служащего)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C4919">
        <w:rPr>
          <w:b/>
          <w:bCs/>
          <w:sz w:val="24"/>
          <w:szCs w:val="24"/>
        </w:rPr>
        <w:t>заверенные нотариально или кадровой службой по месту работы (службы)</w:t>
      </w:r>
      <w:r w:rsidRPr="000C4919">
        <w:rPr>
          <w:sz w:val="24"/>
          <w:szCs w:val="24"/>
        </w:rPr>
        <w:t>;</w:t>
      </w:r>
    </w:p>
    <w:p w:rsidR="000C4919" w:rsidRPr="000C4919" w:rsidRDefault="000C4919" w:rsidP="000C4919">
      <w:pPr>
        <w:ind w:right="57" w:firstLine="495"/>
        <w:jc w:val="both"/>
        <w:rPr>
          <w:sz w:val="24"/>
          <w:szCs w:val="24"/>
        </w:rPr>
      </w:pPr>
      <w:r w:rsidRPr="000C4919">
        <w:rPr>
          <w:sz w:val="24"/>
          <w:szCs w:val="24"/>
        </w:rPr>
        <w:lastRenderedPageBreak/>
        <w:t>д) документ об отсутствии у гражданина заболевания, препятствующего поступлению на гражданскую службу или ее прохождению (форма № 001-ГСу);</w:t>
      </w:r>
    </w:p>
    <w:p w:rsidR="000C4919" w:rsidRPr="000C4919" w:rsidRDefault="000C4919" w:rsidP="000C4919">
      <w:pPr>
        <w:ind w:right="57" w:firstLine="495"/>
        <w:jc w:val="both"/>
        <w:rPr>
          <w:sz w:val="24"/>
          <w:szCs w:val="24"/>
        </w:rPr>
      </w:pPr>
      <w:r w:rsidRPr="000C4919">
        <w:rPr>
          <w:sz w:val="24"/>
          <w:szCs w:val="24"/>
        </w:rPr>
        <w:t>е) копию страхового свидетельства обязательного пенсионного страхования                      (за исключением случаев, когда трудовая (служебная) деятельность осуществляется впервые);</w:t>
      </w:r>
    </w:p>
    <w:p w:rsidR="000C4919" w:rsidRPr="000C4919" w:rsidRDefault="000C4919" w:rsidP="000C4919">
      <w:pPr>
        <w:ind w:right="57" w:firstLine="495"/>
        <w:jc w:val="both"/>
        <w:rPr>
          <w:sz w:val="24"/>
          <w:szCs w:val="24"/>
        </w:rPr>
      </w:pPr>
      <w:r w:rsidRPr="000C4919">
        <w:rPr>
          <w:sz w:val="24"/>
          <w:szCs w:val="24"/>
        </w:rPr>
        <w:t xml:space="preserve">ж) копию свидетельства о постановке физического лица на учет </w:t>
      </w:r>
      <w:r w:rsidRPr="000C4919">
        <w:rPr>
          <w:sz w:val="24"/>
          <w:szCs w:val="24"/>
        </w:rPr>
        <w:br/>
        <w:t xml:space="preserve">в налоговом органе </w:t>
      </w:r>
      <w:r w:rsidRPr="000C4919">
        <w:rPr>
          <w:color w:val="000000"/>
          <w:sz w:val="24"/>
          <w:szCs w:val="24"/>
        </w:rPr>
        <w:t xml:space="preserve">(ИНН) </w:t>
      </w:r>
      <w:r w:rsidRPr="000C4919">
        <w:rPr>
          <w:sz w:val="24"/>
          <w:szCs w:val="24"/>
        </w:rPr>
        <w:t>по месту жительства на территории Российской Федерации;</w:t>
      </w:r>
    </w:p>
    <w:p w:rsidR="000C4919" w:rsidRPr="000C4919" w:rsidRDefault="000C4919" w:rsidP="000C4919">
      <w:pPr>
        <w:ind w:right="57" w:firstLine="495"/>
        <w:jc w:val="both"/>
        <w:rPr>
          <w:sz w:val="24"/>
          <w:szCs w:val="24"/>
        </w:rPr>
      </w:pPr>
      <w:proofErr w:type="gramStart"/>
      <w:r w:rsidRPr="000C4919">
        <w:rPr>
          <w:sz w:val="24"/>
          <w:szCs w:val="24"/>
        </w:rPr>
        <w:t>з) </w:t>
      </w:r>
      <w:r w:rsidRPr="000C4919">
        <w:rPr>
          <w:color w:val="000000"/>
          <w:sz w:val="24"/>
          <w:szCs w:val="24"/>
        </w:rPr>
        <w:t>справки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службы, (супруги (супруга) и несовершеннолетних детей гражданина)                по форме, утвержденным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proofErr w:type="gramEnd"/>
      <w:r w:rsidRPr="000C4919">
        <w:rPr>
          <w:color w:val="000000"/>
          <w:sz w:val="24"/>
          <w:szCs w:val="24"/>
        </w:rPr>
        <w:t xml:space="preserve">» </w:t>
      </w:r>
      <w:r w:rsidRPr="000C4919">
        <w:rPr>
          <w:sz w:val="24"/>
          <w:szCs w:val="24"/>
        </w:rPr>
        <w:t>заполненные с использованием специального программного обеспечения «Справки БК»</w:t>
      </w:r>
      <w:r w:rsidRPr="000C4919">
        <w:rPr>
          <w:color w:val="000000"/>
          <w:sz w:val="24"/>
          <w:szCs w:val="24"/>
        </w:rPr>
        <w:t>;</w:t>
      </w:r>
    </w:p>
    <w:p w:rsidR="000C4919" w:rsidRPr="000C4919" w:rsidRDefault="000C4919" w:rsidP="000C4919">
      <w:pPr>
        <w:ind w:right="57" w:firstLine="495"/>
        <w:jc w:val="both"/>
        <w:rPr>
          <w:sz w:val="24"/>
          <w:szCs w:val="24"/>
        </w:rPr>
      </w:pPr>
      <w:r w:rsidRPr="000C4919">
        <w:rPr>
          <w:sz w:val="24"/>
          <w:szCs w:val="24"/>
        </w:rPr>
        <w:t>и) копии документов воинского учета (для военнообязанных и лиц, подлежащих призыву на военную службу);</w:t>
      </w:r>
    </w:p>
    <w:p w:rsidR="000C4919" w:rsidRPr="000C4919" w:rsidRDefault="000C4919" w:rsidP="000C4919">
      <w:pPr>
        <w:ind w:right="57" w:firstLine="495"/>
        <w:jc w:val="both"/>
        <w:rPr>
          <w:sz w:val="24"/>
          <w:szCs w:val="24"/>
        </w:rPr>
      </w:pPr>
      <w:r w:rsidRPr="000C4919">
        <w:rPr>
          <w:sz w:val="24"/>
          <w:szCs w:val="24"/>
        </w:rPr>
        <w:t>к) копии свидетельств о государственной регистрации актов гражданского состояния;</w:t>
      </w:r>
    </w:p>
    <w:p w:rsidR="000C4919" w:rsidRPr="000C4919" w:rsidRDefault="000C4919" w:rsidP="000C4919">
      <w:pPr>
        <w:ind w:right="57" w:firstLine="495"/>
        <w:jc w:val="both"/>
        <w:rPr>
          <w:sz w:val="24"/>
          <w:szCs w:val="24"/>
        </w:rPr>
      </w:pPr>
      <w:r w:rsidRPr="000C4919">
        <w:rPr>
          <w:sz w:val="24"/>
          <w:szCs w:val="24"/>
        </w:rPr>
        <w:t>л) при наличии – документ, подтверждающий допу</w:t>
      </w:r>
      <w:proofErr w:type="gramStart"/>
      <w:r w:rsidRPr="000C4919">
        <w:rPr>
          <w:sz w:val="24"/>
          <w:szCs w:val="24"/>
        </w:rPr>
        <w:t>ск к св</w:t>
      </w:r>
      <w:proofErr w:type="gramEnd"/>
      <w:r w:rsidRPr="000C4919">
        <w:rPr>
          <w:sz w:val="24"/>
          <w:szCs w:val="24"/>
        </w:rPr>
        <w:t>едениям, составляющим государственную и иную охраняемую законом тайну;</w:t>
      </w:r>
    </w:p>
    <w:p w:rsidR="000C4919" w:rsidRPr="000C4919" w:rsidRDefault="000C4919" w:rsidP="000C4919">
      <w:pPr>
        <w:ind w:right="57" w:firstLine="495"/>
        <w:jc w:val="both"/>
        <w:rPr>
          <w:color w:val="000000"/>
          <w:sz w:val="24"/>
          <w:szCs w:val="24"/>
        </w:rPr>
      </w:pPr>
      <w:r w:rsidRPr="000C4919">
        <w:rPr>
          <w:color w:val="000000"/>
          <w:sz w:val="24"/>
          <w:szCs w:val="24"/>
        </w:rPr>
        <w:t>м) копии решений о поощрении гражданского служащего, а также о применении                 к нему дисциплинарного взыскания;</w:t>
      </w:r>
    </w:p>
    <w:p w:rsidR="000C4919" w:rsidRPr="000C4919" w:rsidRDefault="000C4919" w:rsidP="000C4919">
      <w:pPr>
        <w:ind w:right="57" w:firstLine="495"/>
        <w:jc w:val="both"/>
        <w:rPr>
          <w:color w:val="000000"/>
          <w:sz w:val="24"/>
          <w:szCs w:val="24"/>
        </w:rPr>
      </w:pPr>
      <w:r w:rsidRPr="000C4919">
        <w:rPr>
          <w:color w:val="000000"/>
          <w:sz w:val="24"/>
          <w:szCs w:val="24"/>
        </w:rPr>
        <w:t>н) копии документов о присвоении государственному гражданскому служащему классного чина государственной гражданской службы Российской Федерации                      (иного классного чина, квалификационного разряда, дипломатического ранга);</w:t>
      </w:r>
    </w:p>
    <w:p w:rsidR="000C4919" w:rsidRPr="000C4919" w:rsidRDefault="000C4919" w:rsidP="000C4919">
      <w:pPr>
        <w:ind w:right="57" w:firstLine="495"/>
        <w:jc w:val="both"/>
        <w:rPr>
          <w:color w:val="000000"/>
          <w:sz w:val="24"/>
          <w:szCs w:val="24"/>
        </w:rPr>
      </w:pPr>
      <w:r w:rsidRPr="000C4919">
        <w:rPr>
          <w:color w:val="000000"/>
          <w:sz w:val="24"/>
          <w:szCs w:val="24"/>
        </w:rPr>
        <w:t>о) копии решений о награждении государственными наградами, присвоении почетных, воинских и специальных званий, присуждении государственных премий;</w:t>
      </w:r>
    </w:p>
    <w:p w:rsidR="000C4919" w:rsidRPr="000C4919" w:rsidRDefault="000C4919" w:rsidP="000C4919">
      <w:pPr>
        <w:ind w:right="57" w:firstLine="495"/>
        <w:jc w:val="both"/>
        <w:rPr>
          <w:sz w:val="24"/>
          <w:szCs w:val="24"/>
        </w:rPr>
      </w:pPr>
      <w:r w:rsidRPr="000C4919">
        <w:rPr>
          <w:sz w:val="24"/>
          <w:szCs w:val="24"/>
        </w:rPr>
        <w:t>п) 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0C4919" w:rsidRPr="000C4919" w:rsidRDefault="000C4919" w:rsidP="000C4919">
      <w:pPr>
        <w:ind w:right="57" w:firstLine="495"/>
        <w:jc w:val="both"/>
        <w:rPr>
          <w:sz w:val="24"/>
          <w:szCs w:val="24"/>
        </w:rPr>
      </w:pPr>
    </w:p>
    <w:p w:rsidR="000C4919" w:rsidRPr="000C4919" w:rsidRDefault="000C4919" w:rsidP="000C4919">
      <w:pPr>
        <w:ind w:right="57" w:firstLine="495"/>
        <w:jc w:val="both"/>
        <w:rPr>
          <w:sz w:val="24"/>
          <w:szCs w:val="24"/>
        </w:rPr>
      </w:pPr>
      <w:r w:rsidRPr="000C4919">
        <w:rPr>
          <w:sz w:val="24"/>
          <w:szCs w:val="24"/>
        </w:rPr>
        <w:t xml:space="preserve">  Документы, необходимые для участия в конкурсе, представляются в отдел кадров Инспекции в течение 21 дня со дня объявления об их приеме:  с 05.10.2017 по 25.10.2017г.</w:t>
      </w:r>
    </w:p>
    <w:p w:rsidR="000C4919" w:rsidRPr="000C4919" w:rsidRDefault="000C4919" w:rsidP="000C4919">
      <w:pPr>
        <w:ind w:right="57" w:firstLine="495"/>
        <w:jc w:val="both"/>
        <w:rPr>
          <w:sz w:val="24"/>
          <w:szCs w:val="24"/>
        </w:rPr>
      </w:pPr>
      <w:r w:rsidRPr="000C4919">
        <w:rPr>
          <w:sz w:val="24"/>
          <w:szCs w:val="24"/>
        </w:rPr>
        <w:t xml:space="preserve"> 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наличии уважительной причины, представитель нанимателя вправе перенести сроки приема документов.</w:t>
      </w:r>
    </w:p>
    <w:p w:rsidR="000C4919" w:rsidRPr="000C4919" w:rsidRDefault="000C4919" w:rsidP="000C4919">
      <w:pPr>
        <w:spacing w:before="120"/>
        <w:ind w:right="57" w:firstLine="495"/>
        <w:jc w:val="both"/>
        <w:rPr>
          <w:sz w:val="24"/>
          <w:szCs w:val="24"/>
        </w:rPr>
      </w:pPr>
      <w:r w:rsidRPr="000C4919">
        <w:rPr>
          <w:b/>
          <w:bCs/>
          <w:sz w:val="24"/>
          <w:szCs w:val="24"/>
        </w:rPr>
        <w:t>Предполагаемая дата проведения</w:t>
      </w:r>
      <w:r w:rsidRPr="000C4919">
        <w:rPr>
          <w:sz w:val="24"/>
          <w:szCs w:val="24"/>
        </w:rPr>
        <w:t xml:space="preserve"> </w:t>
      </w:r>
      <w:r w:rsidRPr="000C4919">
        <w:rPr>
          <w:b/>
          <w:bCs/>
          <w:sz w:val="24"/>
          <w:szCs w:val="24"/>
        </w:rPr>
        <w:t xml:space="preserve">Конкурса - «30» ноября 2017 г. в 10.00   </w:t>
      </w:r>
      <w:r w:rsidRPr="000C4919">
        <w:rPr>
          <w:sz w:val="24"/>
          <w:szCs w:val="24"/>
        </w:rPr>
        <w:t>по адресу: 385000, г. Майкоп, ул. Привокзальная,  д.331, Управление Федеральной налоговой службы по Республике Адыгея.</w:t>
      </w:r>
    </w:p>
    <w:p w:rsidR="000C4919" w:rsidRPr="000C4919" w:rsidRDefault="000C4919" w:rsidP="000C4919">
      <w:pPr>
        <w:pStyle w:val="a8"/>
        <w:tabs>
          <w:tab w:val="clear" w:pos="4153"/>
          <w:tab w:val="clear" w:pos="8306"/>
        </w:tabs>
        <w:ind w:right="57" w:firstLine="495"/>
        <w:jc w:val="both"/>
        <w:rPr>
          <w:sz w:val="24"/>
          <w:szCs w:val="24"/>
        </w:rPr>
      </w:pPr>
      <w:r w:rsidRPr="000C4919">
        <w:rPr>
          <w:sz w:val="24"/>
          <w:szCs w:val="24"/>
        </w:rPr>
        <w:t>Конкурсная комиссия находится по адресу: 385000, г. Майкоп, ул. Привокзальная,  д.331.</w:t>
      </w:r>
    </w:p>
    <w:p w:rsidR="000C4919" w:rsidRPr="000C4919" w:rsidRDefault="000C4919" w:rsidP="000C4919">
      <w:pPr>
        <w:ind w:right="57" w:firstLine="495"/>
        <w:jc w:val="both"/>
        <w:rPr>
          <w:sz w:val="24"/>
          <w:szCs w:val="24"/>
        </w:rPr>
      </w:pPr>
      <w:bookmarkStart w:id="1" w:name="sub_1019"/>
      <w:bookmarkStart w:id="2" w:name="sub_1010"/>
      <w:r w:rsidRPr="000C4919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 путем собеседования.</w:t>
      </w:r>
    </w:p>
    <w:bookmarkEnd w:id="1"/>
    <w:p w:rsidR="000C4919" w:rsidRPr="000C4919" w:rsidRDefault="000C4919" w:rsidP="000C4919">
      <w:pPr>
        <w:ind w:right="57" w:firstLine="495"/>
        <w:jc w:val="both"/>
        <w:rPr>
          <w:sz w:val="24"/>
          <w:szCs w:val="24"/>
        </w:rPr>
      </w:pPr>
      <w:proofErr w:type="gramStart"/>
      <w:r w:rsidRPr="000C4919">
        <w:rPr>
          <w:sz w:val="24"/>
          <w:szCs w:val="24"/>
        </w:rPr>
        <w:t xml:space="preserve">При  проведении Конкурса  конкурсная 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</w:t>
      </w:r>
      <w:r w:rsidRPr="000C4919">
        <w:rPr>
          <w:sz w:val="24"/>
          <w:szCs w:val="24"/>
        </w:rPr>
        <w:lastRenderedPageBreak/>
        <w:t>связанным с выполнением должностных обязанностей по вакантной должности</w:t>
      </w:r>
      <w:proofErr w:type="gramEnd"/>
      <w:r w:rsidRPr="000C4919">
        <w:rPr>
          <w:sz w:val="24"/>
          <w:szCs w:val="24"/>
        </w:rPr>
        <w:t xml:space="preserve"> гражданской службы, на замещение которой претендуют кандидаты.</w:t>
      </w:r>
    </w:p>
    <w:p w:rsidR="000C4919" w:rsidRPr="000C4919" w:rsidRDefault="000C4919" w:rsidP="000C4919">
      <w:pPr>
        <w:pStyle w:val="a6"/>
        <w:ind w:right="57" w:firstLine="495"/>
        <w:jc w:val="both"/>
        <w:rPr>
          <w:sz w:val="24"/>
          <w:szCs w:val="24"/>
        </w:rPr>
      </w:pPr>
      <w:proofErr w:type="gramStart"/>
      <w:r w:rsidRPr="000C4919">
        <w:rPr>
          <w:sz w:val="24"/>
          <w:szCs w:val="24"/>
        </w:rPr>
        <w:t>Право на участие в Конкурсе имеют граждане Российской Федерации, достигшие  возраста 18 лет, владеющие государственным языком Российской Федерации                                и соответствующие, установленным законодательством Российской Федерации   о государственной гражданской службе,  квалификационным требованиям к вакантной  должности гражданской службы.</w:t>
      </w:r>
      <w:proofErr w:type="gramEnd"/>
    </w:p>
    <w:p w:rsidR="000C4919" w:rsidRPr="000C4919" w:rsidRDefault="000C4919" w:rsidP="000C4919">
      <w:pPr>
        <w:ind w:right="57" w:firstLine="495"/>
        <w:jc w:val="both"/>
        <w:rPr>
          <w:sz w:val="24"/>
          <w:szCs w:val="24"/>
        </w:rPr>
      </w:pPr>
      <w:r w:rsidRPr="000C4919">
        <w:rPr>
          <w:sz w:val="24"/>
          <w:szCs w:val="24"/>
        </w:rPr>
        <w:t xml:space="preserve">Гражданин (гражданский служащий) не допускается к участию в Конкурсе, в связи  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 </w:t>
      </w:r>
    </w:p>
    <w:p w:rsidR="000C4919" w:rsidRPr="000C4919" w:rsidRDefault="000C4919" w:rsidP="000C4919">
      <w:pPr>
        <w:ind w:right="57" w:firstLine="495"/>
        <w:jc w:val="both"/>
        <w:rPr>
          <w:sz w:val="24"/>
          <w:szCs w:val="24"/>
        </w:rPr>
      </w:pPr>
      <w:r w:rsidRPr="000C4919">
        <w:rPr>
          <w:sz w:val="24"/>
          <w:szCs w:val="24"/>
        </w:rPr>
        <w:t xml:space="preserve">Не </w:t>
      </w:r>
      <w:proofErr w:type="gramStart"/>
      <w:r w:rsidRPr="000C4919">
        <w:rPr>
          <w:sz w:val="24"/>
          <w:szCs w:val="24"/>
        </w:rPr>
        <w:t>позднее</w:t>
      </w:r>
      <w:proofErr w:type="gramEnd"/>
      <w:r w:rsidRPr="000C4919">
        <w:rPr>
          <w:sz w:val="24"/>
          <w:szCs w:val="24"/>
        </w:rPr>
        <w:t xml:space="preserve"> чем за 15 дней до заседания конкурсной комиссии (очной встречи кандидата с конкурсной комиссией на втором этапе конкурса) гражданам (государственным гражданским служащим) допущенным к участию в конкурсе, направляется сообщение    о дате, месте и времени его проведения. </w:t>
      </w:r>
    </w:p>
    <w:bookmarkEnd w:id="2"/>
    <w:p w:rsidR="000C4919" w:rsidRPr="000C4919" w:rsidRDefault="000C4919" w:rsidP="000C4919">
      <w:pPr>
        <w:ind w:right="57" w:firstLine="495"/>
        <w:jc w:val="both"/>
        <w:rPr>
          <w:sz w:val="24"/>
          <w:szCs w:val="24"/>
        </w:rPr>
      </w:pPr>
      <w:r w:rsidRPr="000C4919">
        <w:rPr>
          <w:sz w:val="24"/>
          <w:szCs w:val="24"/>
        </w:rPr>
        <w:t>При проведении Конкурса кандидатам гарантируется равенство прав, в соответствии с Конституцией Российской Федерации и Федеральными законами.</w:t>
      </w:r>
      <w:bookmarkStart w:id="3" w:name="sub_1022"/>
      <w:r w:rsidRPr="000C4919">
        <w:rPr>
          <w:sz w:val="24"/>
          <w:szCs w:val="24"/>
        </w:rPr>
        <w:tab/>
      </w:r>
    </w:p>
    <w:p w:rsidR="000C4919" w:rsidRPr="000C4919" w:rsidRDefault="000C4919" w:rsidP="000C4919">
      <w:pPr>
        <w:ind w:right="57" w:firstLine="495"/>
        <w:jc w:val="both"/>
        <w:rPr>
          <w:sz w:val="24"/>
          <w:szCs w:val="24"/>
        </w:rPr>
      </w:pPr>
      <w:r w:rsidRPr="000C4919">
        <w:rPr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Решение конкурсной комиссии принимается в отсутствие кандидата.</w:t>
      </w:r>
    </w:p>
    <w:p w:rsidR="000C4919" w:rsidRPr="000C4919" w:rsidRDefault="000C4919" w:rsidP="000C4919">
      <w:pPr>
        <w:ind w:right="57" w:firstLine="495"/>
        <w:jc w:val="both"/>
        <w:rPr>
          <w:sz w:val="24"/>
          <w:szCs w:val="24"/>
        </w:rPr>
      </w:pPr>
      <w:bookmarkStart w:id="4" w:name="sub_1024"/>
      <w:bookmarkEnd w:id="3"/>
      <w:r w:rsidRPr="000C4919">
        <w:rPr>
          <w:sz w:val="24"/>
          <w:szCs w:val="24"/>
        </w:rPr>
        <w:t>Сообщения о результатах Конкурса направляются в письменной форме кандидатам в 7-дневный срок со дня его завершения. Информация о результатах Конкурса также размещается в указанный срок на официальных сайтах Федеральной налоговой службы и государственной информационной системы в области государственной службы                           в информационно-телекоммуникационной сети «Интернет».</w:t>
      </w:r>
    </w:p>
    <w:p w:rsidR="000C4919" w:rsidRPr="000C4919" w:rsidRDefault="000C4919" w:rsidP="000C4919">
      <w:pPr>
        <w:ind w:right="57" w:firstLine="495"/>
        <w:jc w:val="both"/>
        <w:rPr>
          <w:sz w:val="24"/>
          <w:szCs w:val="24"/>
        </w:rPr>
      </w:pPr>
      <w:bookmarkStart w:id="5" w:name="sub_1025"/>
      <w:bookmarkEnd w:id="4"/>
      <w:r w:rsidRPr="000C4919">
        <w:rPr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заявлению, в течение трех лет со дня завершения Конкурса. До истечения этого срока документы хранятся в архиве государственного органа, после чего  подлежат уничтожению.</w:t>
      </w:r>
    </w:p>
    <w:p w:rsidR="000C4919" w:rsidRPr="000C4919" w:rsidRDefault="000C4919" w:rsidP="000C4919">
      <w:pPr>
        <w:ind w:right="57" w:firstLine="495"/>
        <w:jc w:val="both"/>
        <w:rPr>
          <w:sz w:val="24"/>
          <w:szCs w:val="24"/>
        </w:rPr>
      </w:pPr>
      <w:r w:rsidRPr="000C4919">
        <w:rPr>
          <w:sz w:val="24"/>
          <w:szCs w:val="24"/>
        </w:rPr>
        <w:t>Расходы, связанные с участием в конкурсе (проезд к месту проведения конкурса                 и обратно, наем жилого помещения, проживание, пользование услугами сре</w:t>
      </w:r>
      <w:proofErr w:type="gramStart"/>
      <w:r w:rsidRPr="000C4919">
        <w:rPr>
          <w:sz w:val="24"/>
          <w:szCs w:val="24"/>
        </w:rPr>
        <w:t>дств св</w:t>
      </w:r>
      <w:proofErr w:type="gramEnd"/>
      <w:r w:rsidRPr="000C4919">
        <w:rPr>
          <w:sz w:val="24"/>
          <w:szCs w:val="24"/>
        </w:rPr>
        <w:t>язи                  и другие), осуществляются кандидатами за счет собственных средств.</w:t>
      </w:r>
    </w:p>
    <w:bookmarkEnd w:id="5"/>
    <w:p w:rsidR="008E0B5A" w:rsidRPr="000C4919" w:rsidRDefault="000C4919" w:rsidP="000C4919">
      <w:pPr>
        <w:jc w:val="both"/>
        <w:rPr>
          <w:sz w:val="24"/>
          <w:szCs w:val="24"/>
        </w:rPr>
      </w:pPr>
      <w:r w:rsidRPr="000C4919">
        <w:rPr>
          <w:sz w:val="24"/>
          <w:szCs w:val="24"/>
        </w:rPr>
        <w:t>Приложение: образец заявления гражданина (гражданского служащего) о допуске к участию в конкурсе на замещение вакантной должности гражданской службы на 1 л.; Анкета на 4 л; Образец заполнения анкеты на 4 л.</w:t>
      </w:r>
    </w:p>
    <w:sectPr w:rsidR="008E0B5A" w:rsidRPr="000C4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f_din_text_cond_pro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C9"/>
    <w:rsid w:val="000C4919"/>
    <w:rsid w:val="002531B3"/>
    <w:rsid w:val="00A81E59"/>
    <w:rsid w:val="00DE3D97"/>
    <w:rsid w:val="00ED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1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C49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0C4919"/>
    <w:pPr>
      <w:ind w:firstLine="720"/>
      <w:jc w:val="both"/>
    </w:pPr>
    <w:rPr>
      <w:rFonts w:ascii="Calibri" w:eastAsia="Calibri" w:hAnsi="Calibri" w:cs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0C4919"/>
    <w:rPr>
      <w:rFonts w:ascii="Calibri" w:eastAsia="Calibri" w:hAnsi="Calibri" w:cs="Calibri"/>
      <w:sz w:val="28"/>
      <w:szCs w:val="28"/>
      <w:lang w:eastAsia="ru-RU"/>
    </w:rPr>
  </w:style>
  <w:style w:type="paragraph" w:customStyle="1" w:styleId="ConsNonformat">
    <w:name w:val="ConsNonformat"/>
    <w:uiPriority w:val="99"/>
    <w:rsid w:val="000C49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5">
    <w:name w:val="Гипертекстовая ссылка"/>
    <w:uiPriority w:val="99"/>
    <w:rsid w:val="000C4919"/>
    <w:rPr>
      <w:b/>
      <w:bCs/>
      <w:color w:val="008000"/>
    </w:rPr>
  </w:style>
  <w:style w:type="paragraph" w:styleId="a6">
    <w:name w:val="Body Text"/>
    <w:basedOn w:val="a"/>
    <w:link w:val="a7"/>
    <w:uiPriority w:val="99"/>
    <w:rsid w:val="000C491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C491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rsid w:val="000C4919"/>
    <w:pPr>
      <w:tabs>
        <w:tab w:val="center" w:pos="4153"/>
        <w:tab w:val="right" w:pos="8306"/>
      </w:tabs>
    </w:pPr>
    <w:rPr>
      <w:rFonts w:eastAsia="Calibri"/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0C4919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1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C49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0C4919"/>
    <w:pPr>
      <w:ind w:firstLine="720"/>
      <w:jc w:val="both"/>
    </w:pPr>
    <w:rPr>
      <w:rFonts w:ascii="Calibri" w:eastAsia="Calibri" w:hAnsi="Calibri" w:cs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0C4919"/>
    <w:rPr>
      <w:rFonts w:ascii="Calibri" w:eastAsia="Calibri" w:hAnsi="Calibri" w:cs="Calibri"/>
      <w:sz w:val="28"/>
      <w:szCs w:val="28"/>
      <w:lang w:eastAsia="ru-RU"/>
    </w:rPr>
  </w:style>
  <w:style w:type="paragraph" w:customStyle="1" w:styleId="ConsNonformat">
    <w:name w:val="ConsNonformat"/>
    <w:uiPriority w:val="99"/>
    <w:rsid w:val="000C491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5">
    <w:name w:val="Гипертекстовая ссылка"/>
    <w:uiPriority w:val="99"/>
    <w:rsid w:val="000C4919"/>
    <w:rPr>
      <w:b/>
      <w:bCs/>
      <w:color w:val="008000"/>
    </w:rPr>
  </w:style>
  <w:style w:type="paragraph" w:styleId="a6">
    <w:name w:val="Body Text"/>
    <w:basedOn w:val="a"/>
    <w:link w:val="a7"/>
    <w:uiPriority w:val="99"/>
    <w:rsid w:val="000C491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0C491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rsid w:val="000C4919"/>
    <w:pPr>
      <w:tabs>
        <w:tab w:val="center" w:pos="4153"/>
        <w:tab w:val="right" w:pos="8306"/>
      </w:tabs>
    </w:pPr>
    <w:rPr>
      <w:rFonts w:eastAsia="Calibri"/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rsid w:val="000C4919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9013.1000" TargetMode="External"/><Relationship Id="rId5" Type="http://schemas.openxmlformats.org/officeDocument/2006/relationships/hyperlink" Target="garantF1://10003000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2231</Words>
  <Characters>12717</Characters>
  <Application>Microsoft Office Word</Application>
  <DocSecurity>0</DocSecurity>
  <Lines>105</Lines>
  <Paragraphs>29</Paragraphs>
  <ScaleCrop>false</ScaleCrop>
  <Company/>
  <LinksUpToDate>false</LinksUpToDate>
  <CharactersWithSpaces>14919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2017-10-03T13:17:00Z</dcterms:created>
  <dcterms:modified xsi:type="dcterms:W3CDTF">2017-10-03T13:22:00Z</dcterms:modified>
</cp:coreProperties>
</file>