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AB4" w:rsidRPr="00AC1015" w:rsidRDefault="0072227A">
      <w:pPr>
        <w:spacing w:line="240" w:lineRule="auto"/>
        <w:ind w:firstLine="142"/>
        <w:jc w:val="center"/>
        <w:rPr>
          <w:rFonts w:ascii="Times New Roman" w:hAnsi="Times New Roman"/>
          <w:b/>
          <w:sz w:val="24"/>
        </w:rPr>
      </w:pPr>
      <w:r w:rsidRPr="00AC1015">
        <w:rPr>
          <w:rFonts w:ascii="Times New Roman" w:hAnsi="Times New Roman"/>
          <w:b/>
          <w:sz w:val="24"/>
        </w:rPr>
        <w:t xml:space="preserve">Объявление о приеме документов для участия в конкурсе на </w:t>
      </w:r>
      <w:r w:rsidR="0003421F" w:rsidRPr="00AC1015">
        <w:rPr>
          <w:rFonts w:ascii="Times New Roman" w:hAnsi="Times New Roman"/>
          <w:b/>
          <w:sz w:val="24"/>
        </w:rPr>
        <w:t xml:space="preserve">включение в кадровый резерв для </w:t>
      </w:r>
      <w:r w:rsidRPr="00AC1015">
        <w:rPr>
          <w:rFonts w:ascii="Times New Roman" w:hAnsi="Times New Roman"/>
          <w:b/>
          <w:sz w:val="24"/>
        </w:rPr>
        <w:t>замещени</w:t>
      </w:r>
      <w:r w:rsidR="0003421F" w:rsidRPr="00AC1015">
        <w:rPr>
          <w:rFonts w:ascii="Times New Roman" w:hAnsi="Times New Roman"/>
          <w:b/>
          <w:sz w:val="24"/>
        </w:rPr>
        <w:t>я</w:t>
      </w:r>
      <w:r w:rsidRPr="00AC1015">
        <w:rPr>
          <w:rFonts w:ascii="Times New Roman" w:hAnsi="Times New Roman"/>
          <w:b/>
          <w:sz w:val="24"/>
        </w:rPr>
        <w:t xml:space="preserve"> должностей </w:t>
      </w:r>
      <w:r w:rsidR="0003421F" w:rsidRPr="00AC1015">
        <w:rPr>
          <w:rFonts w:ascii="Times New Roman" w:hAnsi="Times New Roman"/>
          <w:b/>
          <w:sz w:val="24"/>
        </w:rPr>
        <w:t>государственной гражданской службы Российской Ф</w:t>
      </w:r>
      <w:r w:rsidR="008F02BB" w:rsidRPr="00AC1015">
        <w:rPr>
          <w:rFonts w:ascii="Times New Roman" w:hAnsi="Times New Roman"/>
          <w:b/>
          <w:sz w:val="24"/>
        </w:rPr>
        <w:t xml:space="preserve">едерации </w:t>
      </w:r>
      <w:r w:rsidRPr="00AC1015">
        <w:rPr>
          <w:rFonts w:ascii="Times New Roman" w:hAnsi="Times New Roman"/>
          <w:b/>
          <w:sz w:val="24"/>
        </w:rPr>
        <w:t xml:space="preserve">в Межрайонной инспекции Федеральной налоговой службы № 2 по </w:t>
      </w:r>
      <w:r w:rsidR="00AC1015">
        <w:rPr>
          <w:rFonts w:ascii="Times New Roman" w:hAnsi="Times New Roman"/>
          <w:b/>
          <w:sz w:val="24"/>
        </w:rPr>
        <w:t xml:space="preserve">              </w:t>
      </w:r>
      <w:r w:rsidRPr="00AC1015">
        <w:rPr>
          <w:rFonts w:ascii="Times New Roman" w:hAnsi="Times New Roman"/>
          <w:b/>
          <w:sz w:val="24"/>
        </w:rPr>
        <w:t>Республике Башкортостан</w:t>
      </w:r>
    </w:p>
    <w:p w:rsidR="00B55AB4" w:rsidRDefault="0072227A">
      <w:pPr>
        <w:spacing w:line="240" w:lineRule="auto"/>
        <w:ind w:firstLine="708"/>
        <w:jc w:val="both"/>
        <w:rPr>
          <w:rFonts w:ascii="Times New Roman" w:hAnsi="Times New Roman"/>
          <w:sz w:val="24"/>
        </w:rPr>
      </w:pPr>
      <w:r>
        <w:rPr>
          <w:rFonts w:ascii="Times New Roman" w:hAnsi="Times New Roman"/>
          <w:sz w:val="24"/>
        </w:rPr>
        <w:t>Межрайонная ИФНС России № 2 по  Республике Башкортостан (далее – инспекция) (450055, г. Уфа, ул. Российская, 72/2, телефон: 224-85-20) в лице и.о. начальника М.Н. Асадуллина, действующего на основании Положения об инспекции, объявляет о приеме документов для участия в конкурсе на замещение вакантных должностей в инспекции:</w:t>
      </w:r>
    </w:p>
    <w:tbl>
      <w:tblPr>
        <w:tblW w:w="0" w:type="auto"/>
        <w:tblCellMar>
          <w:left w:w="0" w:type="dxa"/>
          <w:right w:w="0" w:type="dxa"/>
        </w:tblCellMar>
        <w:tblLook w:val="04A0" w:firstRow="1" w:lastRow="0" w:firstColumn="1" w:lastColumn="0" w:noHBand="0" w:noVBand="1"/>
      </w:tblPr>
      <w:tblGrid>
        <w:gridCol w:w="2660"/>
        <w:gridCol w:w="2835"/>
        <w:gridCol w:w="4786"/>
      </w:tblGrid>
      <w:tr w:rsidR="00B55AB4">
        <w:trPr>
          <w:trHeight w:val="551"/>
        </w:trPr>
        <w:tc>
          <w:tcPr>
            <w:tcW w:w="26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B55AB4" w:rsidRDefault="0072227A">
            <w:pPr>
              <w:spacing w:beforeAutospacing="1" w:afterAutospacing="1" w:line="240" w:lineRule="auto"/>
              <w:jc w:val="center"/>
              <w:rPr>
                <w:rFonts w:ascii="Times New Roman" w:hAnsi="Times New Roman"/>
                <w:sz w:val="24"/>
              </w:rPr>
            </w:pPr>
            <w:r>
              <w:rPr>
                <w:rFonts w:ascii="Times New Roman" w:hAnsi="Times New Roman"/>
                <w:b/>
              </w:rPr>
              <w:t>Наименование отдела</w:t>
            </w:r>
          </w:p>
        </w:tc>
        <w:tc>
          <w:tcPr>
            <w:tcW w:w="2835" w:type="dxa"/>
            <w:tcBorders>
              <w:top w:val="single" w:sz="6" w:space="0" w:color="000000"/>
              <w:left w:val="single" w:sz="8" w:space="0" w:color="000000"/>
              <w:bottom w:val="single" w:sz="6" w:space="0" w:color="000000"/>
              <w:right w:val="single" w:sz="6" w:space="0" w:color="000000"/>
            </w:tcBorders>
            <w:tcMar>
              <w:top w:w="0" w:type="dxa"/>
              <w:left w:w="108" w:type="dxa"/>
              <w:bottom w:w="0" w:type="dxa"/>
              <w:right w:w="108" w:type="dxa"/>
            </w:tcMar>
            <w:vAlign w:val="center"/>
          </w:tcPr>
          <w:p w:rsidR="00B55AB4" w:rsidRDefault="0072227A">
            <w:pPr>
              <w:spacing w:beforeAutospacing="1" w:afterAutospacing="1" w:line="240" w:lineRule="auto"/>
              <w:rPr>
                <w:rFonts w:ascii="Times New Roman" w:hAnsi="Times New Roman"/>
                <w:sz w:val="24"/>
              </w:rPr>
            </w:pPr>
            <w:r>
              <w:rPr>
                <w:rFonts w:ascii="Times New Roman" w:hAnsi="Times New Roman"/>
                <w:b/>
              </w:rPr>
              <w:t>Наименование вакантной должности</w:t>
            </w:r>
          </w:p>
        </w:tc>
        <w:tc>
          <w:tcPr>
            <w:tcW w:w="47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55AB4" w:rsidRDefault="0072227A">
            <w:pPr>
              <w:spacing w:beforeAutospacing="1" w:afterAutospacing="1" w:line="240" w:lineRule="auto"/>
              <w:ind w:right="432"/>
              <w:jc w:val="center"/>
              <w:rPr>
                <w:rFonts w:ascii="Times New Roman" w:hAnsi="Times New Roman"/>
                <w:sz w:val="24"/>
              </w:rPr>
            </w:pPr>
            <w:r>
              <w:rPr>
                <w:rFonts w:ascii="Times New Roman" w:hAnsi="Times New Roman"/>
                <w:b/>
              </w:rPr>
              <w:t>Квалификационные требования</w:t>
            </w:r>
          </w:p>
        </w:tc>
      </w:tr>
      <w:tr w:rsidR="00B55AB4">
        <w:trPr>
          <w:trHeight w:val="551"/>
        </w:trPr>
        <w:tc>
          <w:tcPr>
            <w:tcW w:w="26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B55AB4" w:rsidRDefault="00FD32B6" w:rsidP="003A4A40">
            <w:pPr>
              <w:spacing w:beforeAutospacing="1" w:afterAutospacing="1" w:line="240" w:lineRule="auto"/>
              <w:rPr>
                <w:rFonts w:ascii="Times New Roman" w:hAnsi="Times New Roman"/>
                <w:sz w:val="24"/>
              </w:rPr>
            </w:pPr>
            <w:r>
              <w:rPr>
                <w:rFonts w:ascii="Times New Roman" w:hAnsi="Times New Roman"/>
                <w:sz w:val="24"/>
              </w:rPr>
              <w:t xml:space="preserve">Отдел </w:t>
            </w:r>
            <w:r w:rsidR="003A4A40">
              <w:rPr>
                <w:rFonts w:ascii="Times New Roman" w:hAnsi="Times New Roman"/>
                <w:sz w:val="24"/>
              </w:rPr>
              <w:t>предпроверочного анализа и истребования документов</w:t>
            </w:r>
          </w:p>
        </w:tc>
        <w:tc>
          <w:tcPr>
            <w:tcW w:w="2835" w:type="dxa"/>
            <w:tcBorders>
              <w:top w:val="single" w:sz="6" w:space="0" w:color="000000"/>
              <w:left w:val="single" w:sz="8" w:space="0" w:color="000000"/>
              <w:bottom w:val="single" w:sz="6" w:space="0" w:color="000000"/>
              <w:right w:val="single" w:sz="6" w:space="0" w:color="000000"/>
            </w:tcBorders>
            <w:tcMar>
              <w:top w:w="0" w:type="dxa"/>
              <w:left w:w="108" w:type="dxa"/>
              <w:bottom w:w="0" w:type="dxa"/>
              <w:right w:w="108" w:type="dxa"/>
            </w:tcMar>
            <w:vAlign w:val="center"/>
          </w:tcPr>
          <w:p w:rsidR="00B55AB4" w:rsidRDefault="0072227A">
            <w:pPr>
              <w:spacing w:beforeAutospacing="1" w:afterAutospacing="1" w:line="240" w:lineRule="auto"/>
              <w:rPr>
                <w:rFonts w:ascii="Times New Roman" w:hAnsi="Times New Roman"/>
                <w:sz w:val="24"/>
              </w:rPr>
            </w:pPr>
            <w:r>
              <w:rPr>
                <w:rFonts w:ascii="Times New Roman" w:hAnsi="Times New Roman"/>
                <w:sz w:val="24"/>
              </w:rPr>
              <w:t xml:space="preserve">Старший государственный налоговый инспектор </w:t>
            </w:r>
            <w:r w:rsidR="00AC1015">
              <w:rPr>
                <w:rFonts w:ascii="Times New Roman" w:hAnsi="Times New Roman"/>
                <w:sz w:val="24"/>
              </w:rPr>
              <w:t xml:space="preserve">                  </w:t>
            </w:r>
            <w:r>
              <w:rPr>
                <w:rFonts w:ascii="Times New Roman" w:hAnsi="Times New Roman"/>
                <w:sz w:val="24"/>
              </w:rPr>
              <w:t>(1 единица)</w:t>
            </w:r>
          </w:p>
        </w:tc>
        <w:tc>
          <w:tcPr>
            <w:tcW w:w="47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B55AB4" w:rsidRDefault="0072227A">
            <w:pPr>
              <w:spacing w:beforeAutospacing="1" w:afterAutospacing="1" w:line="240" w:lineRule="auto"/>
              <w:ind w:right="432"/>
              <w:jc w:val="both"/>
              <w:rPr>
                <w:rFonts w:ascii="Times New Roman" w:hAnsi="Times New Roman"/>
                <w:b/>
              </w:rPr>
            </w:pPr>
            <w:r>
              <w:rPr>
                <w:rFonts w:ascii="Times New Roman" w:hAnsi="Times New Roman"/>
                <w:sz w:val="24"/>
              </w:rPr>
              <w:t>высшее образование; без предъявления требований к стажу гражданской службы или работы по специальности, направлению подготовки</w:t>
            </w:r>
          </w:p>
        </w:tc>
      </w:tr>
    </w:tbl>
    <w:p w:rsidR="00B55AB4" w:rsidRDefault="0072227A">
      <w:pPr>
        <w:spacing w:after="0" w:line="240" w:lineRule="auto"/>
        <w:jc w:val="both"/>
        <w:rPr>
          <w:rFonts w:ascii="Times New Roman" w:hAnsi="Times New Roman"/>
          <w:sz w:val="24"/>
        </w:rPr>
      </w:pPr>
      <w:r>
        <w:rPr>
          <w:rFonts w:ascii="Times New Roman" w:hAnsi="Times New Roman"/>
          <w:sz w:val="24"/>
        </w:rPr>
        <w:t>                   </w:t>
      </w:r>
    </w:p>
    <w:p w:rsidR="00B55AB4" w:rsidRDefault="0072227A" w:rsidP="00112AAC">
      <w:pPr>
        <w:tabs>
          <w:tab w:val="left" w:pos="709"/>
          <w:tab w:val="left" w:pos="851"/>
        </w:tabs>
        <w:spacing w:after="0" w:line="240" w:lineRule="auto"/>
        <w:jc w:val="both"/>
        <w:rPr>
          <w:rFonts w:ascii="Times New Roman" w:hAnsi="Times New Roman"/>
          <w:sz w:val="24"/>
        </w:rPr>
      </w:pPr>
      <w:r>
        <w:rPr>
          <w:rFonts w:ascii="Times New Roman" w:hAnsi="Times New Roman"/>
          <w:sz w:val="24"/>
        </w:rPr>
        <w:tab/>
        <w:t xml:space="preserve">К претендентам на </w:t>
      </w:r>
      <w:r w:rsidR="008F02BB">
        <w:rPr>
          <w:rFonts w:ascii="Times New Roman" w:hAnsi="Times New Roman"/>
          <w:sz w:val="24"/>
        </w:rPr>
        <w:t xml:space="preserve">включение в кадровый резерв для замещения </w:t>
      </w:r>
      <w:r>
        <w:rPr>
          <w:rFonts w:ascii="Times New Roman" w:hAnsi="Times New Roman"/>
          <w:sz w:val="24"/>
        </w:rPr>
        <w:t>должностей государственной гражданской службы предъявляются следующие квалификационные требования:</w:t>
      </w:r>
    </w:p>
    <w:p w:rsidR="00B55AB4" w:rsidRDefault="0072227A">
      <w:pPr>
        <w:spacing w:after="0" w:line="240" w:lineRule="auto"/>
        <w:jc w:val="both"/>
        <w:rPr>
          <w:rFonts w:ascii="Times New Roman" w:hAnsi="Times New Roman"/>
          <w:sz w:val="24"/>
        </w:rPr>
      </w:pPr>
      <w:r>
        <w:rPr>
          <w:rFonts w:ascii="Times New Roman" w:hAnsi="Times New Roman"/>
          <w:sz w:val="24"/>
        </w:rPr>
        <w:t xml:space="preserve">      </w:t>
      </w:r>
      <w:r w:rsidR="00737403">
        <w:rPr>
          <w:rFonts w:ascii="Times New Roman" w:hAnsi="Times New Roman"/>
          <w:sz w:val="24"/>
        </w:rPr>
        <w:t xml:space="preserve">   </w:t>
      </w:r>
      <w:r w:rsidR="00112AAC">
        <w:rPr>
          <w:rFonts w:ascii="Times New Roman" w:hAnsi="Times New Roman"/>
          <w:sz w:val="24"/>
        </w:rPr>
        <w:t xml:space="preserve">     </w:t>
      </w:r>
      <w:r w:rsidR="00945C39">
        <w:rPr>
          <w:rFonts w:ascii="Times New Roman" w:hAnsi="Times New Roman"/>
          <w:sz w:val="24"/>
        </w:rPr>
        <w:t>1</w:t>
      </w:r>
      <w:r>
        <w:rPr>
          <w:rFonts w:ascii="Times New Roman" w:hAnsi="Times New Roman"/>
          <w:sz w:val="24"/>
        </w:rPr>
        <w:t xml:space="preserve">. 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в области информационно-коммуникационных технологий. </w:t>
      </w:r>
    </w:p>
    <w:p w:rsidR="00B55AB4" w:rsidRDefault="0072227A" w:rsidP="00112AAC">
      <w:pPr>
        <w:tabs>
          <w:tab w:val="left" w:pos="709"/>
          <w:tab w:val="left" w:pos="851"/>
          <w:tab w:val="left" w:pos="993"/>
        </w:tabs>
        <w:spacing w:after="0" w:line="240" w:lineRule="auto"/>
        <w:rPr>
          <w:rFonts w:ascii="Times New Roman" w:hAnsi="Times New Roman"/>
          <w:sz w:val="24"/>
        </w:rPr>
      </w:pPr>
      <w:r>
        <w:rPr>
          <w:rFonts w:ascii="Times New Roman" w:hAnsi="Times New Roman"/>
          <w:sz w:val="24"/>
        </w:rPr>
        <w:t xml:space="preserve">        </w:t>
      </w:r>
      <w:r w:rsidR="00112AAC">
        <w:rPr>
          <w:rFonts w:ascii="Times New Roman" w:hAnsi="Times New Roman"/>
          <w:sz w:val="24"/>
        </w:rPr>
        <w:t xml:space="preserve">   </w:t>
      </w:r>
      <w:r>
        <w:rPr>
          <w:rFonts w:ascii="Times New Roman" w:hAnsi="Times New Roman"/>
          <w:sz w:val="24"/>
        </w:rPr>
        <w:t xml:space="preserve">   </w:t>
      </w:r>
      <w:r w:rsidR="00945C39">
        <w:rPr>
          <w:rFonts w:ascii="Times New Roman" w:hAnsi="Times New Roman"/>
          <w:sz w:val="24"/>
        </w:rPr>
        <w:t>2</w:t>
      </w:r>
      <w:r>
        <w:rPr>
          <w:rFonts w:ascii="Times New Roman" w:hAnsi="Times New Roman"/>
          <w:sz w:val="24"/>
        </w:rPr>
        <w:t xml:space="preserve">.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w:t>
      </w:r>
    </w:p>
    <w:p w:rsidR="00B55AB4" w:rsidRDefault="0072227A" w:rsidP="00737403">
      <w:pPr>
        <w:tabs>
          <w:tab w:val="left" w:pos="709"/>
          <w:tab w:val="left" w:pos="1134"/>
        </w:tabs>
        <w:spacing w:after="0" w:line="240" w:lineRule="auto"/>
        <w:jc w:val="both"/>
        <w:rPr>
          <w:rFonts w:ascii="Times New Roman" w:hAnsi="Times New Roman"/>
          <w:sz w:val="24"/>
        </w:rPr>
      </w:pPr>
      <w:r>
        <w:rPr>
          <w:rFonts w:ascii="Times New Roman" w:hAnsi="Times New Roman"/>
          <w:sz w:val="24"/>
        </w:rPr>
        <w:t xml:space="preserve">      </w:t>
      </w:r>
      <w:r w:rsidR="00737403">
        <w:rPr>
          <w:rFonts w:ascii="Times New Roman" w:hAnsi="Times New Roman"/>
          <w:sz w:val="24"/>
        </w:rPr>
        <w:t xml:space="preserve">    </w:t>
      </w:r>
      <w:r w:rsidR="00112AAC">
        <w:rPr>
          <w:rFonts w:ascii="Times New Roman" w:hAnsi="Times New Roman"/>
          <w:sz w:val="24"/>
        </w:rPr>
        <w:t xml:space="preserve">   </w:t>
      </w:r>
      <w:r>
        <w:rPr>
          <w:rFonts w:ascii="Times New Roman" w:hAnsi="Times New Roman"/>
          <w:sz w:val="24"/>
        </w:rPr>
        <w:t xml:space="preserve"> </w:t>
      </w:r>
      <w:r w:rsidR="00945C39">
        <w:rPr>
          <w:rFonts w:ascii="Times New Roman" w:hAnsi="Times New Roman"/>
          <w:sz w:val="24"/>
        </w:rPr>
        <w:t>3</w:t>
      </w:r>
      <w:r>
        <w:rPr>
          <w:rFonts w:ascii="Times New Roman" w:hAnsi="Times New Roman"/>
          <w:sz w:val="24"/>
        </w:rPr>
        <w:t>.</w:t>
      </w:r>
      <w:r w:rsidR="00737403">
        <w:rPr>
          <w:rFonts w:ascii="Times New Roman" w:hAnsi="Times New Roman"/>
          <w:sz w:val="24"/>
        </w:rPr>
        <w:t xml:space="preserve"> </w:t>
      </w:r>
      <w:r>
        <w:rPr>
          <w:rFonts w:ascii="Times New Roman" w:hAnsi="Times New Roman"/>
          <w:sz w:val="24"/>
        </w:rPr>
        <w:t xml:space="preserve">К претендентам на </w:t>
      </w:r>
      <w:r w:rsidR="008F02BB">
        <w:rPr>
          <w:rFonts w:ascii="Times New Roman" w:hAnsi="Times New Roman"/>
          <w:sz w:val="24"/>
        </w:rPr>
        <w:t xml:space="preserve">включение в кадровый резерв для </w:t>
      </w:r>
      <w:r>
        <w:rPr>
          <w:rFonts w:ascii="Times New Roman" w:hAnsi="Times New Roman"/>
          <w:sz w:val="24"/>
        </w:rPr>
        <w:t>замещени</w:t>
      </w:r>
      <w:r w:rsidR="008F02BB">
        <w:rPr>
          <w:rFonts w:ascii="Times New Roman" w:hAnsi="Times New Roman"/>
          <w:sz w:val="24"/>
        </w:rPr>
        <w:t>я</w:t>
      </w:r>
      <w:r>
        <w:rPr>
          <w:rFonts w:ascii="Times New Roman" w:hAnsi="Times New Roman"/>
          <w:sz w:val="24"/>
        </w:rPr>
        <w:t xml:space="preserve"> должност</w:t>
      </w:r>
      <w:r w:rsidR="008F02BB">
        <w:rPr>
          <w:rFonts w:ascii="Times New Roman" w:hAnsi="Times New Roman"/>
          <w:sz w:val="24"/>
        </w:rPr>
        <w:t>ей</w:t>
      </w:r>
      <w:r>
        <w:rPr>
          <w:rFonts w:ascii="Times New Roman" w:hAnsi="Times New Roman"/>
          <w:sz w:val="24"/>
        </w:rPr>
        <w:t xml:space="preserve"> государственной гражданской </w:t>
      </w:r>
      <w:r w:rsidRPr="00AC1015">
        <w:rPr>
          <w:rFonts w:ascii="Times New Roman" w:hAnsi="Times New Roman"/>
          <w:b/>
          <w:sz w:val="24"/>
        </w:rPr>
        <w:t xml:space="preserve">службы старшего государственного налогового инспектора отдела </w:t>
      </w:r>
      <w:r w:rsidR="003A4A40" w:rsidRPr="00AC1015">
        <w:rPr>
          <w:rFonts w:ascii="Times New Roman" w:hAnsi="Times New Roman"/>
          <w:b/>
          <w:sz w:val="24"/>
        </w:rPr>
        <w:t>предпроверочного анализа и истребования документов</w:t>
      </w:r>
      <w:r w:rsidR="00945C39">
        <w:rPr>
          <w:rFonts w:ascii="Times New Roman" w:hAnsi="Times New Roman"/>
          <w:sz w:val="24"/>
        </w:rPr>
        <w:t xml:space="preserve">, </w:t>
      </w:r>
      <w:r>
        <w:rPr>
          <w:rFonts w:ascii="Times New Roman" w:hAnsi="Times New Roman"/>
          <w:sz w:val="24"/>
        </w:rPr>
        <w:t>предъявляются следующие квалификационные требования к профессиональным и функциональным знаниям и умениям:</w:t>
      </w:r>
    </w:p>
    <w:p w:rsidR="00B55AB4" w:rsidRDefault="0072227A" w:rsidP="00112AAC">
      <w:pPr>
        <w:tabs>
          <w:tab w:val="left" w:pos="851"/>
        </w:tabs>
        <w:spacing w:after="0" w:line="240" w:lineRule="auto"/>
        <w:ind w:left="-567" w:firstLine="567"/>
        <w:jc w:val="both"/>
        <w:outlineLvl w:val="2"/>
        <w:rPr>
          <w:rFonts w:ascii="Times New Roman" w:hAnsi="Times New Roman"/>
          <w:sz w:val="24"/>
          <w:szCs w:val="24"/>
        </w:rPr>
      </w:pPr>
      <w:r w:rsidRPr="00595C98">
        <w:rPr>
          <w:rFonts w:ascii="Times New Roman" w:hAnsi="Times New Roman"/>
          <w:sz w:val="24"/>
          <w:szCs w:val="24"/>
        </w:rPr>
        <w:t xml:space="preserve">           </w:t>
      </w:r>
      <w:r w:rsidR="00112AAC">
        <w:rPr>
          <w:rFonts w:ascii="Times New Roman" w:hAnsi="Times New Roman"/>
          <w:sz w:val="24"/>
          <w:szCs w:val="24"/>
        </w:rPr>
        <w:t xml:space="preserve">  </w:t>
      </w:r>
      <w:r w:rsidR="00945C39">
        <w:rPr>
          <w:rFonts w:ascii="Times New Roman" w:hAnsi="Times New Roman"/>
          <w:sz w:val="24"/>
          <w:szCs w:val="24"/>
        </w:rPr>
        <w:t>3</w:t>
      </w:r>
      <w:r w:rsidRPr="00595C98">
        <w:rPr>
          <w:rFonts w:ascii="Times New Roman" w:hAnsi="Times New Roman"/>
          <w:sz w:val="24"/>
          <w:szCs w:val="24"/>
        </w:rPr>
        <w:t>.1. Наличие профессиональных знаний:</w:t>
      </w:r>
    </w:p>
    <w:p w:rsidR="00945C39" w:rsidRPr="00CD3C8B" w:rsidRDefault="00945C39" w:rsidP="00112AAC">
      <w:pPr>
        <w:tabs>
          <w:tab w:val="left" w:pos="851"/>
        </w:tabs>
        <w:spacing w:after="0" w:line="240" w:lineRule="auto"/>
        <w:ind w:left="-567" w:firstLine="567"/>
        <w:jc w:val="both"/>
        <w:outlineLvl w:val="2"/>
        <w:rPr>
          <w:rFonts w:ascii="Times New Roman" w:hAnsi="Times New Roman"/>
          <w:sz w:val="24"/>
          <w:szCs w:val="24"/>
        </w:rPr>
      </w:pPr>
      <w:r>
        <w:rPr>
          <w:rFonts w:ascii="Times New Roman" w:hAnsi="Times New Roman"/>
          <w:sz w:val="24"/>
          <w:szCs w:val="24"/>
        </w:rPr>
        <w:t xml:space="preserve">             </w:t>
      </w:r>
      <w:r w:rsidRPr="00CD3C8B">
        <w:rPr>
          <w:rFonts w:ascii="Times New Roman" w:hAnsi="Times New Roman"/>
          <w:sz w:val="24"/>
          <w:szCs w:val="24"/>
        </w:rPr>
        <w:t>3.1.1 В сфере законодательства Российской Федерации:</w:t>
      </w:r>
    </w:p>
    <w:p w:rsidR="00945C39" w:rsidRPr="00945C39" w:rsidRDefault="002B6D2D" w:rsidP="00945C39">
      <w:pPr>
        <w:tabs>
          <w:tab w:val="left" w:pos="993"/>
        </w:tabs>
        <w:autoSpaceDE w:val="0"/>
        <w:autoSpaceDN w:val="0"/>
        <w:adjustRightInd w:val="0"/>
        <w:spacing w:after="0" w:line="240" w:lineRule="auto"/>
        <w:ind w:firstLine="709"/>
        <w:jc w:val="both"/>
        <w:rPr>
          <w:rFonts w:ascii="Times New Roman" w:eastAsia="Calibri" w:hAnsi="Times New Roman"/>
          <w:color w:val="auto"/>
          <w:sz w:val="24"/>
          <w:szCs w:val="24"/>
          <w:lang w:eastAsia="en-US"/>
        </w:rPr>
      </w:pPr>
      <w:r>
        <w:rPr>
          <w:rFonts w:ascii="Times New Roman" w:eastAsia="Calibri" w:hAnsi="Times New Roman"/>
          <w:color w:val="auto"/>
          <w:sz w:val="24"/>
          <w:szCs w:val="24"/>
          <w:lang w:eastAsia="en-US"/>
        </w:rPr>
        <w:t>1)</w:t>
      </w:r>
      <w:r w:rsidR="00945C39" w:rsidRPr="00945C39">
        <w:rPr>
          <w:rFonts w:ascii="Times New Roman" w:eastAsia="Calibri" w:hAnsi="Times New Roman"/>
          <w:color w:val="auto"/>
          <w:sz w:val="24"/>
          <w:szCs w:val="24"/>
          <w:lang w:eastAsia="en-US"/>
        </w:rPr>
        <w:t xml:space="preserve"> Налоговый Кодекс Российской Федерации; </w:t>
      </w:r>
    </w:p>
    <w:p w:rsidR="00945C39" w:rsidRPr="00945C39" w:rsidRDefault="002B6D2D" w:rsidP="00945C39">
      <w:pPr>
        <w:autoSpaceDE w:val="0"/>
        <w:autoSpaceDN w:val="0"/>
        <w:adjustRightInd w:val="0"/>
        <w:spacing w:after="0" w:line="240" w:lineRule="auto"/>
        <w:ind w:firstLine="709"/>
        <w:jc w:val="both"/>
        <w:rPr>
          <w:rFonts w:ascii="Times New Roman" w:hAnsi="Times New Roman"/>
          <w:color w:val="auto"/>
          <w:sz w:val="24"/>
          <w:szCs w:val="24"/>
          <w:lang w:eastAsia="en-US" w:bidi="en-US"/>
        </w:rPr>
      </w:pPr>
      <w:r>
        <w:rPr>
          <w:rFonts w:ascii="Times New Roman" w:eastAsia="Calibri" w:hAnsi="Times New Roman"/>
          <w:color w:val="auto"/>
          <w:sz w:val="24"/>
          <w:szCs w:val="24"/>
          <w:lang w:eastAsia="en-US"/>
        </w:rPr>
        <w:t>2)</w:t>
      </w:r>
      <w:r w:rsidR="00945C39" w:rsidRPr="00945C39">
        <w:rPr>
          <w:rFonts w:ascii="Times New Roman" w:eastAsia="Calibri" w:hAnsi="Times New Roman"/>
          <w:color w:val="auto"/>
          <w:sz w:val="24"/>
          <w:szCs w:val="24"/>
          <w:lang w:eastAsia="en-US"/>
        </w:rPr>
        <w:t xml:space="preserve"> Кодекс Российской Федерации об административных правонарушениях;</w:t>
      </w:r>
    </w:p>
    <w:p w:rsidR="00945C39" w:rsidRPr="00945C39" w:rsidRDefault="002B6D2D" w:rsidP="00945C39">
      <w:pPr>
        <w:spacing w:after="0" w:line="240" w:lineRule="auto"/>
        <w:ind w:firstLine="709"/>
        <w:jc w:val="both"/>
        <w:rPr>
          <w:rFonts w:ascii="Times New Roman" w:hAnsi="Times New Roman"/>
          <w:color w:val="FF0000"/>
          <w:sz w:val="24"/>
          <w:szCs w:val="24"/>
        </w:rPr>
      </w:pPr>
      <w:r>
        <w:rPr>
          <w:rFonts w:ascii="Times New Roman" w:hAnsi="Times New Roman"/>
          <w:sz w:val="24"/>
          <w:szCs w:val="24"/>
        </w:rPr>
        <w:t>3)</w:t>
      </w:r>
      <w:r w:rsidR="00945C39" w:rsidRPr="00945C39">
        <w:rPr>
          <w:rFonts w:ascii="Times New Roman" w:hAnsi="Times New Roman"/>
          <w:sz w:val="24"/>
          <w:szCs w:val="24"/>
        </w:rPr>
        <w:t xml:space="preserve"> Гражданский </w:t>
      </w:r>
      <w:hyperlink r:id="rId8" w:history="1">
        <w:r w:rsidR="00945C39" w:rsidRPr="00945C39">
          <w:rPr>
            <w:rFonts w:ascii="Times New Roman" w:hAnsi="Times New Roman"/>
            <w:sz w:val="24"/>
            <w:szCs w:val="24"/>
          </w:rPr>
          <w:t>кодекс</w:t>
        </w:r>
      </w:hyperlink>
      <w:r w:rsidR="00945C39" w:rsidRPr="00945C39">
        <w:rPr>
          <w:rFonts w:ascii="Times New Roman" w:hAnsi="Times New Roman"/>
          <w:sz w:val="24"/>
          <w:szCs w:val="24"/>
        </w:rPr>
        <w:t xml:space="preserve"> Российской Федерации;</w:t>
      </w:r>
    </w:p>
    <w:p w:rsidR="00945C39" w:rsidRPr="00945C39" w:rsidRDefault="002B6D2D" w:rsidP="00945C39">
      <w:pPr>
        <w:widowControl w:val="0"/>
        <w:autoSpaceDE w:val="0"/>
        <w:autoSpaceDN w:val="0"/>
        <w:spacing w:after="0" w:line="240" w:lineRule="auto"/>
        <w:ind w:firstLine="709"/>
        <w:jc w:val="both"/>
        <w:rPr>
          <w:rFonts w:ascii="Times New Roman" w:hAnsi="Times New Roman"/>
          <w:sz w:val="24"/>
          <w:szCs w:val="24"/>
        </w:rPr>
      </w:pPr>
      <w:r>
        <w:rPr>
          <w:rFonts w:ascii="Times New Roman" w:hAnsi="Times New Roman"/>
          <w:sz w:val="24"/>
          <w:szCs w:val="24"/>
        </w:rPr>
        <w:t>4)</w:t>
      </w:r>
      <w:r w:rsidR="00945C39" w:rsidRPr="00945C39">
        <w:rPr>
          <w:rFonts w:ascii="Times New Roman" w:hAnsi="Times New Roman"/>
          <w:sz w:val="24"/>
          <w:szCs w:val="24"/>
        </w:rPr>
        <w:t xml:space="preserve"> Федеральный </w:t>
      </w:r>
      <w:hyperlink r:id="rId9" w:history="1">
        <w:r w:rsidR="00945C39" w:rsidRPr="00945C39">
          <w:rPr>
            <w:rFonts w:ascii="Times New Roman" w:hAnsi="Times New Roman"/>
            <w:sz w:val="24"/>
            <w:szCs w:val="24"/>
          </w:rPr>
          <w:t>закон</w:t>
        </w:r>
      </w:hyperlink>
      <w:r w:rsidR="00945C39" w:rsidRPr="00945C39">
        <w:rPr>
          <w:rFonts w:ascii="Times New Roman" w:hAnsi="Times New Roman"/>
          <w:sz w:val="24"/>
          <w:szCs w:val="24"/>
        </w:rPr>
        <w:t xml:space="preserve"> от 10 декабря 2003 г. N 173-ФЗ "О валютном регулировании и валютном контроле".</w:t>
      </w:r>
    </w:p>
    <w:p w:rsidR="00945C39" w:rsidRPr="00945C39" w:rsidRDefault="002B6D2D" w:rsidP="00945C39">
      <w:pPr>
        <w:widowControl w:val="0"/>
        <w:autoSpaceDE w:val="0"/>
        <w:autoSpaceDN w:val="0"/>
        <w:spacing w:after="0" w:line="240" w:lineRule="auto"/>
        <w:ind w:firstLine="709"/>
        <w:jc w:val="both"/>
        <w:rPr>
          <w:rFonts w:ascii="Times New Roman" w:hAnsi="Times New Roman"/>
          <w:sz w:val="24"/>
          <w:szCs w:val="24"/>
        </w:rPr>
      </w:pPr>
      <w:r>
        <w:rPr>
          <w:rFonts w:ascii="Times New Roman" w:hAnsi="Times New Roman"/>
          <w:sz w:val="24"/>
          <w:szCs w:val="24"/>
        </w:rPr>
        <w:t>5)</w:t>
      </w:r>
      <w:r w:rsidR="00945C39" w:rsidRPr="00945C39">
        <w:rPr>
          <w:rFonts w:ascii="Times New Roman" w:hAnsi="Times New Roman"/>
          <w:sz w:val="24"/>
          <w:szCs w:val="24"/>
        </w:rPr>
        <w:t xml:space="preserve"> Федеральный </w:t>
      </w:r>
      <w:hyperlink r:id="rId10" w:history="1">
        <w:r w:rsidR="00945C39" w:rsidRPr="00945C39">
          <w:rPr>
            <w:rFonts w:ascii="Times New Roman" w:hAnsi="Times New Roman"/>
            <w:sz w:val="24"/>
            <w:szCs w:val="24"/>
          </w:rPr>
          <w:t>закон</w:t>
        </w:r>
      </w:hyperlink>
      <w:r w:rsidR="00945C39" w:rsidRPr="00945C39">
        <w:rPr>
          <w:rFonts w:ascii="Times New Roman" w:hAnsi="Times New Roman"/>
          <w:sz w:val="24"/>
          <w:szCs w:val="24"/>
        </w:rPr>
        <w:t xml:space="preserve"> от 3 июля 2016 г. N 243-ФЗ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rsidR="00945C39" w:rsidRPr="00945C39" w:rsidRDefault="002B6D2D" w:rsidP="00945C39">
      <w:pPr>
        <w:widowControl w:val="0"/>
        <w:autoSpaceDE w:val="0"/>
        <w:autoSpaceDN w:val="0"/>
        <w:spacing w:after="0" w:line="240" w:lineRule="auto"/>
        <w:ind w:firstLine="709"/>
        <w:jc w:val="both"/>
        <w:rPr>
          <w:rFonts w:ascii="Times New Roman" w:hAnsi="Times New Roman"/>
          <w:sz w:val="24"/>
          <w:szCs w:val="24"/>
        </w:rPr>
      </w:pPr>
      <w:r>
        <w:rPr>
          <w:rFonts w:ascii="Times New Roman" w:hAnsi="Times New Roman"/>
          <w:sz w:val="24"/>
          <w:szCs w:val="24"/>
        </w:rPr>
        <w:t>6)</w:t>
      </w:r>
      <w:r w:rsidR="00945C39" w:rsidRPr="00945C39">
        <w:rPr>
          <w:rFonts w:ascii="Times New Roman" w:hAnsi="Times New Roman"/>
          <w:sz w:val="24"/>
          <w:szCs w:val="24"/>
        </w:rPr>
        <w:t xml:space="preserve"> Федеральный </w:t>
      </w:r>
      <w:hyperlink r:id="rId11" w:history="1">
        <w:r w:rsidR="00945C39" w:rsidRPr="00945C39">
          <w:rPr>
            <w:rFonts w:ascii="Times New Roman" w:hAnsi="Times New Roman"/>
            <w:sz w:val="24"/>
            <w:szCs w:val="24"/>
          </w:rPr>
          <w:t>закон</w:t>
        </w:r>
      </w:hyperlink>
      <w:r w:rsidR="00945C39" w:rsidRPr="00945C39">
        <w:rPr>
          <w:rFonts w:ascii="Times New Roman" w:hAnsi="Times New Roman"/>
          <w:sz w:val="24"/>
          <w:szCs w:val="24"/>
        </w:rPr>
        <w:t xml:space="preserve"> от 3 июля 2016 г. N 250-ФЗ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rsidR="00945C39" w:rsidRPr="00945C39" w:rsidRDefault="002B6D2D" w:rsidP="00945C39">
      <w:pPr>
        <w:widowControl w:val="0"/>
        <w:autoSpaceDE w:val="0"/>
        <w:autoSpaceDN w:val="0"/>
        <w:spacing w:after="0" w:line="240" w:lineRule="auto"/>
        <w:ind w:firstLine="709"/>
        <w:jc w:val="both"/>
        <w:rPr>
          <w:rFonts w:ascii="Times New Roman" w:hAnsi="Times New Roman"/>
          <w:sz w:val="24"/>
          <w:szCs w:val="24"/>
        </w:rPr>
      </w:pPr>
      <w:r>
        <w:rPr>
          <w:rFonts w:ascii="Times New Roman" w:hAnsi="Times New Roman"/>
          <w:sz w:val="24"/>
          <w:szCs w:val="24"/>
        </w:rPr>
        <w:t>7)</w:t>
      </w:r>
      <w:r w:rsidR="00945C39" w:rsidRPr="00945C39">
        <w:rPr>
          <w:rFonts w:ascii="Times New Roman" w:hAnsi="Times New Roman"/>
          <w:sz w:val="24"/>
          <w:szCs w:val="24"/>
        </w:rPr>
        <w:t xml:space="preserve"> Федеральный </w:t>
      </w:r>
      <w:hyperlink r:id="rId12" w:history="1">
        <w:r w:rsidR="00945C39" w:rsidRPr="00945C39">
          <w:rPr>
            <w:rFonts w:ascii="Times New Roman" w:hAnsi="Times New Roman"/>
            <w:sz w:val="24"/>
            <w:szCs w:val="24"/>
          </w:rPr>
          <w:t>закон</w:t>
        </w:r>
      </w:hyperlink>
      <w:r w:rsidR="00945C39" w:rsidRPr="00945C39">
        <w:rPr>
          <w:rFonts w:ascii="Times New Roman" w:hAnsi="Times New Roman"/>
          <w:sz w:val="24"/>
          <w:szCs w:val="24"/>
        </w:rPr>
        <w:t xml:space="preserve"> от 3 июля 2016 г. N 346-ФЗ "О внесении изменений в статьи 46 и 472 Бюджетного кодекса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rsidR="00945C39" w:rsidRPr="00945C39" w:rsidRDefault="002B6D2D" w:rsidP="00945C39">
      <w:pPr>
        <w:spacing w:after="0" w:line="240" w:lineRule="auto"/>
        <w:ind w:firstLine="709"/>
        <w:jc w:val="both"/>
        <w:rPr>
          <w:rFonts w:ascii="Times New Roman" w:eastAsia="Calibri" w:hAnsi="Times New Roman"/>
          <w:color w:val="auto"/>
          <w:sz w:val="24"/>
          <w:szCs w:val="24"/>
          <w:lang w:eastAsia="en-US"/>
        </w:rPr>
      </w:pPr>
      <w:r>
        <w:rPr>
          <w:rFonts w:ascii="Times New Roman" w:eastAsia="Calibri" w:hAnsi="Times New Roman"/>
          <w:color w:val="auto"/>
          <w:sz w:val="24"/>
          <w:szCs w:val="24"/>
          <w:lang w:eastAsia="en-US"/>
        </w:rPr>
        <w:lastRenderedPageBreak/>
        <w:t>8)</w:t>
      </w:r>
      <w:r w:rsidR="00945C39" w:rsidRPr="00945C39">
        <w:rPr>
          <w:rFonts w:ascii="Times New Roman" w:eastAsia="Calibri" w:hAnsi="Times New Roman"/>
          <w:color w:val="auto"/>
          <w:sz w:val="24"/>
          <w:szCs w:val="24"/>
          <w:lang w:eastAsia="en-US"/>
        </w:rPr>
        <w:t xml:space="preserve"> постановление Правительства Российской Федерации от 1 января 2002 г. № 1 «О Классификации основных средств, включаемых в амортизационные группы»;</w:t>
      </w:r>
    </w:p>
    <w:p w:rsidR="00945C39" w:rsidRPr="00945C39" w:rsidRDefault="002B6D2D" w:rsidP="00945C39">
      <w:pPr>
        <w:spacing w:after="0" w:line="240" w:lineRule="auto"/>
        <w:ind w:firstLine="709"/>
        <w:jc w:val="both"/>
        <w:rPr>
          <w:rFonts w:ascii="Times New Roman" w:eastAsia="Calibri" w:hAnsi="Times New Roman"/>
          <w:color w:val="auto"/>
          <w:sz w:val="24"/>
          <w:szCs w:val="24"/>
          <w:lang w:eastAsia="en-US"/>
        </w:rPr>
      </w:pPr>
      <w:r>
        <w:rPr>
          <w:rFonts w:ascii="Times New Roman" w:eastAsia="Calibri" w:hAnsi="Times New Roman"/>
          <w:color w:val="auto"/>
          <w:sz w:val="24"/>
          <w:szCs w:val="24"/>
          <w:lang w:eastAsia="en-US"/>
        </w:rPr>
        <w:t>9)</w:t>
      </w:r>
      <w:r w:rsidR="00945C39" w:rsidRPr="00945C39">
        <w:rPr>
          <w:rFonts w:ascii="Times New Roman" w:eastAsia="Calibri" w:hAnsi="Times New Roman"/>
          <w:color w:val="auto"/>
          <w:sz w:val="24"/>
          <w:szCs w:val="24"/>
          <w:lang w:eastAsia="en-US"/>
        </w:rPr>
        <w:t xml:space="preserve"> приказ ФНС России от 19 октября 2016 г. № ММВ-7-3/572@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электронной форме».</w:t>
      </w:r>
      <w:r w:rsidR="00945C39" w:rsidRPr="00945C39">
        <w:rPr>
          <w:rFonts w:ascii="Times New Roman" w:hAnsi="Times New Roman"/>
          <w:color w:val="FF0000"/>
          <w:sz w:val="24"/>
          <w:szCs w:val="24"/>
        </w:rPr>
        <w:t xml:space="preserve"> </w:t>
      </w:r>
    </w:p>
    <w:p w:rsidR="00945C39" w:rsidRPr="00945C39" w:rsidRDefault="002B6D2D" w:rsidP="00945C39">
      <w:pPr>
        <w:spacing w:after="0" w:line="240" w:lineRule="auto"/>
        <w:ind w:firstLine="709"/>
        <w:jc w:val="both"/>
        <w:rPr>
          <w:rFonts w:ascii="Times New Roman" w:hAnsi="Times New Roman"/>
          <w:color w:val="auto"/>
          <w:sz w:val="24"/>
          <w:szCs w:val="24"/>
        </w:rPr>
      </w:pPr>
      <w:r>
        <w:rPr>
          <w:rFonts w:ascii="Times New Roman" w:hAnsi="Times New Roman"/>
          <w:color w:val="auto"/>
          <w:sz w:val="24"/>
          <w:szCs w:val="24"/>
        </w:rPr>
        <w:t>10</w:t>
      </w:r>
      <w:r w:rsidR="000C14CE">
        <w:rPr>
          <w:rFonts w:ascii="Times New Roman" w:hAnsi="Times New Roman"/>
          <w:color w:val="auto"/>
          <w:sz w:val="24"/>
          <w:szCs w:val="24"/>
        </w:rPr>
        <w:t>)</w:t>
      </w:r>
      <w:r w:rsidR="00945C39" w:rsidRPr="00945C39">
        <w:rPr>
          <w:rFonts w:ascii="Times New Roman" w:hAnsi="Times New Roman"/>
          <w:color w:val="auto"/>
          <w:sz w:val="24"/>
          <w:szCs w:val="24"/>
        </w:rPr>
        <w:t xml:space="preserve">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945C39" w:rsidRPr="00945C39" w:rsidRDefault="002B6D2D" w:rsidP="00945C39">
      <w:pPr>
        <w:spacing w:after="0" w:line="240" w:lineRule="auto"/>
        <w:ind w:firstLine="709"/>
        <w:jc w:val="both"/>
        <w:rPr>
          <w:rFonts w:ascii="Times New Roman" w:hAnsi="Times New Roman"/>
          <w:color w:val="auto"/>
          <w:sz w:val="24"/>
          <w:szCs w:val="24"/>
        </w:rPr>
      </w:pPr>
      <w:r>
        <w:rPr>
          <w:rFonts w:ascii="Times New Roman" w:hAnsi="Times New Roman"/>
          <w:color w:val="auto"/>
          <w:sz w:val="24"/>
          <w:szCs w:val="24"/>
        </w:rPr>
        <w:t>11)</w:t>
      </w:r>
      <w:r w:rsidR="00945C39" w:rsidRPr="00945C39">
        <w:rPr>
          <w:rFonts w:ascii="Times New Roman" w:hAnsi="Times New Roman"/>
          <w:color w:val="auto"/>
          <w:sz w:val="24"/>
          <w:szCs w:val="24"/>
        </w:rPr>
        <w:t xml:space="preserve">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945C39" w:rsidRPr="00945C39" w:rsidRDefault="002B6D2D" w:rsidP="00945C39">
      <w:pPr>
        <w:spacing w:after="0" w:line="240" w:lineRule="auto"/>
        <w:ind w:firstLine="709"/>
        <w:jc w:val="both"/>
        <w:rPr>
          <w:rFonts w:ascii="Times New Roman" w:hAnsi="Times New Roman"/>
          <w:color w:val="auto"/>
          <w:sz w:val="24"/>
          <w:szCs w:val="24"/>
        </w:rPr>
      </w:pPr>
      <w:r>
        <w:rPr>
          <w:rFonts w:ascii="Times New Roman" w:hAnsi="Times New Roman"/>
          <w:color w:val="auto"/>
          <w:sz w:val="24"/>
          <w:szCs w:val="24"/>
        </w:rPr>
        <w:t>12)</w:t>
      </w:r>
      <w:r w:rsidR="00945C39" w:rsidRPr="00945C39">
        <w:rPr>
          <w:rFonts w:ascii="Times New Roman" w:hAnsi="Times New Roman"/>
          <w:color w:val="auto"/>
          <w:sz w:val="24"/>
          <w:szCs w:val="24"/>
        </w:rPr>
        <w:t xml:space="preserve">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945C39" w:rsidRPr="00945C39" w:rsidRDefault="002B6D2D" w:rsidP="00945C39">
      <w:pPr>
        <w:spacing w:after="0" w:line="240" w:lineRule="auto"/>
        <w:ind w:firstLine="709"/>
        <w:jc w:val="both"/>
        <w:rPr>
          <w:rFonts w:ascii="Times New Roman" w:hAnsi="Times New Roman"/>
          <w:color w:val="auto"/>
          <w:sz w:val="24"/>
          <w:szCs w:val="24"/>
        </w:rPr>
      </w:pPr>
      <w:r>
        <w:rPr>
          <w:rFonts w:ascii="Times New Roman" w:hAnsi="Times New Roman"/>
          <w:color w:val="auto"/>
          <w:sz w:val="24"/>
          <w:szCs w:val="24"/>
        </w:rPr>
        <w:t>13)</w:t>
      </w:r>
      <w:r w:rsidR="00945C39" w:rsidRPr="00945C39">
        <w:rPr>
          <w:rFonts w:ascii="Times New Roman" w:hAnsi="Times New Roman"/>
          <w:color w:val="auto"/>
          <w:sz w:val="24"/>
          <w:szCs w:val="24"/>
        </w:rPr>
        <w:t xml:space="preserve">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945C39" w:rsidRPr="00945C39" w:rsidRDefault="002B6D2D" w:rsidP="00945C39">
      <w:pPr>
        <w:spacing w:after="0" w:line="240" w:lineRule="auto"/>
        <w:ind w:firstLine="709"/>
        <w:jc w:val="both"/>
        <w:rPr>
          <w:rFonts w:ascii="Times New Roman" w:hAnsi="Times New Roman"/>
          <w:color w:val="auto"/>
          <w:sz w:val="24"/>
          <w:szCs w:val="24"/>
        </w:rPr>
      </w:pPr>
      <w:r>
        <w:rPr>
          <w:rFonts w:ascii="Times New Roman" w:hAnsi="Times New Roman"/>
          <w:color w:val="auto"/>
          <w:sz w:val="24"/>
          <w:szCs w:val="24"/>
        </w:rPr>
        <w:t>14)</w:t>
      </w:r>
      <w:r w:rsidR="00945C39" w:rsidRPr="00945C39">
        <w:rPr>
          <w:rFonts w:ascii="Times New Roman" w:hAnsi="Times New Roman"/>
          <w:color w:val="auto"/>
          <w:sz w:val="24"/>
          <w:szCs w:val="24"/>
        </w:rPr>
        <w:t xml:space="preserve">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945C39" w:rsidRPr="00945C39" w:rsidRDefault="002B6D2D" w:rsidP="00945C39">
      <w:pPr>
        <w:spacing w:after="0" w:line="240" w:lineRule="auto"/>
        <w:ind w:firstLine="709"/>
        <w:jc w:val="both"/>
        <w:rPr>
          <w:rFonts w:ascii="Times New Roman" w:hAnsi="Times New Roman"/>
          <w:color w:val="auto"/>
          <w:sz w:val="24"/>
          <w:szCs w:val="24"/>
        </w:rPr>
      </w:pPr>
      <w:r>
        <w:rPr>
          <w:rFonts w:ascii="Times New Roman" w:hAnsi="Times New Roman"/>
          <w:color w:val="auto"/>
          <w:sz w:val="24"/>
          <w:szCs w:val="24"/>
        </w:rPr>
        <w:t xml:space="preserve">15) </w:t>
      </w:r>
      <w:r w:rsidR="00945C39" w:rsidRPr="00945C39">
        <w:rPr>
          <w:rFonts w:ascii="Times New Roman" w:hAnsi="Times New Roman"/>
          <w:color w:val="auto"/>
          <w:sz w:val="24"/>
          <w:szCs w:val="24"/>
        </w:rPr>
        <w:t>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945C39" w:rsidRPr="00945C39" w:rsidRDefault="002B6D2D" w:rsidP="00945C39">
      <w:pPr>
        <w:spacing w:after="0" w:line="240" w:lineRule="auto"/>
        <w:ind w:firstLine="709"/>
        <w:jc w:val="both"/>
        <w:rPr>
          <w:rFonts w:ascii="Times New Roman" w:hAnsi="Times New Roman"/>
          <w:color w:val="auto"/>
          <w:sz w:val="24"/>
          <w:szCs w:val="24"/>
        </w:rPr>
      </w:pPr>
      <w:r>
        <w:rPr>
          <w:rFonts w:ascii="Times New Roman" w:hAnsi="Times New Roman"/>
          <w:color w:val="auto"/>
          <w:sz w:val="24"/>
          <w:szCs w:val="24"/>
        </w:rPr>
        <w:t>16)</w:t>
      </w:r>
      <w:r w:rsidR="00945C39" w:rsidRPr="00945C39">
        <w:rPr>
          <w:rFonts w:ascii="Times New Roman" w:hAnsi="Times New Roman"/>
          <w:color w:val="auto"/>
          <w:sz w:val="24"/>
          <w:szCs w:val="24"/>
        </w:rPr>
        <w:t xml:space="preserve"> приказ ФНС России от 30 мая 2007 г. № ММ-3-06/333@ «Об утверждении Концепции системы планирования выездных налоговых проверок»;</w:t>
      </w:r>
    </w:p>
    <w:p w:rsidR="005D5DBB" w:rsidRPr="005D5DBB" w:rsidRDefault="002B6D2D" w:rsidP="005D5DBB">
      <w:pPr>
        <w:spacing w:after="0" w:line="240" w:lineRule="auto"/>
        <w:ind w:firstLine="709"/>
        <w:jc w:val="both"/>
        <w:rPr>
          <w:rFonts w:ascii="Times New Roman" w:hAnsi="Times New Roman"/>
          <w:color w:val="auto"/>
          <w:sz w:val="24"/>
          <w:szCs w:val="24"/>
        </w:rPr>
      </w:pPr>
      <w:r>
        <w:rPr>
          <w:rFonts w:ascii="Times New Roman" w:hAnsi="Times New Roman"/>
          <w:color w:val="auto"/>
          <w:sz w:val="24"/>
          <w:szCs w:val="24"/>
        </w:rPr>
        <w:t>17)</w:t>
      </w:r>
      <w:r w:rsidR="00945C39" w:rsidRPr="00945C39">
        <w:rPr>
          <w:rFonts w:ascii="Times New Roman" w:hAnsi="Times New Roman"/>
          <w:color w:val="auto"/>
          <w:sz w:val="24"/>
          <w:szCs w:val="24"/>
        </w:rPr>
        <w:t xml:space="preserve"> </w:t>
      </w:r>
      <w:r w:rsidR="005D5DBB" w:rsidRPr="005D5DBB">
        <w:rPr>
          <w:rFonts w:ascii="Times New Roman" w:hAnsi="Times New Roman"/>
          <w:color w:val="auto"/>
          <w:sz w:val="24"/>
          <w:szCs w:val="24"/>
        </w:rPr>
        <w:t>- приказ Минфина России от 13 октября 2003 г. N 91н "Об утверждении Методических указаний по бухгалтерскому учету основных средств";</w:t>
      </w:r>
    </w:p>
    <w:p w:rsidR="00B55AB4" w:rsidRDefault="005D5DBB" w:rsidP="005D5DBB">
      <w:pPr>
        <w:spacing w:after="0" w:line="240" w:lineRule="auto"/>
        <w:ind w:firstLine="709"/>
        <w:jc w:val="both"/>
        <w:rPr>
          <w:rFonts w:ascii="Times New Roman" w:hAnsi="Times New Roman"/>
          <w:sz w:val="24"/>
          <w:szCs w:val="24"/>
        </w:rPr>
      </w:pPr>
      <w:r w:rsidRPr="005D5DBB">
        <w:rPr>
          <w:rFonts w:ascii="Times New Roman" w:hAnsi="Times New Roman"/>
          <w:color w:val="auto"/>
          <w:sz w:val="24"/>
          <w:szCs w:val="24"/>
        </w:rPr>
        <w:t>- старший государственный налоговый инспектор должен знать иные нормативно – правовые акты и служебные документы, регулирующие вопросы, связанные с областью и видом его профессиональной служебной деятельности.</w:t>
      </w:r>
    </w:p>
    <w:p w:rsidR="005D5DBB" w:rsidRPr="005D5DBB" w:rsidRDefault="005D5DBB" w:rsidP="005D5DBB">
      <w:pPr>
        <w:spacing w:after="0" w:line="240" w:lineRule="auto"/>
        <w:ind w:right="57" w:firstLine="708"/>
        <w:jc w:val="both"/>
        <w:rPr>
          <w:rFonts w:ascii="Times New Roman" w:hAnsi="Times New Roman"/>
          <w:color w:val="auto"/>
          <w:sz w:val="24"/>
          <w:szCs w:val="24"/>
        </w:rPr>
      </w:pPr>
      <w:r w:rsidRPr="005D5DBB">
        <w:rPr>
          <w:rFonts w:ascii="Times New Roman" w:hAnsi="Times New Roman"/>
          <w:color w:val="auto"/>
          <w:sz w:val="24"/>
          <w:szCs w:val="24"/>
        </w:rPr>
        <w:t xml:space="preserve">Иные профессиональные знания: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знание практики применения законодательства Российской Федерации о налогах и сборах в служебной деятельности, знание правоприменительной практики по вопросам, связанных с применением Кодекса Российской Федерации об административных правонарушениях, знание порядка исчисления уплаты налога на имущество организаций, транспортного налога, земельного налога, налога на добавленную стоимость, налога на прибыль, водного налога, налога на доходы физических лиц,   знание порядка и критериев отбора налогоплательщиков для формирования плана выездных налоговых проверок,   понятие "налоговый контроль", правил и методов трансфертного ценообразования, методов определения рыночных цен для целей налогообложения, знание арбитражной практики </w:t>
      </w:r>
      <w:r w:rsidRPr="005D5DBB">
        <w:rPr>
          <w:rFonts w:ascii="Times New Roman" w:hAnsi="Times New Roman"/>
          <w:color w:val="auto"/>
          <w:sz w:val="24"/>
          <w:szCs w:val="24"/>
        </w:rPr>
        <w:lastRenderedPageBreak/>
        <w:t>в Российской Федерации по вопросам налогообложения,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Управления,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5D5DBB" w:rsidRPr="005D5DBB" w:rsidRDefault="005D5DBB" w:rsidP="005D5DBB">
      <w:pPr>
        <w:spacing w:after="0" w:line="240" w:lineRule="auto"/>
        <w:ind w:right="57" w:firstLine="708"/>
        <w:jc w:val="both"/>
        <w:rPr>
          <w:rFonts w:ascii="Times New Roman" w:hAnsi="Times New Roman"/>
          <w:color w:val="auto"/>
          <w:sz w:val="24"/>
          <w:szCs w:val="24"/>
        </w:rPr>
      </w:pPr>
    </w:p>
    <w:p w:rsidR="005D5DBB" w:rsidRPr="005D5DBB" w:rsidRDefault="00A56DC3" w:rsidP="005D5DBB">
      <w:pPr>
        <w:spacing w:after="0" w:line="240" w:lineRule="auto"/>
        <w:ind w:right="57" w:firstLine="708"/>
        <w:jc w:val="both"/>
        <w:rPr>
          <w:rFonts w:ascii="Times New Roman" w:hAnsi="Times New Roman"/>
          <w:color w:val="auto"/>
          <w:sz w:val="24"/>
          <w:szCs w:val="24"/>
        </w:rPr>
      </w:pPr>
      <w:r>
        <w:rPr>
          <w:rFonts w:ascii="Times New Roman" w:hAnsi="Times New Roman"/>
          <w:color w:val="auto"/>
          <w:sz w:val="24"/>
          <w:szCs w:val="24"/>
        </w:rPr>
        <w:t>3.2</w:t>
      </w:r>
      <w:r w:rsidR="005D5DBB" w:rsidRPr="005D5DBB">
        <w:rPr>
          <w:rFonts w:ascii="Times New Roman" w:hAnsi="Times New Roman"/>
          <w:color w:val="auto"/>
          <w:sz w:val="24"/>
          <w:szCs w:val="24"/>
        </w:rPr>
        <w:t xml:space="preserve"> Наличие функциональных знаний </w:t>
      </w:r>
    </w:p>
    <w:p w:rsidR="005D5DBB" w:rsidRPr="005D5DBB" w:rsidRDefault="00A56DC3" w:rsidP="005D5DBB">
      <w:pPr>
        <w:spacing w:after="0" w:line="240" w:lineRule="auto"/>
        <w:ind w:right="57" w:firstLine="708"/>
        <w:jc w:val="both"/>
        <w:rPr>
          <w:rFonts w:ascii="Times New Roman" w:hAnsi="Times New Roman"/>
          <w:color w:val="auto"/>
          <w:sz w:val="24"/>
          <w:szCs w:val="24"/>
        </w:rPr>
      </w:pPr>
      <w:r>
        <w:rPr>
          <w:rFonts w:ascii="Times New Roman" w:hAnsi="Times New Roman"/>
          <w:color w:val="auto"/>
          <w:sz w:val="24"/>
          <w:szCs w:val="24"/>
        </w:rPr>
        <w:t>3</w:t>
      </w:r>
      <w:r w:rsidR="005D5DBB" w:rsidRPr="005D5DBB">
        <w:rPr>
          <w:rFonts w:ascii="Times New Roman" w:hAnsi="Times New Roman"/>
          <w:color w:val="auto"/>
          <w:sz w:val="24"/>
          <w:szCs w:val="24"/>
        </w:rPr>
        <w:t>.</w:t>
      </w:r>
      <w:r>
        <w:rPr>
          <w:rFonts w:ascii="Times New Roman" w:hAnsi="Times New Roman"/>
          <w:color w:val="auto"/>
          <w:sz w:val="24"/>
          <w:szCs w:val="24"/>
        </w:rPr>
        <w:t>2</w:t>
      </w:r>
      <w:r w:rsidR="005D5DBB" w:rsidRPr="005D5DBB">
        <w:rPr>
          <w:rFonts w:ascii="Times New Roman" w:hAnsi="Times New Roman"/>
          <w:color w:val="auto"/>
          <w:sz w:val="24"/>
          <w:szCs w:val="24"/>
        </w:rPr>
        <w:t>.1. Стандарта комплексной профилактики рисков причинения вреда охраняемым законом ценностям (утвержден протоколом заседания проектного комитета по основному направлению стратегического развития Российской Федерации «реформа контрольной и надзорной деятельности» от 27.03.2018 №2).</w:t>
      </w:r>
    </w:p>
    <w:p w:rsidR="005D5DBB" w:rsidRPr="005D5DBB" w:rsidRDefault="00A56DC3" w:rsidP="005D5DBB">
      <w:pPr>
        <w:spacing w:after="0" w:line="240" w:lineRule="auto"/>
        <w:ind w:right="57" w:firstLine="708"/>
        <w:jc w:val="both"/>
        <w:rPr>
          <w:rFonts w:ascii="Times New Roman" w:hAnsi="Times New Roman"/>
          <w:color w:val="auto"/>
          <w:sz w:val="24"/>
          <w:szCs w:val="24"/>
        </w:rPr>
      </w:pPr>
      <w:r>
        <w:rPr>
          <w:rFonts w:ascii="Times New Roman" w:hAnsi="Times New Roman"/>
          <w:color w:val="auto"/>
          <w:sz w:val="24"/>
          <w:szCs w:val="24"/>
        </w:rPr>
        <w:t>3</w:t>
      </w:r>
      <w:r w:rsidR="005D5DBB" w:rsidRPr="005D5DBB">
        <w:rPr>
          <w:rFonts w:ascii="Times New Roman" w:hAnsi="Times New Roman"/>
          <w:color w:val="auto"/>
          <w:sz w:val="24"/>
          <w:szCs w:val="24"/>
        </w:rPr>
        <w:t>.</w:t>
      </w:r>
      <w:r>
        <w:rPr>
          <w:rFonts w:ascii="Times New Roman" w:hAnsi="Times New Roman"/>
          <w:color w:val="auto"/>
          <w:sz w:val="24"/>
          <w:szCs w:val="24"/>
        </w:rPr>
        <w:t>2</w:t>
      </w:r>
      <w:r w:rsidR="005D5DBB" w:rsidRPr="005D5DBB">
        <w:rPr>
          <w:rFonts w:ascii="Times New Roman" w:hAnsi="Times New Roman"/>
          <w:color w:val="auto"/>
          <w:sz w:val="24"/>
          <w:szCs w:val="24"/>
        </w:rPr>
        <w:t>.</w:t>
      </w:r>
      <w:r>
        <w:rPr>
          <w:rFonts w:ascii="Times New Roman" w:hAnsi="Times New Roman"/>
          <w:color w:val="auto"/>
          <w:sz w:val="24"/>
          <w:szCs w:val="24"/>
        </w:rPr>
        <w:t>3</w:t>
      </w:r>
      <w:r w:rsidR="005D5DBB" w:rsidRPr="005D5DBB">
        <w:rPr>
          <w:rFonts w:ascii="Times New Roman" w:hAnsi="Times New Roman"/>
          <w:color w:val="auto"/>
          <w:sz w:val="24"/>
          <w:szCs w:val="24"/>
        </w:rPr>
        <w:t>. принципы, методы, технологии и механизмы осуществления профилактической деятельности; виды, назначение и технологии организации профилактических мероприятий, инструментов профилактической деятельности; организация и координация планирования публичных обсуждений результатов правоприменительной практики и руководств по соблюдению обязательных требований в сфере компетенции контрольно-надзорного органа.</w:t>
      </w:r>
    </w:p>
    <w:p w:rsidR="005D5DBB" w:rsidRPr="005D5DBB" w:rsidRDefault="00A56DC3" w:rsidP="005D5DBB">
      <w:pPr>
        <w:spacing w:after="0" w:line="240" w:lineRule="auto"/>
        <w:ind w:right="57" w:firstLine="708"/>
        <w:jc w:val="both"/>
        <w:rPr>
          <w:rFonts w:ascii="Times New Roman" w:hAnsi="Times New Roman"/>
          <w:color w:val="auto"/>
          <w:sz w:val="24"/>
          <w:szCs w:val="24"/>
        </w:rPr>
      </w:pPr>
      <w:r>
        <w:rPr>
          <w:rFonts w:ascii="Times New Roman" w:hAnsi="Times New Roman"/>
          <w:color w:val="auto"/>
          <w:sz w:val="24"/>
          <w:szCs w:val="24"/>
        </w:rPr>
        <w:t>3</w:t>
      </w:r>
      <w:r w:rsidR="005D5DBB" w:rsidRPr="005D5DBB">
        <w:rPr>
          <w:rFonts w:ascii="Times New Roman" w:hAnsi="Times New Roman"/>
          <w:color w:val="auto"/>
          <w:sz w:val="24"/>
          <w:szCs w:val="24"/>
        </w:rPr>
        <w:t>.</w:t>
      </w:r>
      <w:r>
        <w:rPr>
          <w:rFonts w:ascii="Times New Roman" w:hAnsi="Times New Roman"/>
          <w:color w:val="auto"/>
          <w:sz w:val="24"/>
          <w:szCs w:val="24"/>
        </w:rPr>
        <w:t>2</w:t>
      </w:r>
      <w:r w:rsidR="005D5DBB" w:rsidRPr="005D5DBB">
        <w:rPr>
          <w:rFonts w:ascii="Times New Roman" w:hAnsi="Times New Roman"/>
          <w:color w:val="auto"/>
          <w:sz w:val="24"/>
          <w:szCs w:val="24"/>
        </w:rPr>
        <w:t>.</w:t>
      </w:r>
      <w:r>
        <w:rPr>
          <w:rFonts w:ascii="Times New Roman" w:hAnsi="Times New Roman"/>
          <w:color w:val="auto"/>
          <w:sz w:val="24"/>
          <w:szCs w:val="24"/>
        </w:rPr>
        <w:t>4</w:t>
      </w:r>
      <w:r w:rsidR="005D5DBB" w:rsidRPr="005D5DBB">
        <w:rPr>
          <w:rFonts w:ascii="Times New Roman" w:hAnsi="Times New Roman"/>
          <w:color w:val="auto"/>
          <w:sz w:val="24"/>
          <w:szCs w:val="24"/>
        </w:rPr>
        <w:t xml:space="preserve">. 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w:t>
      </w:r>
    </w:p>
    <w:p w:rsidR="005D5DBB" w:rsidRPr="005D5DBB" w:rsidRDefault="00A56DC3" w:rsidP="005D5DBB">
      <w:pPr>
        <w:spacing w:after="0" w:line="240" w:lineRule="auto"/>
        <w:ind w:right="57" w:firstLine="708"/>
        <w:jc w:val="both"/>
        <w:rPr>
          <w:rFonts w:ascii="Times New Roman" w:hAnsi="Times New Roman"/>
          <w:color w:val="auto"/>
          <w:sz w:val="24"/>
          <w:szCs w:val="24"/>
        </w:rPr>
      </w:pPr>
      <w:r>
        <w:rPr>
          <w:rFonts w:ascii="Times New Roman" w:hAnsi="Times New Roman"/>
          <w:color w:val="auto"/>
          <w:sz w:val="24"/>
          <w:szCs w:val="24"/>
        </w:rPr>
        <w:t>3.2</w:t>
      </w:r>
      <w:r w:rsidR="005D5DBB" w:rsidRPr="005D5DBB">
        <w:rPr>
          <w:rFonts w:ascii="Times New Roman" w:hAnsi="Times New Roman"/>
          <w:color w:val="auto"/>
          <w:sz w:val="24"/>
          <w:szCs w:val="24"/>
        </w:rPr>
        <w:t>.</w:t>
      </w:r>
      <w:r>
        <w:rPr>
          <w:rFonts w:ascii="Times New Roman" w:hAnsi="Times New Roman"/>
          <w:color w:val="auto"/>
          <w:sz w:val="24"/>
          <w:szCs w:val="24"/>
        </w:rPr>
        <w:t>5</w:t>
      </w:r>
      <w:r w:rsidR="005D5DBB" w:rsidRPr="005D5DBB">
        <w:rPr>
          <w:rFonts w:ascii="Times New Roman" w:hAnsi="Times New Roman"/>
          <w:color w:val="auto"/>
          <w:sz w:val="24"/>
          <w:szCs w:val="24"/>
        </w:rPr>
        <w:t xml:space="preserve"> Понятие базовых информационных ресурсов по АИС «налог-3»; знание перечня документов (сведений),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 знание нормативных правовых актов Российской Федерации и методических документов ФСТЭК России в области защиты информации; принципы работы программно-аппаратных средств защиты информации, понимание принципов алгоритмов защиты, основ защиты от разрушающих программных воздействий; порядок организации и обеспечения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 основные модели связей с общественностью; особенности связей с общественностью в государственных органах; технологии и средства обеспечения информационной безопасности.</w:t>
      </w:r>
    </w:p>
    <w:p w:rsidR="005D5DBB" w:rsidRPr="005D5DBB" w:rsidRDefault="00A56DC3" w:rsidP="005D5DBB">
      <w:pPr>
        <w:spacing w:after="0" w:line="240" w:lineRule="auto"/>
        <w:ind w:right="57" w:firstLine="708"/>
        <w:jc w:val="both"/>
        <w:rPr>
          <w:rFonts w:ascii="Times New Roman" w:hAnsi="Times New Roman"/>
          <w:color w:val="auto"/>
          <w:sz w:val="24"/>
          <w:szCs w:val="24"/>
        </w:rPr>
      </w:pPr>
      <w:r>
        <w:rPr>
          <w:rFonts w:ascii="Times New Roman" w:hAnsi="Times New Roman"/>
          <w:color w:val="auto"/>
          <w:sz w:val="24"/>
          <w:szCs w:val="24"/>
        </w:rPr>
        <w:t>3</w:t>
      </w:r>
      <w:r w:rsidR="005D5DBB" w:rsidRPr="005D5DBB">
        <w:rPr>
          <w:rFonts w:ascii="Times New Roman" w:hAnsi="Times New Roman"/>
          <w:color w:val="auto"/>
          <w:sz w:val="24"/>
          <w:szCs w:val="24"/>
        </w:rPr>
        <w:t>.</w:t>
      </w:r>
      <w:r>
        <w:rPr>
          <w:rFonts w:ascii="Times New Roman" w:hAnsi="Times New Roman"/>
          <w:color w:val="auto"/>
          <w:sz w:val="24"/>
          <w:szCs w:val="24"/>
        </w:rPr>
        <w:t>3</w:t>
      </w:r>
      <w:r w:rsidR="005D5DBB" w:rsidRPr="005D5DBB">
        <w:rPr>
          <w:rFonts w:ascii="Times New Roman" w:hAnsi="Times New Roman"/>
          <w:color w:val="auto"/>
          <w:sz w:val="24"/>
          <w:szCs w:val="24"/>
        </w:rPr>
        <w:t xml:space="preserve"> Наличие базовых умений: умение достигать результата, мыслить системно (стратегически); умение планировать, рационально использовать служебное время; коммуникативные умения; умение управлять изменениями, обладать системным мышлением, ориентироваться на результат, обладать ответственностью, коммуникабельностью, инициативностью, стрессоустойчивостью. </w:t>
      </w:r>
    </w:p>
    <w:p w:rsidR="005D5DBB" w:rsidRPr="005D5DBB" w:rsidRDefault="005D5DBB" w:rsidP="005D5DBB">
      <w:pPr>
        <w:spacing w:after="0" w:line="240" w:lineRule="auto"/>
        <w:ind w:right="57" w:firstLine="708"/>
        <w:jc w:val="both"/>
        <w:rPr>
          <w:rFonts w:ascii="Times New Roman" w:hAnsi="Times New Roman"/>
          <w:color w:val="auto"/>
          <w:sz w:val="24"/>
          <w:szCs w:val="24"/>
        </w:rPr>
      </w:pPr>
    </w:p>
    <w:p w:rsidR="005D5DBB" w:rsidRPr="005D5DBB" w:rsidRDefault="00A56DC3" w:rsidP="005D5DBB">
      <w:pPr>
        <w:spacing w:after="0" w:line="240" w:lineRule="auto"/>
        <w:ind w:right="57" w:firstLine="708"/>
        <w:jc w:val="both"/>
        <w:rPr>
          <w:rFonts w:ascii="Times New Roman" w:hAnsi="Times New Roman"/>
          <w:color w:val="auto"/>
          <w:sz w:val="24"/>
          <w:szCs w:val="24"/>
        </w:rPr>
      </w:pPr>
      <w:r>
        <w:rPr>
          <w:rFonts w:ascii="Times New Roman" w:hAnsi="Times New Roman"/>
          <w:color w:val="auto"/>
          <w:sz w:val="24"/>
          <w:szCs w:val="24"/>
        </w:rPr>
        <w:t>3</w:t>
      </w:r>
      <w:r w:rsidR="005D5DBB" w:rsidRPr="005D5DBB">
        <w:rPr>
          <w:rFonts w:ascii="Times New Roman" w:hAnsi="Times New Roman"/>
          <w:color w:val="auto"/>
          <w:sz w:val="24"/>
          <w:szCs w:val="24"/>
        </w:rPr>
        <w:t>.</w:t>
      </w:r>
      <w:r>
        <w:rPr>
          <w:rFonts w:ascii="Times New Roman" w:hAnsi="Times New Roman"/>
          <w:color w:val="auto"/>
          <w:sz w:val="24"/>
          <w:szCs w:val="24"/>
        </w:rPr>
        <w:t>4</w:t>
      </w:r>
      <w:r w:rsidR="005D5DBB" w:rsidRPr="005D5DBB">
        <w:rPr>
          <w:rFonts w:ascii="Times New Roman" w:hAnsi="Times New Roman"/>
          <w:color w:val="auto"/>
          <w:sz w:val="24"/>
          <w:szCs w:val="24"/>
        </w:rPr>
        <w:t>. Наличие профессиональных умений:  организация и проведение предпроверочного анализа, обеспечение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управления электронной почтой; работы в текстовом редакторе; работы с электронными таблицами; подготовки презентаций; использования графических объектов в электронных документах; работы с базами данных, подготовки презентаций, использования графических объектов в электронных документах, подготовки деловой корреспонденции и актов Инспекции.</w:t>
      </w:r>
    </w:p>
    <w:p w:rsidR="005D5DBB" w:rsidRPr="005D5DBB" w:rsidRDefault="005D5DBB" w:rsidP="005D5DBB">
      <w:pPr>
        <w:spacing w:after="0" w:line="240" w:lineRule="auto"/>
        <w:ind w:right="57" w:firstLine="708"/>
        <w:jc w:val="both"/>
        <w:rPr>
          <w:rFonts w:ascii="Times New Roman" w:hAnsi="Times New Roman"/>
          <w:color w:val="auto"/>
          <w:sz w:val="24"/>
          <w:szCs w:val="24"/>
        </w:rPr>
      </w:pPr>
    </w:p>
    <w:p w:rsidR="002B6D2D" w:rsidRPr="002B6D2D" w:rsidRDefault="00A56DC3" w:rsidP="005D5DBB">
      <w:pPr>
        <w:spacing w:after="0" w:line="240" w:lineRule="auto"/>
        <w:ind w:right="57" w:firstLine="708"/>
        <w:jc w:val="both"/>
        <w:rPr>
          <w:rFonts w:ascii="Times New Roman" w:hAnsi="Times New Roman"/>
          <w:color w:val="auto"/>
          <w:sz w:val="24"/>
          <w:szCs w:val="24"/>
        </w:rPr>
      </w:pPr>
      <w:r>
        <w:rPr>
          <w:rFonts w:ascii="Times New Roman" w:hAnsi="Times New Roman"/>
          <w:color w:val="auto"/>
          <w:sz w:val="24"/>
          <w:szCs w:val="24"/>
        </w:rPr>
        <w:t>3</w:t>
      </w:r>
      <w:r w:rsidR="005D5DBB" w:rsidRPr="005D5DBB">
        <w:rPr>
          <w:rFonts w:ascii="Times New Roman" w:hAnsi="Times New Roman"/>
          <w:color w:val="auto"/>
          <w:sz w:val="24"/>
          <w:szCs w:val="24"/>
        </w:rPr>
        <w:t>.</w:t>
      </w:r>
      <w:r>
        <w:rPr>
          <w:rFonts w:ascii="Times New Roman" w:hAnsi="Times New Roman"/>
          <w:color w:val="auto"/>
          <w:sz w:val="24"/>
          <w:szCs w:val="24"/>
        </w:rPr>
        <w:t>5</w:t>
      </w:r>
      <w:r w:rsidR="005D5DBB" w:rsidRPr="005D5DBB">
        <w:rPr>
          <w:rFonts w:ascii="Times New Roman" w:hAnsi="Times New Roman"/>
          <w:color w:val="auto"/>
          <w:sz w:val="24"/>
          <w:szCs w:val="24"/>
        </w:rPr>
        <w:t xml:space="preserve">  Наличие функциональных умений: разработка, рассмотрение и согласование проектов нормативных правовых актов и других документов; осуществление контроля исполнения предписаний, решений и других распорядительных документов; прием и согласование документации, выписок, документов, разъяснений и сведений; получение и предоставление выплат, рассмотрение запросов, ходатайств, уведомлений, жалоб; прием, учет, обработка корреспонденции, комплектование, хранение, учет и использование архивных документов, составление номенклатуры дел.</w:t>
      </w:r>
    </w:p>
    <w:p w:rsidR="00B55AB4" w:rsidRDefault="00B55AB4" w:rsidP="00595C98">
      <w:pPr>
        <w:spacing w:after="0" w:line="240" w:lineRule="auto"/>
        <w:jc w:val="both"/>
        <w:rPr>
          <w:rFonts w:ascii="Times New Roman" w:hAnsi="Times New Roman"/>
          <w:sz w:val="24"/>
        </w:rPr>
      </w:pPr>
    </w:p>
    <w:p w:rsidR="00B55AB4" w:rsidRDefault="00B211EA" w:rsidP="003941B5">
      <w:pPr>
        <w:tabs>
          <w:tab w:val="left" w:pos="993"/>
        </w:tabs>
        <w:spacing w:after="0" w:line="240" w:lineRule="auto"/>
        <w:jc w:val="both"/>
        <w:rPr>
          <w:rFonts w:ascii="Times New Roman" w:hAnsi="Times New Roman"/>
          <w:sz w:val="24"/>
        </w:rPr>
      </w:pPr>
      <w:r>
        <w:rPr>
          <w:rFonts w:ascii="Times New Roman" w:hAnsi="Times New Roman"/>
          <w:sz w:val="24"/>
          <w:szCs w:val="24"/>
        </w:rPr>
        <w:t xml:space="preserve">                 </w:t>
      </w:r>
    </w:p>
    <w:p w:rsidR="00B55AB4" w:rsidRDefault="0072227A" w:rsidP="003941B5">
      <w:pPr>
        <w:tabs>
          <w:tab w:val="left" w:pos="709"/>
        </w:tabs>
        <w:spacing w:after="0" w:line="240" w:lineRule="auto"/>
        <w:jc w:val="both"/>
        <w:rPr>
          <w:rFonts w:ascii="Times New Roman" w:hAnsi="Times New Roman"/>
          <w:sz w:val="24"/>
        </w:rPr>
      </w:pPr>
      <w:r>
        <w:rPr>
          <w:rFonts w:ascii="Times New Roman" w:hAnsi="Times New Roman"/>
          <w:sz w:val="24"/>
        </w:rPr>
        <w:tab/>
        <w:t xml:space="preserve">Денежное содержание федеральных государственных гражданских служащих </w:t>
      </w:r>
      <w:r w:rsidR="00733EAF">
        <w:rPr>
          <w:rFonts w:ascii="Times New Roman" w:hAnsi="Times New Roman"/>
          <w:sz w:val="24"/>
        </w:rPr>
        <w:t xml:space="preserve">                                 </w:t>
      </w:r>
      <w:r>
        <w:rPr>
          <w:rFonts w:ascii="Times New Roman" w:hAnsi="Times New Roman"/>
          <w:sz w:val="24"/>
        </w:rPr>
        <w:t>Инспекции состоит из:</w:t>
      </w:r>
    </w:p>
    <w:p w:rsidR="00733EAF" w:rsidRDefault="00733EAF">
      <w:pPr>
        <w:spacing w:after="0" w:line="240" w:lineRule="auto"/>
        <w:jc w:val="both"/>
        <w:rPr>
          <w:rFonts w:ascii="Times New Roman" w:hAnsi="Times New Roman"/>
          <w:sz w:val="24"/>
        </w:rPr>
      </w:pPr>
    </w:p>
    <w:tbl>
      <w:tblPr>
        <w:tblW w:w="0" w:type="auto"/>
        <w:tblInd w:w="108" w:type="dxa"/>
        <w:tblCellMar>
          <w:left w:w="0" w:type="dxa"/>
          <w:right w:w="0" w:type="dxa"/>
        </w:tblCellMar>
        <w:tblLook w:val="04A0" w:firstRow="1" w:lastRow="0" w:firstColumn="1" w:lastColumn="0" w:noHBand="0" w:noVBand="1"/>
      </w:tblPr>
      <w:tblGrid>
        <w:gridCol w:w="4962"/>
        <w:gridCol w:w="5103"/>
      </w:tblGrid>
      <w:tr w:rsidR="003A4A40" w:rsidTr="003A4A40">
        <w:trPr>
          <w:trHeight w:val="397"/>
        </w:trPr>
        <w:tc>
          <w:tcPr>
            <w:tcW w:w="49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A4A40" w:rsidRDefault="003A4A40">
            <w:pPr>
              <w:spacing w:beforeAutospacing="1" w:afterAutospacing="1" w:line="240" w:lineRule="auto"/>
              <w:jc w:val="center"/>
              <w:rPr>
                <w:rFonts w:ascii="Times New Roman" w:hAnsi="Times New Roman"/>
                <w:sz w:val="24"/>
              </w:rPr>
            </w:pPr>
            <w:r>
              <w:rPr>
                <w:rFonts w:ascii="Times New Roman" w:hAnsi="Times New Roman"/>
                <w:sz w:val="24"/>
              </w:rPr>
              <w:t> </w:t>
            </w:r>
          </w:p>
        </w:tc>
        <w:tc>
          <w:tcPr>
            <w:tcW w:w="5103" w:type="dxa"/>
            <w:tcBorders>
              <w:top w:val="single" w:sz="6" w:space="0" w:color="000000"/>
              <w:left w:val="single" w:sz="8" w:space="0" w:color="000000"/>
              <w:bottom w:val="single" w:sz="6" w:space="0" w:color="000000"/>
              <w:right w:val="single" w:sz="4" w:space="0" w:color="000000"/>
            </w:tcBorders>
            <w:tcMar>
              <w:left w:w="0" w:type="dxa"/>
              <w:right w:w="0" w:type="dxa"/>
            </w:tcMar>
          </w:tcPr>
          <w:p w:rsidR="003A4A40" w:rsidRDefault="003A4A40">
            <w:pPr>
              <w:spacing w:beforeAutospacing="1" w:afterAutospacing="1" w:line="240" w:lineRule="auto"/>
              <w:jc w:val="center"/>
              <w:rPr>
                <w:rFonts w:ascii="Times New Roman" w:hAnsi="Times New Roman"/>
                <w:b/>
                <w:sz w:val="20"/>
              </w:rPr>
            </w:pPr>
            <w:r>
              <w:rPr>
                <w:rFonts w:ascii="Times New Roman" w:hAnsi="Times New Roman"/>
                <w:b/>
                <w:sz w:val="20"/>
              </w:rPr>
              <w:t>Старший государственный налоговый инспектор</w:t>
            </w:r>
          </w:p>
        </w:tc>
      </w:tr>
      <w:tr w:rsidR="003A4A40" w:rsidTr="003A4A40">
        <w:tc>
          <w:tcPr>
            <w:tcW w:w="4962" w:type="dxa"/>
            <w:tcBorders>
              <w:top w:val="single" w:sz="8" w:space="0" w:color="000000"/>
              <w:left w:val="single" w:sz="6" w:space="0" w:color="000000"/>
              <w:bottom w:val="single" w:sz="6" w:space="0" w:color="000000"/>
              <w:right w:val="single" w:sz="6" w:space="0" w:color="000000"/>
            </w:tcBorders>
            <w:tcMar>
              <w:top w:w="0" w:type="dxa"/>
              <w:left w:w="108" w:type="dxa"/>
              <w:bottom w:w="0" w:type="dxa"/>
              <w:right w:w="108" w:type="dxa"/>
            </w:tcMar>
          </w:tcPr>
          <w:p w:rsidR="003A4A40" w:rsidRDefault="003A4A40">
            <w:pPr>
              <w:spacing w:beforeAutospacing="1" w:afterAutospacing="1" w:line="240" w:lineRule="auto"/>
              <w:jc w:val="center"/>
              <w:rPr>
                <w:rFonts w:ascii="Times New Roman" w:hAnsi="Times New Roman"/>
                <w:sz w:val="24"/>
              </w:rPr>
            </w:pPr>
            <w:r>
              <w:rPr>
                <w:rFonts w:ascii="Times New Roman" w:hAnsi="Times New Roman"/>
                <w:sz w:val="20"/>
              </w:rPr>
              <w:t>Месячного оклада в соответствии с замещаемой должностью государственной гражданской службы Российской Федерации (должностного оклада</w:t>
            </w:r>
            <w:r>
              <w:rPr>
                <w:rFonts w:ascii="Times New Roman" w:hAnsi="Times New Roman"/>
                <w:sz w:val="24"/>
              </w:rPr>
              <w:t>)</w:t>
            </w:r>
          </w:p>
        </w:tc>
        <w:tc>
          <w:tcPr>
            <w:tcW w:w="5103" w:type="dxa"/>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3A4A40" w:rsidRDefault="003A4A40">
            <w:pPr>
              <w:spacing w:after="0" w:line="240" w:lineRule="auto"/>
              <w:jc w:val="center"/>
              <w:rPr>
                <w:rFonts w:ascii="Times New Roman" w:hAnsi="Times New Roman"/>
                <w:sz w:val="24"/>
              </w:rPr>
            </w:pPr>
            <w:r>
              <w:rPr>
                <w:rFonts w:ascii="Times New Roman" w:hAnsi="Times New Roman"/>
                <w:sz w:val="20"/>
              </w:rPr>
              <w:t> </w:t>
            </w:r>
          </w:p>
          <w:p w:rsidR="003A4A40" w:rsidRDefault="003A4A40" w:rsidP="00FF30FF">
            <w:pPr>
              <w:spacing w:after="0" w:line="240" w:lineRule="auto"/>
              <w:jc w:val="center"/>
              <w:rPr>
                <w:rFonts w:ascii="Times New Roman" w:hAnsi="Times New Roman"/>
                <w:sz w:val="24"/>
              </w:rPr>
            </w:pPr>
            <w:r>
              <w:rPr>
                <w:rFonts w:ascii="Times New Roman" w:hAnsi="Times New Roman"/>
                <w:sz w:val="20"/>
              </w:rPr>
              <w:t>4927 руб.</w:t>
            </w:r>
          </w:p>
        </w:tc>
      </w:tr>
      <w:tr w:rsidR="003A4A40" w:rsidTr="003A4A40">
        <w:trPr>
          <w:trHeight w:val="766"/>
        </w:trPr>
        <w:tc>
          <w:tcPr>
            <w:tcW w:w="49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3A4A40" w:rsidRDefault="003A4A40">
            <w:pPr>
              <w:spacing w:beforeAutospacing="1" w:afterAutospacing="1" w:line="240" w:lineRule="auto"/>
              <w:jc w:val="center"/>
              <w:rPr>
                <w:rFonts w:ascii="Times New Roman" w:hAnsi="Times New Roman"/>
                <w:sz w:val="24"/>
              </w:rPr>
            </w:pPr>
            <w:r>
              <w:rPr>
                <w:rFonts w:ascii="Times New Roman" w:hAnsi="Times New Roman"/>
                <w:sz w:val="20"/>
              </w:rPr>
              <w:t>Месячного оклада в соответствии с присвоенным классным чином</w:t>
            </w:r>
          </w:p>
        </w:tc>
        <w:tc>
          <w:tcPr>
            <w:tcW w:w="5103" w:type="dxa"/>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3A4A40" w:rsidRDefault="003A4A40" w:rsidP="00FF30FF">
            <w:pPr>
              <w:spacing w:after="0" w:line="240" w:lineRule="auto"/>
              <w:jc w:val="center"/>
              <w:rPr>
                <w:rFonts w:ascii="Times New Roman" w:hAnsi="Times New Roman"/>
                <w:sz w:val="24"/>
              </w:rPr>
            </w:pPr>
            <w:r>
              <w:rPr>
                <w:rFonts w:ascii="Times New Roman" w:hAnsi="Times New Roman"/>
                <w:sz w:val="20"/>
              </w:rPr>
              <w:t>В соответствии с присвоенным чином</w:t>
            </w:r>
          </w:p>
        </w:tc>
      </w:tr>
      <w:tr w:rsidR="003A4A40" w:rsidTr="003A4A40">
        <w:tc>
          <w:tcPr>
            <w:tcW w:w="49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3A4A40" w:rsidRDefault="003A4A40">
            <w:pPr>
              <w:spacing w:beforeAutospacing="1" w:afterAutospacing="1" w:line="240" w:lineRule="auto"/>
              <w:jc w:val="center"/>
              <w:rPr>
                <w:rFonts w:ascii="Times New Roman" w:hAnsi="Times New Roman"/>
                <w:sz w:val="24"/>
              </w:rPr>
            </w:pPr>
            <w:r>
              <w:rPr>
                <w:rFonts w:ascii="Times New Roman" w:hAnsi="Times New Roman"/>
                <w:sz w:val="20"/>
              </w:rPr>
              <w:t>Ежемесячной надбавки за выслугу лет  на государственной гражданской службе Российской Федерации</w:t>
            </w:r>
          </w:p>
        </w:tc>
        <w:tc>
          <w:tcPr>
            <w:tcW w:w="5103" w:type="dxa"/>
            <w:tcBorders>
              <w:top w:val="single" w:sz="6" w:space="0" w:color="000000"/>
              <w:left w:val="single" w:sz="6" w:space="0" w:color="000000"/>
              <w:bottom w:val="single" w:sz="6" w:space="0" w:color="000000"/>
              <w:right w:val="single" w:sz="4" w:space="0" w:color="000000"/>
            </w:tcBorders>
            <w:tcMar>
              <w:left w:w="0" w:type="dxa"/>
              <w:right w:w="0" w:type="dxa"/>
            </w:tcMar>
          </w:tcPr>
          <w:p w:rsidR="003A4A40" w:rsidRDefault="003A4A40">
            <w:pPr>
              <w:spacing w:after="0" w:line="240" w:lineRule="auto"/>
              <w:jc w:val="center"/>
              <w:rPr>
                <w:rFonts w:ascii="Times New Roman" w:hAnsi="Times New Roman"/>
                <w:sz w:val="24"/>
              </w:rPr>
            </w:pPr>
            <w:r>
              <w:rPr>
                <w:rFonts w:ascii="Times New Roman" w:hAnsi="Times New Roman"/>
                <w:sz w:val="20"/>
              </w:rPr>
              <w:t>до 30%</w:t>
            </w:r>
          </w:p>
          <w:p w:rsidR="003A4A40" w:rsidRDefault="003A4A40">
            <w:pPr>
              <w:spacing w:after="0" w:line="240" w:lineRule="auto"/>
              <w:jc w:val="center"/>
              <w:rPr>
                <w:rFonts w:ascii="Times New Roman" w:hAnsi="Times New Roman"/>
                <w:sz w:val="24"/>
              </w:rPr>
            </w:pPr>
            <w:r>
              <w:rPr>
                <w:rFonts w:ascii="Times New Roman" w:hAnsi="Times New Roman"/>
                <w:sz w:val="20"/>
              </w:rPr>
              <w:t>должностного</w:t>
            </w:r>
          </w:p>
          <w:p w:rsidR="003A4A40" w:rsidRDefault="003A4A40">
            <w:pPr>
              <w:spacing w:after="0" w:line="240" w:lineRule="auto"/>
              <w:jc w:val="center"/>
              <w:rPr>
                <w:rFonts w:ascii="Times New Roman" w:hAnsi="Times New Roman"/>
                <w:sz w:val="24"/>
              </w:rPr>
            </w:pPr>
            <w:r>
              <w:rPr>
                <w:rFonts w:ascii="Times New Roman" w:hAnsi="Times New Roman"/>
                <w:sz w:val="20"/>
              </w:rPr>
              <w:t>оклада</w:t>
            </w:r>
          </w:p>
        </w:tc>
      </w:tr>
      <w:tr w:rsidR="003A4A40" w:rsidTr="003A4A40">
        <w:tc>
          <w:tcPr>
            <w:tcW w:w="4962"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tcPr>
          <w:p w:rsidR="003A4A40" w:rsidRDefault="003A4A40">
            <w:pPr>
              <w:spacing w:beforeAutospacing="1" w:afterAutospacing="1" w:line="240" w:lineRule="auto"/>
              <w:jc w:val="center"/>
              <w:rPr>
                <w:rFonts w:ascii="Times New Roman" w:hAnsi="Times New Roman"/>
                <w:sz w:val="24"/>
              </w:rPr>
            </w:pPr>
            <w:r>
              <w:rPr>
                <w:rFonts w:ascii="Times New Roman" w:hAnsi="Times New Roman"/>
                <w:sz w:val="20"/>
              </w:rPr>
              <w:t>Ежемесячной надбавки к должностному окладу за особые условия государственной гражданской службы Российской Федерации </w:t>
            </w:r>
          </w:p>
        </w:tc>
        <w:tc>
          <w:tcPr>
            <w:tcW w:w="5103" w:type="dxa"/>
            <w:tcBorders>
              <w:top w:val="single" w:sz="6" w:space="0" w:color="000000"/>
              <w:left w:val="single" w:sz="6" w:space="0" w:color="000000"/>
              <w:bottom w:val="single" w:sz="4" w:space="0" w:color="000000"/>
              <w:right w:val="single" w:sz="4" w:space="0" w:color="000000"/>
            </w:tcBorders>
            <w:tcMar>
              <w:left w:w="0" w:type="dxa"/>
              <w:right w:w="0" w:type="dxa"/>
            </w:tcMar>
          </w:tcPr>
          <w:p w:rsidR="003A4A40" w:rsidRDefault="003A4A40">
            <w:pPr>
              <w:spacing w:after="0" w:line="240" w:lineRule="auto"/>
              <w:jc w:val="center"/>
              <w:rPr>
                <w:rFonts w:ascii="Times New Roman" w:hAnsi="Times New Roman"/>
                <w:sz w:val="24"/>
              </w:rPr>
            </w:pPr>
            <w:r>
              <w:rPr>
                <w:rFonts w:ascii="Times New Roman" w:hAnsi="Times New Roman"/>
                <w:sz w:val="20"/>
              </w:rPr>
              <w:t> </w:t>
            </w:r>
          </w:p>
          <w:p w:rsidR="003A4A40" w:rsidRDefault="003A4A40">
            <w:pPr>
              <w:spacing w:after="0" w:line="240" w:lineRule="auto"/>
              <w:jc w:val="center"/>
              <w:rPr>
                <w:rFonts w:ascii="Times New Roman" w:hAnsi="Times New Roman"/>
                <w:sz w:val="24"/>
              </w:rPr>
            </w:pPr>
            <w:r>
              <w:rPr>
                <w:rFonts w:ascii="Times New Roman" w:hAnsi="Times New Roman"/>
                <w:sz w:val="20"/>
              </w:rPr>
              <w:t>60-90%</w:t>
            </w:r>
          </w:p>
          <w:p w:rsidR="003A4A40" w:rsidRDefault="003A4A40">
            <w:pPr>
              <w:spacing w:after="0" w:line="240" w:lineRule="auto"/>
              <w:jc w:val="center"/>
              <w:rPr>
                <w:rFonts w:ascii="Times New Roman" w:hAnsi="Times New Roman"/>
                <w:sz w:val="24"/>
              </w:rPr>
            </w:pPr>
            <w:r>
              <w:rPr>
                <w:rFonts w:ascii="Times New Roman" w:hAnsi="Times New Roman"/>
                <w:sz w:val="20"/>
              </w:rPr>
              <w:t>должностного</w:t>
            </w:r>
          </w:p>
          <w:p w:rsidR="003A4A40" w:rsidRDefault="003A4A40">
            <w:pPr>
              <w:spacing w:after="0" w:line="240" w:lineRule="auto"/>
              <w:jc w:val="center"/>
              <w:rPr>
                <w:rFonts w:ascii="Times New Roman" w:hAnsi="Times New Roman"/>
                <w:sz w:val="24"/>
              </w:rPr>
            </w:pPr>
            <w:r>
              <w:rPr>
                <w:rFonts w:ascii="Times New Roman" w:hAnsi="Times New Roman"/>
                <w:sz w:val="20"/>
              </w:rPr>
              <w:t>оклада </w:t>
            </w:r>
          </w:p>
          <w:p w:rsidR="003A4A40" w:rsidRDefault="003A4A40">
            <w:pPr>
              <w:spacing w:after="0" w:line="240" w:lineRule="auto"/>
              <w:jc w:val="center"/>
              <w:rPr>
                <w:rFonts w:ascii="Times New Roman" w:hAnsi="Times New Roman"/>
                <w:sz w:val="24"/>
              </w:rPr>
            </w:pPr>
            <w:r>
              <w:rPr>
                <w:rFonts w:ascii="Times New Roman" w:hAnsi="Times New Roman"/>
                <w:sz w:val="20"/>
              </w:rPr>
              <w:t> </w:t>
            </w:r>
          </w:p>
        </w:tc>
      </w:tr>
      <w:tr w:rsidR="003A4A40" w:rsidTr="003A4A40">
        <w:tc>
          <w:tcPr>
            <w:tcW w:w="4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A4A40" w:rsidRDefault="003A4A40">
            <w:pPr>
              <w:spacing w:beforeAutospacing="1" w:afterAutospacing="1" w:line="240" w:lineRule="auto"/>
              <w:jc w:val="center"/>
              <w:rPr>
                <w:rFonts w:ascii="Times New Roman" w:hAnsi="Times New Roman"/>
                <w:sz w:val="24"/>
              </w:rPr>
            </w:pPr>
            <w:r>
              <w:rPr>
                <w:rFonts w:ascii="Times New Roman" w:hAnsi="Times New Roman"/>
                <w:sz w:val="20"/>
              </w:rPr>
              <w:t>Премии за выполнение особо важных и сложных заданий</w:t>
            </w:r>
          </w:p>
          <w:p w:rsidR="003A4A40" w:rsidRDefault="003A4A40">
            <w:pPr>
              <w:spacing w:beforeAutospacing="1" w:afterAutospacing="1" w:line="240" w:lineRule="auto"/>
              <w:jc w:val="center"/>
              <w:rPr>
                <w:rFonts w:ascii="Times New Roman" w:hAnsi="Times New Roman"/>
                <w:sz w:val="24"/>
              </w:rPr>
            </w:pPr>
            <w:r>
              <w:rPr>
                <w:rFonts w:ascii="Times New Roman" w:hAnsi="Times New Roman"/>
                <w:sz w:val="20"/>
              </w:rPr>
              <w:t> </w:t>
            </w:r>
          </w:p>
        </w:tc>
        <w:tc>
          <w:tcPr>
            <w:tcW w:w="5103" w:type="dxa"/>
            <w:tcBorders>
              <w:top w:val="single" w:sz="4" w:space="0" w:color="000000"/>
              <w:left w:val="single" w:sz="4" w:space="0" w:color="000000"/>
              <w:bottom w:val="single" w:sz="4" w:space="0" w:color="000000"/>
              <w:right w:val="single" w:sz="4" w:space="0" w:color="000000"/>
            </w:tcBorders>
            <w:tcMar>
              <w:left w:w="0" w:type="dxa"/>
              <w:right w:w="0" w:type="dxa"/>
            </w:tcMar>
          </w:tcPr>
          <w:p w:rsidR="003A4A40" w:rsidRDefault="003A4A40">
            <w:pPr>
              <w:spacing w:after="0" w:line="240" w:lineRule="auto"/>
              <w:jc w:val="center"/>
              <w:rPr>
                <w:rFonts w:ascii="Times New Roman" w:hAnsi="Times New Roman"/>
                <w:sz w:val="24"/>
              </w:rPr>
            </w:pPr>
            <w:r>
              <w:rPr>
                <w:rFonts w:ascii="Times New Roman" w:hAnsi="Times New Roman"/>
                <w:sz w:val="20"/>
              </w:rPr>
              <w:t>в соответствии с положением,</w:t>
            </w:r>
          </w:p>
          <w:p w:rsidR="003A4A40" w:rsidRDefault="003A4A40">
            <w:pPr>
              <w:spacing w:after="0" w:line="240" w:lineRule="auto"/>
              <w:jc w:val="center"/>
              <w:rPr>
                <w:rFonts w:ascii="Times New Roman" w:hAnsi="Times New Roman"/>
                <w:sz w:val="24"/>
              </w:rPr>
            </w:pPr>
            <w:r>
              <w:rPr>
                <w:rFonts w:ascii="Times New Roman" w:hAnsi="Times New Roman"/>
                <w:sz w:val="20"/>
              </w:rPr>
              <w:t>утвержденным Представителем нанимателя</w:t>
            </w:r>
          </w:p>
        </w:tc>
      </w:tr>
      <w:tr w:rsidR="003A4A40" w:rsidTr="003A4A40">
        <w:tc>
          <w:tcPr>
            <w:tcW w:w="4962"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3A4A40" w:rsidRDefault="003A4A40">
            <w:pPr>
              <w:spacing w:beforeAutospacing="1" w:afterAutospacing="1" w:line="240" w:lineRule="auto"/>
              <w:jc w:val="center"/>
              <w:rPr>
                <w:rFonts w:ascii="Times New Roman" w:hAnsi="Times New Roman"/>
                <w:sz w:val="24"/>
              </w:rPr>
            </w:pPr>
            <w:r>
              <w:rPr>
                <w:rFonts w:ascii="Times New Roman" w:hAnsi="Times New Roman"/>
                <w:sz w:val="20"/>
              </w:rPr>
              <w:t>Ежемесячного  денежного поощрения </w:t>
            </w:r>
          </w:p>
        </w:tc>
        <w:tc>
          <w:tcPr>
            <w:tcW w:w="5103" w:type="dxa"/>
            <w:tcBorders>
              <w:top w:val="single" w:sz="4" w:space="0" w:color="000000"/>
              <w:left w:val="single" w:sz="6" w:space="0" w:color="000000"/>
              <w:bottom w:val="single" w:sz="6" w:space="0" w:color="000000"/>
              <w:right w:val="single" w:sz="4" w:space="0" w:color="000000"/>
            </w:tcBorders>
            <w:tcMar>
              <w:left w:w="0" w:type="dxa"/>
              <w:right w:w="0" w:type="dxa"/>
            </w:tcMar>
          </w:tcPr>
          <w:p w:rsidR="003A4A40" w:rsidRDefault="003A4A40">
            <w:pPr>
              <w:spacing w:after="0" w:line="240" w:lineRule="auto"/>
              <w:jc w:val="center"/>
              <w:rPr>
                <w:rFonts w:ascii="Times New Roman" w:hAnsi="Times New Roman"/>
                <w:sz w:val="24"/>
              </w:rPr>
            </w:pPr>
            <w:r>
              <w:rPr>
                <w:rFonts w:ascii="Times New Roman" w:hAnsi="Times New Roman"/>
                <w:sz w:val="20"/>
              </w:rPr>
              <w:t>в размере</w:t>
            </w:r>
          </w:p>
          <w:p w:rsidR="003A4A40" w:rsidRDefault="003A4A40">
            <w:pPr>
              <w:spacing w:after="0" w:line="240" w:lineRule="auto"/>
              <w:jc w:val="center"/>
              <w:rPr>
                <w:rFonts w:ascii="Times New Roman" w:hAnsi="Times New Roman"/>
                <w:sz w:val="24"/>
              </w:rPr>
            </w:pPr>
            <w:r>
              <w:rPr>
                <w:rFonts w:ascii="Times New Roman" w:hAnsi="Times New Roman"/>
                <w:sz w:val="20"/>
              </w:rPr>
              <w:t>должностного</w:t>
            </w:r>
          </w:p>
          <w:p w:rsidR="003A4A40" w:rsidRDefault="003A4A40">
            <w:pPr>
              <w:spacing w:after="0" w:line="240" w:lineRule="auto"/>
              <w:jc w:val="center"/>
              <w:rPr>
                <w:rFonts w:ascii="Times New Roman" w:hAnsi="Times New Roman"/>
                <w:sz w:val="24"/>
              </w:rPr>
            </w:pPr>
            <w:r>
              <w:rPr>
                <w:rFonts w:ascii="Times New Roman" w:hAnsi="Times New Roman"/>
                <w:sz w:val="20"/>
              </w:rPr>
              <w:t>оклада</w:t>
            </w:r>
          </w:p>
        </w:tc>
      </w:tr>
      <w:tr w:rsidR="003A4A40" w:rsidTr="003A4A40">
        <w:trPr>
          <w:trHeight w:val="1252"/>
        </w:trPr>
        <w:tc>
          <w:tcPr>
            <w:tcW w:w="49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3A4A40" w:rsidRDefault="003A4A40">
            <w:pPr>
              <w:spacing w:beforeAutospacing="1" w:afterAutospacing="1" w:line="240" w:lineRule="auto"/>
              <w:jc w:val="center"/>
              <w:rPr>
                <w:rFonts w:ascii="Times New Roman" w:hAnsi="Times New Roman"/>
                <w:sz w:val="24"/>
              </w:rPr>
            </w:pPr>
            <w:r>
              <w:rPr>
                <w:rFonts w:ascii="Times New Roman" w:hAnsi="Times New Roman"/>
                <w:sz w:val="20"/>
              </w:rPr>
              <w:t>Единовременной выплаты при предоставлении ежегодного оплачиваемого отпуска</w:t>
            </w:r>
          </w:p>
        </w:tc>
        <w:tc>
          <w:tcPr>
            <w:tcW w:w="5103" w:type="dxa"/>
            <w:tcBorders>
              <w:top w:val="single" w:sz="6" w:space="0" w:color="000000"/>
              <w:left w:val="single" w:sz="6" w:space="0" w:color="000000"/>
              <w:bottom w:val="single" w:sz="6" w:space="0" w:color="000000"/>
              <w:right w:val="single" w:sz="4" w:space="0" w:color="000000"/>
            </w:tcBorders>
            <w:tcMar>
              <w:left w:w="0" w:type="dxa"/>
              <w:right w:w="0" w:type="dxa"/>
            </w:tcMar>
          </w:tcPr>
          <w:p w:rsidR="003A4A40" w:rsidRDefault="003A4A40">
            <w:pPr>
              <w:spacing w:after="0" w:line="240" w:lineRule="auto"/>
              <w:jc w:val="center"/>
              <w:rPr>
                <w:rFonts w:ascii="Times New Roman" w:hAnsi="Times New Roman"/>
                <w:sz w:val="24"/>
              </w:rPr>
            </w:pPr>
            <w:r>
              <w:rPr>
                <w:rFonts w:ascii="Times New Roman" w:hAnsi="Times New Roman"/>
                <w:sz w:val="20"/>
              </w:rPr>
              <w:t>единовременная выплата в размере двух месячных окладов денежного содержания и материальной помощи в размере месячного оклада денежного содержания</w:t>
            </w:r>
          </w:p>
        </w:tc>
      </w:tr>
      <w:tr w:rsidR="003A4A40" w:rsidTr="003A4A40">
        <w:tc>
          <w:tcPr>
            <w:tcW w:w="49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3A4A40" w:rsidRDefault="003A4A40">
            <w:pPr>
              <w:spacing w:beforeAutospacing="1" w:afterAutospacing="1" w:line="240" w:lineRule="auto"/>
              <w:jc w:val="center"/>
              <w:rPr>
                <w:rFonts w:ascii="Times New Roman" w:hAnsi="Times New Roman"/>
                <w:sz w:val="24"/>
              </w:rPr>
            </w:pPr>
            <w:r>
              <w:rPr>
                <w:rFonts w:ascii="Times New Roman" w:hAnsi="Times New Roman"/>
                <w:sz w:val="20"/>
              </w:rPr>
              <w:t>Материальной помощи</w:t>
            </w:r>
          </w:p>
        </w:tc>
        <w:tc>
          <w:tcPr>
            <w:tcW w:w="5103" w:type="dxa"/>
            <w:tcBorders>
              <w:top w:val="single" w:sz="6" w:space="0" w:color="000000"/>
              <w:left w:val="single" w:sz="6" w:space="0" w:color="000000"/>
              <w:bottom w:val="single" w:sz="6" w:space="0" w:color="000000"/>
              <w:right w:val="single" w:sz="4" w:space="0" w:color="000000"/>
            </w:tcBorders>
            <w:tcMar>
              <w:left w:w="0" w:type="dxa"/>
              <w:right w:w="0" w:type="dxa"/>
            </w:tcMar>
          </w:tcPr>
          <w:p w:rsidR="003A4A40" w:rsidRDefault="003A4A40">
            <w:pPr>
              <w:spacing w:after="0" w:line="240" w:lineRule="auto"/>
              <w:jc w:val="center"/>
              <w:rPr>
                <w:rFonts w:ascii="Times New Roman" w:hAnsi="Times New Roman"/>
                <w:sz w:val="24"/>
              </w:rPr>
            </w:pPr>
            <w:r>
              <w:rPr>
                <w:rFonts w:ascii="Times New Roman" w:hAnsi="Times New Roman"/>
                <w:sz w:val="20"/>
              </w:rPr>
              <w:t xml:space="preserve">в соответствии     </w:t>
            </w:r>
          </w:p>
          <w:p w:rsidR="003A4A40" w:rsidRDefault="003A4A40">
            <w:pPr>
              <w:spacing w:after="0" w:line="240" w:lineRule="auto"/>
              <w:jc w:val="center"/>
              <w:rPr>
                <w:rFonts w:ascii="Times New Roman" w:hAnsi="Times New Roman"/>
                <w:sz w:val="24"/>
              </w:rPr>
            </w:pPr>
            <w:r>
              <w:rPr>
                <w:rFonts w:ascii="Times New Roman" w:hAnsi="Times New Roman"/>
                <w:sz w:val="20"/>
              </w:rPr>
              <w:t xml:space="preserve">с положением, </w:t>
            </w:r>
          </w:p>
          <w:p w:rsidR="003A4A40" w:rsidRDefault="003A4A40">
            <w:pPr>
              <w:spacing w:after="0" w:line="240" w:lineRule="auto"/>
              <w:jc w:val="center"/>
              <w:rPr>
                <w:rFonts w:ascii="Times New Roman" w:hAnsi="Times New Roman"/>
                <w:sz w:val="24"/>
              </w:rPr>
            </w:pPr>
            <w:r>
              <w:rPr>
                <w:rFonts w:ascii="Times New Roman" w:hAnsi="Times New Roman"/>
                <w:sz w:val="20"/>
              </w:rPr>
              <w:t>утвержденным Представителем нанимателя</w:t>
            </w:r>
          </w:p>
        </w:tc>
      </w:tr>
      <w:tr w:rsidR="003A4A40" w:rsidTr="003A4A40">
        <w:tc>
          <w:tcPr>
            <w:tcW w:w="49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3A4A40" w:rsidRDefault="003A4A40">
            <w:pPr>
              <w:spacing w:beforeAutospacing="1" w:afterAutospacing="1" w:line="240" w:lineRule="auto"/>
              <w:jc w:val="center"/>
              <w:rPr>
                <w:rFonts w:ascii="Times New Roman" w:hAnsi="Times New Roman"/>
                <w:sz w:val="24"/>
              </w:rPr>
            </w:pPr>
            <w:r>
              <w:rPr>
                <w:rFonts w:ascii="Times New Roman" w:hAnsi="Times New Roman"/>
                <w:sz w:val="20"/>
              </w:rPr>
              <w:t xml:space="preserve">Других выплат, предусмотренных соответствующими федеральными законами и иными нормативными </w:t>
            </w:r>
            <w:r>
              <w:rPr>
                <w:rFonts w:ascii="Times New Roman" w:hAnsi="Times New Roman"/>
                <w:sz w:val="20"/>
              </w:rPr>
              <w:lastRenderedPageBreak/>
              <w:t>правовыми актами</w:t>
            </w:r>
          </w:p>
        </w:tc>
        <w:tc>
          <w:tcPr>
            <w:tcW w:w="5103" w:type="dxa"/>
            <w:tcBorders>
              <w:top w:val="single" w:sz="6" w:space="0" w:color="000000"/>
              <w:left w:val="single" w:sz="6" w:space="0" w:color="000000"/>
              <w:bottom w:val="single" w:sz="6" w:space="0" w:color="000000"/>
              <w:right w:val="single" w:sz="4" w:space="0" w:color="000000"/>
            </w:tcBorders>
            <w:tcMar>
              <w:left w:w="0" w:type="dxa"/>
              <w:right w:w="0" w:type="dxa"/>
            </w:tcMar>
          </w:tcPr>
          <w:p w:rsidR="003A4A40" w:rsidRDefault="003A4A40">
            <w:pPr>
              <w:spacing w:beforeAutospacing="1" w:afterAutospacing="1" w:line="240" w:lineRule="auto"/>
              <w:jc w:val="center"/>
              <w:rPr>
                <w:rFonts w:ascii="Times New Roman" w:hAnsi="Times New Roman"/>
                <w:sz w:val="24"/>
              </w:rPr>
            </w:pPr>
          </w:p>
        </w:tc>
      </w:tr>
    </w:tbl>
    <w:p w:rsidR="00B55AB4" w:rsidRDefault="00B55AB4">
      <w:pPr>
        <w:tabs>
          <w:tab w:val="left" w:pos="720"/>
        </w:tabs>
        <w:spacing w:after="0" w:line="240" w:lineRule="auto"/>
        <w:jc w:val="both"/>
        <w:rPr>
          <w:rFonts w:ascii="Times New Roman" w:hAnsi="Times New Roman"/>
          <w:sz w:val="24"/>
        </w:rPr>
      </w:pPr>
    </w:p>
    <w:p w:rsidR="00B55AB4" w:rsidRDefault="0072227A">
      <w:pPr>
        <w:tabs>
          <w:tab w:val="left" w:pos="720"/>
        </w:tabs>
        <w:spacing w:after="0" w:line="240" w:lineRule="auto"/>
        <w:jc w:val="both"/>
        <w:rPr>
          <w:rFonts w:ascii="Times New Roman" w:hAnsi="Times New Roman"/>
          <w:sz w:val="24"/>
        </w:rPr>
      </w:pPr>
      <w:r>
        <w:rPr>
          <w:rFonts w:ascii="Times New Roman" w:hAnsi="Times New Roman"/>
          <w:sz w:val="24"/>
        </w:rPr>
        <w:tab/>
        <w:t>Право на участие в конкурсе имеют граждане, достигшие возраста 18 лет,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 Гражданский служащий вправе участвовать в конкурсе на общих основаниях независимо от того, какую должность он замещает на период проведения конкурса.</w:t>
      </w:r>
    </w:p>
    <w:p w:rsidR="003941B5" w:rsidRDefault="0072227A">
      <w:pPr>
        <w:tabs>
          <w:tab w:val="left" w:pos="720"/>
        </w:tabs>
        <w:spacing w:after="0" w:line="240" w:lineRule="auto"/>
        <w:jc w:val="both"/>
        <w:rPr>
          <w:rFonts w:ascii="Times New Roman" w:hAnsi="Times New Roman"/>
          <w:sz w:val="24"/>
        </w:rPr>
      </w:pPr>
      <w:r>
        <w:rPr>
          <w:rFonts w:ascii="Times New Roman" w:hAnsi="Times New Roman"/>
          <w:sz w:val="24"/>
        </w:rPr>
        <w:tab/>
      </w:r>
    </w:p>
    <w:p w:rsidR="00B55AB4" w:rsidRDefault="003941B5">
      <w:pPr>
        <w:tabs>
          <w:tab w:val="left" w:pos="720"/>
        </w:tabs>
        <w:spacing w:after="0" w:line="240" w:lineRule="auto"/>
        <w:jc w:val="both"/>
        <w:rPr>
          <w:rFonts w:ascii="Times New Roman" w:hAnsi="Times New Roman"/>
          <w:sz w:val="24"/>
        </w:rPr>
      </w:pPr>
      <w:r>
        <w:rPr>
          <w:rFonts w:ascii="Times New Roman" w:hAnsi="Times New Roman"/>
          <w:sz w:val="24"/>
        </w:rPr>
        <w:t xml:space="preserve">           </w:t>
      </w:r>
      <w:r w:rsidR="0072227A">
        <w:rPr>
          <w:rFonts w:ascii="Times New Roman" w:hAnsi="Times New Roman"/>
          <w:sz w:val="24"/>
        </w:rPr>
        <w:t>Для участия в конкурсе гражданин представляет следующие документы:</w:t>
      </w:r>
    </w:p>
    <w:p w:rsidR="00B55AB4" w:rsidRDefault="0072227A">
      <w:pPr>
        <w:tabs>
          <w:tab w:val="left" w:pos="720"/>
        </w:tabs>
        <w:spacing w:after="0" w:line="240" w:lineRule="auto"/>
        <w:jc w:val="both"/>
        <w:rPr>
          <w:rFonts w:ascii="Times New Roman" w:hAnsi="Times New Roman"/>
          <w:sz w:val="24"/>
        </w:rPr>
      </w:pPr>
      <w:r>
        <w:rPr>
          <w:rFonts w:ascii="Times New Roman" w:hAnsi="Times New Roman"/>
          <w:sz w:val="24"/>
        </w:rPr>
        <w:t xml:space="preserve">            личное заявление;</w:t>
      </w:r>
    </w:p>
    <w:p w:rsidR="00B55AB4" w:rsidRDefault="0072227A">
      <w:pPr>
        <w:tabs>
          <w:tab w:val="left" w:pos="720"/>
        </w:tabs>
        <w:spacing w:after="0" w:line="240" w:lineRule="auto"/>
        <w:jc w:val="both"/>
        <w:rPr>
          <w:rFonts w:ascii="Times New Roman" w:hAnsi="Times New Roman"/>
          <w:sz w:val="24"/>
        </w:rPr>
      </w:pPr>
      <w:r>
        <w:rPr>
          <w:rFonts w:ascii="Times New Roman" w:hAnsi="Times New Roman"/>
          <w:sz w:val="24"/>
        </w:rPr>
        <w:t xml:space="preserve">            заполненную и подписанную анкету по форме, утвержденной распоряжением Правительства Российской Федерации от 26.05.2006 № 667-р с приложением цветной (без углов и овалов, матовых, в деловом костюме) фотографии, размером 3х4 см;</w:t>
      </w:r>
    </w:p>
    <w:p w:rsidR="00B55AB4" w:rsidRDefault="0072227A">
      <w:pPr>
        <w:tabs>
          <w:tab w:val="left" w:pos="720"/>
        </w:tabs>
        <w:spacing w:after="0" w:line="240" w:lineRule="auto"/>
        <w:jc w:val="both"/>
        <w:rPr>
          <w:rFonts w:ascii="Times New Roman" w:hAnsi="Times New Roman"/>
          <w:sz w:val="24"/>
        </w:rPr>
      </w:pPr>
      <w:r>
        <w:rPr>
          <w:rFonts w:ascii="Times New Roman" w:hAnsi="Times New Roman"/>
          <w:sz w:val="24"/>
        </w:rPr>
        <w:t xml:space="preserve">            копию паспорта или заменяющего его документа (соответствующий документ предъявляется лично по прибытии на конкурс);</w:t>
      </w:r>
    </w:p>
    <w:p w:rsidR="00B55AB4" w:rsidRDefault="0072227A">
      <w:pPr>
        <w:tabs>
          <w:tab w:val="left" w:pos="720"/>
        </w:tabs>
        <w:spacing w:after="0" w:line="240" w:lineRule="auto"/>
        <w:jc w:val="both"/>
        <w:rPr>
          <w:rFonts w:ascii="Times New Roman" w:hAnsi="Times New Roman"/>
          <w:sz w:val="24"/>
        </w:rPr>
      </w:pPr>
      <w:r>
        <w:rPr>
          <w:rFonts w:ascii="Times New Roman" w:hAnsi="Times New Roman"/>
          <w:sz w:val="24"/>
        </w:rPr>
        <w:t xml:space="preserve">            документы, подтверждающие необходимое профессиональное образование, квалификацию и стаж работы:</w:t>
      </w:r>
    </w:p>
    <w:p w:rsidR="00B55AB4" w:rsidRDefault="0072227A">
      <w:pPr>
        <w:tabs>
          <w:tab w:val="left" w:pos="720"/>
        </w:tabs>
        <w:spacing w:after="0" w:line="240" w:lineRule="auto"/>
        <w:jc w:val="both"/>
        <w:rPr>
          <w:rFonts w:ascii="Times New Roman" w:hAnsi="Times New Roman"/>
          <w:sz w:val="24"/>
        </w:rPr>
      </w:pPr>
      <w:r>
        <w:rPr>
          <w:rFonts w:ascii="Times New Roman" w:hAnsi="Times New Roman"/>
          <w:sz w:val="24"/>
        </w:rPr>
        <w:t xml:space="preserve">            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rsidR="00B55AB4" w:rsidRDefault="0072227A">
      <w:pPr>
        <w:tabs>
          <w:tab w:val="left" w:pos="720"/>
        </w:tabs>
        <w:spacing w:after="0" w:line="240" w:lineRule="auto"/>
        <w:jc w:val="both"/>
        <w:rPr>
          <w:rFonts w:ascii="Times New Roman" w:hAnsi="Times New Roman"/>
          <w:sz w:val="24"/>
        </w:rPr>
      </w:pPr>
      <w:r>
        <w:rPr>
          <w:rFonts w:ascii="Times New Roman" w:hAnsi="Times New Roman"/>
          <w:sz w:val="24"/>
        </w:rPr>
        <w:t xml:space="preserve">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B55AB4" w:rsidRDefault="0072227A">
      <w:pPr>
        <w:tabs>
          <w:tab w:val="left" w:pos="720"/>
        </w:tabs>
        <w:spacing w:after="0" w:line="240" w:lineRule="auto"/>
        <w:jc w:val="both"/>
        <w:rPr>
          <w:rFonts w:ascii="Times New Roman" w:hAnsi="Times New Roman"/>
          <w:sz w:val="24"/>
        </w:rPr>
      </w:pPr>
      <w:r>
        <w:rPr>
          <w:rFonts w:ascii="Times New Roman" w:hAnsi="Times New Roman"/>
          <w:sz w:val="24"/>
        </w:rPr>
        <w:t xml:space="preserve">          документ об отсутствии у гражданина заболевания, препятствующего поступлению на гражданскую службу или ее прохождению (форма № 001-ГС/у);</w:t>
      </w:r>
    </w:p>
    <w:p w:rsidR="00B55AB4" w:rsidRDefault="0072227A">
      <w:pPr>
        <w:tabs>
          <w:tab w:val="left" w:pos="720"/>
        </w:tabs>
        <w:spacing w:after="0" w:line="240" w:lineRule="auto"/>
        <w:jc w:val="both"/>
        <w:rPr>
          <w:rFonts w:ascii="Times New Roman" w:hAnsi="Times New Roman"/>
          <w:sz w:val="24"/>
        </w:rPr>
      </w:pPr>
      <w:r>
        <w:rPr>
          <w:rFonts w:ascii="Times New Roman" w:hAnsi="Times New Roman"/>
          <w:sz w:val="24"/>
        </w:rPr>
        <w:t xml:space="preserve">          копии документов воинского учета (для военнообязанных и лиц, подлежащих призыву на военную службу)</w:t>
      </w:r>
    </w:p>
    <w:p w:rsidR="00B55AB4" w:rsidRDefault="0072227A" w:rsidP="00FF30FF">
      <w:pPr>
        <w:tabs>
          <w:tab w:val="left" w:pos="720"/>
        </w:tabs>
        <w:spacing w:after="0" w:line="240" w:lineRule="auto"/>
        <w:jc w:val="both"/>
        <w:rPr>
          <w:rFonts w:ascii="Times New Roman" w:hAnsi="Times New Roman"/>
          <w:sz w:val="24"/>
        </w:rPr>
      </w:pPr>
      <w:r>
        <w:rPr>
          <w:rFonts w:ascii="Times New Roman" w:hAnsi="Times New Roman"/>
          <w:sz w:val="24"/>
        </w:rPr>
        <w:t xml:space="preserve">          </w:t>
      </w:r>
      <w:r w:rsidR="00FF30FF">
        <w:rPr>
          <w:rFonts w:ascii="Times New Roman" w:hAnsi="Times New Roman"/>
          <w:sz w:val="24"/>
        </w:rPr>
        <w:t>иные документы, предусмотренные Федеральным законом от 27 июля 2004 г. №79-ФЗ «О государственной гражданской службе Российской Федерации»</w:t>
      </w:r>
      <w:r w:rsidR="00E900B6">
        <w:rPr>
          <w:rFonts w:ascii="Times New Roman" w:hAnsi="Times New Roman"/>
          <w:sz w:val="24"/>
        </w:rPr>
        <w:t>, другими федеральными законами, указами Президента</w:t>
      </w:r>
      <w:r w:rsidR="00121D77">
        <w:rPr>
          <w:rFonts w:ascii="Times New Roman" w:hAnsi="Times New Roman"/>
          <w:sz w:val="24"/>
        </w:rPr>
        <w:t xml:space="preserve"> Российской Федерации и постановлениями Правительства Российской Федерации.</w:t>
      </w:r>
    </w:p>
    <w:p w:rsidR="00B55AB4" w:rsidRDefault="0072227A">
      <w:pPr>
        <w:tabs>
          <w:tab w:val="left" w:pos="720"/>
        </w:tabs>
        <w:spacing w:after="0" w:line="240" w:lineRule="auto"/>
        <w:jc w:val="both"/>
        <w:rPr>
          <w:rFonts w:ascii="Times New Roman" w:hAnsi="Times New Roman"/>
          <w:sz w:val="24"/>
        </w:rPr>
      </w:pPr>
      <w:r>
        <w:rPr>
          <w:rFonts w:ascii="Times New Roman" w:hAnsi="Times New Roman"/>
          <w:sz w:val="24"/>
        </w:rPr>
        <w:t xml:space="preserve">           Гражданский служащий, изъявивший желание участвовать в конкурсе в государственном органе, в котором он замещает должность гражданской службы, подает заявление на имя представителя нанимателя.</w:t>
      </w:r>
    </w:p>
    <w:p w:rsidR="00B55AB4" w:rsidRDefault="0072227A">
      <w:pPr>
        <w:tabs>
          <w:tab w:val="left" w:pos="720"/>
        </w:tabs>
        <w:spacing w:after="0" w:line="240" w:lineRule="auto"/>
        <w:jc w:val="both"/>
        <w:rPr>
          <w:rFonts w:ascii="Times New Roman" w:hAnsi="Times New Roman"/>
          <w:sz w:val="24"/>
        </w:rPr>
      </w:pPr>
      <w:r>
        <w:rPr>
          <w:rFonts w:ascii="Times New Roman" w:hAnsi="Times New Roman"/>
          <w:sz w:val="24"/>
        </w:rPr>
        <w:t xml:space="preserve">           Гражданский служащий, изъявивший желание участвовать в конкурсе в ином государственном органе, представляет в этот государственный орган заявление на имя представителя нанимателя и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 Форма анкеты утверждена распоряжением Правительства Российской Федерации от 26.05.2006 № 667-р.</w:t>
      </w:r>
    </w:p>
    <w:p w:rsidR="00B55AB4" w:rsidRDefault="0072227A">
      <w:pPr>
        <w:tabs>
          <w:tab w:val="left" w:pos="720"/>
        </w:tabs>
        <w:spacing w:after="0" w:line="240" w:lineRule="auto"/>
        <w:jc w:val="both"/>
        <w:rPr>
          <w:rFonts w:ascii="Times New Roman" w:hAnsi="Times New Roman"/>
          <w:sz w:val="24"/>
        </w:rPr>
      </w:pPr>
      <w:r>
        <w:rPr>
          <w:rFonts w:ascii="Times New Roman" w:hAnsi="Times New Roman"/>
          <w:sz w:val="24"/>
        </w:rPr>
        <w:t xml:space="preserve">            Документы представляются в федеральный государственный орган гражданским служащим (гражданином) лично, посредством направления по почте или в электронном виде с использованием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(www.gossluzhba.gov.ru) (далее – Единая информационная система управления кадровым составом). Порядок представления документов в электронном виде устанавливается Правительством Российской Федерации.</w:t>
      </w:r>
    </w:p>
    <w:p w:rsidR="0061226F" w:rsidRDefault="0061226F">
      <w:pPr>
        <w:tabs>
          <w:tab w:val="left" w:pos="720"/>
        </w:tabs>
        <w:spacing w:after="0" w:line="240" w:lineRule="auto"/>
        <w:jc w:val="both"/>
        <w:rPr>
          <w:rFonts w:ascii="Times New Roman" w:hAnsi="Times New Roman"/>
          <w:sz w:val="24"/>
        </w:rPr>
      </w:pPr>
      <w:r>
        <w:rPr>
          <w:rFonts w:ascii="Times New Roman" w:hAnsi="Times New Roman"/>
          <w:sz w:val="24"/>
        </w:rPr>
        <w:t xml:space="preserve">            Государственный гражданский служащий вправе на общих основаниях участвовать в конкурсе независимо от того, какую должность он замещает на период проведения конкурса.</w:t>
      </w:r>
    </w:p>
    <w:p w:rsidR="00B55AB4" w:rsidRDefault="0072227A">
      <w:pPr>
        <w:tabs>
          <w:tab w:val="left" w:pos="720"/>
        </w:tabs>
        <w:spacing w:after="0" w:line="240" w:lineRule="auto"/>
        <w:jc w:val="both"/>
        <w:rPr>
          <w:rFonts w:ascii="Times New Roman" w:hAnsi="Times New Roman"/>
          <w:sz w:val="24"/>
        </w:rPr>
      </w:pPr>
      <w:r>
        <w:rPr>
          <w:rFonts w:ascii="Times New Roman" w:hAnsi="Times New Roman"/>
          <w:sz w:val="24"/>
        </w:rPr>
        <w:t xml:space="preserve">            Гражданин (государственный гражданский служащий) не допускается к участию в конкурсе в случае его несоответствия квалификационным требованиям для замещения </w:t>
      </w:r>
      <w:r>
        <w:rPr>
          <w:rFonts w:ascii="Times New Roman" w:hAnsi="Times New Roman"/>
          <w:sz w:val="24"/>
        </w:rPr>
        <w:lastRenderedPageBreak/>
        <w:t>должностей федеральной гражданской службы, на включение в кадровый резерв для замещения которых объявлен конкурс, а также требованиям к гражданским служащим, установленным законодательством Российской Федерации о государственной гражданской службе.</w:t>
      </w:r>
    </w:p>
    <w:p w:rsidR="00B55AB4" w:rsidRDefault="0072227A">
      <w:pPr>
        <w:tabs>
          <w:tab w:val="left" w:pos="720"/>
        </w:tabs>
        <w:spacing w:after="0" w:line="240" w:lineRule="auto"/>
        <w:jc w:val="both"/>
        <w:rPr>
          <w:rFonts w:ascii="Times New Roman" w:hAnsi="Times New Roman"/>
          <w:sz w:val="24"/>
        </w:rPr>
      </w:pPr>
      <w:r>
        <w:rPr>
          <w:rFonts w:ascii="Times New Roman" w:hAnsi="Times New Roman"/>
          <w:sz w:val="24"/>
        </w:rPr>
        <w:t xml:space="preserve">             Несвоевременное представление документов, представление их не в полном объеме или с нарушением правил оформления, несоответствие сведений, содержащихся в копиях документов, их оригиналам являются основанием для отказа в допуске гражданского служащего (гражданина) к участию в конкурсе.</w:t>
      </w:r>
    </w:p>
    <w:p w:rsidR="00B55AB4" w:rsidRDefault="0072227A">
      <w:pPr>
        <w:tabs>
          <w:tab w:val="left" w:pos="720"/>
        </w:tabs>
        <w:spacing w:after="0" w:line="240" w:lineRule="auto"/>
        <w:jc w:val="both"/>
        <w:rPr>
          <w:rFonts w:ascii="Times New Roman" w:hAnsi="Times New Roman"/>
          <w:sz w:val="24"/>
        </w:rPr>
      </w:pPr>
      <w:r>
        <w:rPr>
          <w:rFonts w:ascii="Times New Roman" w:hAnsi="Times New Roman"/>
          <w:sz w:val="24"/>
        </w:rPr>
        <w:t xml:space="preserve">            При проведении конкурса кандидатам гарантируется равенство прав в соответствии с Конституцией Российской Федерации и федеральными законами.</w:t>
      </w:r>
    </w:p>
    <w:p w:rsidR="00B55AB4" w:rsidRDefault="0072227A">
      <w:pPr>
        <w:tabs>
          <w:tab w:val="left" w:pos="720"/>
        </w:tabs>
        <w:spacing w:after="0" w:line="240" w:lineRule="auto"/>
        <w:jc w:val="both"/>
        <w:rPr>
          <w:rFonts w:ascii="Times New Roman" w:hAnsi="Times New Roman"/>
          <w:sz w:val="24"/>
        </w:rPr>
      </w:pPr>
      <w:r>
        <w:rPr>
          <w:rFonts w:ascii="Times New Roman" w:hAnsi="Times New Roman"/>
          <w:sz w:val="24"/>
        </w:rPr>
        <w:t xml:space="preserve">            Конкурс заключается в оценке профессионального уровня кандидатов на замещение вакантной должности гражданской службы, их соответствия квалификационным требованиям для замещения этой должности.</w:t>
      </w:r>
    </w:p>
    <w:p w:rsidR="00B55AB4" w:rsidRDefault="0072227A">
      <w:pPr>
        <w:tabs>
          <w:tab w:val="left" w:pos="720"/>
        </w:tabs>
        <w:spacing w:after="0" w:line="240" w:lineRule="auto"/>
        <w:jc w:val="both"/>
        <w:rPr>
          <w:rFonts w:ascii="Times New Roman" w:hAnsi="Times New Roman"/>
          <w:sz w:val="24"/>
        </w:rPr>
      </w:pPr>
      <w:r>
        <w:rPr>
          <w:rFonts w:ascii="Times New Roman" w:hAnsi="Times New Roman"/>
          <w:sz w:val="24"/>
        </w:rPr>
        <w:t xml:space="preserve">           При проведения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 тестирование и индивидуальное собеседование) по вопросам, связанным с выполнением должностных обязанностей по вакантной должности гражданской службы, на замещение которой претендуют кандидаты.</w:t>
      </w:r>
    </w:p>
    <w:p w:rsidR="003941B5" w:rsidRDefault="003941B5" w:rsidP="003941B5">
      <w:pPr>
        <w:spacing w:after="0" w:line="240" w:lineRule="auto"/>
        <w:ind w:firstLine="709"/>
        <w:jc w:val="both"/>
        <w:rPr>
          <w:rFonts w:ascii="Times New Roman" w:hAnsi="Times New Roman"/>
          <w:color w:val="auto"/>
          <w:sz w:val="24"/>
          <w:szCs w:val="24"/>
        </w:rPr>
      </w:pPr>
      <w:r w:rsidRPr="003941B5">
        <w:rPr>
          <w:rFonts w:ascii="Times New Roman" w:hAnsi="Times New Roman"/>
          <w:color w:val="auto"/>
          <w:sz w:val="24"/>
          <w:szCs w:val="24"/>
        </w:rPr>
        <w:t>В целях повышения доступности для претендентов информации о применяемых в ходе конкурсов методах оценки,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(далее - предварительный тест).</w:t>
      </w:r>
    </w:p>
    <w:p w:rsidR="003941B5" w:rsidRPr="003941B5" w:rsidRDefault="003941B5" w:rsidP="003941B5">
      <w:pPr>
        <w:tabs>
          <w:tab w:val="left" w:pos="709"/>
        </w:tabs>
        <w:spacing w:after="0" w:line="240" w:lineRule="auto"/>
        <w:ind w:firstLine="709"/>
        <w:jc w:val="both"/>
        <w:rPr>
          <w:rFonts w:ascii="Times New Roman" w:hAnsi="Times New Roman"/>
          <w:color w:val="auto"/>
          <w:sz w:val="24"/>
          <w:szCs w:val="24"/>
        </w:rPr>
      </w:pPr>
      <w:r w:rsidRPr="003941B5">
        <w:rPr>
          <w:rFonts w:ascii="Times New Roman" w:hAnsi="Times New Roman"/>
          <w:color w:val="auto"/>
          <w:sz w:val="24"/>
          <w:szCs w:val="24"/>
        </w:rPr>
        <w:t>Предварительный тест включает в себя задания для оценки уровня владения претендентами государственным языком Российской Федерации (русским языком), знаниями основ Конституции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3941B5" w:rsidRPr="003941B5" w:rsidRDefault="003941B5" w:rsidP="003941B5">
      <w:pPr>
        <w:spacing w:after="0" w:line="240" w:lineRule="auto"/>
        <w:ind w:firstLine="708"/>
        <w:jc w:val="both"/>
        <w:rPr>
          <w:rFonts w:ascii="Times New Roman" w:hAnsi="Times New Roman"/>
          <w:color w:val="auto"/>
          <w:sz w:val="24"/>
          <w:szCs w:val="24"/>
        </w:rPr>
      </w:pPr>
      <w:r w:rsidRPr="003941B5">
        <w:rPr>
          <w:rFonts w:ascii="Times New Roman" w:hAnsi="Times New Roman"/>
          <w:color w:val="auto"/>
          <w:sz w:val="24"/>
          <w:szCs w:val="24"/>
        </w:rPr>
        <w:t>Предварительный тест размещается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доступ претендентам для его прохождения предоставляется безвозмездно.</w:t>
      </w:r>
    </w:p>
    <w:p w:rsidR="003941B5" w:rsidRPr="003941B5" w:rsidRDefault="003941B5" w:rsidP="003941B5">
      <w:pPr>
        <w:spacing w:after="0" w:line="240" w:lineRule="auto"/>
        <w:ind w:firstLine="708"/>
        <w:jc w:val="both"/>
        <w:rPr>
          <w:rFonts w:ascii="Times New Roman" w:hAnsi="Times New Roman"/>
          <w:color w:val="auto"/>
          <w:sz w:val="24"/>
          <w:szCs w:val="24"/>
        </w:rPr>
      </w:pPr>
      <w:r w:rsidRPr="003941B5">
        <w:rPr>
          <w:rFonts w:ascii="Times New Roman" w:hAnsi="Times New Roman"/>
          <w:color w:val="auto"/>
          <w:sz w:val="24"/>
          <w:szCs w:val="24"/>
        </w:rPr>
        <w:t>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w:t>
      </w:r>
    </w:p>
    <w:p w:rsidR="003941B5" w:rsidRPr="003941B5" w:rsidRDefault="003941B5" w:rsidP="003941B5">
      <w:pPr>
        <w:spacing w:after="0" w:line="240" w:lineRule="auto"/>
        <w:ind w:firstLine="708"/>
        <w:jc w:val="both"/>
        <w:rPr>
          <w:rFonts w:ascii="Times New Roman" w:hAnsi="Times New Roman"/>
          <w:color w:val="auto"/>
          <w:sz w:val="24"/>
          <w:szCs w:val="24"/>
        </w:rPr>
      </w:pPr>
      <w:r w:rsidRPr="003941B5">
        <w:rPr>
          <w:rFonts w:ascii="Times New Roman" w:hAnsi="Times New Roman"/>
          <w:color w:val="auto"/>
          <w:sz w:val="24"/>
          <w:szCs w:val="24"/>
        </w:rPr>
        <w:t>Решение конкурсной комиссии принимается в отсутствие кандидата.</w:t>
      </w:r>
    </w:p>
    <w:p w:rsidR="003941B5" w:rsidRPr="003941B5" w:rsidRDefault="003941B5" w:rsidP="003941B5">
      <w:pPr>
        <w:spacing w:after="0" w:line="240" w:lineRule="auto"/>
        <w:ind w:firstLine="708"/>
        <w:jc w:val="both"/>
        <w:rPr>
          <w:rFonts w:ascii="Times New Roman" w:hAnsi="Times New Roman"/>
          <w:color w:val="auto"/>
          <w:sz w:val="24"/>
          <w:szCs w:val="24"/>
        </w:rPr>
      </w:pPr>
      <w:r w:rsidRPr="003941B5">
        <w:rPr>
          <w:rFonts w:ascii="Times New Roman" w:hAnsi="Times New Roman"/>
          <w:color w:val="auto"/>
          <w:sz w:val="24"/>
          <w:szCs w:val="24"/>
        </w:rPr>
        <w:t>Победитель определяется по результатам проведения конкурса открытым голосованием простым большинством голосов членов конкурсной комиссии, присутствующих на заседании.</w:t>
      </w:r>
    </w:p>
    <w:p w:rsidR="003941B5" w:rsidRPr="003941B5" w:rsidRDefault="003941B5" w:rsidP="003941B5">
      <w:pPr>
        <w:spacing w:after="0" w:line="240" w:lineRule="auto"/>
        <w:ind w:firstLine="708"/>
        <w:jc w:val="both"/>
        <w:rPr>
          <w:rFonts w:ascii="Times New Roman" w:hAnsi="Times New Roman"/>
          <w:color w:val="auto"/>
          <w:sz w:val="24"/>
          <w:szCs w:val="24"/>
        </w:rPr>
      </w:pPr>
      <w:r w:rsidRPr="003941B5">
        <w:rPr>
          <w:rFonts w:ascii="Times New Roman" w:hAnsi="Times New Roman"/>
          <w:color w:val="auto"/>
          <w:sz w:val="24"/>
          <w:szCs w:val="24"/>
        </w:rPr>
        <w:t>По результатам конкурса издается приказ Межрайонной ИФНС России №</w:t>
      </w:r>
      <w:r w:rsidR="00A033B8">
        <w:rPr>
          <w:rFonts w:ascii="Times New Roman" w:hAnsi="Times New Roman"/>
          <w:color w:val="auto"/>
          <w:sz w:val="24"/>
          <w:szCs w:val="24"/>
        </w:rPr>
        <w:t xml:space="preserve"> 2 </w:t>
      </w:r>
      <w:bookmarkStart w:id="0" w:name="_GoBack"/>
      <w:bookmarkEnd w:id="0"/>
      <w:r w:rsidRPr="003941B5">
        <w:rPr>
          <w:rFonts w:ascii="Times New Roman" w:hAnsi="Times New Roman"/>
          <w:color w:val="auto"/>
          <w:sz w:val="24"/>
          <w:szCs w:val="24"/>
        </w:rPr>
        <w:t>по Республике Башкортостан о назначении победителя конкурса на вакантную должность государственной гражданской службы и заключается служебный контракт с победителем конкурса.</w:t>
      </w:r>
    </w:p>
    <w:p w:rsidR="00B55AB4" w:rsidRDefault="00B55AB4" w:rsidP="003941B5">
      <w:pPr>
        <w:tabs>
          <w:tab w:val="left" w:pos="720"/>
        </w:tabs>
        <w:spacing w:after="0" w:line="240" w:lineRule="auto"/>
        <w:jc w:val="both"/>
        <w:rPr>
          <w:rFonts w:ascii="Times New Roman" w:hAnsi="Times New Roman"/>
          <w:sz w:val="24"/>
        </w:rPr>
      </w:pPr>
    </w:p>
    <w:p w:rsidR="00B55AB4" w:rsidRPr="007464A8" w:rsidRDefault="0072227A">
      <w:pPr>
        <w:tabs>
          <w:tab w:val="left" w:pos="720"/>
        </w:tabs>
        <w:spacing w:after="0" w:line="240" w:lineRule="auto"/>
        <w:jc w:val="both"/>
        <w:rPr>
          <w:rFonts w:ascii="Times New Roman" w:hAnsi="Times New Roman"/>
          <w:b/>
          <w:sz w:val="24"/>
        </w:rPr>
      </w:pPr>
      <w:r>
        <w:rPr>
          <w:rFonts w:ascii="Times New Roman" w:hAnsi="Times New Roman"/>
          <w:sz w:val="24"/>
        </w:rPr>
        <w:t xml:space="preserve">          </w:t>
      </w:r>
      <w:r w:rsidRPr="007464A8">
        <w:rPr>
          <w:rFonts w:ascii="Times New Roman" w:hAnsi="Times New Roman"/>
          <w:b/>
          <w:sz w:val="24"/>
        </w:rPr>
        <w:t>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(www.gossluzhba.gov.ru).</w:t>
      </w:r>
    </w:p>
    <w:p w:rsidR="007464A8" w:rsidRPr="007464A8" w:rsidRDefault="0072227A" w:rsidP="007464A8">
      <w:pPr>
        <w:spacing w:after="0" w:line="240" w:lineRule="auto"/>
        <w:ind w:firstLine="567"/>
        <w:jc w:val="both"/>
        <w:rPr>
          <w:rFonts w:ascii="Times New Roman" w:hAnsi="Times New Roman"/>
          <w:color w:val="auto"/>
          <w:sz w:val="24"/>
          <w:szCs w:val="24"/>
        </w:rPr>
      </w:pPr>
      <w:r>
        <w:rPr>
          <w:rFonts w:ascii="Times New Roman" w:hAnsi="Times New Roman"/>
          <w:sz w:val="24"/>
        </w:rPr>
        <w:t xml:space="preserve"> Государственный орган не позднее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(www.gossluzhba.gov.ru) информацию о дате, месте и времени его проведения, список граждан (гражданских служащих), допущенных к участию в </w:t>
      </w:r>
      <w:r>
        <w:rPr>
          <w:rFonts w:ascii="Times New Roman" w:hAnsi="Times New Roman"/>
          <w:sz w:val="24"/>
        </w:rPr>
        <w:lastRenderedPageBreak/>
        <w:t>конкурсе (далее - кандидаты), и направляет кандидатам соответствующие сообщения в письменной форме.</w:t>
      </w:r>
      <w:r w:rsidR="007464A8" w:rsidRPr="007464A8">
        <w:rPr>
          <w:rFonts w:ascii="Times New Roman" w:hAnsi="Times New Roman"/>
          <w:color w:val="auto"/>
          <w:sz w:val="24"/>
          <w:szCs w:val="24"/>
        </w:rPr>
        <w:t xml:space="preserve">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указанной информационной системы.</w:t>
      </w:r>
    </w:p>
    <w:p w:rsidR="00B55AB4" w:rsidRDefault="0072227A">
      <w:pPr>
        <w:tabs>
          <w:tab w:val="left" w:pos="720"/>
        </w:tabs>
        <w:spacing w:after="0" w:line="240" w:lineRule="auto"/>
        <w:jc w:val="both"/>
        <w:rPr>
          <w:rFonts w:ascii="Times New Roman" w:hAnsi="Times New Roman"/>
          <w:sz w:val="24"/>
        </w:rPr>
      </w:pPr>
      <w:r>
        <w:rPr>
          <w:rFonts w:ascii="Times New Roman" w:hAnsi="Times New Roman"/>
          <w:sz w:val="24"/>
        </w:rPr>
        <w:t xml:space="preserve">         Сообщения о результатах конкурса направляются в письменной форме кандидатам в 7-дневный срок со дня его завершения.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(www.gossluzhba.gov.ru).</w:t>
      </w:r>
    </w:p>
    <w:p w:rsidR="00B55AB4" w:rsidRDefault="0072227A">
      <w:pPr>
        <w:tabs>
          <w:tab w:val="left" w:pos="720"/>
        </w:tabs>
        <w:spacing w:after="0" w:line="240" w:lineRule="auto"/>
        <w:jc w:val="both"/>
        <w:rPr>
          <w:rFonts w:ascii="Times New Roman" w:hAnsi="Times New Roman"/>
          <w:sz w:val="24"/>
        </w:rPr>
      </w:pPr>
      <w:r>
        <w:rPr>
          <w:rFonts w:ascii="Times New Roman" w:hAnsi="Times New Roman"/>
          <w:sz w:val="24"/>
        </w:rPr>
        <w:t xml:space="preserve">        Документы претендентов для участия в конкурсе на включение в кадровый резерв для замещения должностей государственной гражданской службы Российской Федерации,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после чего  подлежат уничтожению. </w:t>
      </w:r>
    </w:p>
    <w:p w:rsidR="00B55AB4" w:rsidRDefault="0072227A">
      <w:pPr>
        <w:tabs>
          <w:tab w:val="left" w:pos="720"/>
        </w:tabs>
        <w:spacing w:after="0" w:line="240" w:lineRule="auto"/>
        <w:jc w:val="both"/>
        <w:rPr>
          <w:rFonts w:ascii="Times New Roman" w:hAnsi="Times New Roman"/>
          <w:sz w:val="24"/>
        </w:rPr>
      </w:pPr>
      <w:r>
        <w:rPr>
          <w:rFonts w:ascii="Times New Roman" w:hAnsi="Times New Roman"/>
          <w:sz w:val="24"/>
        </w:rPr>
        <w:t xml:space="preserve">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кандидатами за счет собственных средств.</w:t>
      </w:r>
    </w:p>
    <w:p w:rsidR="00B55AB4" w:rsidRDefault="0072227A">
      <w:pPr>
        <w:tabs>
          <w:tab w:val="left" w:pos="720"/>
        </w:tabs>
        <w:spacing w:after="0" w:line="240" w:lineRule="auto"/>
        <w:jc w:val="both"/>
        <w:rPr>
          <w:rFonts w:ascii="Times New Roman" w:hAnsi="Times New Roman"/>
          <w:sz w:val="24"/>
        </w:rPr>
      </w:pPr>
      <w:r>
        <w:rPr>
          <w:rFonts w:ascii="Times New Roman" w:hAnsi="Times New Roman"/>
          <w:sz w:val="24"/>
        </w:rPr>
        <w:t xml:space="preserve">        Адрес приема документов: 450055, Республика Башкортостан, г. Уфа, ул. Российская, 72/2 (кабинет № 505). Время приема документов: по рабочим дням с 9.00 до 17.00, в пятницу с 9.00 до 16.00.</w:t>
      </w:r>
    </w:p>
    <w:p w:rsidR="00B55AB4" w:rsidRDefault="0072227A">
      <w:pPr>
        <w:tabs>
          <w:tab w:val="left" w:pos="720"/>
        </w:tabs>
        <w:spacing w:after="0" w:line="240" w:lineRule="auto"/>
        <w:jc w:val="both"/>
        <w:rPr>
          <w:rFonts w:ascii="Times New Roman" w:hAnsi="Times New Roman"/>
          <w:sz w:val="24"/>
        </w:rPr>
      </w:pPr>
      <w:r>
        <w:rPr>
          <w:rFonts w:ascii="Times New Roman" w:hAnsi="Times New Roman"/>
          <w:sz w:val="24"/>
        </w:rPr>
        <w:t xml:space="preserve">        Контактные телефоны (347)224-85-20, Конкурс планируется провести </w:t>
      </w:r>
      <w:r w:rsidR="0036344D" w:rsidRPr="0036344D">
        <w:rPr>
          <w:rFonts w:ascii="Times New Roman" w:hAnsi="Times New Roman"/>
          <w:b/>
          <w:sz w:val="24"/>
        </w:rPr>
        <w:t>24</w:t>
      </w:r>
      <w:r>
        <w:rPr>
          <w:rFonts w:ascii="Times New Roman" w:hAnsi="Times New Roman"/>
          <w:b/>
          <w:sz w:val="24"/>
        </w:rPr>
        <w:t>.0</w:t>
      </w:r>
      <w:r w:rsidR="0036344D">
        <w:rPr>
          <w:rFonts w:ascii="Times New Roman" w:hAnsi="Times New Roman"/>
          <w:b/>
          <w:sz w:val="24"/>
        </w:rPr>
        <w:t>9</w:t>
      </w:r>
      <w:r>
        <w:rPr>
          <w:rFonts w:ascii="Times New Roman" w:hAnsi="Times New Roman"/>
          <w:b/>
          <w:sz w:val="24"/>
        </w:rPr>
        <w:t>.20</w:t>
      </w:r>
      <w:r w:rsidR="0061226F">
        <w:rPr>
          <w:rFonts w:ascii="Times New Roman" w:hAnsi="Times New Roman"/>
          <w:b/>
          <w:sz w:val="24"/>
        </w:rPr>
        <w:t>20</w:t>
      </w:r>
      <w:r>
        <w:rPr>
          <w:rFonts w:ascii="Times New Roman" w:hAnsi="Times New Roman"/>
          <w:b/>
          <w:sz w:val="24"/>
        </w:rPr>
        <w:t xml:space="preserve"> года</w:t>
      </w:r>
      <w:r>
        <w:rPr>
          <w:rFonts w:ascii="Times New Roman" w:hAnsi="Times New Roman"/>
          <w:sz w:val="24"/>
        </w:rPr>
        <w:t xml:space="preserve">  по адресу: Республика Башкортостан, г. Уфа, ул. Российская, 72/2.</w:t>
      </w:r>
    </w:p>
    <w:sectPr w:rsidR="00B55AB4">
      <w:headerReference w:type="default" r:id="rId13"/>
      <w:pgSz w:w="11906" w:h="16838"/>
      <w:pgMar w:top="567" w:right="707" w:bottom="709" w:left="1134" w:header="708" w:footer="708"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648" w:rsidRDefault="00997648">
      <w:pPr>
        <w:spacing w:after="0" w:line="240" w:lineRule="auto"/>
      </w:pPr>
      <w:r>
        <w:separator/>
      </w:r>
    </w:p>
  </w:endnote>
  <w:endnote w:type="continuationSeparator" w:id="0">
    <w:p w:rsidR="00997648" w:rsidRDefault="009976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XO Thames">
    <w:panose1 w:val="02020603050405020304"/>
    <w:charset w:val="CC"/>
    <w:family w:val="roman"/>
    <w:pitch w:val="variable"/>
    <w:sig w:usb0="800002FF" w:usb1="0000084A" w:usb2="00000000" w:usb3="00000000" w:csb0="00000015"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648" w:rsidRDefault="00997648">
      <w:pPr>
        <w:spacing w:after="0" w:line="240" w:lineRule="auto"/>
      </w:pPr>
      <w:r>
        <w:separator/>
      </w:r>
    </w:p>
  </w:footnote>
  <w:footnote w:type="continuationSeparator" w:id="0">
    <w:p w:rsidR="00997648" w:rsidRDefault="009976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AB4" w:rsidRDefault="0072227A">
    <w:pPr>
      <w:framePr w:wrap="around" w:vAnchor="text" w:hAnchor="margin" w:xAlign="center" w:y="1"/>
    </w:pPr>
    <w:r>
      <w:fldChar w:fldCharType="begin"/>
    </w:r>
    <w:r>
      <w:instrText xml:space="preserve">PAGE </w:instrText>
    </w:r>
    <w:r>
      <w:fldChar w:fldCharType="separate"/>
    </w:r>
    <w:r w:rsidR="00A033B8">
      <w:rPr>
        <w:noProof/>
      </w:rPr>
      <w:t>7</w:t>
    </w:r>
    <w:r>
      <w:fldChar w:fldCharType="end"/>
    </w:r>
  </w:p>
  <w:p w:rsidR="00B55AB4" w:rsidRDefault="00B55AB4">
    <w:pPr>
      <w:pStyle w:val="a8"/>
      <w:jc w:val="center"/>
    </w:pPr>
  </w:p>
  <w:p w:rsidR="00B55AB4" w:rsidRDefault="00B55AB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707E6"/>
    <w:multiLevelType w:val="multilevel"/>
    <w:tmpl w:val="C3F6419C"/>
    <w:lvl w:ilvl="0">
      <w:start w:val="6"/>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44232AFA"/>
    <w:multiLevelType w:val="multilevel"/>
    <w:tmpl w:val="DE0ABD6C"/>
    <w:lvl w:ilvl="0">
      <w:start w:val="6"/>
      <w:numFmt w:val="decimal"/>
      <w:lvlText w:val="%1."/>
      <w:lvlJc w:val="left"/>
      <w:pPr>
        <w:ind w:left="360" w:hanging="360"/>
      </w:pPr>
      <w:rPr>
        <w:rFonts w:hint="default"/>
      </w:rPr>
    </w:lvl>
    <w:lvl w:ilvl="1">
      <w:start w:val="1"/>
      <w:numFmt w:val="decimal"/>
      <w:lvlText w:val="%1.%2."/>
      <w:lvlJc w:val="left"/>
      <w:pPr>
        <w:ind w:left="3054"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
    <w:nsid w:val="460904D0"/>
    <w:multiLevelType w:val="multilevel"/>
    <w:tmpl w:val="B10E0402"/>
    <w:lvl w:ilvl="0">
      <w:start w:val="6"/>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5A1C272D"/>
    <w:multiLevelType w:val="multilevel"/>
    <w:tmpl w:val="4454DA42"/>
    <w:lvl w:ilvl="0">
      <w:start w:val="7"/>
      <w:numFmt w:val="decimal"/>
      <w:lvlText w:val="%1"/>
      <w:lvlJc w:val="left"/>
      <w:pPr>
        <w:ind w:left="360" w:hanging="360"/>
      </w:pPr>
      <w:rPr>
        <w:rFonts w:hint="default"/>
      </w:rPr>
    </w:lvl>
    <w:lvl w:ilvl="1">
      <w:start w:val="1"/>
      <w:numFmt w:val="decimal"/>
      <w:lvlText w:val="%1.%2"/>
      <w:lvlJc w:val="left"/>
      <w:pPr>
        <w:ind w:left="4046" w:hanging="360"/>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AB4"/>
    <w:rsid w:val="0003421F"/>
    <w:rsid w:val="000C14CE"/>
    <w:rsid w:val="00112AAC"/>
    <w:rsid w:val="00121D77"/>
    <w:rsid w:val="001572EE"/>
    <w:rsid w:val="002B6D2D"/>
    <w:rsid w:val="0036344D"/>
    <w:rsid w:val="003941B5"/>
    <w:rsid w:val="003A4A40"/>
    <w:rsid w:val="003A67CE"/>
    <w:rsid w:val="0040263E"/>
    <w:rsid w:val="00451F4D"/>
    <w:rsid w:val="00514E3C"/>
    <w:rsid w:val="00595C98"/>
    <w:rsid w:val="005A0106"/>
    <w:rsid w:val="005C39B1"/>
    <w:rsid w:val="005D5DBB"/>
    <w:rsid w:val="00607F3C"/>
    <w:rsid w:val="0061226F"/>
    <w:rsid w:val="0072227A"/>
    <w:rsid w:val="00733EAF"/>
    <w:rsid w:val="00737403"/>
    <w:rsid w:val="007464A8"/>
    <w:rsid w:val="007B6FA2"/>
    <w:rsid w:val="008C0EBA"/>
    <w:rsid w:val="008F02BB"/>
    <w:rsid w:val="00945C39"/>
    <w:rsid w:val="00997648"/>
    <w:rsid w:val="00A033B8"/>
    <w:rsid w:val="00A56DC3"/>
    <w:rsid w:val="00AC1015"/>
    <w:rsid w:val="00B211EA"/>
    <w:rsid w:val="00B55AB4"/>
    <w:rsid w:val="00C7375D"/>
    <w:rsid w:val="00CA082B"/>
    <w:rsid w:val="00CD3C8B"/>
    <w:rsid w:val="00E900B6"/>
    <w:rsid w:val="00FD32B6"/>
    <w:rsid w:val="00FF30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next w:val="a"/>
    <w:link w:val="11"/>
    <w:uiPriority w:val="9"/>
    <w:qFormat/>
    <w:pPr>
      <w:spacing w:before="120" w:after="120"/>
      <w:outlineLvl w:val="0"/>
    </w:pPr>
    <w:rPr>
      <w:rFonts w:ascii="XO Thames" w:hAnsi="XO Thames"/>
      <w:b/>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a3">
    <w:name w:val="List Paragraph"/>
    <w:basedOn w:val="a"/>
    <w:link w:val="a4"/>
    <w:pPr>
      <w:ind w:left="720"/>
      <w:contextualSpacing/>
    </w:pPr>
  </w:style>
  <w:style w:type="character" w:customStyle="1" w:styleId="a4">
    <w:name w:val="Абзац списка Знак"/>
    <w:basedOn w:val="1"/>
    <w:link w:val="a3"/>
  </w:style>
  <w:style w:type="paragraph" w:styleId="21">
    <w:name w:val="toc 2"/>
    <w:next w:val="a"/>
    <w:link w:val="22"/>
    <w:uiPriority w:val="39"/>
    <w:pPr>
      <w:ind w:left="200"/>
    </w:pPr>
  </w:style>
  <w:style w:type="character" w:customStyle="1" w:styleId="22">
    <w:name w:val="Оглавление 2 Знак"/>
    <w:link w:val="21"/>
  </w:style>
  <w:style w:type="paragraph" w:customStyle="1" w:styleId="consnormal">
    <w:name w:val="consnormal"/>
    <w:basedOn w:val="a"/>
    <w:link w:val="consnormal0"/>
    <w:pPr>
      <w:spacing w:beforeAutospacing="1" w:afterAutospacing="1" w:line="240" w:lineRule="auto"/>
    </w:pPr>
    <w:rPr>
      <w:rFonts w:ascii="Times New Roman" w:hAnsi="Times New Roman"/>
      <w:sz w:val="24"/>
    </w:rPr>
  </w:style>
  <w:style w:type="character" w:customStyle="1" w:styleId="consnormal0">
    <w:name w:val="consnormal"/>
    <w:basedOn w:val="1"/>
    <w:link w:val="consnormal"/>
    <w:rPr>
      <w:rFonts w:ascii="Times New Roman" w:hAnsi="Times New Roman"/>
      <w:sz w:val="24"/>
    </w:rPr>
  </w:style>
  <w:style w:type="paragraph" w:styleId="41">
    <w:name w:val="toc 4"/>
    <w:next w:val="a"/>
    <w:link w:val="42"/>
    <w:uiPriority w:val="39"/>
    <w:pPr>
      <w:ind w:left="600"/>
    </w:pPr>
  </w:style>
  <w:style w:type="character" w:customStyle="1" w:styleId="42">
    <w:name w:val="Оглавление 4 Знак"/>
    <w:link w:val="41"/>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paragraph" w:customStyle="1" w:styleId="a5">
    <w:name w:val="Знак Знак Знак Знак Знак Знак Знак"/>
    <w:basedOn w:val="a"/>
    <w:link w:val="a6"/>
    <w:pPr>
      <w:spacing w:after="160" w:line="240" w:lineRule="exact"/>
    </w:pPr>
    <w:rPr>
      <w:rFonts w:ascii="Times New Roman" w:hAnsi="Times New Roman"/>
      <w:sz w:val="28"/>
    </w:rPr>
  </w:style>
  <w:style w:type="character" w:customStyle="1" w:styleId="a6">
    <w:name w:val="Знак Знак Знак Знак Знак Знак Знак"/>
    <w:basedOn w:val="1"/>
    <w:link w:val="a5"/>
    <w:rPr>
      <w:rFonts w:ascii="Times New Roman" w:hAnsi="Times New Roman"/>
      <w:sz w:val="28"/>
    </w:rPr>
  </w:style>
  <w:style w:type="paragraph" w:customStyle="1" w:styleId="12">
    <w:name w:val="Строгий1"/>
    <w:basedOn w:val="13"/>
    <w:link w:val="a7"/>
    <w:rPr>
      <w:b/>
    </w:rPr>
  </w:style>
  <w:style w:type="character" w:styleId="a7">
    <w:name w:val="Strong"/>
    <w:basedOn w:val="a0"/>
    <w:link w:val="12"/>
    <w:rPr>
      <w:b/>
    </w:rPr>
  </w:style>
  <w:style w:type="character" w:customStyle="1" w:styleId="30">
    <w:name w:val="Заголовок 3 Знак"/>
    <w:link w:val="3"/>
    <w:rPr>
      <w:rFonts w:ascii="XO Thames" w:hAnsi="XO Thames"/>
      <w:b/>
      <w:i/>
      <w:color w:val="000000"/>
    </w:rPr>
  </w:style>
  <w:style w:type="paragraph" w:styleId="a8">
    <w:name w:val="header"/>
    <w:basedOn w:val="a"/>
    <w:link w:val="a9"/>
    <w:pPr>
      <w:tabs>
        <w:tab w:val="center" w:pos="4677"/>
        <w:tab w:val="right" w:pos="9355"/>
      </w:tabs>
      <w:spacing w:after="0" w:line="240" w:lineRule="auto"/>
    </w:pPr>
  </w:style>
  <w:style w:type="character" w:customStyle="1" w:styleId="a9">
    <w:name w:val="Верхний колонтитул Знак"/>
    <w:basedOn w:val="1"/>
    <w:link w:val="a8"/>
  </w:style>
  <w:style w:type="paragraph" w:customStyle="1" w:styleId="14">
    <w:name w:val="Знак сноски1"/>
    <w:link w:val="aa"/>
    <w:rPr>
      <w:vertAlign w:val="superscript"/>
    </w:rPr>
  </w:style>
  <w:style w:type="character" w:styleId="aa">
    <w:name w:val="footnote reference"/>
    <w:link w:val="14"/>
    <w:uiPriority w:val="99"/>
    <w:rPr>
      <w:vertAlign w:val="superscript"/>
    </w:rPr>
  </w:style>
  <w:style w:type="paragraph" w:customStyle="1" w:styleId="ConsPlusNormal">
    <w:name w:val="ConsPlusNormal"/>
    <w:link w:val="ConsPlusNormal0"/>
    <w:pPr>
      <w:widowControl w:val="0"/>
      <w:spacing w:after="0" w:line="240" w:lineRule="auto"/>
    </w:pPr>
    <w:rPr>
      <w:rFonts w:ascii="Calibri" w:hAnsi="Calibri"/>
    </w:rPr>
  </w:style>
  <w:style w:type="character" w:customStyle="1" w:styleId="ConsPlusNormal0">
    <w:name w:val="ConsPlusNormal"/>
    <w:link w:val="ConsPlusNormal"/>
    <w:rPr>
      <w:rFonts w:ascii="Calibri" w:hAnsi="Calibri"/>
    </w:rPr>
  </w:style>
  <w:style w:type="paragraph" w:customStyle="1" w:styleId="15">
    <w:name w:val="Знак1"/>
    <w:basedOn w:val="a"/>
    <w:link w:val="16"/>
    <w:pPr>
      <w:spacing w:after="160" w:line="240" w:lineRule="exact"/>
    </w:pPr>
    <w:rPr>
      <w:rFonts w:ascii="Times New Roman CYR" w:hAnsi="Times New Roman CYR"/>
      <w:sz w:val="28"/>
    </w:rPr>
  </w:style>
  <w:style w:type="character" w:customStyle="1" w:styleId="16">
    <w:name w:val="Знак1"/>
    <w:basedOn w:val="1"/>
    <w:link w:val="15"/>
    <w:rPr>
      <w:rFonts w:ascii="Times New Roman CYR" w:hAnsi="Times New Roman CYR"/>
      <w:sz w:val="28"/>
    </w:rPr>
  </w:style>
  <w:style w:type="paragraph" w:styleId="ab">
    <w:name w:val="No Spacing"/>
    <w:link w:val="ac"/>
    <w:pPr>
      <w:spacing w:after="0" w:line="240" w:lineRule="auto"/>
    </w:pPr>
  </w:style>
  <w:style w:type="character" w:customStyle="1" w:styleId="ac">
    <w:name w:val="Без интервала Знак"/>
    <w:link w:val="ab"/>
  </w:style>
  <w:style w:type="paragraph" w:styleId="ad">
    <w:name w:val="Balloon Text"/>
    <w:basedOn w:val="a"/>
    <w:link w:val="ae"/>
    <w:pPr>
      <w:spacing w:after="0" w:line="240" w:lineRule="auto"/>
    </w:pPr>
    <w:rPr>
      <w:rFonts w:ascii="Tahoma" w:hAnsi="Tahoma"/>
      <w:sz w:val="16"/>
    </w:rPr>
  </w:style>
  <w:style w:type="character" w:customStyle="1" w:styleId="ae">
    <w:name w:val="Текст выноски Знак"/>
    <w:basedOn w:val="1"/>
    <w:link w:val="ad"/>
    <w:rPr>
      <w:rFonts w:ascii="Tahoma" w:hAnsi="Tahoma"/>
      <w:sz w:val="16"/>
    </w:rPr>
  </w:style>
  <w:style w:type="paragraph" w:customStyle="1" w:styleId="13">
    <w:name w:val="Основной шрифт абзаца1"/>
  </w:style>
  <w:style w:type="paragraph" w:styleId="31">
    <w:name w:val="toc 3"/>
    <w:next w:val="a"/>
    <w:link w:val="32"/>
    <w:uiPriority w:val="39"/>
    <w:pPr>
      <w:ind w:left="400"/>
    </w:pPr>
  </w:style>
  <w:style w:type="character" w:customStyle="1" w:styleId="32">
    <w:name w:val="Оглавление 3 Знак"/>
    <w:link w:val="31"/>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link w:val="10"/>
    <w:rPr>
      <w:rFonts w:ascii="XO Thames" w:hAnsi="XO Thames"/>
      <w:b/>
      <w:sz w:val="32"/>
    </w:rPr>
  </w:style>
  <w:style w:type="paragraph" w:customStyle="1" w:styleId="consplusnormal1">
    <w:name w:val="consplusnormal"/>
    <w:basedOn w:val="a"/>
    <w:link w:val="consplusnormal2"/>
    <w:pPr>
      <w:spacing w:beforeAutospacing="1" w:afterAutospacing="1" w:line="240" w:lineRule="auto"/>
    </w:pPr>
    <w:rPr>
      <w:rFonts w:ascii="Times New Roman" w:hAnsi="Times New Roman"/>
      <w:sz w:val="24"/>
    </w:rPr>
  </w:style>
  <w:style w:type="character" w:customStyle="1" w:styleId="consplusnormal2">
    <w:name w:val="consplusnormal"/>
    <w:basedOn w:val="1"/>
    <w:link w:val="consplusnormal1"/>
    <w:rPr>
      <w:rFonts w:ascii="Times New Roman" w:hAnsi="Times New Roman"/>
      <w:sz w:val="24"/>
    </w:rPr>
  </w:style>
  <w:style w:type="paragraph" w:customStyle="1" w:styleId="17">
    <w:name w:val="Гиперссылка1"/>
    <w:basedOn w:val="13"/>
    <w:link w:val="af"/>
    <w:rPr>
      <w:color w:val="0000FF" w:themeColor="hyperlink"/>
      <w:u w:val="single"/>
    </w:rPr>
  </w:style>
  <w:style w:type="character" w:styleId="af">
    <w:name w:val="Hyperlink"/>
    <w:basedOn w:val="a0"/>
    <w:link w:val="17"/>
    <w:rPr>
      <w:color w:val="0000FF" w:themeColor="hyperlink"/>
      <w:u w:val="single"/>
    </w:rPr>
  </w:style>
  <w:style w:type="paragraph" w:customStyle="1" w:styleId="Footnote">
    <w:name w:val="Footnote"/>
    <w:basedOn w:val="a"/>
    <w:link w:val="Footnote0"/>
    <w:pPr>
      <w:spacing w:after="0" w:line="240" w:lineRule="auto"/>
    </w:pPr>
    <w:rPr>
      <w:rFonts w:ascii="Times New Roman" w:hAnsi="Times New Roman"/>
      <w:sz w:val="20"/>
    </w:rPr>
  </w:style>
  <w:style w:type="character" w:customStyle="1" w:styleId="Footnote0">
    <w:name w:val="Footnote"/>
    <w:basedOn w:val="1"/>
    <w:link w:val="Footnote"/>
    <w:rPr>
      <w:rFonts w:ascii="Times New Roman" w:hAnsi="Times New Roman"/>
      <w:sz w:val="20"/>
    </w:rPr>
  </w:style>
  <w:style w:type="paragraph" w:styleId="18">
    <w:name w:val="toc 1"/>
    <w:next w:val="a"/>
    <w:link w:val="19"/>
    <w:uiPriority w:val="39"/>
    <w:rPr>
      <w:rFonts w:ascii="XO Thames" w:hAnsi="XO Thames"/>
      <w:b/>
    </w:rPr>
  </w:style>
  <w:style w:type="character" w:customStyle="1" w:styleId="19">
    <w:name w:val="Оглавление 1 Знак"/>
    <w:link w:val="18"/>
    <w:rPr>
      <w:rFonts w:ascii="XO Thames" w:hAnsi="XO Thames"/>
      <w:b/>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style>
  <w:style w:type="paragraph" w:styleId="8">
    <w:name w:val="toc 8"/>
    <w:next w:val="a"/>
    <w:link w:val="80"/>
    <w:uiPriority w:val="39"/>
    <w:pPr>
      <w:ind w:left="1400"/>
    </w:pPr>
  </w:style>
  <w:style w:type="character" w:customStyle="1" w:styleId="80">
    <w:name w:val="Оглавление 8 Знак"/>
    <w:link w:val="8"/>
  </w:style>
  <w:style w:type="paragraph" w:styleId="af0">
    <w:name w:val="footer"/>
    <w:basedOn w:val="a"/>
    <w:link w:val="af1"/>
    <w:pPr>
      <w:tabs>
        <w:tab w:val="center" w:pos="4677"/>
        <w:tab w:val="right" w:pos="9355"/>
      </w:tabs>
      <w:spacing w:after="0" w:line="240" w:lineRule="auto"/>
    </w:pPr>
  </w:style>
  <w:style w:type="character" w:customStyle="1" w:styleId="af1">
    <w:name w:val="Нижний колонтитул Знак"/>
    <w:basedOn w:val="1"/>
    <w:link w:val="af0"/>
  </w:style>
  <w:style w:type="paragraph" w:styleId="af2">
    <w:name w:val="Normal (Web)"/>
    <w:basedOn w:val="a"/>
    <w:link w:val="af3"/>
    <w:pPr>
      <w:spacing w:beforeAutospacing="1" w:afterAutospacing="1" w:line="240" w:lineRule="auto"/>
    </w:pPr>
    <w:rPr>
      <w:rFonts w:ascii="Times New Roman" w:hAnsi="Times New Roman"/>
      <w:sz w:val="24"/>
    </w:rPr>
  </w:style>
  <w:style w:type="character" w:customStyle="1" w:styleId="af3">
    <w:name w:val="Обычный (веб) Знак"/>
    <w:basedOn w:val="1"/>
    <w:link w:val="af2"/>
    <w:rPr>
      <w:rFonts w:ascii="Times New Roman" w:hAnsi="Times New Roman"/>
      <w:sz w:val="24"/>
    </w:rPr>
  </w:style>
  <w:style w:type="paragraph" w:styleId="51">
    <w:name w:val="toc 5"/>
    <w:next w:val="a"/>
    <w:link w:val="52"/>
    <w:uiPriority w:val="39"/>
    <w:pPr>
      <w:ind w:left="800"/>
    </w:pPr>
  </w:style>
  <w:style w:type="character" w:customStyle="1" w:styleId="52">
    <w:name w:val="Оглавление 5 Знак"/>
    <w:link w:val="51"/>
  </w:style>
  <w:style w:type="paragraph" w:styleId="af4">
    <w:name w:val="Body Text"/>
    <w:basedOn w:val="a"/>
    <w:link w:val="af5"/>
    <w:pPr>
      <w:spacing w:beforeAutospacing="1" w:afterAutospacing="1" w:line="240" w:lineRule="auto"/>
    </w:pPr>
    <w:rPr>
      <w:rFonts w:ascii="Times New Roman" w:hAnsi="Times New Roman"/>
      <w:sz w:val="24"/>
    </w:rPr>
  </w:style>
  <w:style w:type="character" w:customStyle="1" w:styleId="af5">
    <w:name w:val="Основной текст Знак"/>
    <w:basedOn w:val="1"/>
    <w:link w:val="af4"/>
    <w:rPr>
      <w:rFonts w:ascii="Times New Roman" w:hAnsi="Times New Roman"/>
      <w:sz w:val="24"/>
    </w:rPr>
  </w:style>
  <w:style w:type="paragraph" w:styleId="af6">
    <w:name w:val="Subtitle"/>
    <w:next w:val="a"/>
    <w:link w:val="af7"/>
    <w:uiPriority w:val="11"/>
    <w:qFormat/>
    <w:rPr>
      <w:rFonts w:ascii="XO Thames" w:hAnsi="XO Thames"/>
      <w:i/>
      <w:color w:val="616161"/>
      <w:sz w:val="24"/>
    </w:rPr>
  </w:style>
  <w:style w:type="character" w:customStyle="1" w:styleId="af7">
    <w:name w:val="Подзаголовок Знак"/>
    <w:link w:val="af6"/>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f8">
    <w:name w:val="Title"/>
    <w:next w:val="a"/>
    <w:link w:val="af9"/>
    <w:uiPriority w:val="10"/>
    <w:qFormat/>
    <w:rPr>
      <w:rFonts w:ascii="XO Thames" w:hAnsi="XO Thames"/>
      <w:b/>
      <w:sz w:val="52"/>
    </w:rPr>
  </w:style>
  <w:style w:type="character" w:customStyle="1" w:styleId="af9">
    <w:name w:val="Название Знак"/>
    <w:link w:val="af8"/>
    <w:rPr>
      <w:rFonts w:ascii="XO Thames" w:hAnsi="XO Thames"/>
      <w:b/>
      <w:sz w:val="52"/>
    </w:rPr>
  </w:style>
  <w:style w:type="character" w:customStyle="1" w:styleId="40">
    <w:name w:val="Заголовок 4 Знак"/>
    <w:link w:val="4"/>
    <w:rPr>
      <w:rFonts w:ascii="XO Thames" w:hAnsi="XO Thames"/>
      <w:b/>
      <w:color w:val="595959"/>
      <w:sz w:val="26"/>
    </w:rPr>
  </w:style>
  <w:style w:type="paragraph" w:customStyle="1" w:styleId="consnonformat">
    <w:name w:val="consnonformat"/>
    <w:basedOn w:val="a"/>
    <w:link w:val="consnonformat0"/>
    <w:pPr>
      <w:spacing w:beforeAutospacing="1" w:afterAutospacing="1" w:line="240" w:lineRule="auto"/>
    </w:pPr>
    <w:rPr>
      <w:rFonts w:ascii="Times New Roman" w:hAnsi="Times New Roman"/>
      <w:sz w:val="24"/>
    </w:rPr>
  </w:style>
  <w:style w:type="character" w:customStyle="1" w:styleId="consnonformat0">
    <w:name w:val="consnonformat"/>
    <w:basedOn w:val="1"/>
    <w:link w:val="consnonformat"/>
    <w:rPr>
      <w:rFonts w:ascii="Times New Roman" w:hAnsi="Times New Roman"/>
      <w:sz w:val="24"/>
    </w:rPr>
  </w:style>
  <w:style w:type="character" w:customStyle="1" w:styleId="20">
    <w:name w:val="Заголовок 2 Знак"/>
    <w:link w:val="2"/>
    <w:rPr>
      <w:rFonts w:ascii="XO Thames" w:hAnsi="XO Thames"/>
      <w:b/>
      <w:color w:val="00A0FF"/>
      <w:sz w:val="26"/>
    </w:rPr>
  </w:style>
  <w:style w:type="paragraph" w:styleId="afa">
    <w:name w:val="Block Text"/>
    <w:basedOn w:val="a"/>
    <w:rsid w:val="0040263E"/>
    <w:pPr>
      <w:spacing w:after="0" w:line="240" w:lineRule="auto"/>
      <w:ind w:left="-539" w:right="-81" w:firstLine="902"/>
      <w:jc w:val="both"/>
    </w:pPr>
    <w:rPr>
      <w:rFonts w:ascii="Times New Roman" w:hAnsi="Times New Roman"/>
      <w:color w:val="auto"/>
      <w:sz w:val="28"/>
      <w:szCs w:val="28"/>
    </w:rPr>
  </w:style>
  <w:style w:type="paragraph" w:styleId="afb">
    <w:name w:val="footnote text"/>
    <w:basedOn w:val="a"/>
    <w:link w:val="afc"/>
    <w:uiPriority w:val="99"/>
    <w:rsid w:val="0040263E"/>
    <w:pPr>
      <w:spacing w:after="0" w:line="240" w:lineRule="auto"/>
    </w:pPr>
    <w:rPr>
      <w:rFonts w:ascii="Times New Roman" w:hAnsi="Times New Roman"/>
      <w:color w:val="auto"/>
      <w:sz w:val="20"/>
    </w:rPr>
  </w:style>
  <w:style w:type="character" w:customStyle="1" w:styleId="afc">
    <w:name w:val="Текст сноски Знак"/>
    <w:basedOn w:val="a0"/>
    <w:link w:val="afb"/>
    <w:uiPriority w:val="99"/>
    <w:rsid w:val="0040263E"/>
    <w:rPr>
      <w:rFonts w:ascii="Times New Roman" w:hAnsi="Times New Roman"/>
      <w:color w:val="auto"/>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next w:val="a"/>
    <w:link w:val="11"/>
    <w:uiPriority w:val="9"/>
    <w:qFormat/>
    <w:pPr>
      <w:spacing w:before="120" w:after="120"/>
      <w:outlineLvl w:val="0"/>
    </w:pPr>
    <w:rPr>
      <w:rFonts w:ascii="XO Thames" w:hAnsi="XO Thames"/>
      <w:b/>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a3">
    <w:name w:val="List Paragraph"/>
    <w:basedOn w:val="a"/>
    <w:link w:val="a4"/>
    <w:pPr>
      <w:ind w:left="720"/>
      <w:contextualSpacing/>
    </w:pPr>
  </w:style>
  <w:style w:type="character" w:customStyle="1" w:styleId="a4">
    <w:name w:val="Абзац списка Знак"/>
    <w:basedOn w:val="1"/>
    <w:link w:val="a3"/>
  </w:style>
  <w:style w:type="paragraph" w:styleId="21">
    <w:name w:val="toc 2"/>
    <w:next w:val="a"/>
    <w:link w:val="22"/>
    <w:uiPriority w:val="39"/>
    <w:pPr>
      <w:ind w:left="200"/>
    </w:pPr>
  </w:style>
  <w:style w:type="character" w:customStyle="1" w:styleId="22">
    <w:name w:val="Оглавление 2 Знак"/>
    <w:link w:val="21"/>
  </w:style>
  <w:style w:type="paragraph" w:customStyle="1" w:styleId="consnormal">
    <w:name w:val="consnormal"/>
    <w:basedOn w:val="a"/>
    <w:link w:val="consnormal0"/>
    <w:pPr>
      <w:spacing w:beforeAutospacing="1" w:afterAutospacing="1" w:line="240" w:lineRule="auto"/>
    </w:pPr>
    <w:rPr>
      <w:rFonts w:ascii="Times New Roman" w:hAnsi="Times New Roman"/>
      <w:sz w:val="24"/>
    </w:rPr>
  </w:style>
  <w:style w:type="character" w:customStyle="1" w:styleId="consnormal0">
    <w:name w:val="consnormal"/>
    <w:basedOn w:val="1"/>
    <w:link w:val="consnormal"/>
    <w:rPr>
      <w:rFonts w:ascii="Times New Roman" w:hAnsi="Times New Roman"/>
      <w:sz w:val="24"/>
    </w:rPr>
  </w:style>
  <w:style w:type="paragraph" w:styleId="41">
    <w:name w:val="toc 4"/>
    <w:next w:val="a"/>
    <w:link w:val="42"/>
    <w:uiPriority w:val="39"/>
    <w:pPr>
      <w:ind w:left="600"/>
    </w:pPr>
  </w:style>
  <w:style w:type="character" w:customStyle="1" w:styleId="42">
    <w:name w:val="Оглавление 4 Знак"/>
    <w:link w:val="41"/>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paragraph" w:customStyle="1" w:styleId="a5">
    <w:name w:val="Знак Знак Знак Знак Знак Знак Знак"/>
    <w:basedOn w:val="a"/>
    <w:link w:val="a6"/>
    <w:pPr>
      <w:spacing w:after="160" w:line="240" w:lineRule="exact"/>
    </w:pPr>
    <w:rPr>
      <w:rFonts w:ascii="Times New Roman" w:hAnsi="Times New Roman"/>
      <w:sz w:val="28"/>
    </w:rPr>
  </w:style>
  <w:style w:type="character" w:customStyle="1" w:styleId="a6">
    <w:name w:val="Знак Знак Знак Знак Знак Знак Знак"/>
    <w:basedOn w:val="1"/>
    <w:link w:val="a5"/>
    <w:rPr>
      <w:rFonts w:ascii="Times New Roman" w:hAnsi="Times New Roman"/>
      <w:sz w:val="28"/>
    </w:rPr>
  </w:style>
  <w:style w:type="paragraph" w:customStyle="1" w:styleId="12">
    <w:name w:val="Строгий1"/>
    <w:basedOn w:val="13"/>
    <w:link w:val="a7"/>
    <w:rPr>
      <w:b/>
    </w:rPr>
  </w:style>
  <w:style w:type="character" w:styleId="a7">
    <w:name w:val="Strong"/>
    <w:basedOn w:val="a0"/>
    <w:link w:val="12"/>
    <w:rPr>
      <w:b/>
    </w:rPr>
  </w:style>
  <w:style w:type="character" w:customStyle="1" w:styleId="30">
    <w:name w:val="Заголовок 3 Знак"/>
    <w:link w:val="3"/>
    <w:rPr>
      <w:rFonts w:ascii="XO Thames" w:hAnsi="XO Thames"/>
      <w:b/>
      <w:i/>
      <w:color w:val="000000"/>
    </w:rPr>
  </w:style>
  <w:style w:type="paragraph" w:styleId="a8">
    <w:name w:val="header"/>
    <w:basedOn w:val="a"/>
    <w:link w:val="a9"/>
    <w:pPr>
      <w:tabs>
        <w:tab w:val="center" w:pos="4677"/>
        <w:tab w:val="right" w:pos="9355"/>
      </w:tabs>
      <w:spacing w:after="0" w:line="240" w:lineRule="auto"/>
    </w:pPr>
  </w:style>
  <w:style w:type="character" w:customStyle="1" w:styleId="a9">
    <w:name w:val="Верхний колонтитул Знак"/>
    <w:basedOn w:val="1"/>
    <w:link w:val="a8"/>
  </w:style>
  <w:style w:type="paragraph" w:customStyle="1" w:styleId="14">
    <w:name w:val="Знак сноски1"/>
    <w:link w:val="aa"/>
    <w:rPr>
      <w:vertAlign w:val="superscript"/>
    </w:rPr>
  </w:style>
  <w:style w:type="character" w:styleId="aa">
    <w:name w:val="footnote reference"/>
    <w:link w:val="14"/>
    <w:uiPriority w:val="99"/>
    <w:rPr>
      <w:vertAlign w:val="superscript"/>
    </w:rPr>
  </w:style>
  <w:style w:type="paragraph" w:customStyle="1" w:styleId="ConsPlusNormal">
    <w:name w:val="ConsPlusNormal"/>
    <w:link w:val="ConsPlusNormal0"/>
    <w:pPr>
      <w:widowControl w:val="0"/>
      <w:spacing w:after="0" w:line="240" w:lineRule="auto"/>
    </w:pPr>
    <w:rPr>
      <w:rFonts w:ascii="Calibri" w:hAnsi="Calibri"/>
    </w:rPr>
  </w:style>
  <w:style w:type="character" w:customStyle="1" w:styleId="ConsPlusNormal0">
    <w:name w:val="ConsPlusNormal"/>
    <w:link w:val="ConsPlusNormal"/>
    <w:rPr>
      <w:rFonts w:ascii="Calibri" w:hAnsi="Calibri"/>
    </w:rPr>
  </w:style>
  <w:style w:type="paragraph" w:customStyle="1" w:styleId="15">
    <w:name w:val="Знак1"/>
    <w:basedOn w:val="a"/>
    <w:link w:val="16"/>
    <w:pPr>
      <w:spacing w:after="160" w:line="240" w:lineRule="exact"/>
    </w:pPr>
    <w:rPr>
      <w:rFonts w:ascii="Times New Roman CYR" w:hAnsi="Times New Roman CYR"/>
      <w:sz w:val="28"/>
    </w:rPr>
  </w:style>
  <w:style w:type="character" w:customStyle="1" w:styleId="16">
    <w:name w:val="Знак1"/>
    <w:basedOn w:val="1"/>
    <w:link w:val="15"/>
    <w:rPr>
      <w:rFonts w:ascii="Times New Roman CYR" w:hAnsi="Times New Roman CYR"/>
      <w:sz w:val="28"/>
    </w:rPr>
  </w:style>
  <w:style w:type="paragraph" w:styleId="ab">
    <w:name w:val="No Spacing"/>
    <w:link w:val="ac"/>
    <w:pPr>
      <w:spacing w:after="0" w:line="240" w:lineRule="auto"/>
    </w:pPr>
  </w:style>
  <w:style w:type="character" w:customStyle="1" w:styleId="ac">
    <w:name w:val="Без интервала Знак"/>
    <w:link w:val="ab"/>
  </w:style>
  <w:style w:type="paragraph" w:styleId="ad">
    <w:name w:val="Balloon Text"/>
    <w:basedOn w:val="a"/>
    <w:link w:val="ae"/>
    <w:pPr>
      <w:spacing w:after="0" w:line="240" w:lineRule="auto"/>
    </w:pPr>
    <w:rPr>
      <w:rFonts w:ascii="Tahoma" w:hAnsi="Tahoma"/>
      <w:sz w:val="16"/>
    </w:rPr>
  </w:style>
  <w:style w:type="character" w:customStyle="1" w:styleId="ae">
    <w:name w:val="Текст выноски Знак"/>
    <w:basedOn w:val="1"/>
    <w:link w:val="ad"/>
    <w:rPr>
      <w:rFonts w:ascii="Tahoma" w:hAnsi="Tahoma"/>
      <w:sz w:val="16"/>
    </w:rPr>
  </w:style>
  <w:style w:type="paragraph" w:customStyle="1" w:styleId="13">
    <w:name w:val="Основной шрифт абзаца1"/>
  </w:style>
  <w:style w:type="paragraph" w:styleId="31">
    <w:name w:val="toc 3"/>
    <w:next w:val="a"/>
    <w:link w:val="32"/>
    <w:uiPriority w:val="39"/>
    <w:pPr>
      <w:ind w:left="400"/>
    </w:pPr>
  </w:style>
  <w:style w:type="character" w:customStyle="1" w:styleId="32">
    <w:name w:val="Оглавление 3 Знак"/>
    <w:link w:val="31"/>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link w:val="10"/>
    <w:rPr>
      <w:rFonts w:ascii="XO Thames" w:hAnsi="XO Thames"/>
      <w:b/>
      <w:sz w:val="32"/>
    </w:rPr>
  </w:style>
  <w:style w:type="paragraph" w:customStyle="1" w:styleId="consplusnormal1">
    <w:name w:val="consplusnormal"/>
    <w:basedOn w:val="a"/>
    <w:link w:val="consplusnormal2"/>
    <w:pPr>
      <w:spacing w:beforeAutospacing="1" w:afterAutospacing="1" w:line="240" w:lineRule="auto"/>
    </w:pPr>
    <w:rPr>
      <w:rFonts w:ascii="Times New Roman" w:hAnsi="Times New Roman"/>
      <w:sz w:val="24"/>
    </w:rPr>
  </w:style>
  <w:style w:type="character" w:customStyle="1" w:styleId="consplusnormal2">
    <w:name w:val="consplusnormal"/>
    <w:basedOn w:val="1"/>
    <w:link w:val="consplusnormal1"/>
    <w:rPr>
      <w:rFonts w:ascii="Times New Roman" w:hAnsi="Times New Roman"/>
      <w:sz w:val="24"/>
    </w:rPr>
  </w:style>
  <w:style w:type="paragraph" w:customStyle="1" w:styleId="17">
    <w:name w:val="Гиперссылка1"/>
    <w:basedOn w:val="13"/>
    <w:link w:val="af"/>
    <w:rPr>
      <w:color w:val="0000FF" w:themeColor="hyperlink"/>
      <w:u w:val="single"/>
    </w:rPr>
  </w:style>
  <w:style w:type="character" w:styleId="af">
    <w:name w:val="Hyperlink"/>
    <w:basedOn w:val="a0"/>
    <w:link w:val="17"/>
    <w:rPr>
      <w:color w:val="0000FF" w:themeColor="hyperlink"/>
      <w:u w:val="single"/>
    </w:rPr>
  </w:style>
  <w:style w:type="paragraph" w:customStyle="1" w:styleId="Footnote">
    <w:name w:val="Footnote"/>
    <w:basedOn w:val="a"/>
    <w:link w:val="Footnote0"/>
    <w:pPr>
      <w:spacing w:after="0" w:line="240" w:lineRule="auto"/>
    </w:pPr>
    <w:rPr>
      <w:rFonts w:ascii="Times New Roman" w:hAnsi="Times New Roman"/>
      <w:sz w:val="20"/>
    </w:rPr>
  </w:style>
  <w:style w:type="character" w:customStyle="1" w:styleId="Footnote0">
    <w:name w:val="Footnote"/>
    <w:basedOn w:val="1"/>
    <w:link w:val="Footnote"/>
    <w:rPr>
      <w:rFonts w:ascii="Times New Roman" w:hAnsi="Times New Roman"/>
      <w:sz w:val="20"/>
    </w:rPr>
  </w:style>
  <w:style w:type="paragraph" w:styleId="18">
    <w:name w:val="toc 1"/>
    <w:next w:val="a"/>
    <w:link w:val="19"/>
    <w:uiPriority w:val="39"/>
    <w:rPr>
      <w:rFonts w:ascii="XO Thames" w:hAnsi="XO Thames"/>
      <w:b/>
    </w:rPr>
  </w:style>
  <w:style w:type="character" w:customStyle="1" w:styleId="19">
    <w:name w:val="Оглавление 1 Знак"/>
    <w:link w:val="18"/>
    <w:rPr>
      <w:rFonts w:ascii="XO Thames" w:hAnsi="XO Thames"/>
      <w:b/>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style>
  <w:style w:type="paragraph" w:styleId="8">
    <w:name w:val="toc 8"/>
    <w:next w:val="a"/>
    <w:link w:val="80"/>
    <w:uiPriority w:val="39"/>
    <w:pPr>
      <w:ind w:left="1400"/>
    </w:pPr>
  </w:style>
  <w:style w:type="character" w:customStyle="1" w:styleId="80">
    <w:name w:val="Оглавление 8 Знак"/>
    <w:link w:val="8"/>
  </w:style>
  <w:style w:type="paragraph" w:styleId="af0">
    <w:name w:val="footer"/>
    <w:basedOn w:val="a"/>
    <w:link w:val="af1"/>
    <w:pPr>
      <w:tabs>
        <w:tab w:val="center" w:pos="4677"/>
        <w:tab w:val="right" w:pos="9355"/>
      </w:tabs>
      <w:spacing w:after="0" w:line="240" w:lineRule="auto"/>
    </w:pPr>
  </w:style>
  <w:style w:type="character" w:customStyle="1" w:styleId="af1">
    <w:name w:val="Нижний колонтитул Знак"/>
    <w:basedOn w:val="1"/>
    <w:link w:val="af0"/>
  </w:style>
  <w:style w:type="paragraph" w:styleId="af2">
    <w:name w:val="Normal (Web)"/>
    <w:basedOn w:val="a"/>
    <w:link w:val="af3"/>
    <w:pPr>
      <w:spacing w:beforeAutospacing="1" w:afterAutospacing="1" w:line="240" w:lineRule="auto"/>
    </w:pPr>
    <w:rPr>
      <w:rFonts w:ascii="Times New Roman" w:hAnsi="Times New Roman"/>
      <w:sz w:val="24"/>
    </w:rPr>
  </w:style>
  <w:style w:type="character" w:customStyle="1" w:styleId="af3">
    <w:name w:val="Обычный (веб) Знак"/>
    <w:basedOn w:val="1"/>
    <w:link w:val="af2"/>
    <w:rPr>
      <w:rFonts w:ascii="Times New Roman" w:hAnsi="Times New Roman"/>
      <w:sz w:val="24"/>
    </w:rPr>
  </w:style>
  <w:style w:type="paragraph" w:styleId="51">
    <w:name w:val="toc 5"/>
    <w:next w:val="a"/>
    <w:link w:val="52"/>
    <w:uiPriority w:val="39"/>
    <w:pPr>
      <w:ind w:left="800"/>
    </w:pPr>
  </w:style>
  <w:style w:type="character" w:customStyle="1" w:styleId="52">
    <w:name w:val="Оглавление 5 Знак"/>
    <w:link w:val="51"/>
  </w:style>
  <w:style w:type="paragraph" w:styleId="af4">
    <w:name w:val="Body Text"/>
    <w:basedOn w:val="a"/>
    <w:link w:val="af5"/>
    <w:pPr>
      <w:spacing w:beforeAutospacing="1" w:afterAutospacing="1" w:line="240" w:lineRule="auto"/>
    </w:pPr>
    <w:rPr>
      <w:rFonts w:ascii="Times New Roman" w:hAnsi="Times New Roman"/>
      <w:sz w:val="24"/>
    </w:rPr>
  </w:style>
  <w:style w:type="character" w:customStyle="1" w:styleId="af5">
    <w:name w:val="Основной текст Знак"/>
    <w:basedOn w:val="1"/>
    <w:link w:val="af4"/>
    <w:rPr>
      <w:rFonts w:ascii="Times New Roman" w:hAnsi="Times New Roman"/>
      <w:sz w:val="24"/>
    </w:rPr>
  </w:style>
  <w:style w:type="paragraph" w:styleId="af6">
    <w:name w:val="Subtitle"/>
    <w:next w:val="a"/>
    <w:link w:val="af7"/>
    <w:uiPriority w:val="11"/>
    <w:qFormat/>
    <w:rPr>
      <w:rFonts w:ascii="XO Thames" w:hAnsi="XO Thames"/>
      <w:i/>
      <w:color w:val="616161"/>
      <w:sz w:val="24"/>
    </w:rPr>
  </w:style>
  <w:style w:type="character" w:customStyle="1" w:styleId="af7">
    <w:name w:val="Подзаголовок Знак"/>
    <w:link w:val="af6"/>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f8">
    <w:name w:val="Title"/>
    <w:next w:val="a"/>
    <w:link w:val="af9"/>
    <w:uiPriority w:val="10"/>
    <w:qFormat/>
    <w:rPr>
      <w:rFonts w:ascii="XO Thames" w:hAnsi="XO Thames"/>
      <w:b/>
      <w:sz w:val="52"/>
    </w:rPr>
  </w:style>
  <w:style w:type="character" w:customStyle="1" w:styleId="af9">
    <w:name w:val="Название Знак"/>
    <w:link w:val="af8"/>
    <w:rPr>
      <w:rFonts w:ascii="XO Thames" w:hAnsi="XO Thames"/>
      <w:b/>
      <w:sz w:val="52"/>
    </w:rPr>
  </w:style>
  <w:style w:type="character" w:customStyle="1" w:styleId="40">
    <w:name w:val="Заголовок 4 Знак"/>
    <w:link w:val="4"/>
    <w:rPr>
      <w:rFonts w:ascii="XO Thames" w:hAnsi="XO Thames"/>
      <w:b/>
      <w:color w:val="595959"/>
      <w:sz w:val="26"/>
    </w:rPr>
  </w:style>
  <w:style w:type="paragraph" w:customStyle="1" w:styleId="consnonformat">
    <w:name w:val="consnonformat"/>
    <w:basedOn w:val="a"/>
    <w:link w:val="consnonformat0"/>
    <w:pPr>
      <w:spacing w:beforeAutospacing="1" w:afterAutospacing="1" w:line="240" w:lineRule="auto"/>
    </w:pPr>
    <w:rPr>
      <w:rFonts w:ascii="Times New Roman" w:hAnsi="Times New Roman"/>
      <w:sz w:val="24"/>
    </w:rPr>
  </w:style>
  <w:style w:type="character" w:customStyle="1" w:styleId="consnonformat0">
    <w:name w:val="consnonformat"/>
    <w:basedOn w:val="1"/>
    <w:link w:val="consnonformat"/>
    <w:rPr>
      <w:rFonts w:ascii="Times New Roman" w:hAnsi="Times New Roman"/>
      <w:sz w:val="24"/>
    </w:rPr>
  </w:style>
  <w:style w:type="character" w:customStyle="1" w:styleId="20">
    <w:name w:val="Заголовок 2 Знак"/>
    <w:link w:val="2"/>
    <w:rPr>
      <w:rFonts w:ascii="XO Thames" w:hAnsi="XO Thames"/>
      <w:b/>
      <w:color w:val="00A0FF"/>
      <w:sz w:val="26"/>
    </w:rPr>
  </w:style>
  <w:style w:type="paragraph" w:styleId="afa">
    <w:name w:val="Block Text"/>
    <w:basedOn w:val="a"/>
    <w:rsid w:val="0040263E"/>
    <w:pPr>
      <w:spacing w:after="0" w:line="240" w:lineRule="auto"/>
      <w:ind w:left="-539" w:right="-81" w:firstLine="902"/>
      <w:jc w:val="both"/>
    </w:pPr>
    <w:rPr>
      <w:rFonts w:ascii="Times New Roman" w:hAnsi="Times New Roman"/>
      <w:color w:val="auto"/>
      <w:sz w:val="28"/>
      <w:szCs w:val="28"/>
    </w:rPr>
  </w:style>
  <w:style w:type="paragraph" w:styleId="afb">
    <w:name w:val="footnote text"/>
    <w:basedOn w:val="a"/>
    <w:link w:val="afc"/>
    <w:uiPriority w:val="99"/>
    <w:rsid w:val="0040263E"/>
    <w:pPr>
      <w:spacing w:after="0" w:line="240" w:lineRule="auto"/>
    </w:pPr>
    <w:rPr>
      <w:rFonts w:ascii="Times New Roman" w:hAnsi="Times New Roman"/>
      <w:color w:val="auto"/>
      <w:sz w:val="20"/>
    </w:rPr>
  </w:style>
  <w:style w:type="character" w:customStyle="1" w:styleId="afc">
    <w:name w:val="Текст сноски Знак"/>
    <w:basedOn w:val="a0"/>
    <w:link w:val="afb"/>
    <w:uiPriority w:val="99"/>
    <w:rsid w:val="0040263E"/>
    <w:rPr>
      <w:rFonts w:ascii="Times New Roman" w:hAnsi="Times New Roman"/>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A402554858C4944F1F1898FEC650E372D39A782097A94B38AC4D1E007UBVAH"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7A402554858C4944F1F1898FEC650E372D3BA78C027994B38AC4D1E007UBVA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7A402554858C4944F1F1898FEC650E372D3BAE8A017F94B38AC4D1E007UBVA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7A402554858C4944F1F1898FEC650E372D39A788067694B38AC4D1E007UBVAH" TargetMode="External"/><Relationship Id="rId4" Type="http://schemas.openxmlformats.org/officeDocument/2006/relationships/settings" Target="settings.xml"/><Relationship Id="rId9" Type="http://schemas.openxmlformats.org/officeDocument/2006/relationships/hyperlink" Target="consultantplus://offline/ref=7A402554858C4944F1F1898FEC650E372D39A788087E94B38AC4D1E007UBVAH"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3645</Words>
  <Characters>20778</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Мустафина Светлана Мажитовна</dc:creator>
  <cp:lastModifiedBy>Булгакова Наталья Юрьевна</cp:lastModifiedBy>
  <cp:revision>2</cp:revision>
  <cp:lastPrinted>2020-08-04T04:52:00Z</cp:lastPrinted>
  <dcterms:created xsi:type="dcterms:W3CDTF">2020-08-05T11:41:00Z</dcterms:created>
  <dcterms:modified xsi:type="dcterms:W3CDTF">2020-08-05T11:41:00Z</dcterms:modified>
</cp:coreProperties>
</file>