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108" w:type="dxa"/>
        <w:tblLook w:val="0000" w:firstRow="0" w:lastRow="0" w:firstColumn="0" w:lastColumn="0" w:noHBand="0" w:noVBand="0"/>
      </w:tblPr>
      <w:tblGrid>
        <w:gridCol w:w="5387"/>
        <w:gridCol w:w="4961"/>
      </w:tblGrid>
      <w:tr w:rsidR="00A47742" w:rsidRPr="009E664A" w:rsidTr="00DA60AE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A47742" w:rsidRPr="009E664A" w:rsidRDefault="00A47742" w:rsidP="00DA60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A47742" w:rsidRPr="009E664A" w:rsidRDefault="00A47742" w:rsidP="00DA60AE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6"/>
                <w:szCs w:val="26"/>
              </w:rPr>
            </w:pPr>
            <w:r w:rsidRPr="009E664A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  <w:r w:rsidRPr="009E664A">
              <w:rPr>
                <w:rFonts w:ascii="Times New Roman" w:hAnsi="Times New Roman" w:cs="Times New Roman"/>
                <w:sz w:val="26"/>
                <w:szCs w:val="26"/>
              </w:rPr>
              <w:br/>
              <w:t>Начальник Межрайонной инспекции Федеральной налоговой службы №4</w:t>
            </w:r>
          </w:p>
          <w:p w:rsidR="00A47742" w:rsidRPr="009E664A" w:rsidRDefault="00A47742" w:rsidP="00DA60AE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6"/>
                <w:szCs w:val="26"/>
              </w:rPr>
            </w:pPr>
            <w:r w:rsidRPr="009E664A">
              <w:rPr>
                <w:rFonts w:ascii="Times New Roman" w:hAnsi="Times New Roman" w:cs="Times New Roman"/>
                <w:sz w:val="26"/>
                <w:szCs w:val="26"/>
              </w:rPr>
              <w:t xml:space="preserve"> по Республике Башкортостан</w:t>
            </w:r>
            <w:r w:rsidRPr="009E664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__________________    Г.Р. </w:t>
            </w:r>
            <w:proofErr w:type="spellStart"/>
            <w:r w:rsidRPr="009E664A">
              <w:rPr>
                <w:rFonts w:ascii="Times New Roman" w:hAnsi="Times New Roman" w:cs="Times New Roman"/>
                <w:sz w:val="26"/>
                <w:szCs w:val="26"/>
              </w:rPr>
              <w:t>Вахитова</w:t>
            </w:r>
            <w:proofErr w:type="spellEnd"/>
            <w:r w:rsidRPr="009E664A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A47742" w:rsidRPr="009E664A" w:rsidRDefault="00A47742" w:rsidP="00D95868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6"/>
                <w:szCs w:val="26"/>
              </w:rPr>
            </w:pPr>
            <w:r w:rsidRPr="009E664A">
              <w:rPr>
                <w:rFonts w:ascii="Times New Roman" w:hAnsi="Times New Roman" w:cs="Times New Roman"/>
                <w:sz w:val="26"/>
                <w:szCs w:val="26"/>
              </w:rPr>
              <w:t>от "______" _______________20</w:t>
            </w:r>
            <w:r w:rsidR="00153C41" w:rsidRPr="009E664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D9586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9E664A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</w:tr>
    </w:tbl>
    <w:p w:rsidR="00A47742" w:rsidRDefault="00A47742" w:rsidP="00A4774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6"/>
          <w:szCs w:val="26"/>
        </w:rPr>
      </w:pPr>
    </w:p>
    <w:p w:rsidR="008D254A" w:rsidRPr="009E664A" w:rsidRDefault="008D254A" w:rsidP="00A4774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6"/>
          <w:szCs w:val="26"/>
        </w:rPr>
      </w:pP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A60AE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DA60AE">
        <w:rPr>
          <w:rFonts w:ascii="Times New Roman" w:hAnsi="Times New Roman" w:cs="Times New Roman"/>
          <w:bCs/>
          <w:sz w:val="26"/>
          <w:szCs w:val="26"/>
        </w:rPr>
        <w:br/>
        <w:t>ведущего специалиста-эксперта отдела процессного взыскания задолженности и взаимодействия с кредитными учреждениями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16"/>
          <w:szCs w:val="16"/>
        </w:rPr>
      </w:pPr>
      <w:r w:rsidRPr="00DA60AE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                            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bCs/>
          <w:sz w:val="26"/>
          <w:szCs w:val="26"/>
        </w:rPr>
        <w:t>Межрайонной ИФНС России № 4 по Республике Башкортостан</w:t>
      </w:r>
      <w:r w:rsidRPr="00DA60AE">
        <w:rPr>
          <w:rFonts w:ascii="Times New Roman" w:hAnsi="Times New Roman" w:cs="Times New Roman"/>
          <w:bCs/>
          <w:sz w:val="26"/>
          <w:szCs w:val="26"/>
        </w:rPr>
        <w:br/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DA60AE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Pr="00DA60AE">
        <w:rPr>
          <w:rFonts w:ascii="Times New Roman" w:hAnsi="Times New Roman" w:cs="Times New Roman"/>
          <w:bCs/>
          <w:sz w:val="26"/>
          <w:szCs w:val="26"/>
        </w:rPr>
        <w:t xml:space="preserve">ведущего специалиста-эксперта отдела процессного взыскания задолженности и взаимодействия с кредитными учреждениями </w:t>
      </w:r>
      <w:r w:rsidRPr="00DA60AE">
        <w:rPr>
          <w:rFonts w:ascii="Times New Roman" w:hAnsi="Times New Roman" w:cs="Times New Roman"/>
          <w:sz w:val="26"/>
          <w:szCs w:val="26"/>
        </w:rPr>
        <w:t>(далее - Отдел) Межрайонной инспекции  Федеральной налоговой службы № 4  по Республике Башкортостан (далее – ведущий специалист - эксперт) относится к старшей группе должностей гражданской службы категории «специалисты».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Регистрационный номер (код) должности -11-3-4-087.</w:t>
      </w:r>
    </w:p>
    <w:p w:rsidR="00DA60AE" w:rsidRPr="00DA60AE" w:rsidRDefault="00DA60AE" w:rsidP="00DA60A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Pr="00DA60AE">
        <w:rPr>
          <w:rFonts w:ascii="Times New Roman" w:hAnsi="Times New Roman" w:cs="Times New Roman"/>
          <w:bCs/>
          <w:sz w:val="26"/>
          <w:szCs w:val="26"/>
        </w:rPr>
        <w:t>ведущего специалиста-эксперта</w:t>
      </w:r>
      <w:r w:rsidRPr="00DA60AE">
        <w:rPr>
          <w:rFonts w:ascii="Times New Roman" w:hAnsi="Times New Roman" w:cs="Times New Roman"/>
          <w:sz w:val="26"/>
          <w:szCs w:val="26"/>
        </w:rPr>
        <w:t>: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рынков.</w:t>
      </w:r>
    </w:p>
    <w:p w:rsidR="00DA60AE" w:rsidRPr="00DA60AE" w:rsidRDefault="00DA60AE" w:rsidP="00DA60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Pr="00DA60AE">
        <w:rPr>
          <w:rFonts w:ascii="Times New Roman" w:hAnsi="Times New Roman" w:cs="Times New Roman"/>
          <w:bCs/>
          <w:sz w:val="26"/>
          <w:szCs w:val="26"/>
        </w:rPr>
        <w:t>ведущего специалиста-эксперта</w:t>
      </w:r>
      <w:r w:rsidRPr="00DA60AE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Регулирование в сфере урегулирования.</w:t>
      </w:r>
      <w:r w:rsidRPr="00DA60A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Pr="00DA60AE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ведущего специалиста-эксперта осуществляется начальником Межрайонной инспекции Федеральной налоговой службы № 4 по Республике Башкортостан (далее - Инспекция).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5.  Ведущий специалист - эксперт непосредственно подчиняется начальнику Отдела.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A60AE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Pr="00DA60A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ведущего специалиста-эксперта</w:t>
      </w:r>
      <w:r w:rsidRPr="00DA60AE">
        <w:rPr>
          <w:rFonts w:ascii="Times New Roman" w:hAnsi="Times New Roman"/>
          <w:color w:val="000000" w:themeColor="text1"/>
          <w:sz w:val="26"/>
          <w:szCs w:val="26"/>
        </w:rPr>
        <w:t xml:space="preserve"> дополнительно может быть возложено исполнение обязанностей, выполняемых другими сотрудниками Отдела на время их отсутствия, по поручению начальника Отдела. 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DA60AE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Pr="00DA60A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ведущего специалиста-эксперта </w:t>
      </w:r>
      <w:r w:rsidRPr="00DA60AE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6.1. Наличие высшего образования.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6.2. </w:t>
      </w:r>
      <w:r w:rsidRPr="00DA60AE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Pr="00DA60AE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Pr="00DA60AE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lastRenderedPageBreak/>
        <w:t>6.3. Наличие базовых знаний: государственного языка Российской Федерации (русского языка),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 № 79-ФЗ «О государственной гражданской службе Российской Федерации», Федерального закона от 25.12.2008  № 273-ФЗ «О противодействии коррупции»; в области информационно-коммуникационных технологий.</w:t>
      </w:r>
      <w:r w:rsidRPr="00DA60A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DA60AE" w:rsidRPr="00DA60AE" w:rsidRDefault="00DA60AE" w:rsidP="00DA60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DA60AE" w:rsidRPr="00DA60AE" w:rsidRDefault="00DA60AE" w:rsidP="00DA60A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DA60AE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DA60AE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DA60AE" w:rsidRPr="00DA60AE" w:rsidRDefault="00DA60AE" w:rsidP="00DA60A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DA60AE" w:rsidRPr="00DA60AE" w:rsidRDefault="00DA60AE" w:rsidP="00DA60A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DA60AE" w:rsidRPr="00DA60AE" w:rsidRDefault="00DA60AE" w:rsidP="00DA60A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DA60AE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DA60AE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DA60AE" w:rsidRPr="00DA60AE" w:rsidRDefault="00DA60AE" w:rsidP="00DA60A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DA60AE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DA60AE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DA60AE" w:rsidRPr="00DA60AE" w:rsidRDefault="00DA60AE" w:rsidP="00DA60AE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DA60AE" w:rsidRPr="00DA60AE" w:rsidRDefault="00DA60AE" w:rsidP="00DA60AE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DA60AE" w:rsidRPr="00DA60AE" w:rsidRDefault="00DA60AE" w:rsidP="00DA60A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DA60AE" w:rsidRPr="00DA60AE" w:rsidRDefault="00DA60AE" w:rsidP="00DA60A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DA60AE" w:rsidRPr="00DA60AE" w:rsidRDefault="00DA60AE" w:rsidP="00DA60A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DA60AE" w:rsidRPr="00DA60AE" w:rsidRDefault="00DA60AE" w:rsidP="00DA60A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DA60AE" w:rsidRPr="00DA60AE" w:rsidRDefault="00DA60AE" w:rsidP="00DA60A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DA60AE" w:rsidRPr="00DA60AE" w:rsidRDefault="00DA60AE" w:rsidP="00DA60A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DA60AE" w:rsidRPr="00DA60AE" w:rsidRDefault="00DA60AE" w:rsidP="00DA60A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02.05.2005 № 59-ФЗ «О порядке рассмотрения обращения граждан Российской Федерации»;</w:t>
      </w:r>
    </w:p>
    <w:p w:rsidR="00DA60AE" w:rsidRPr="00DA60AE" w:rsidRDefault="00DA60AE" w:rsidP="00DA60A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DA60AE" w:rsidRPr="00DA60AE" w:rsidRDefault="00DA60AE" w:rsidP="00DA60A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DA60AE" w:rsidRPr="00DA60AE" w:rsidRDefault="00DA60AE" w:rsidP="00DA60A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DA60AE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DA60AE" w:rsidRPr="00DA60AE" w:rsidRDefault="00DA60AE" w:rsidP="00DA60AE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 xml:space="preserve"> Ведущий специалист - эксперт 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A60AE">
        <w:rPr>
          <w:rFonts w:ascii="Times New Roman" w:eastAsia="Calibri" w:hAnsi="Times New Roman" w:cs="Times New Roman"/>
          <w:sz w:val="26"/>
          <w:szCs w:val="26"/>
        </w:rPr>
        <w:t xml:space="preserve"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</w:t>
      </w:r>
      <w:r w:rsidRPr="00DA60AE">
        <w:rPr>
          <w:rFonts w:ascii="Times New Roman" w:eastAsia="Calibri" w:hAnsi="Times New Roman" w:cs="Times New Roman"/>
          <w:sz w:val="26"/>
          <w:szCs w:val="26"/>
        </w:rPr>
        <w:lastRenderedPageBreak/>
        <w:t>контроля; принципы формирования бюджетной и налоговой системы Российской Федерации.</w:t>
      </w:r>
    </w:p>
    <w:p w:rsidR="00DA60AE" w:rsidRPr="00DA60AE" w:rsidRDefault="00DA60AE" w:rsidP="00DA60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 xml:space="preserve">6.5. Наличие функциональных знаний: </w:t>
      </w:r>
    </w:p>
    <w:p w:rsidR="00DA60AE" w:rsidRPr="00DA60AE" w:rsidRDefault="00DA60AE" w:rsidP="00DA60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A60AE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DA60A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DA60AE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DA60AE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DA60AE">
        <w:rPr>
          <w:rFonts w:ascii="Times New Roman" w:hAnsi="Times New Roman" w:cs="Times New Roman"/>
          <w:sz w:val="26"/>
          <w:szCs w:val="26"/>
        </w:rPr>
        <w:t xml:space="preserve"> </w:t>
      </w:r>
      <w:r w:rsidRPr="00DA60AE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DA60AE" w:rsidRPr="00DA60AE" w:rsidRDefault="00DA60AE" w:rsidP="00DA6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 xml:space="preserve">6.6.Наличие базовых умений: </w:t>
      </w:r>
    </w:p>
    <w:p w:rsidR="00DA60AE" w:rsidRPr="00DA60AE" w:rsidRDefault="00DA60AE" w:rsidP="00DA60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A60AE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DA60AE" w:rsidRPr="00DA60AE" w:rsidRDefault="00DA60AE" w:rsidP="00DA60A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Pr="00DA60A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DA60AE" w:rsidRPr="00DA60AE" w:rsidRDefault="00DA60AE" w:rsidP="00DA60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DA60AE" w:rsidRPr="00DA60AE" w:rsidRDefault="00DA60AE" w:rsidP="00DA6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DA60AE" w:rsidRPr="00DA60AE" w:rsidRDefault="00DA60AE" w:rsidP="00DA6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A60AE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DA60AE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 ведущего специалиста-эксперта,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DA60AE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DA60AE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DA60AE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DA60AE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DA60AE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DA60AE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ведущего специалиста-эксперта, </w:t>
      </w:r>
      <w:proofErr w:type="gramStart"/>
      <w:r w:rsidRPr="00DA60AE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DA60AE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8.1. Направлять должникам требования об уплате налогов, сборов, пени, штрафов, страховых взносов.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8.2. Осуществлять взыскание задолженности за счет денежных средств (драгоценных металлов), находящихся на счетах налогоплательщиков в банках, а также за счёт его электронных денежных средств.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8.3. Осуществлять взыскание задолженности, не превышающей пять миллионов рублей в порядке, установленном бюджетным законодательством Российской Федерации, за счёт денежных средств, отражённых на лицевых счетах организации.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8.4. Готовить материалы для взыскания задолженности с лицевых счетов организаций в судебном порядке, если взыскиваемая сумма превышает пять миллионов рублей, в соответствии со статьёй 45 Налогового кодекса Российской Федерации.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8.5. Готовить материалы для взыскания задолженности в судебном порядке в соответствии со статьёй 46 Налогового кодекса Российской Федерации.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 xml:space="preserve">8.6. Применять обеспечительные меры </w:t>
      </w:r>
      <w:proofErr w:type="gramStart"/>
      <w:r w:rsidRPr="00DA60AE">
        <w:rPr>
          <w:rFonts w:ascii="Times New Roman" w:hAnsi="Times New Roman" w:cs="Times New Roman"/>
          <w:sz w:val="26"/>
          <w:szCs w:val="26"/>
        </w:rPr>
        <w:t>для исполнения обязанности по уплате обязательных платежей в бюджетную систему Российской Федерации путём приостановления операций по счетам в соответствии</w:t>
      </w:r>
      <w:proofErr w:type="gramEnd"/>
      <w:r w:rsidRPr="00DA60AE">
        <w:rPr>
          <w:rFonts w:ascii="Times New Roman" w:hAnsi="Times New Roman" w:cs="Times New Roman"/>
          <w:sz w:val="26"/>
          <w:szCs w:val="26"/>
        </w:rPr>
        <w:t xml:space="preserve"> со статьёй 76 Налогового кодекса Российской Федерации.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8.7. Готовить документы для признания безнадёжной и списания задолжен</w:t>
      </w:r>
      <w:r w:rsidR="00146B55">
        <w:rPr>
          <w:rFonts w:ascii="Times New Roman" w:hAnsi="Times New Roman" w:cs="Times New Roman"/>
          <w:sz w:val="26"/>
          <w:szCs w:val="26"/>
        </w:rPr>
        <w:t xml:space="preserve">ности в соответствии с пп.4 п.1 </w:t>
      </w:r>
      <w:r w:rsidRPr="00DA60AE">
        <w:rPr>
          <w:rFonts w:ascii="Times New Roman" w:hAnsi="Times New Roman" w:cs="Times New Roman"/>
          <w:sz w:val="26"/>
          <w:szCs w:val="26"/>
        </w:rPr>
        <w:t>и пп.4.2 п.1 статьи 59 Налогового кодекса Российской Федерации.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 xml:space="preserve">8.8. Обеспечивать </w:t>
      </w:r>
      <w:r w:rsidR="00805525">
        <w:rPr>
          <w:rFonts w:ascii="Times New Roman" w:hAnsi="Times New Roman" w:cs="Times New Roman"/>
          <w:sz w:val="26"/>
          <w:szCs w:val="26"/>
        </w:rPr>
        <w:t>взаимодействи</w:t>
      </w:r>
      <w:r w:rsidR="00F03E4D">
        <w:rPr>
          <w:rFonts w:ascii="Times New Roman" w:hAnsi="Times New Roman" w:cs="Times New Roman"/>
          <w:sz w:val="26"/>
          <w:szCs w:val="26"/>
        </w:rPr>
        <w:t>е</w:t>
      </w:r>
      <w:r w:rsidR="00805525">
        <w:rPr>
          <w:rFonts w:ascii="Times New Roman" w:hAnsi="Times New Roman" w:cs="Times New Roman"/>
          <w:sz w:val="26"/>
          <w:szCs w:val="26"/>
        </w:rPr>
        <w:t xml:space="preserve"> с Центром помощи по реабилитации счета</w:t>
      </w:r>
      <w:r w:rsidR="00F03E4D">
        <w:rPr>
          <w:rFonts w:ascii="Times New Roman" w:hAnsi="Times New Roman" w:cs="Times New Roman"/>
          <w:sz w:val="26"/>
          <w:szCs w:val="26"/>
        </w:rPr>
        <w:t xml:space="preserve"> в соответствии с Порядком, </w:t>
      </w:r>
      <w:r w:rsidRPr="00DA60AE">
        <w:rPr>
          <w:rFonts w:ascii="Times New Roman" w:hAnsi="Times New Roman" w:cs="Times New Roman"/>
          <w:sz w:val="26"/>
          <w:szCs w:val="26"/>
        </w:rPr>
        <w:t>утвержденн</w:t>
      </w:r>
      <w:r w:rsidR="00F03E4D">
        <w:rPr>
          <w:rFonts w:ascii="Times New Roman" w:hAnsi="Times New Roman" w:cs="Times New Roman"/>
          <w:sz w:val="26"/>
          <w:szCs w:val="26"/>
        </w:rPr>
        <w:t>ым</w:t>
      </w:r>
      <w:r w:rsidRPr="00DA60AE">
        <w:rPr>
          <w:rFonts w:ascii="Times New Roman" w:hAnsi="Times New Roman" w:cs="Times New Roman"/>
          <w:sz w:val="26"/>
          <w:szCs w:val="26"/>
        </w:rPr>
        <w:t xml:space="preserve"> Распоряжением Ф</w:t>
      </w:r>
      <w:r w:rsidR="00805525">
        <w:rPr>
          <w:rFonts w:ascii="Times New Roman" w:hAnsi="Times New Roman" w:cs="Times New Roman"/>
          <w:sz w:val="26"/>
          <w:szCs w:val="26"/>
        </w:rPr>
        <w:t xml:space="preserve">НС России от 08.07.2022 </w:t>
      </w:r>
      <w:r w:rsidR="00F03E4D">
        <w:rPr>
          <w:rFonts w:ascii="Times New Roman" w:hAnsi="Times New Roman" w:cs="Times New Roman"/>
          <w:sz w:val="26"/>
          <w:szCs w:val="26"/>
        </w:rPr>
        <w:t xml:space="preserve">        </w:t>
      </w:r>
      <w:r w:rsidR="00805525">
        <w:rPr>
          <w:rFonts w:ascii="Times New Roman" w:hAnsi="Times New Roman" w:cs="Times New Roman"/>
          <w:sz w:val="26"/>
          <w:szCs w:val="26"/>
        </w:rPr>
        <w:t>№ 192@</w:t>
      </w:r>
      <w:r w:rsidRPr="00DA60A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8.9. Взаимодействовать с территориальными органами ФНС России и Управлением ФНС России по Республике Башкортостан по вопросам, входящим в компетенцию отдела.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8.10. Проводить индивидуальную работу с должниками по вопросам урегулирования задолженности.</w:t>
      </w:r>
    </w:p>
    <w:p w:rsidR="00DA60AE" w:rsidRPr="00DA60AE" w:rsidRDefault="00DA60AE" w:rsidP="00B1419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Федерации.</w:t>
      </w:r>
    </w:p>
    <w:p w:rsidR="00DA60AE" w:rsidRPr="00DA60AE" w:rsidRDefault="00DA60AE" w:rsidP="00B1419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Своевременно и добросовестно, на  профессиональном уровне исполнять должностные обязанности в соответствии с настоящим Регламентом.</w:t>
      </w:r>
    </w:p>
    <w:p w:rsidR="00DA60AE" w:rsidRPr="00DA60AE" w:rsidRDefault="00DA60AE" w:rsidP="00B1419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DA60AE" w:rsidRPr="00DA60AE" w:rsidRDefault="00DA60AE" w:rsidP="00B1419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DA60AE" w:rsidRPr="00DA60AE" w:rsidRDefault="00DA60AE" w:rsidP="00B1419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DA60AE" w:rsidRPr="00DA60AE" w:rsidRDefault="00DA60AE" w:rsidP="00B1419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lastRenderedPageBreak/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A60AE" w:rsidRPr="00DA60AE" w:rsidRDefault="00DA60AE" w:rsidP="00B1419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DA60AE" w:rsidRPr="00DA60AE" w:rsidRDefault="00DA60AE" w:rsidP="00B14191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DA60AE" w:rsidRPr="00DA60AE" w:rsidRDefault="00DA60AE" w:rsidP="00B1419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A60AE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DA60AE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DA60AE" w:rsidRPr="00DA60AE" w:rsidRDefault="00DA60AE" w:rsidP="00B1419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DA60AE" w:rsidRPr="00DA60AE" w:rsidRDefault="00DA60AE" w:rsidP="00B1419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DA60AE" w:rsidRPr="00DA60AE" w:rsidRDefault="00DA60AE" w:rsidP="00B1419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DA60AE" w:rsidRPr="00DA60AE" w:rsidRDefault="00DA60AE" w:rsidP="00B1419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DA60AE" w:rsidRPr="00DA60AE" w:rsidRDefault="00DA60AE" w:rsidP="00B1419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DA60AE" w:rsidRPr="00DA60AE" w:rsidRDefault="00DA60AE" w:rsidP="00B1419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DA60AE" w:rsidRPr="00DA60AE" w:rsidRDefault="00DA60AE" w:rsidP="00B1419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DA60AE" w:rsidRPr="00DA60AE" w:rsidRDefault="00DA60AE" w:rsidP="00B1419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DA60AE" w:rsidRPr="00DA60AE" w:rsidRDefault="00DA60AE" w:rsidP="00B1419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DA60AE" w:rsidRPr="00DA60AE" w:rsidRDefault="00DA60AE" w:rsidP="00B1419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DA60AE" w:rsidRPr="00DA60AE" w:rsidRDefault="00DA60AE" w:rsidP="00B1419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DA60AE" w:rsidRPr="00DA60AE" w:rsidRDefault="00DA60AE" w:rsidP="00B1419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DA60AE" w:rsidRPr="00DA60AE" w:rsidRDefault="00DA60AE" w:rsidP="00B14191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DA60AE" w:rsidRPr="00DA60AE" w:rsidRDefault="00DA60AE" w:rsidP="00B14191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DA60AE" w:rsidRPr="00DA60AE" w:rsidRDefault="00DA60AE" w:rsidP="00B14191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DA60AE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Изучать и применять в работе инструкции на рабочие места сотрудников Отдела, руководства пользователя соответствующих программных продуктов, другой </w:t>
      </w:r>
      <w:r w:rsidRPr="00DA60AE">
        <w:rPr>
          <w:rFonts w:ascii="Times New Roman" w:eastAsia="Arial Unicode MS" w:hAnsi="Times New Roman" w:cs="Times New Roman"/>
          <w:sz w:val="26"/>
          <w:szCs w:val="26"/>
          <w:lang w:eastAsia="ru-RU"/>
        </w:rPr>
        <w:lastRenderedPageBreak/>
        <w:t>технологической и нормативной документации, в том числе инструкций при смене версий программного обеспечения;</w:t>
      </w:r>
    </w:p>
    <w:p w:rsidR="00DA60AE" w:rsidRPr="00DA60AE" w:rsidRDefault="00DA60AE" w:rsidP="00B14191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DA60AE">
        <w:rPr>
          <w:rFonts w:ascii="Times New Roman" w:eastAsia="Arial Unicode MS" w:hAnsi="Times New Roman" w:cs="Times New Roman"/>
          <w:sz w:val="26"/>
          <w:szCs w:val="26"/>
          <w:lang w:eastAsia="ru-RU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DA60AE" w:rsidRPr="00DA60AE" w:rsidRDefault="00DA60AE" w:rsidP="00B14191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DA60AE">
        <w:rPr>
          <w:rFonts w:ascii="Times New Roman" w:eastAsia="Arial Unicode MS" w:hAnsi="Times New Roman" w:cs="Times New Roman"/>
          <w:sz w:val="26"/>
          <w:szCs w:val="26"/>
          <w:lang w:eastAsia="ru-RU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DA60AE" w:rsidRPr="00DA60AE" w:rsidRDefault="00DA60AE" w:rsidP="00B14191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DA60AE">
        <w:rPr>
          <w:rFonts w:ascii="Times New Roman" w:eastAsia="Arial Unicode MS" w:hAnsi="Times New Roman" w:cs="Times New Roman"/>
          <w:sz w:val="26"/>
          <w:szCs w:val="26"/>
          <w:lang w:eastAsia="ru-RU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DA60AE">
        <w:rPr>
          <w:rFonts w:ascii="Times New Roman" w:eastAsia="Arial Unicode MS" w:hAnsi="Times New Roman" w:cs="Times New Roman"/>
          <w:sz w:val="26"/>
          <w:szCs w:val="26"/>
          <w:lang w:eastAsia="ru-RU"/>
        </w:rPr>
        <w:t>ии и АО</w:t>
      </w:r>
      <w:proofErr w:type="gramEnd"/>
      <w:r w:rsidRPr="00DA60AE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 «ГНИВЦ»;</w:t>
      </w:r>
    </w:p>
    <w:p w:rsidR="00DA60AE" w:rsidRPr="00DA60AE" w:rsidRDefault="00DA60AE" w:rsidP="00B14191">
      <w:pPr>
        <w:numPr>
          <w:ilvl w:val="0"/>
          <w:numId w:val="7"/>
        </w:numPr>
        <w:spacing w:line="240" w:lineRule="auto"/>
        <w:ind w:left="0" w:firstLine="709"/>
        <w:contextualSpacing/>
        <w:jc w:val="both"/>
        <w:rPr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DA60AE" w:rsidRPr="00DA60AE" w:rsidRDefault="00DA60AE" w:rsidP="00B1419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DA60AE" w:rsidRPr="00DA60AE" w:rsidRDefault="00DA60AE" w:rsidP="00B1419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 Ведущий специалист - эксперт имеет право: 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A60AE">
        <w:rPr>
          <w:rFonts w:ascii="Times New Roman" w:hAnsi="Times New Roman" w:cs="Times New Roman"/>
          <w:color w:val="000000" w:themeColor="text1"/>
          <w:sz w:val="26"/>
          <w:szCs w:val="26"/>
        </w:rPr>
        <w:t>9.1.  Вносить предложения по вопросам, относящимся к компетенции Отдела.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A60AE">
        <w:rPr>
          <w:rFonts w:ascii="Times New Roman" w:hAnsi="Times New Roman" w:cs="Times New Roman"/>
          <w:color w:val="000000" w:themeColor="text1"/>
          <w:sz w:val="26"/>
          <w:szCs w:val="26"/>
        </w:rPr>
        <w:t>9.2. Получать в установленном порядке материалы, необходимые для исполнения служебных обязанностей. 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A60AE">
        <w:rPr>
          <w:rFonts w:ascii="Times New Roman" w:hAnsi="Times New Roman" w:cs="Times New Roman"/>
          <w:color w:val="000000" w:themeColor="text1"/>
          <w:sz w:val="26"/>
          <w:szCs w:val="26"/>
        </w:rPr>
        <w:t>9.3. Запрашивать и получать в установленном порядке от подразделений Инспекции материалы, необходимые для решения вопросов, входящих в компетенцию Отдела.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A60AE">
        <w:rPr>
          <w:rFonts w:ascii="Times New Roman" w:hAnsi="Times New Roman" w:cs="Times New Roman"/>
          <w:color w:val="000000" w:themeColor="text1"/>
          <w:sz w:val="26"/>
          <w:szCs w:val="26"/>
        </w:rPr>
        <w:t>9.4. Привлекать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A60AE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DA60AE">
        <w:rPr>
          <w:color w:val="000000" w:themeColor="text1"/>
          <w:sz w:val="26"/>
          <w:szCs w:val="26"/>
          <w:lang w:val="en-US"/>
        </w:rPr>
        <w:t> </w:t>
      </w:r>
      <w:r w:rsidRPr="00DA60AE">
        <w:rPr>
          <w:rFonts w:ascii="Times New Roman" w:hAnsi="Times New Roman" w:cs="Times New Roman"/>
          <w:color w:val="000000" w:themeColor="text1"/>
          <w:sz w:val="26"/>
          <w:szCs w:val="26"/>
        </w:rPr>
        <w:t>Давать заключения по проектам документов, представленным на заключение соответствующими подразделениями по поручению начальника Инспекции.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A60AE">
        <w:rPr>
          <w:rFonts w:ascii="Times New Roman" w:hAnsi="Times New Roman" w:cs="Times New Roman"/>
          <w:color w:val="000000" w:themeColor="text1"/>
          <w:sz w:val="26"/>
          <w:szCs w:val="26"/>
        </w:rPr>
        <w:t>9.6. Готовить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Инспекции.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A60AE">
        <w:rPr>
          <w:rFonts w:ascii="Times New Roman" w:hAnsi="Times New Roman" w:cs="Times New Roman"/>
          <w:color w:val="000000" w:themeColor="text1"/>
          <w:sz w:val="26"/>
          <w:szCs w:val="26"/>
        </w:rPr>
        <w:t>9.7. Взаимодействовать в установленном порядке в пределах сферы своей деятельности и компетенции с отделами Инспекции, вести переписку и осуществлять другие способы передачи информации по вопросам, входящим в компетенцию Отдела.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A60AE">
        <w:rPr>
          <w:rFonts w:ascii="Times New Roman" w:hAnsi="Times New Roman" w:cs="Times New Roman"/>
          <w:color w:val="000000" w:themeColor="text1"/>
          <w:sz w:val="26"/>
          <w:szCs w:val="26"/>
        </w:rPr>
        <w:t>9.8. На защиту своих персональных данных.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A60AE">
        <w:rPr>
          <w:rFonts w:ascii="Times New Roman" w:hAnsi="Times New Roman" w:cs="Times New Roman"/>
          <w:color w:val="000000" w:themeColor="text1"/>
          <w:sz w:val="26"/>
          <w:szCs w:val="26"/>
        </w:rPr>
        <w:t>9.9.На профессиональное развитие в порядке, установленном законодательством Российской Федерации.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A60AE">
        <w:rPr>
          <w:rFonts w:ascii="Times New Roman" w:hAnsi="Times New Roman" w:cs="Times New Roman"/>
          <w:color w:val="000000" w:themeColor="text1"/>
          <w:sz w:val="26"/>
          <w:szCs w:val="26"/>
        </w:rPr>
        <w:t>9.10.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 xml:space="preserve">10.  </w:t>
      </w:r>
      <w:proofErr w:type="gramStart"/>
      <w:r w:rsidRPr="00DA60AE">
        <w:rPr>
          <w:rFonts w:ascii="Times New Roman" w:hAnsi="Times New Roman" w:cs="Times New Roman"/>
          <w:sz w:val="26"/>
          <w:szCs w:val="26"/>
        </w:rPr>
        <w:t>Ведущий специалист - 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 № 506 «Об утверждении Положения о Федеральной налоговой службе» (Собрание законодательства Российской Федерации, 2004, № 40, ст. 3961;</w:t>
      </w:r>
      <w:proofErr w:type="gramEnd"/>
      <w:r w:rsidRPr="00DA60AE">
        <w:rPr>
          <w:rFonts w:ascii="Times New Roman" w:hAnsi="Times New Roman" w:cs="Times New Roman"/>
          <w:sz w:val="26"/>
          <w:szCs w:val="26"/>
        </w:rPr>
        <w:t xml:space="preserve"> 2017, № 15 (ч. 1), ст. 2194), приказами (распоряжениями) ФНС России, </w:t>
      </w:r>
      <w:r w:rsidRPr="00DA60AE">
        <w:rPr>
          <w:rFonts w:ascii="Times New Roman" w:hAnsi="Times New Roman" w:cs="Times New Roman"/>
          <w:sz w:val="26"/>
          <w:szCs w:val="26"/>
        </w:rPr>
        <w:lastRenderedPageBreak/>
        <w:t>Управления и Инспекции, Положением об Отделе и иными нормативными правовыми актами.</w:t>
      </w:r>
    </w:p>
    <w:p w:rsidR="00DA60AE" w:rsidRPr="00DA60AE" w:rsidRDefault="00DA60AE" w:rsidP="00DA60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11.Ведущий специалист - 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 ведущий специалист - эксперт несет ответственность:</w:t>
      </w:r>
    </w:p>
    <w:p w:rsidR="00DA60AE" w:rsidRPr="00DA60AE" w:rsidRDefault="00DA60AE" w:rsidP="00DA60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DA60AE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DA60AE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DA60AE" w:rsidRPr="00DA60AE" w:rsidRDefault="00DA60AE" w:rsidP="00DA60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A60AE" w:rsidRPr="00DA60AE" w:rsidRDefault="00DA60AE" w:rsidP="00DA60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DA60AE" w:rsidRPr="00DA60AE" w:rsidRDefault="00DA60AE" w:rsidP="00DA60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A60AE" w:rsidRPr="00DA60AE" w:rsidRDefault="00DA60AE" w:rsidP="00DA60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A60AE" w:rsidRPr="00DA60AE" w:rsidRDefault="00DA60AE" w:rsidP="00DA60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A60AE" w:rsidRPr="00DA60AE" w:rsidRDefault="00DA60AE" w:rsidP="00DA60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A60AE" w:rsidRPr="00DA60AE" w:rsidRDefault="00DA60AE" w:rsidP="00DA60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DA60AE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Pr="00DA60AE">
        <w:rPr>
          <w:rFonts w:ascii="Times New Roman" w:hAnsi="Times New Roman" w:cs="Times New Roman"/>
          <w:sz w:val="26"/>
          <w:szCs w:val="26"/>
        </w:rPr>
        <w:t xml:space="preserve"> ведущий специалист - экспе</w:t>
      </w:r>
      <w:proofErr w:type="gramStart"/>
      <w:r w:rsidRPr="00DA60AE">
        <w:rPr>
          <w:rFonts w:ascii="Times New Roman" w:hAnsi="Times New Roman" w:cs="Times New Roman"/>
          <w:sz w:val="26"/>
          <w:szCs w:val="26"/>
        </w:rPr>
        <w:t>рт</w:t>
      </w:r>
      <w:r w:rsidRPr="00DA60AE">
        <w:rPr>
          <w:rFonts w:ascii="Times New Roman" w:hAnsi="Times New Roman" w:cs="Times New Roman"/>
          <w:bCs/>
          <w:sz w:val="26"/>
          <w:szCs w:val="26"/>
        </w:rPr>
        <w:t xml:space="preserve"> впр</w:t>
      </w:r>
      <w:proofErr w:type="gramEnd"/>
      <w:r w:rsidRPr="00DA60AE">
        <w:rPr>
          <w:rFonts w:ascii="Times New Roman" w:hAnsi="Times New Roman" w:cs="Times New Roman"/>
          <w:bCs/>
          <w:sz w:val="26"/>
          <w:szCs w:val="26"/>
        </w:rPr>
        <w:t>аве или обязан самостоятельно принимать управленческие и иные решения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  ведущий специалист - экспе</w:t>
      </w:r>
      <w:proofErr w:type="gramStart"/>
      <w:r w:rsidRPr="00DA60AE">
        <w:rPr>
          <w:rFonts w:ascii="Times New Roman" w:hAnsi="Times New Roman" w:cs="Times New Roman"/>
          <w:sz w:val="26"/>
          <w:szCs w:val="26"/>
        </w:rPr>
        <w:t>рт впр</w:t>
      </w:r>
      <w:proofErr w:type="gramEnd"/>
      <w:r w:rsidRPr="00DA60AE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</w:t>
      </w:r>
      <w:r w:rsidRPr="00DA60AE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A60AE">
        <w:rPr>
          <w:rFonts w:ascii="Times New Roman" w:hAnsi="Times New Roman" w:cs="Times New Roman"/>
          <w:color w:val="000000" w:themeColor="text1"/>
          <w:sz w:val="26"/>
          <w:szCs w:val="26"/>
        </w:rPr>
        <w:t>12.1. 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A60AE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DA60AE">
        <w:rPr>
          <w:rFonts w:ascii="Times New Roman" w:hAnsi="Times New Roman" w:cs="Times New Roman"/>
          <w:color w:val="000000" w:themeColor="text1"/>
          <w:sz w:val="26"/>
          <w:szCs w:val="26"/>
        </w:rPr>
        <w:t>Возникающим</w:t>
      </w:r>
      <w:proofErr w:type="gramEnd"/>
      <w:r w:rsidRPr="00DA60A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лиц.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A60AE">
        <w:rPr>
          <w:rFonts w:ascii="Times New Roman" w:hAnsi="Times New Roman" w:cs="Times New Roman"/>
          <w:color w:val="000000" w:themeColor="text1"/>
          <w:sz w:val="26"/>
          <w:szCs w:val="26"/>
        </w:rPr>
        <w:t>12.3. Иным вопросам.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  ведущий специалист - эксперт</w:t>
      </w:r>
      <w:r w:rsidRPr="00DA60A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обязан самостоятельно принимать решения по вопросам,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DA60AE">
        <w:rPr>
          <w:rFonts w:ascii="Times New Roman" w:hAnsi="Times New Roman" w:cs="Times New Roman"/>
          <w:bCs/>
          <w:sz w:val="26"/>
          <w:szCs w:val="26"/>
        </w:rPr>
        <w:t xml:space="preserve">V. Перечень вопросов, по которым </w:t>
      </w:r>
      <w:r w:rsidRPr="00DA60AE">
        <w:rPr>
          <w:rFonts w:ascii="Times New Roman" w:hAnsi="Times New Roman" w:cs="Times New Roman"/>
          <w:sz w:val="26"/>
          <w:szCs w:val="26"/>
        </w:rPr>
        <w:t xml:space="preserve"> ведущий специалист - экспе</w:t>
      </w:r>
      <w:proofErr w:type="gramStart"/>
      <w:r w:rsidRPr="00DA60AE">
        <w:rPr>
          <w:rFonts w:ascii="Times New Roman" w:hAnsi="Times New Roman" w:cs="Times New Roman"/>
          <w:sz w:val="26"/>
          <w:szCs w:val="26"/>
        </w:rPr>
        <w:t>рт</w:t>
      </w:r>
      <w:r w:rsidRPr="00DA60AE">
        <w:rPr>
          <w:rFonts w:ascii="Times New Roman" w:hAnsi="Times New Roman" w:cs="Times New Roman"/>
          <w:bCs/>
          <w:sz w:val="26"/>
          <w:szCs w:val="26"/>
        </w:rPr>
        <w:t xml:space="preserve"> впр</w:t>
      </w:r>
      <w:proofErr w:type="gramEnd"/>
      <w:r w:rsidRPr="00DA60AE">
        <w:rPr>
          <w:rFonts w:ascii="Times New Roman" w:hAnsi="Times New Roman" w:cs="Times New Roman"/>
          <w:bCs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lastRenderedPageBreak/>
        <w:t xml:space="preserve">14.  Ведущий специалист - эксперт в соответствии со своей компетенцией вправе участвовать в подготовке (обсуждении) следующих проектов: 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A60AE">
        <w:rPr>
          <w:rFonts w:ascii="Times New Roman" w:hAnsi="Times New Roman" w:cs="Times New Roman"/>
          <w:color w:val="000000" w:themeColor="text1"/>
          <w:sz w:val="26"/>
          <w:szCs w:val="26"/>
        </w:rPr>
        <w:t>14.1. Нормативных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 xml:space="preserve">15.  Ведущий специалист - эксперт в соответствии со своей компетенцией обязан участвовать в подготовке (обсуждении) следующих проектов: 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A60AE">
        <w:rPr>
          <w:rFonts w:ascii="Times New Roman" w:hAnsi="Times New Roman" w:cs="Times New Roman"/>
          <w:color w:val="000000" w:themeColor="text1"/>
          <w:sz w:val="26"/>
          <w:szCs w:val="26"/>
        </w:rPr>
        <w:t>15.1. Положения об Отделе, положения об Инспекции.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A60AE">
        <w:rPr>
          <w:rFonts w:ascii="Times New Roman" w:hAnsi="Times New Roman" w:cs="Times New Roman"/>
          <w:color w:val="000000" w:themeColor="text1"/>
          <w:sz w:val="26"/>
          <w:szCs w:val="26"/>
        </w:rPr>
        <w:t>15.2. Графика отпусков гражданских служащих Отдела.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A60AE">
        <w:rPr>
          <w:rFonts w:ascii="Times New Roman" w:hAnsi="Times New Roman" w:cs="Times New Roman"/>
          <w:color w:val="000000" w:themeColor="text1"/>
          <w:sz w:val="26"/>
          <w:szCs w:val="26"/>
        </w:rPr>
        <w:t>15.3. Квартальных планов работы Отдела.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A60AE">
        <w:rPr>
          <w:rFonts w:ascii="Times New Roman" w:hAnsi="Times New Roman" w:cs="Times New Roman"/>
          <w:color w:val="000000" w:themeColor="text1"/>
          <w:sz w:val="26"/>
          <w:szCs w:val="26"/>
        </w:rPr>
        <w:t>15.4.Иных актов по поручению  руководства Инспекции и начальника Отдела.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DA60AE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16. В соответствии со своими должностными обязанностями  ведущий специалис</w:t>
      </w:r>
      <w:proofErr w:type="gramStart"/>
      <w:r w:rsidRPr="00DA60AE">
        <w:rPr>
          <w:rFonts w:ascii="Times New Roman" w:hAnsi="Times New Roman" w:cs="Times New Roman"/>
          <w:sz w:val="26"/>
          <w:szCs w:val="26"/>
        </w:rPr>
        <w:t>т-</w:t>
      </w:r>
      <w:proofErr w:type="gramEnd"/>
      <w:r w:rsidRPr="00DA60AE">
        <w:rPr>
          <w:rFonts w:ascii="Times New Roman" w:hAnsi="Times New Roman" w:cs="Times New Roman"/>
          <w:sz w:val="26"/>
          <w:szCs w:val="26"/>
        </w:rPr>
        <w:t xml:space="preserve"> 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DA60AE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A60AE">
        <w:rPr>
          <w:rFonts w:ascii="Times New Roman" w:hAnsi="Times New Roman"/>
          <w:sz w:val="26"/>
          <w:szCs w:val="26"/>
        </w:rPr>
        <w:t>17. </w:t>
      </w:r>
      <w:proofErr w:type="gramStart"/>
      <w:r w:rsidRPr="00DA60AE">
        <w:rPr>
          <w:rFonts w:ascii="Times New Roman" w:hAnsi="Times New Roman"/>
          <w:sz w:val="26"/>
          <w:szCs w:val="26"/>
        </w:rPr>
        <w:t xml:space="preserve">Взаимодействие </w:t>
      </w:r>
      <w:r w:rsidRPr="00DA60AE">
        <w:rPr>
          <w:rFonts w:ascii="Times New Roman" w:hAnsi="Times New Roman" w:cs="Times New Roman"/>
          <w:sz w:val="26"/>
          <w:szCs w:val="26"/>
        </w:rPr>
        <w:t xml:space="preserve"> ведущего специалиста-эксперта</w:t>
      </w:r>
      <w:r w:rsidRPr="00DA60AE">
        <w:rPr>
          <w:rFonts w:ascii="Times New Roman" w:hAnsi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DA60AE">
        <w:rPr>
          <w:rFonts w:eastAsia="Times New Roman"/>
          <w:sz w:val="26"/>
          <w:szCs w:val="26"/>
          <w:lang w:eastAsia="ru-RU"/>
        </w:rPr>
        <w:t xml:space="preserve"> </w:t>
      </w:r>
      <w:r w:rsidRPr="00DA60AE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proofErr w:type="gramEnd"/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DA60AE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 xml:space="preserve">18.  Ведущий специалист - эксперт  государственные услуги гражданам и </w:t>
      </w:r>
      <w:r w:rsidRPr="00DA60AE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  не оказываются.</w:t>
      </w:r>
    </w:p>
    <w:p w:rsidR="00DA60AE" w:rsidRDefault="00DA60AE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46B55" w:rsidRPr="00DA60AE" w:rsidRDefault="00146B55" w:rsidP="00DA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A60AE" w:rsidRPr="00DA60AE" w:rsidRDefault="00DA60AE" w:rsidP="00DA60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DA60AE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DA60AE" w:rsidRPr="00DA60AE" w:rsidRDefault="00DA60AE" w:rsidP="00DA60A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DA60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19. Эффективность и результативность профессиональной служебной деятельности  ведущий специалист - эксперт оценивается по следующим показателям: </w:t>
      </w:r>
    </w:p>
    <w:p w:rsidR="00DA60AE" w:rsidRPr="00DA60AE" w:rsidRDefault="00DA60AE" w:rsidP="00B141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60A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DA60AE" w:rsidRPr="00DA60AE" w:rsidRDefault="00DA60AE" w:rsidP="00B141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60AE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своевременность и оперативность выполнения поручений;</w:t>
      </w:r>
    </w:p>
    <w:p w:rsidR="00DA60AE" w:rsidRPr="00DA60AE" w:rsidRDefault="00DA60AE" w:rsidP="00B141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60AE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DA60AE" w:rsidRPr="00DA60AE" w:rsidRDefault="00DA60AE" w:rsidP="00B141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60A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DA60AE" w:rsidRPr="00DA60AE" w:rsidRDefault="00DA60AE" w:rsidP="00B141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60AE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DA60AE" w:rsidRPr="00DA60AE" w:rsidRDefault="00DA60AE" w:rsidP="00B141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60AE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DA60AE" w:rsidRPr="00DA60AE" w:rsidRDefault="00DA60AE" w:rsidP="00B141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60AE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осознание ответственности за последствия своих действий и принимаемых решений;</w:t>
      </w:r>
    </w:p>
    <w:p w:rsidR="00DA60AE" w:rsidRDefault="00DA60AE" w:rsidP="00B141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32107C" w:rsidRDefault="0032107C" w:rsidP="00B141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2107C" w:rsidRPr="00DA60AE" w:rsidRDefault="0032107C" w:rsidP="00B141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A60AE" w:rsidRDefault="0032107C" w:rsidP="00A47742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Cs/>
          <w:color w:val="26282F"/>
          <w:sz w:val="26"/>
          <w:szCs w:val="26"/>
        </w:rPr>
      </w:pPr>
      <w:r>
        <w:rPr>
          <w:rFonts w:ascii="Times New Roman" w:hAnsi="Times New Roman" w:cs="Times New Roman"/>
          <w:bCs/>
          <w:color w:val="26282F"/>
          <w:sz w:val="26"/>
          <w:szCs w:val="26"/>
        </w:rPr>
        <w:t>_____________</w:t>
      </w:r>
    </w:p>
    <w:sectPr w:rsidR="00DA60AE" w:rsidSect="005037DA">
      <w:headerReference w:type="default" r:id="rId12"/>
      <w:pgSz w:w="11900" w:h="16800"/>
      <w:pgMar w:top="992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0CC" w:rsidRDefault="008C70CC" w:rsidP="00CF28DC">
      <w:pPr>
        <w:spacing w:after="0" w:line="240" w:lineRule="auto"/>
      </w:pPr>
      <w:r>
        <w:separator/>
      </w:r>
    </w:p>
  </w:endnote>
  <w:endnote w:type="continuationSeparator" w:id="0">
    <w:p w:rsidR="008C70CC" w:rsidRDefault="008C70CC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0CC" w:rsidRDefault="008C70CC" w:rsidP="00CF28DC">
      <w:pPr>
        <w:spacing w:after="0" w:line="240" w:lineRule="auto"/>
      </w:pPr>
      <w:r>
        <w:separator/>
      </w:r>
    </w:p>
  </w:footnote>
  <w:footnote w:type="continuationSeparator" w:id="0">
    <w:p w:rsidR="008C70CC" w:rsidRDefault="008C70CC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DA60AE" w:rsidRDefault="00DA60A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2337">
          <w:rPr>
            <w:noProof/>
          </w:rPr>
          <w:t>9</w:t>
        </w:r>
        <w:r>
          <w:fldChar w:fldCharType="end"/>
        </w:r>
      </w:p>
    </w:sdtContent>
  </w:sdt>
  <w:p w:rsidR="00DA60AE" w:rsidRDefault="00DA60A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D421B84"/>
    <w:multiLevelType w:val="hybridMultilevel"/>
    <w:tmpl w:val="7C1CB3F2"/>
    <w:lvl w:ilvl="0" w:tplc="01EC214E">
      <w:start w:val="1"/>
      <w:numFmt w:val="decimal"/>
      <w:lvlText w:val="8.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23B630DC"/>
    <w:multiLevelType w:val="hybridMultilevel"/>
    <w:tmpl w:val="1FEC2C9C"/>
    <w:lvl w:ilvl="0" w:tplc="CED2059C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B9509E"/>
    <w:multiLevelType w:val="hybridMultilevel"/>
    <w:tmpl w:val="2CDA21C6"/>
    <w:lvl w:ilvl="0" w:tplc="ED10175C">
      <w:start w:val="11"/>
      <w:numFmt w:val="decimal"/>
      <w:lvlText w:val="8.%1."/>
      <w:lvlJc w:val="left"/>
      <w:pPr>
        <w:ind w:left="11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6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404"/>
    <w:rsid w:val="0000095D"/>
    <w:rsid w:val="00006D12"/>
    <w:rsid w:val="000256D9"/>
    <w:rsid w:val="00026F7C"/>
    <w:rsid w:val="0003225B"/>
    <w:rsid w:val="0005148A"/>
    <w:rsid w:val="00053466"/>
    <w:rsid w:val="000556D2"/>
    <w:rsid w:val="0005654A"/>
    <w:rsid w:val="000628EB"/>
    <w:rsid w:val="0006360A"/>
    <w:rsid w:val="000706DF"/>
    <w:rsid w:val="00075F21"/>
    <w:rsid w:val="00081C8D"/>
    <w:rsid w:val="00086B5C"/>
    <w:rsid w:val="0009685D"/>
    <w:rsid w:val="00097970"/>
    <w:rsid w:val="000A18B2"/>
    <w:rsid w:val="000A3030"/>
    <w:rsid w:val="000B5AB5"/>
    <w:rsid w:val="000B6CC0"/>
    <w:rsid w:val="000C0E50"/>
    <w:rsid w:val="000C2ABA"/>
    <w:rsid w:val="000D0068"/>
    <w:rsid w:val="000D2F09"/>
    <w:rsid w:val="000E1C89"/>
    <w:rsid w:val="00102A00"/>
    <w:rsid w:val="00103486"/>
    <w:rsid w:val="0010383C"/>
    <w:rsid w:val="00107A14"/>
    <w:rsid w:val="00114BEC"/>
    <w:rsid w:val="00125332"/>
    <w:rsid w:val="0014250A"/>
    <w:rsid w:val="00146B55"/>
    <w:rsid w:val="00153C41"/>
    <w:rsid w:val="0015406A"/>
    <w:rsid w:val="00166866"/>
    <w:rsid w:val="00181CB7"/>
    <w:rsid w:val="001847F7"/>
    <w:rsid w:val="00185C15"/>
    <w:rsid w:val="00196000"/>
    <w:rsid w:val="00196559"/>
    <w:rsid w:val="001A0A29"/>
    <w:rsid w:val="001A1202"/>
    <w:rsid w:val="001A5983"/>
    <w:rsid w:val="001B0D61"/>
    <w:rsid w:val="001B2018"/>
    <w:rsid w:val="001B6D46"/>
    <w:rsid w:val="001C13CF"/>
    <w:rsid w:val="001C3B52"/>
    <w:rsid w:val="001C619F"/>
    <w:rsid w:val="001C691E"/>
    <w:rsid w:val="001C77CD"/>
    <w:rsid w:val="001D0F79"/>
    <w:rsid w:val="001D47BF"/>
    <w:rsid w:val="001E504A"/>
    <w:rsid w:val="001F7D0D"/>
    <w:rsid w:val="002164B0"/>
    <w:rsid w:val="00223D4F"/>
    <w:rsid w:val="00234E84"/>
    <w:rsid w:val="00235378"/>
    <w:rsid w:val="00236DB1"/>
    <w:rsid w:val="00244D01"/>
    <w:rsid w:val="002462FC"/>
    <w:rsid w:val="002647BB"/>
    <w:rsid w:val="002709D2"/>
    <w:rsid w:val="00277A53"/>
    <w:rsid w:val="00282B4D"/>
    <w:rsid w:val="0028464C"/>
    <w:rsid w:val="00286349"/>
    <w:rsid w:val="00290B33"/>
    <w:rsid w:val="00295DA6"/>
    <w:rsid w:val="002A41A2"/>
    <w:rsid w:val="002A5074"/>
    <w:rsid w:val="002C0B9B"/>
    <w:rsid w:val="002C21BA"/>
    <w:rsid w:val="002D23CB"/>
    <w:rsid w:val="002E353D"/>
    <w:rsid w:val="002E6A8C"/>
    <w:rsid w:val="002F1378"/>
    <w:rsid w:val="003067FF"/>
    <w:rsid w:val="00313D87"/>
    <w:rsid w:val="0031732A"/>
    <w:rsid w:val="00320CEE"/>
    <w:rsid w:val="0032107C"/>
    <w:rsid w:val="00334C6B"/>
    <w:rsid w:val="00341842"/>
    <w:rsid w:val="00342337"/>
    <w:rsid w:val="00344021"/>
    <w:rsid w:val="00351FF2"/>
    <w:rsid w:val="0035746B"/>
    <w:rsid w:val="00357B44"/>
    <w:rsid w:val="003660C5"/>
    <w:rsid w:val="003863D8"/>
    <w:rsid w:val="0039773A"/>
    <w:rsid w:val="003A23CF"/>
    <w:rsid w:val="003B05D1"/>
    <w:rsid w:val="003E0605"/>
    <w:rsid w:val="003E50AC"/>
    <w:rsid w:val="003F2E48"/>
    <w:rsid w:val="004023D0"/>
    <w:rsid w:val="004027D2"/>
    <w:rsid w:val="00403D76"/>
    <w:rsid w:val="00410019"/>
    <w:rsid w:val="0041572B"/>
    <w:rsid w:val="00432475"/>
    <w:rsid w:val="00437E6E"/>
    <w:rsid w:val="00444BF9"/>
    <w:rsid w:val="00450144"/>
    <w:rsid w:val="00450A3F"/>
    <w:rsid w:val="00451FD9"/>
    <w:rsid w:val="004522C6"/>
    <w:rsid w:val="0046482E"/>
    <w:rsid w:val="004654A6"/>
    <w:rsid w:val="00465E41"/>
    <w:rsid w:val="004666F6"/>
    <w:rsid w:val="00471844"/>
    <w:rsid w:val="00475748"/>
    <w:rsid w:val="004758DD"/>
    <w:rsid w:val="00485B38"/>
    <w:rsid w:val="00494EDB"/>
    <w:rsid w:val="004953A4"/>
    <w:rsid w:val="004A509F"/>
    <w:rsid w:val="004B3187"/>
    <w:rsid w:val="004B53B8"/>
    <w:rsid w:val="004B74A4"/>
    <w:rsid w:val="004F7019"/>
    <w:rsid w:val="005037DA"/>
    <w:rsid w:val="005073BB"/>
    <w:rsid w:val="00512915"/>
    <w:rsid w:val="00513977"/>
    <w:rsid w:val="00526338"/>
    <w:rsid w:val="00530720"/>
    <w:rsid w:val="00537D03"/>
    <w:rsid w:val="0054786E"/>
    <w:rsid w:val="005511FC"/>
    <w:rsid w:val="005524CE"/>
    <w:rsid w:val="00565519"/>
    <w:rsid w:val="00584083"/>
    <w:rsid w:val="005974CA"/>
    <w:rsid w:val="005B0148"/>
    <w:rsid w:val="005B584A"/>
    <w:rsid w:val="005D2F9D"/>
    <w:rsid w:val="005D4BEB"/>
    <w:rsid w:val="005E1988"/>
    <w:rsid w:val="005E6224"/>
    <w:rsid w:val="005F2F56"/>
    <w:rsid w:val="005F5101"/>
    <w:rsid w:val="00625C8F"/>
    <w:rsid w:val="00627BEF"/>
    <w:rsid w:val="00632FBA"/>
    <w:rsid w:val="0064603E"/>
    <w:rsid w:val="00652C38"/>
    <w:rsid w:val="00671ECC"/>
    <w:rsid w:val="006842E6"/>
    <w:rsid w:val="006925E9"/>
    <w:rsid w:val="00692F86"/>
    <w:rsid w:val="006930C6"/>
    <w:rsid w:val="006A0752"/>
    <w:rsid w:val="006A0B71"/>
    <w:rsid w:val="006A542C"/>
    <w:rsid w:val="006C0019"/>
    <w:rsid w:val="006D1813"/>
    <w:rsid w:val="006D376B"/>
    <w:rsid w:val="006E4558"/>
    <w:rsid w:val="006E4E3C"/>
    <w:rsid w:val="006F0364"/>
    <w:rsid w:val="006F2FF5"/>
    <w:rsid w:val="00704B0C"/>
    <w:rsid w:val="00712D70"/>
    <w:rsid w:val="00713B69"/>
    <w:rsid w:val="007216B1"/>
    <w:rsid w:val="00721B90"/>
    <w:rsid w:val="007268A7"/>
    <w:rsid w:val="00727E7A"/>
    <w:rsid w:val="00731298"/>
    <w:rsid w:val="00732EFB"/>
    <w:rsid w:val="0073439A"/>
    <w:rsid w:val="0074169B"/>
    <w:rsid w:val="00752343"/>
    <w:rsid w:val="00753F9F"/>
    <w:rsid w:val="007654F7"/>
    <w:rsid w:val="0079184E"/>
    <w:rsid w:val="007921F7"/>
    <w:rsid w:val="00792A00"/>
    <w:rsid w:val="007A2EE1"/>
    <w:rsid w:val="007A384D"/>
    <w:rsid w:val="007A6F38"/>
    <w:rsid w:val="007B7BC5"/>
    <w:rsid w:val="007C5D11"/>
    <w:rsid w:val="007C7A43"/>
    <w:rsid w:val="007D013C"/>
    <w:rsid w:val="007D1947"/>
    <w:rsid w:val="007D7498"/>
    <w:rsid w:val="007E011F"/>
    <w:rsid w:val="007E0993"/>
    <w:rsid w:val="007E2218"/>
    <w:rsid w:val="007F122A"/>
    <w:rsid w:val="007F6528"/>
    <w:rsid w:val="007F74BC"/>
    <w:rsid w:val="00800BA6"/>
    <w:rsid w:val="008017B4"/>
    <w:rsid w:val="00805525"/>
    <w:rsid w:val="0080648C"/>
    <w:rsid w:val="00812078"/>
    <w:rsid w:val="008156CC"/>
    <w:rsid w:val="0081681F"/>
    <w:rsid w:val="0081740A"/>
    <w:rsid w:val="00821983"/>
    <w:rsid w:val="0082288C"/>
    <w:rsid w:val="00830420"/>
    <w:rsid w:val="00847A6F"/>
    <w:rsid w:val="00847C65"/>
    <w:rsid w:val="00857C53"/>
    <w:rsid w:val="00867BBF"/>
    <w:rsid w:val="0087019C"/>
    <w:rsid w:val="008833B5"/>
    <w:rsid w:val="00885A4A"/>
    <w:rsid w:val="00896F69"/>
    <w:rsid w:val="008A012A"/>
    <w:rsid w:val="008A3F1E"/>
    <w:rsid w:val="008B7A11"/>
    <w:rsid w:val="008C68BE"/>
    <w:rsid w:val="008C6DB2"/>
    <w:rsid w:val="008C70CC"/>
    <w:rsid w:val="008D06C0"/>
    <w:rsid w:val="008D10A3"/>
    <w:rsid w:val="008D254A"/>
    <w:rsid w:val="008D58D5"/>
    <w:rsid w:val="008E02B8"/>
    <w:rsid w:val="008F03DB"/>
    <w:rsid w:val="008F60B9"/>
    <w:rsid w:val="008F7098"/>
    <w:rsid w:val="00902A2C"/>
    <w:rsid w:val="00905C40"/>
    <w:rsid w:val="00905CAB"/>
    <w:rsid w:val="00910C53"/>
    <w:rsid w:val="009211A9"/>
    <w:rsid w:val="009272E9"/>
    <w:rsid w:val="00931412"/>
    <w:rsid w:val="009672C9"/>
    <w:rsid w:val="0097047D"/>
    <w:rsid w:val="009748AA"/>
    <w:rsid w:val="00980C34"/>
    <w:rsid w:val="00980D83"/>
    <w:rsid w:val="00981E4B"/>
    <w:rsid w:val="00983625"/>
    <w:rsid w:val="00984B1C"/>
    <w:rsid w:val="00986B12"/>
    <w:rsid w:val="00987F6C"/>
    <w:rsid w:val="009903B9"/>
    <w:rsid w:val="00990488"/>
    <w:rsid w:val="009979C9"/>
    <w:rsid w:val="009A24FC"/>
    <w:rsid w:val="009A7DCC"/>
    <w:rsid w:val="009B0545"/>
    <w:rsid w:val="009B5358"/>
    <w:rsid w:val="009C15B6"/>
    <w:rsid w:val="009C1916"/>
    <w:rsid w:val="009C2968"/>
    <w:rsid w:val="009D0B40"/>
    <w:rsid w:val="009D3BA1"/>
    <w:rsid w:val="009D3E15"/>
    <w:rsid w:val="009E0477"/>
    <w:rsid w:val="009E231D"/>
    <w:rsid w:val="009E53A5"/>
    <w:rsid w:val="009E664A"/>
    <w:rsid w:val="009F0FFC"/>
    <w:rsid w:val="009F170C"/>
    <w:rsid w:val="009F25CF"/>
    <w:rsid w:val="009F343D"/>
    <w:rsid w:val="009F678C"/>
    <w:rsid w:val="00A03911"/>
    <w:rsid w:val="00A13A79"/>
    <w:rsid w:val="00A159E6"/>
    <w:rsid w:val="00A2208C"/>
    <w:rsid w:val="00A23830"/>
    <w:rsid w:val="00A24B1A"/>
    <w:rsid w:val="00A25BB4"/>
    <w:rsid w:val="00A3336C"/>
    <w:rsid w:val="00A334BD"/>
    <w:rsid w:val="00A352C7"/>
    <w:rsid w:val="00A406FE"/>
    <w:rsid w:val="00A47742"/>
    <w:rsid w:val="00A53D87"/>
    <w:rsid w:val="00A65691"/>
    <w:rsid w:val="00A66FEA"/>
    <w:rsid w:val="00A76151"/>
    <w:rsid w:val="00A76EC1"/>
    <w:rsid w:val="00A82A6B"/>
    <w:rsid w:val="00A8537F"/>
    <w:rsid w:val="00A90FAC"/>
    <w:rsid w:val="00AA0EEF"/>
    <w:rsid w:val="00AA1E7D"/>
    <w:rsid w:val="00AA3BA2"/>
    <w:rsid w:val="00AA6A6B"/>
    <w:rsid w:val="00AB1378"/>
    <w:rsid w:val="00AB3684"/>
    <w:rsid w:val="00AC276D"/>
    <w:rsid w:val="00AC68B4"/>
    <w:rsid w:val="00AD1D1E"/>
    <w:rsid w:val="00AD37E2"/>
    <w:rsid w:val="00AE7137"/>
    <w:rsid w:val="00AF086E"/>
    <w:rsid w:val="00B14191"/>
    <w:rsid w:val="00B2529E"/>
    <w:rsid w:val="00B27E4D"/>
    <w:rsid w:val="00B35282"/>
    <w:rsid w:val="00B37F05"/>
    <w:rsid w:val="00B40D89"/>
    <w:rsid w:val="00B449D1"/>
    <w:rsid w:val="00B504D1"/>
    <w:rsid w:val="00B52D02"/>
    <w:rsid w:val="00B83087"/>
    <w:rsid w:val="00B940D2"/>
    <w:rsid w:val="00BA1E8D"/>
    <w:rsid w:val="00BA6023"/>
    <w:rsid w:val="00BB5BB1"/>
    <w:rsid w:val="00BB733A"/>
    <w:rsid w:val="00BC3C5B"/>
    <w:rsid w:val="00BC5B27"/>
    <w:rsid w:val="00BD1E72"/>
    <w:rsid w:val="00BF617F"/>
    <w:rsid w:val="00C008C2"/>
    <w:rsid w:val="00C053F1"/>
    <w:rsid w:val="00C070A7"/>
    <w:rsid w:val="00C11123"/>
    <w:rsid w:val="00C12651"/>
    <w:rsid w:val="00C132FD"/>
    <w:rsid w:val="00C207C6"/>
    <w:rsid w:val="00C30880"/>
    <w:rsid w:val="00C34DED"/>
    <w:rsid w:val="00C36AA6"/>
    <w:rsid w:val="00C47249"/>
    <w:rsid w:val="00C50E66"/>
    <w:rsid w:val="00C75209"/>
    <w:rsid w:val="00C75593"/>
    <w:rsid w:val="00C76C81"/>
    <w:rsid w:val="00C819A9"/>
    <w:rsid w:val="00C83636"/>
    <w:rsid w:val="00C83A96"/>
    <w:rsid w:val="00C863C8"/>
    <w:rsid w:val="00C913F3"/>
    <w:rsid w:val="00CA684A"/>
    <w:rsid w:val="00CB1F37"/>
    <w:rsid w:val="00CB51E2"/>
    <w:rsid w:val="00CB64E0"/>
    <w:rsid w:val="00CD4419"/>
    <w:rsid w:val="00CD4CB2"/>
    <w:rsid w:val="00CE24B0"/>
    <w:rsid w:val="00CF28DC"/>
    <w:rsid w:val="00CF2B3C"/>
    <w:rsid w:val="00CF7FF4"/>
    <w:rsid w:val="00D03480"/>
    <w:rsid w:val="00D049E6"/>
    <w:rsid w:val="00D14C1D"/>
    <w:rsid w:val="00D2759D"/>
    <w:rsid w:val="00D3377F"/>
    <w:rsid w:val="00D373C9"/>
    <w:rsid w:val="00D42CB9"/>
    <w:rsid w:val="00D45C9A"/>
    <w:rsid w:val="00D621A9"/>
    <w:rsid w:val="00D62491"/>
    <w:rsid w:val="00D67217"/>
    <w:rsid w:val="00D70051"/>
    <w:rsid w:val="00D7094C"/>
    <w:rsid w:val="00D71F34"/>
    <w:rsid w:val="00D763DD"/>
    <w:rsid w:val="00D80BFE"/>
    <w:rsid w:val="00D85C99"/>
    <w:rsid w:val="00D85EA6"/>
    <w:rsid w:val="00D957BC"/>
    <w:rsid w:val="00D95868"/>
    <w:rsid w:val="00DA06FC"/>
    <w:rsid w:val="00DA60AE"/>
    <w:rsid w:val="00DA73FF"/>
    <w:rsid w:val="00DB23B0"/>
    <w:rsid w:val="00DB5328"/>
    <w:rsid w:val="00DB5CA2"/>
    <w:rsid w:val="00DD53D0"/>
    <w:rsid w:val="00DE07E6"/>
    <w:rsid w:val="00DE2318"/>
    <w:rsid w:val="00DE7920"/>
    <w:rsid w:val="00DF6C51"/>
    <w:rsid w:val="00E01E3D"/>
    <w:rsid w:val="00E140CF"/>
    <w:rsid w:val="00E202D6"/>
    <w:rsid w:val="00E203C4"/>
    <w:rsid w:val="00E2172B"/>
    <w:rsid w:val="00E360EF"/>
    <w:rsid w:val="00E37D1A"/>
    <w:rsid w:val="00E423C9"/>
    <w:rsid w:val="00E50468"/>
    <w:rsid w:val="00E55A23"/>
    <w:rsid w:val="00E570F6"/>
    <w:rsid w:val="00E619FF"/>
    <w:rsid w:val="00E6552D"/>
    <w:rsid w:val="00E7000F"/>
    <w:rsid w:val="00EB28A8"/>
    <w:rsid w:val="00EB30C6"/>
    <w:rsid w:val="00EC0449"/>
    <w:rsid w:val="00EE426A"/>
    <w:rsid w:val="00EE44F0"/>
    <w:rsid w:val="00EE52FF"/>
    <w:rsid w:val="00EF1A83"/>
    <w:rsid w:val="00EF39BA"/>
    <w:rsid w:val="00EF76BC"/>
    <w:rsid w:val="00F03E4D"/>
    <w:rsid w:val="00F1207F"/>
    <w:rsid w:val="00F12C7C"/>
    <w:rsid w:val="00F17B43"/>
    <w:rsid w:val="00F36486"/>
    <w:rsid w:val="00F60DEA"/>
    <w:rsid w:val="00F75E1A"/>
    <w:rsid w:val="00F77620"/>
    <w:rsid w:val="00F807A4"/>
    <w:rsid w:val="00F83EBE"/>
    <w:rsid w:val="00F8761E"/>
    <w:rsid w:val="00F935DF"/>
    <w:rsid w:val="00F955FD"/>
    <w:rsid w:val="00F965F1"/>
    <w:rsid w:val="00FA265B"/>
    <w:rsid w:val="00FA569E"/>
    <w:rsid w:val="00FA592E"/>
    <w:rsid w:val="00FB051E"/>
    <w:rsid w:val="00FB532B"/>
    <w:rsid w:val="00FB7B55"/>
    <w:rsid w:val="00FC076C"/>
    <w:rsid w:val="00FC4B75"/>
    <w:rsid w:val="00FD3FDB"/>
    <w:rsid w:val="00FD7962"/>
    <w:rsid w:val="00FE0CD2"/>
    <w:rsid w:val="00FE1F32"/>
    <w:rsid w:val="00FF0BF9"/>
    <w:rsid w:val="00FF0E37"/>
    <w:rsid w:val="00FF105B"/>
    <w:rsid w:val="00FF4592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5DDE4-5CBA-4DB0-878D-026D2889E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3558</Words>
  <Characters>20283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3</cp:revision>
  <cp:lastPrinted>2022-09-20T06:26:00Z</cp:lastPrinted>
  <dcterms:created xsi:type="dcterms:W3CDTF">2022-09-20T06:24:00Z</dcterms:created>
  <dcterms:modified xsi:type="dcterms:W3CDTF">2022-09-20T06:26:00Z</dcterms:modified>
</cp:coreProperties>
</file>