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B374A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4B374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4B374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4B374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4B374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Вахитова</w:t>
            </w:r>
          </w:p>
          <w:p w:rsidR="00810487" w:rsidRPr="004B374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B374A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  <w:tr w:rsidR="00496E03" w:rsidRPr="00445535" w:rsidTr="00D300C8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496E03" w:rsidRPr="00445535" w:rsidRDefault="00496E03" w:rsidP="00496E03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496E03" w:rsidRDefault="00496E03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 xml:space="preserve">Должностной регламент государственного налогового инспектора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>отдела обеспечения процедур банкротства №2 Межрайонной ИФНС России № 4 по Республике Башкортостан</w:t>
      </w:r>
      <w:r w:rsidRPr="00496E03">
        <w:rPr>
          <w:rFonts w:ascii="Times New Roman" w:hAnsi="Times New Roman" w:cs="Times New Roman"/>
          <w:bCs/>
          <w:sz w:val="26"/>
          <w:szCs w:val="26"/>
        </w:rPr>
        <w:br/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496E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496E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отдела обеспечения процедур банкротства №2 </w:t>
      </w:r>
      <w:r w:rsidRPr="00496E0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Федеральной налоговой службы № 4  по Республике Башкортостан (далее –государственный налоговый инспектор) относится к старшей группе должностей гражданской службы категории «специалисты».</w:t>
      </w:r>
    </w:p>
    <w:bookmarkEnd w:id="1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-11-3-4-096.</w:t>
      </w:r>
    </w:p>
    <w:p w:rsidR="00496E03" w:rsidRPr="00496E03" w:rsidRDefault="00496E03" w:rsidP="00496E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496E0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D03CC" w:rsidRPr="00496E0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496E03">
        <w:rPr>
          <w:rFonts w:ascii="Times New Roman" w:hAnsi="Times New Roman" w:cs="Times New Roman"/>
          <w:sz w:val="26"/>
          <w:szCs w:val="26"/>
        </w:rPr>
        <w:t>:</w:t>
      </w:r>
    </w:p>
    <w:p w:rsidR="00496E03" w:rsidRPr="00495752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49575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3D03CC">
        <w:rPr>
          <w:rFonts w:ascii="Times New Roman" w:hAnsi="Times New Roman" w:cs="Times New Roman"/>
          <w:sz w:val="26"/>
          <w:szCs w:val="26"/>
        </w:rPr>
        <w:t>.</w:t>
      </w:r>
      <w:r w:rsidRPr="004957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6E03" w:rsidRPr="00495752" w:rsidRDefault="00496E03" w:rsidP="00496E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5752">
        <w:rPr>
          <w:rFonts w:ascii="Times New Roman" w:hAnsi="Times New Roman" w:cs="Times New Roman"/>
          <w:sz w:val="26"/>
          <w:szCs w:val="26"/>
        </w:rPr>
        <w:t>Регул</w:t>
      </w:r>
      <w:r w:rsidR="003D03CC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496E03" w:rsidRPr="00495752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75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3D03CC" w:rsidRPr="00496E0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495752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496E03" w:rsidRPr="00495752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5752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496E03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на  государственного налогового инспектора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496E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496E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496E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496E03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9" w:name="sub_1062"/>
      <w:bookmarkEnd w:id="8"/>
      <w:r w:rsidRPr="00496E03">
        <w:rPr>
          <w:rFonts w:ascii="Times New Roman" w:hAnsi="Times New Roman" w:cs="Times New Roman"/>
          <w:sz w:val="26"/>
          <w:szCs w:val="26"/>
        </w:rPr>
        <w:t>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6.2. 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496E03">
        <w:rPr>
          <w:rFonts w:ascii="Times New Roman" w:hAnsi="Times New Roman" w:cs="Times New Roman"/>
          <w:sz w:val="26"/>
          <w:szCs w:val="26"/>
        </w:rPr>
        <w:lastRenderedPageBreak/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496E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496E0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496E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496E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496E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</w:t>
      </w:r>
      <w:r w:rsidRPr="00496E03">
        <w:rPr>
          <w:rFonts w:ascii="Times New Roman" w:hAnsi="Times New Roman" w:cs="Times New Roman"/>
          <w:sz w:val="26"/>
          <w:szCs w:val="26"/>
        </w:rPr>
        <w:lastRenderedPageBreak/>
        <w:t>арбитражных управляющих при подаче в арбитражный суд заявления о признании должника банкротом».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96E0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496E03">
        <w:rPr>
          <w:rFonts w:ascii="Times New Roman" w:hAnsi="Times New Roman" w:cs="Times New Roman"/>
          <w:sz w:val="26"/>
          <w:szCs w:val="26"/>
        </w:rPr>
        <w:t xml:space="preserve"> </w:t>
      </w:r>
      <w:r w:rsidRPr="00496E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6.6.</w:t>
      </w:r>
      <w:r w:rsidR="00F21E94">
        <w:rPr>
          <w:rFonts w:ascii="Times New Roman" w:hAnsi="Times New Roman" w:cs="Times New Roman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bookmarkStart w:id="13" w:name="sub_1642"/>
      <w:bookmarkEnd w:id="10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496E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496E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496E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96E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96E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96E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96E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96E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96E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496E0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государственного налогового инспектора, обязан: 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8.1. Непосредственно выполнять, а также организовывать работу по  включению в реестр требований должника требований фиктивных кредиторов.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8.2. Проводить экономическую учёбу и оказывать практическую помощь сотрудникам по вопросам деятельности отдела в организации работы по  включению в реестр требований должника требований фиктивных кредиторов.</w:t>
      </w:r>
      <w:r w:rsidRPr="00496E03">
        <w:rPr>
          <w:rFonts w:ascii="Times New Roman" w:hAnsi="Times New Roman" w:cs="Times New Roman"/>
          <w:sz w:val="26"/>
          <w:szCs w:val="26"/>
          <w:lang w:eastAsia="zh-CN"/>
        </w:rPr>
        <w:t xml:space="preserve"> Давать заключения по проектам документов, представленным на заключение соответствующими подразделениями</w:t>
      </w:r>
      <w:r w:rsidRPr="00496E03">
        <w:rPr>
          <w:rFonts w:ascii="Times New Roman" w:hAnsi="Times New Roman" w:cs="Times New Roman"/>
          <w:sz w:val="26"/>
          <w:szCs w:val="26"/>
        </w:rPr>
        <w:t>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8.3. Проводить весь комплекс мероприятий 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>по взаимодействию с правоохранительными органами и</w:t>
      </w:r>
      <w:r w:rsidRPr="00496E03">
        <w:rPr>
          <w:rFonts w:ascii="Times New Roman" w:hAnsi="Times New Roman" w:cs="Times New Roman"/>
          <w:sz w:val="26"/>
          <w:szCs w:val="26"/>
        </w:rPr>
        <w:t xml:space="preserve"> взысканию убытков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. Выявлять и пресекать правонарушения в сфере банкротства,  направлять обращения для возбуждения уголовных дел.  </w:t>
      </w:r>
      <w:r w:rsidRPr="00496E03">
        <w:rPr>
          <w:rFonts w:ascii="Times New Roman" w:hAnsi="Times New Roman" w:cs="Times New Roman"/>
          <w:sz w:val="26"/>
          <w:szCs w:val="26"/>
        </w:rPr>
        <w:t>Предъявлять гражданские</w:t>
      </w:r>
      <w:r w:rsidR="003273D6">
        <w:rPr>
          <w:rFonts w:ascii="Times New Roman" w:hAnsi="Times New Roman" w:cs="Times New Roman"/>
          <w:sz w:val="26"/>
          <w:szCs w:val="26"/>
        </w:rPr>
        <w:t xml:space="preserve"> иски, контролировать принятие </w:t>
      </w:r>
      <w:r w:rsidRPr="00496E03">
        <w:rPr>
          <w:rFonts w:ascii="Times New Roman" w:hAnsi="Times New Roman" w:cs="Times New Roman"/>
          <w:sz w:val="26"/>
          <w:szCs w:val="26"/>
        </w:rPr>
        <w:t>мер по взысканию ущерба, причиненного интересам государства в результате совершения преступных действий.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Проводить работу по взысканию убытков, причиненных незаконными действиями арбитражных управляющих, контролирующими должника лицами, а также гражданами-должниками, причинившими ущерб бюджетной системе Российской Федерации и не возместивших такой ущерб (убытки).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Проводить работу по</w:t>
      </w:r>
      <w:r w:rsidRPr="00496E03">
        <w:rPr>
          <w:rFonts w:ascii="Times New Roman" w:hAnsi="Times New Roman" w:cs="Times New Roman"/>
          <w:sz w:val="26"/>
          <w:szCs w:val="26"/>
        </w:rPr>
        <w:t xml:space="preserve"> взаимодействию с органами прокуратуры  по</w:t>
      </w:r>
      <w:r w:rsidRPr="00496E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направлению обращений о применении мер прокурорского реагирования в отношении СРО и арбитражных управляющих).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8.4. Качественно и своевременно рассматривать материалы по вопросам, относящимся к направлениям деятельности Отдела в пределах своей компетенции.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>8.5. Непосредственно участвовать в выполнении в установленном порядке функций уполномоченного органа по представлению интересов Российской Федерации в делах о банкротстве и процедурах банкротства.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8.6.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8.7. Осуществлять ежедневный мониторинг сайта Арбитражного суда РФ на предмет подачи третьими лицами заявлений о включении в реестр требований кредиторов и проводит</w:t>
      </w:r>
      <w:r w:rsidR="003273D6">
        <w:rPr>
          <w:rFonts w:ascii="Times New Roman" w:hAnsi="Times New Roman" w:cs="Times New Roman"/>
          <w:sz w:val="26"/>
          <w:szCs w:val="26"/>
        </w:rPr>
        <w:t xml:space="preserve">ь весь комплекс мероприятий по </w:t>
      </w:r>
      <w:r w:rsidRPr="00496E03">
        <w:rPr>
          <w:rFonts w:ascii="Times New Roman" w:hAnsi="Times New Roman" w:cs="Times New Roman"/>
          <w:sz w:val="26"/>
          <w:szCs w:val="26"/>
        </w:rPr>
        <w:t>противодействию включению в реестр требований кредиторов должников, признанных банкротами, фиктивных требований третьих лиц. Обеспечивать работу по направлению установленном порядке, обеспечительных мер в делах о банкротстве и контроль исполнения соответствующих судебных актов.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8.8. Принимать меры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банкротстве, направлять жалоб на действия (бездействия) арбитражных управляющих в арбитражный суд, Росреестр, СРО, органы прокуратуры, принимать меры по отстранению арбитражных управляющих, причинивших убытки в период исполнения обязанностей арбитражного управляющего.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8.9. Формировать дела о банкротстве, разрабатывать концепцию сопровождения дела о банкротстве в соответствии с</w:t>
      </w:r>
      <w:r w:rsidR="003273D6">
        <w:rPr>
          <w:rFonts w:ascii="Times New Roman" w:hAnsi="Times New Roman" w:cs="Times New Roman"/>
          <w:sz w:val="26"/>
          <w:szCs w:val="26"/>
        </w:rPr>
        <w:t xml:space="preserve"> положениями Приказа ФНС России</w:t>
      </w:r>
      <w:r w:rsidRPr="00496E03">
        <w:rPr>
          <w:rFonts w:ascii="Times New Roman" w:hAnsi="Times New Roman" w:cs="Times New Roman"/>
          <w:sz w:val="26"/>
          <w:szCs w:val="26"/>
        </w:rPr>
        <w:t xml:space="preserve"> от 18.01.2017 № ММВ-8-18/3ДСП@;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8.10. Направлять заявления (отзывы) по привлечению к субсидиарной ответственности, а также непосредственно выполнять мероприятия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8.11. Принимать меры по смене саморегулируемой организации арбитражных управляющих в соответствии с п. 8 Порядка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 при участии в собраниях кредиторов, утвержденным Приказом Минэкономразвития России от 03.08.2004 № 219.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8.12. В необходимых случаях выезжать в служебные командировки для выполнения задач в рамках компетенции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8.13. Разрабатывать  предложения, обеспечивающие взыскание задолженности налогоплательщиков в бюджет и внебюджетные фонды при осуществлении процедур банкротства.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8.14. Разрабатывать план мероприятий по снижению задолженности по текущим платежам должников, находящихся в процедуре банкротства. Обеспечивать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принятие мер 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lastRenderedPageBreak/>
        <w:t>в целях недопущения необоснованного роста текущей задолженности в процедурах, применяемых в деле о банкротстве.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8.15.Обобщать и анализировать информации причин по недопущению необоснованного затягивания процедур банкротства и завершению процедур конкурсного производства, длящихся более 2-х лет.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8.16. Осуществлять направление документов в УФНС РФ по Республике Башкортостан по смене (неучет) СРО.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8.17. Проводить весь комплекс мероприятий по оспариванию сделок должника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8.18. Обобщать и анализировать в установленном порядке информации о ходе работы Отдела по реализации процедур банкротства, в том числе правоприменительной практики.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8.19. Обеспечивать учет мнений субъектов Российской Федерации и органов местного самоуправления при реализации процедур банкротства.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8.20. Обеспечивать передачу в УФНС России по Республике Башкортостан дел о банкротстве, подлежащих сопровождению на региональном уровне.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8.21. Проводить работу в рамках информирования должников о возможности заключения мирового соглашения.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Обеспечивать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подготовку материалов и документов в рамках сопровождения дел о банкротстве (заявлений, ходатайств, отзывов, позиций и т.д.) и реализация соответствующих процессуальных прав уполномоченного органа при рассмотрении дел о банкротстве арбитражными судами, а также на собраниях кредиторов.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Взаимодействовать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со структурными подразделениями Инспекции для повышения эффективности взыскания задолженности в процедурах банкротства, в том числе образованной по результатам мероприятий налогового контроля.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>Участвовать в работе еди</w:t>
      </w:r>
      <w:r w:rsidR="003273D6">
        <w:rPr>
          <w:rFonts w:ascii="Times New Roman" w:hAnsi="Times New Roman" w:cs="Times New Roman"/>
          <w:bCs/>
          <w:sz w:val="26"/>
          <w:szCs w:val="26"/>
        </w:rPr>
        <w:t xml:space="preserve">ной проектной группы Инспекции </w:t>
      </w:r>
      <w:r w:rsidRPr="00496E03">
        <w:rPr>
          <w:rFonts w:ascii="Times New Roman" w:hAnsi="Times New Roman" w:cs="Times New Roman"/>
          <w:bCs/>
          <w:sz w:val="26"/>
          <w:szCs w:val="26"/>
        </w:rPr>
        <w:t>с целью реализации возможности в ходе мероприятий налогового контроля установления (проверки) фактов, имеющих значение для исполнения функций уполномоченного органа в делах о банкротстве.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>Обеспечивать исполнение показателей Инспекции, устанавливаемых ФНС России</w:t>
      </w:r>
      <w:r w:rsidRPr="00496E03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по</w:t>
      </w:r>
      <w:r w:rsidRPr="00496E0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направлению деятельности Отдела.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Обеспечивать корректное формирование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самоуправления. Ведение и обеспечение актуальности и достоверности информационных ресурсов налоговых органов в рамках компетенции Отдела. 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color w:val="000000"/>
          <w:sz w:val="26"/>
          <w:szCs w:val="26"/>
        </w:rPr>
        <w:t>Проводить самоанализ базы данных Инспекции по направлению деятельности Отдела. Обеспечивать исправление нарушений, выявленных в результате самоанализа базы данных Инспекции, а также в ходе аудиторских проверок внутреннего аудита (комплексных, тематических, дистанционных).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color w:val="000000"/>
          <w:sz w:val="26"/>
          <w:szCs w:val="26"/>
        </w:rPr>
        <w:t>Обеспечивать внутренний контроль по технологическим процессам ФНС России по направлению деятельности структурного подразделения.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Проводить подготовку предложений по совершенствованию и оптимизации работы налоговых органов</w:t>
      </w:r>
      <w:r w:rsidRPr="00496E0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по направлению деятельности Отдела</w:t>
      </w:r>
      <w:r w:rsidRPr="00496E03">
        <w:rPr>
          <w:rFonts w:ascii="Times New Roman" w:hAnsi="Times New Roman" w:cs="Times New Roman"/>
          <w:sz w:val="26"/>
          <w:szCs w:val="26"/>
        </w:rPr>
        <w:t>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>Проводить подготовку аналитических и информационных материалов для руководства Инспекции  по вопросам, относящимся к компетенции Отдела.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Своевременно и добросовестно, на профессиональном уровне исполнять должностные обязанности в соответствии с настоящим Регламентом.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конфиденциальность персональных данных, обрабатываемых в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496E0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9.9.</w:t>
      </w:r>
      <w:r w:rsidR="00FF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На профессиональное развитие в порядке, установленном законодательством Российской Федерации.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496E03">
        <w:rPr>
          <w:rFonts w:ascii="Times New Roman" w:hAnsi="Times New Roman" w:cs="Times New Roman"/>
          <w:sz w:val="26"/>
          <w:szCs w:val="26"/>
        </w:rPr>
        <w:t>10. 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496E03">
        <w:rPr>
          <w:rFonts w:ascii="Times New Roman" w:hAnsi="Times New Roman" w:cs="Times New Roman"/>
          <w:sz w:val="26"/>
          <w:szCs w:val="26"/>
        </w:rPr>
        <w:t>11.</w:t>
      </w:r>
      <w:r w:rsidR="00FF09E2">
        <w:rPr>
          <w:rFonts w:ascii="Times New Roman" w:hAnsi="Times New Roman" w:cs="Times New Roman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496E0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496E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1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496E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</w:t>
      </w:r>
      <w:r w:rsidRPr="00496E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12.2. Возникающим при рассмотрении заявлений, предложений, жалоб граждан и юридических лиц.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496E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государственный нало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496E03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496E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496E03">
        <w:rPr>
          <w:rFonts w:ascii="Times New Roman" w:hAnsi="Times New Roman" w:cs="Times New Roman"/>
          <w:sz w:val="26"/>
          <w:szCs w:val="26"/>
        </w:rPr>
        <w:t xml:space="preserve">14. 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496E03">
        <w:rPr>
          <w:rFonts w:ascii="Times New Roman" w:hAnsi="Times New Roman" w:cs="Times New Roman"/>
          <w:sz w:val="26"/>
          <w:szCs w:val="26"/>
        </w:rPr>
        <w:t xml:space="preserve">15. 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F21E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 руководства Инспекции и начальника Отдела.</w:t>
      </w:r>
    </w:p>
    <w:bookmarkEnd w:id="26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496E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496E0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496E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496E03">
        <w:rPr>
          <w:rFonts w:ascii="Times New Roman" w:hAnsi="Times New Roman" w:cs="Times New Roman"/>
          <w:sz w:val="26"/>
          <w:szCs w:val="26"/>
        </w:rPr>
        <w:t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496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496E03">
        <w:rPr>
          <w:rFonts w:ascii="Times New Roman" w:hAnsi="Times New Roman" w:cs="Times New Roman"/>
          <w:bCs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496E03">
        <w:rPr>
          <w:rFonts w:ascii="Times New Roman" w:hAnsi="Times New Roman" w:cs="Times New Roman"/>
          <w:sz w:val="26"/>
          <w:szCs w:val="26"/>
        </w:rPr>
        <w:t xml:space="preserve">18. Государственный налоговый инспектор  государственные услуги гражданам и </w:t>
      </w:r>
      <w:r w:rsidR="00382D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организациям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496E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95752" w:rsidRPr="00496E03" w:rsidRDefault="00495752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96E03" w:rsidRPr="00495752" w:rsidRDefault="00496E03" w:rsidP="0049575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496E03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государственный налоговый инспектор оценивается по следующим показателям: 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496E03" w:rsidRPr="00496E03" w:rsidRDefault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4"/>
      <w:bookmarkEnd w:id="35"/>
    </w:p>
    <w:sectPr w:rsidR="00496E03" w:rsidRPr="00496E03" w:rsidSect="00AC21E2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FD" w:rsidRDefault="00C616FD" w:rsidP="00CF28DC">
      <w:pPr>
        <w:spacing w:after="0" w:line="240" w:lineRule="auto"/>
      </w:pPr>
      <w:r>
        <w:separator/>
      </w:r>
    </w:p>
  </w:endnote>
  <w:endnote w:type="continuationSeparator" w:id="0">
    <w:p w:rsidR="00C616FD" w:rsidRDefault="00C616F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FD" w:rsidRDefault="00C616FD" w:rsidP="00CF28DC">
      <w:pPr>
        <w:spacing w:after="0" w:line="240" w:lineRule="auto"/>
      </w:pPr>
      <w:r>
        <w:separator/>
      </w:r>
    </w:p>
  </w:footnote>
  <w:footnote w:type="continuationSeparator" w:id="0">
    <w:p w:rsidR="00C616FD" w:rsidRDefault="00C616F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71D75" w:rsidRPr="003B1628" w:rsidRDefault="00F71D7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70130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8B3F4B"/>
    <w:multiLevelType w:val="multilevel"/>
    <w:tmpl w:val="CF24111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29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2160"/>
      </w:pPr>
      <w:rPr>
        <w:rFonts w:hint="default"/>
      </w:r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932CC"/>
    <w:multiLevelType w:val="multilevel"/>
    <w:tmpl w:val="17E8955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F590AD1"/>
    <w:multiLevelType w:val="multilevel"/>
    <w:tmpl w:val="67EA04E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F1E75"/>
    <w:multiLevelType w:val="multilevel"/>
    <w:tmpl w:val="50844C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B2F703B"/>
    <w:multiLevelType w:val="multilevel"/>
    <w:tmpl w:val="A58EBF4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4">
    <w:nsid w:val="6D1F005C"/>
    <w:multiLevelType w:val="multilevel"/>
    <w:tmpl w:val="F22E659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81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8" w:hanging="2160"/>
      </w:pPr>
      <w:rPr>
        <w:rFonts w:hint="default"/>
      </w:rPr>
    </w:lvl>
  </w:abstractNum>
  <w:abstractNum w:abstractNumId="15">
    <w:nsid w:val="70BD63D7"/>
    <w:multiLevelType w:val="multilevel"/>
    <w:tmpl w:val="ED00AB1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2F32908"/>
    <w:multiLevelType w:val="multilevel"/>
    <w:tmpl w:val="9B2ECAA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8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>
    <w:nsid w:val="79601E78"/>
    <w:multiLevelType w:val="hybridMultilevel"/>
    <w:tmpl w:val="2B7E0F44"/>
    <w:lvl w:ilvl="0" w:tplc="BDFE6132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8"/>
  </w:num>
  <w:num w:numId="9">
    <w:abstractNumId w:val="10"/>
  </w:num>
  <w:num w:numId="10">
    <w:abstractNumId w:val="2"/>
  </w:num>
  <w:num w:numId="11">
    <w:abstractNumId w:val="19"/>
  </w:num>
  <w:num w:numId="12">
    <w:abstractNumId w:val="8"/>
  </w:num>
  <w:num w:numId="13">
    <w:abstractNumId w:val="12"/>
  </w:num>
  <w:num w:numId="14">
    <w:abstractNumId w:val="11"/>
  </w:num>
  <w:num w:numId="15">
    <w:abstractNumId w:val="17"/>
  </w:num>
  <w:num w:numId="16">
    <w:abstractNumId w:val="1"/>
  </w:num>
  <w:num w:numId="17">
    <w:abstractNumId w:val="14"/>
  </w:num>
  <w:num w:numId="18">
    <w:abstractNumId w:val="15"/>
  </w:num>
  <w:num w:numId="19">
    <w:abstractNumId w:val="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5414"/>
    <w:rsid w:val="00016A6D"/>
    <w:rsid w:val="00023563"/>
    <w:rsid w:val="00026F7C"/>
    <w:rsid w:val="00027EEA"/>
    <w:rsid w:val="0003225B"/>
    <w:rsid w:val="000416A7"/>
    <w:rsid w:val="0005148A"/>
    <w:rsid w:val="00061E9A"/>
    <w:rsid w:val="00065B66"/>
    <w:rsid w:val="000845C0"/>
    <w:rsid w:val="0009419B"/>
    <w:rsid w:val="000967E5"/>
    <w:rsid w:val="000A1B0A"/>
    <w:rsid w:val="000A3030"/>
    <w:rsid w:val="000B3FFF"/>
    <w:rsid w:val="000B44FF"/>
    <w:rsid w:val="000B6CC0"/>
    <w:rsid w:val="000C3DD5"/>
    <w:rsid w:val="000C4990"/>
    <w:rsid w:val="000D0068"/>
    <w:rsid w:val="000D2DD0"/>
    <w:rsid w:val="000D3227"/>
    <w:rsid w:val="000D6795"/>
    <w:rsid w:val="000D79C6"/>
    <w:rsid w:val="000E1C89"/>
    <w:rsid w:val="000E5255"/>
    <w:rsid w:val="000F3BE2"/>
    <w:rsid w:val="000F6567"/>
    <w:rsid w:val="000F6B5D"/>
    <w:rsid w:val="00103486"/>
    <w:rsid w:val="00103995"/>
    <w:rsid w:val="00111FEA"/>
    <w:rsid w:val="00124556"/>
    <w:rsid w:val="00125332"/>
    <w:rsid w:val="0013141B"/>
    <w:rsid w:val="001323C5"/>
    <w:rsid w:val="0013545B"/>
    <w:rsid w:val="0013756E"/>
    <w:rsid w:val="0014393F"/>
    <w:rsid w:val="001537D0"/>
    <w:rsid w:val="00157183"/>
    <w:rsid w:val="001602DC"/>
    <w:rsid w:val="00161927"/>
    <w:rsid w:val="00175FEF"/>
    <w:rsid w:val="00176575"/>
    <w:rsid w:val="00181CB7"/>
    <w:rsid w:val="00184838"/>
    <w:rsid w:val="00192145"/>
    <w:rsid w:val="00192D99"/>
    <w:rsid w:val="0019550F"/>
    <w:rsid w:val="00196000"/>
    <w:rsid w:val="001A0A29"/>
    <w:rsid w:val="001B0D61"/>
    <w:rsid w:val="001B78CC"/>
    <w:rsid w:val="001C619F"/>
    <w:rsid w:val="001D0F79"/>
    <w:rsid w:val="001E24AB"/>
    <w:rsid w:val="001F12ED"/>
    <w:rsid w:val="001F46FA"/>
    <w:rsid w:val="00205B81"/>
    <w:rsid w:val="00223D4F"/>
    <w:rsid w:val="00223FF9"/>
    <w:rsid w:val="002270EF"/>
    <w:rsid w:val="00231E2C"/>
    <w:rsid w:val="00235378"/>
    <w:rsid w:val="0024393A"/>
    <w:rsid w:val="0024750E"/>
    <w:rsid w:val="00262246"/>
    <w:rsid w:val="00262FB4"/>
    <w:rsid w:val="002647BB"/>
    <w:rsid w:val="002709D2"/>
    <w:rsid w:val="002717A1"/>
    <w:rsid w:val="00277A53"/>
    <w:rsid w:val="00281134"/>
    <w:rsid w:val="002822DB"/>
    <w:rsid w:val="00284902"/>
    <w:rsid w:val="00284E78"/>
    <w:rsid w:val="00286B1F"/>
    <w:rsid w:val="00290AF8"/>
    <w:rsid w:val="00295DA6"/>
    <w:rsid w:val="002A46B2"/>
    <w:rsid w:val="002A5074"/>
    <w:rsid w:val="002C04D7"/>
    <w:rsid w:val="002C0B9B"/>
    <w:rsid w:val="002D13CC"/>
    <w:rsid w:val="002E3B6E"/>
    <w:rsid w:val="002F4952"/>
    <w:rsid w:val="0030151F"/>
    <w:rsid w:val="003128B0"/>
    <w:rsid w:val="00313D87"/>
    <w:rsid w:val="00315FA1"/>
    <w:rsid w:val="0031732A"/>
    <w:rsid w:val="00322071"/>
    <w:rsid w:val="00323806"/>
    <w:rsid w:val="00326272"/>
    <w:rsid w:val="003273D6"/>
    <w:rsid w:val="00331B01"/>
    <w:rsid w:val="00334C6B"/>
    <w:rsid w:val="003475AB"/>
    <w:rsid w:val="00353682"/>
    <w:rsid w:val="00354E92"/>
    <w:rsid w:val="0035746B"/>
    <w:rsid w:val="003660C5"/>
    <w:rsid w:val="00367225"/>
    <w:rsid w:val="0037089A"/>
    <w:rsid w:val="00382D6C"/>
    <w:rsid w:val="00384A39"/>
    <w:rsid w:val="003863D8"/>
    <w:rsid w:val="003B1448"/>
    <w:rsid w:val="003B1628"/>
    <w:rsid w:val="003B792D"/>
    <w:rsid w:val="003C2ADA"/>
    <w:rsid w:val="003C31BD"/>
    <w:rsid w:val="003C7B43"/>
    <w:rsid w:val="003D03CC"/>
    <w:rsid w:val="003D09BF"/>
    <w:rsid w:val="003D2B6E"/>
    <w:rsid w:val="003E4168"/>
    <w:rsid w:val="003F2E48"/>
    <w:rsid w:val="00405DB0"/>
    <w:rsid w:val="00410019"/>
    <w:rsid w:val="00432475"/>
    <w:rsid w:val="00436640"/>
    <w:rsid w:val="00440A93"/>
    <w:rsid w:val="00445535"/>
    <w:rsid w:val="00450A3F"/>
    <w:rsid w:val="004534CC"/>
    <w:rsid w:val="004601BB"/>
    <w:rsid w:val="004603B4"/>
    <w:rsid w:val="004606FF"/>
    <w:rsid w:val="004666F6"/>
    <w:rsid w:val="00471844"/>
    <w:rsid w:val="00471BD9"/>
    <w:rsid w:val="00481B4B"/>
    <w:rsid w:val="004825FD"/>
    <w:rsid w:val="00485B38"/>
    <w:rsid w:val="004867B8"/>
    <w:rsid w:val="004953A4"/>
    <w:rsid w:val="00495752"/>
    <w:rsid w:val="00496B17"/>
    <w:rsid w:val="00496E03"/>
    <w:rsid w:val="004A36F6"/>
    <w:rsid w:val="004A509F"/>
    <w:rsid w:val="004B374A"/>
    <w:rsid w:val="004B720C"/>
    <w:rsid w:val="004C066D"/>
    <w:rsid w:val="004E5733"/>
    <w:rsid w:val="004F6320"/>
    <w:rsid w:val="004F7019"/>
    <w:rsid w:val="005073BB"/>
    <w:rsid w:val="00515535"/>
    <w:rsid w:val="00522F2E"/>
    <w:rsid w:val="00532104"/>
    <w:rsid w:val="00533DCB"/>
    <w:rsid w:val="00553F34"/>
    <w:rsid w:val="0055502A"/>
    <w:rsid w:val="00556CDD"/>
    <w:rsid w:val="005704B9"/>
    <w:rsid w:val="005A7A05"/>
    <w:rsid w:val="005B2744"/>
    <w:rsid w:val="005B3AF8"/>
    <w:rsid w:val="005B546C"/>
    <w:rsid w:val="005C1F7D"/>
    <w:rsid w:val="005C24E9"/>
    <w:rsid w:val="005C5133"/>
    <w:rsid w:val="005C723A"/>
    <w:rsid w:val="005D1C76"/>
    <w:rsid w:val="005D431B"/>
    <w:rsid w:val="005D4BEB"/>
    <w:rsid w:val="005D7B4D"/>
    <w:rsid w:val="005E1400"/>
    <w:rsid w:val="005E28B3"/>
    <w:rsid w:val="005E4A0C"/>
    <w:rsid w:val="005E6224"/>
    <w:rsid w:val="006064B8"/>
    <w:rsid w:val="00615CD3"/>
    <w:rsid w:val="006235BD"/>
    <w:rsid w:val="006254E3"/>
    <w:rsid w:val="00625C8F"/>
    <w:rsid w:val="00630B6A"/>
    <w:rsid w:val="00632122"/>
    <w:rsid w:val="00632FBA"/>
    <w:rsid w:val="006438CC"/>
    <w:rsid w:val="0064603E"/>
    <w:rsid w:val="0065285F"/>
    <w:rsid w:val="00652C38"/>
    <w:rsid w:val="00652E55"/>
    <w:rsid w:val="00657A2D"/>
    <w:rsid w:val="0066703D"/>
    <w:rsid w:val="00671B2F"/>
    <w:rsid w:val="00671E6A"/>
    <w:rsid w:val="00674526"/>
    <w:rsid w:val="0067645F"/>
    <w:rsid w:val="006836E1"/>
    <w:rsid w:val="00690077"/>
    <w:rsid w:val="006925E9"/>
    <w:rsid w:val="006930C6"/>
    <w:rsid w:val="006A69FD"/>
    <w:rsid w:val="006A6D8F"/>
    <w:rsid w:val="006C32F0"/>
    <w:rsid w:val="006C359B"/>
    <w:rsid w:val="006D5E79"/>
    <w:rsid w:val="006E198F"/>
    <w:rsid w:val="006E19E9"/>
    <w:rsid w:val="006E2F25"/>
    <w:rsid w:val="006F28BA"/>
    <w:rsid w:val="006F38E6"/>
    <w:rsid w:val="00712D70"/>
    <w:rsid w:val="00713B69"/>
    <w:rsid w:val="00715FFF"/>
    <w:rsid w:val="0072186C"/>
    <w:rsid w:val="007254BD"/>
    <w:rsid w:val="00726D61"/>
    <w:rsid w:val="00727E7A"/>
    <w:rsid w:val="00732EFB"/>
    <w:rsid w:val="007330AA"/>
    <w:rsid w:val="0073797C"/>
    <w:rsid w:val="00744266"/>
    <w:rsid w:val="00750F0F"/>
    <w:rsid w:val="00762D82"/>
    <w:rsid w:val="007727C3"/>
    <w:rsid w:val="00787310"/>
    <w:rsid w:val="007920E9"/>
    <w:rsid w:val="007A27A0"/>
    <w:rsid w:val="007A2EE1"/>
    <w:rsid w:val="007B043B"/>
    <w:rsid w:val="007B2265"/>
    <w:rsid w:val="007B7BC5"/>
    <w:rsid w:val="007C563D"/>
    <w:rsid w:val="007C6D8A"/>
    <w:rsid w:val="007C7392"/>
    <w:rsid w:val="007C7A43"/>
    <w:rsid w:val="007D7498"/>
    <w:rsid w:val="007E011F"/>
    <w:rsid w:val="007E5C1F"/>
    <w:rsid w:val="007F4DEA"/>
    <w:rsid w:val="008017B4"/>
    <w:rsid w:val="0080485A"/>
    <w:rsid w:val="00810487"/>
    <w:rsid w:val="00814E4D"/>
    <w:rsid w:val="00814EF2"/>
    <w:rsid w:val="008156CC"/>
    <w:rsid w:val="0082288C"/>
    <w:rsid w:val="008239BA"/>
    <w:rsid w:val="00830A0A"/>
    <w:rsid w:val="00831A90"/>
    <w:rsid w:val="00835375"/>
    <w:rsid w:val="00836A89"/>
    <w:rsid w:val="00842601"/>
    <w:rsid w:val="00847A6F"/>
    <w:rsid w:val="00847C65"/>
    <w:rsid w:val="00855C09"/>
    <w:rsid w:val="00857C53"/>
    <w:rsid w:val="0086287D"/>
    <w:rsid w:val="00863A49"/>
    <w:rsid w:val="00882F2F"/>
    <w:rsid w:val="00884957"/>
    <w:rsid w:val="008852AF"/>
    <w:rsid w:val="00885A4A"/>
    <w:rsid w:val="00891E91"/>
    <w:rsid w:val="008942C3"/>
    <w:rsid w:val="00896F69"/>
    <w:rsid w:val="00897BB4"/>
    <w:rsid w:val="008A012A"/>
    <w:rsid w:val="008A3E1D"/>
    <w:rsid w:val="008A57BE"/>
    <w:rsid w:val="008A7DB6"/>
    <w:rsid w:val="008C1E9E"/>
    <w:rsid w:val="008C6DB2"/>
    <w:rsid w:val="008D06C0"/>
    <w:rsid w:val="008D10A3"/>
    <w:rsid w:val="008D58D5"/>
    <w:rsid w:val="008E575D"/>
    <w:rsid w:val="0090060B"/>
    <w:rsid w:val="009211A9"/>
    <w:rsid w:val="00921F8E"/>
    <w:rsid w:val="00922E0B"/>
    <w:rsid w:val="009255A4"/>
    <w:rsid w:val="00930530"/>
    <w:rsid w:val="00931412"/>
    <w:rsid w:val="00932420"/>
    <w:rsid w:val="00935447"/>
    <w:rsid w:val="00935869"/>
    <w:rsid w:val="0095024E"/>
    <w:rsid w:val="009538B9"/>
    <w:rsid w:val="00961ABB"/>
    <w:rsid w:val="009748AA"/>
    <w:rsid w:val="0099218D"/>
    <w:rsid w:val="009A3F1F"/>
    <w:rsid w:val="009A7DCC"/>
    <w:rsid w:val="009B2A82"/>
    <w:rsid w:val="009D0B40"/>
    <w:rsid w:val="009D3E15"/>
    <w:rsid w:val="009D4AF8"/>
    <w:rsid w:val="009D5F48"/>
    <w:rsid w:val="009E231D"/>
    <w:rsid w:val="009E4B8B"/>
    <w:rsid w:val="009F170C"/>
    <w:rsid w:val="009F2DE3"/>
    <w:rsid w:val="00A170BD"/>
    <w:rsid w:val="00A17E1F"/>
    <w:rsid w:val="00A252F6"/>
    <w:rsid w:val="00A352C7"/>
    <w:rsid w:val="00A364A0"/>
    <w:rsid w:val="00A4042B"/>
    <w:rsid w:val="00A50A22"/>
    <w:rsid w:val="00A525BD"/>
    <w:rsid w:val="00A55050"/>
    <w:rsid w:val="00A606C1"/>
    <w:rsid w:val="00A6547A"/>
    <w:rsid w:val="00A66655"/>
    <w:rsid w:val="00A67CE1"/>
    <w:rsid w:val="00A70130"/>
    <w:rsid w:val="00A73FCA"/>
    <w:rsid w:val="00A76151"/>
    <w:rsid w:val="00A807F6"/>
    <w:rsid w:val="00A826FC"/>
    <w:rsid w:val="00A82A6B"/>
    <w:rsid w:val="00A86E17"/>
    <w:rsid w:val="00A95DAD"/>
    <w:rsid w:val="00A970AB"/>
    <w:rsid w:val="00A97542"/>
    <w:rsid w:val="00AA2F00"/>
    <w:rsid w:val="00AA6A6B"/>
    <w:rsid w:val="00AB14B8"/>
    <w:rsid w:val="00AC21E2"/>
    <w:rsid w:val="00AC28A7"/>
    <w:rsid w:val="00AD7F53"/>
    <w:rsid w:val="00AF086E"/>
    <w:rsid w:val="00AF234F"/>
    <w:rsid w:val="00B22230"/>
    <w:rsid w:val="00B2529E"/>
    <w:rsid w:val="00B25C0C"/>
    <w:rsid w:val="00B27E4D"/>
    <w:rsid w:val="00B36E9B"/>
    <w:rsid w:val="00B47B27"/>
    <w:rsid w:val="00B5050B"/>
    <w:rsid w:val="00B74DE1"/>
    <w:rsid w:val="00B80385"/>
    <w:rsid w:val="00B83087"/>
    <w:rsid w:val="00B83A78"/>
    <w:rsid w:val="00B940D2"/>
    <w:rsid w:val="00BA6023"/>
    <w:rsid w:val="00BA6514"/>
    <w:rsid w:val="00BB4E26"/>
    <w:rsid w:val="00BB6F99"/>
    <w:rsid w:val="00BB733A"/>
    <w:rsid w:val="00BC5708"/>
    <w:rsid w:val="00BD6B54"/>
    <w:rsid w:val="00BE062D"/>
    <w:rsid w:val="00BE0878"/>
    <w:rsid w:val="00BE4ACB"/>
    <w:rsid w:val="00BE6914"/>
    <w:rsid w:val="00BF1E95"/>
    <w:rsid w:val="00BF2218"/>
    <w:rsid w:val="00BF3A3C"/>
    <w:rsid w:val="00C070A7"/>
    <w:rsid w:val="00C12651"/>
    <w:rsid w:val="00C130E8"/>
    <w:rsid w:val="00C132FD"/>
    <w:rsid w:val="00C14C7A"/>
    <w:rsid w:val="00C17928"/>
    <w:rsid w:val="00C17DD5"/>
    <w:rsid w:val="00C271EB"/>
    <w:rsid w:val="00C30E76"/>
    <w:rsid w:val="00C36C4C"/>
    <w:rsid w:val="00C429B6"/>
    <w:rsid w:val="00C42A5B"/>
    <w:rsid w:val="00C456A7"/>
    <w:rsid w:val="00C616FD"/>
    <w:rsid w:val="00C628E2"/>
    <w:rsid w:val="00C75209"/>
    <w:rsid w:val="00C75593"/>
    <w:rsid w:val="00C76C81"/>
    <w:rsid w:val="00C863C8"/>
    <w:rsid w:val="00C87DE8"/>
    <w:rsid w:val="00C910AC"/>
    <w:rsid w:val="00C96077"/>
    <w:rsid w:val="00CB32AF"/>
    <w:rsid w:val="00CB51E2"/>
    <w:rsid w:val="00CB64E0"/>
    <w:rsid w:val="00CC73ED"/>
    <w:rsid w:val="00CD4CB2"/>
    <w:rsid w:val="00CE4696"/>
    <w:rsid w:val="00CE48B5"/>
    <w:rsid w:val="00CF28DC"/>
    <w:rsid w:val="00D03480"/>
    <w:rsid w:val="00D14C1D"/>
    <w:rsid w:val="00D1554C"/>
    <w:rsid w:val="00D16723"/>
    <w:rsid w:val="00D169C4"/>
    <w:rsid w:val="00D2759D"/>
    <w:rsid w:val="00D42CB9"/>
    <w:rsid w:val="00D43440"/>
    <w:rsid w:val="00D44505"/>
    <w:rsid w:val="00D45C9A"/>
    <w:rsid w:val="00D51232"/>
    <w:rsid w:val="00D556B5"/>
    <w:rsid w:val="00D56456"/>
    <w:rsid w:val="00D567B4"/>
    <w:rsid w:val="00D62491"/>
    <w:rsid w:val="00D7094C"/>
    <w:rsid w:val="00D71F34"/>
    <w:rsid w:val="00D7538B"/>
    <w:rsid w:val="00D763DD"/>
    <w:rsid w:val="00D8198F"/>
    <w:rsid w:val="00D85EA6"/>
    <w:rsid w:val="00D93C8D"/>
    <w:rsid w:val="00DB23B0"/>
    <w:rsid w:val="00DB502B"/>
    <w:rsid w:val="00DB5CA2"/>
    <w:rsid w:val="00DC4D30"/>
    <w:rsid w:val="00DD004F"/>
    <w:rsid w:val="00DD261F"/>
    <w:rsid w:val="00DD60CF"/>
    <w:rsid w:val="00DE2318"/>
    <w:rsid w:val="00DE6A40"/>
    <w:rsid w:val="00DF09E9"/>
    <w:rsid w:val="00DF382D"/>
    <w:rsid w:val="00DF5D92"/>
    <w:rsid w:val="00E01E3D"/>
    <w:rsid w:val="00E10D4D"/>
    <w:rsid w:val="00E21A34"/>
    <w:rsid w:val="00E42F49"/>
    <w:rsid w:val="00E53D73"/>
    <w:rsid w:val="00E570F6"/>
    <w:rsid w:val="00E62474"/>
    <w:rsid w:val="00E73093"/>
    <w:rsid w:val="00E84B28"/>
    <w:rsid w:val="00E9334C"/>
    <w:rsid w:val="00EB0210"/>
    <w:rsid w:val="00EB2FED"/>
    <w:rsid w:val="00EB30C6"/>
    <w:rsid w:val="00EE4E6D"/>
    <w:rsid w:val="00F0299D"/>
    <w:rsid w:val="00F04C4F"/>
    <w:rsid w:val="00F1212E"/>
    <w:rsid w:val="00F20DF8"/>
    <w:rsid w:val="00F21E94"/>
    <w:rsid w:val="00F30CC3"/>
    <w:rsid w:val="00F378CA"/>
    <w:rsid w:val="00F70759"/>
    <w:rsid w:val="00F71D75"/>
    <w:rsid w:val="00F7332A"/>
    <w:rsid w:val="00F75E1A"/>
    <w:rsid w:val="00F827FB"/>
    <w:rsid w:val="00F82D77"/>
    <w:rsid w:val="00F83EBE"/>
    <w:rsid w:val="00F8761E"/>
    <w:rsid w:val="00F965F1"/>
    <w:rsid w:val="00FA583B"/>
    <w:rsid w:val="00FA592E"/>
    <w:rsid w:val="00FC7D85"/>
    <w:rsid w:val="00FD3576"/>
    <w:rsid w:val="00FD3FDB"/>
    <w:rsid w:val="00FD61E7"/>
    <w:rsid w:val="00FE0CD2"/>
    <w:rsid w:val="00FE1F32"/>
    <w:rsid w:val="00FF09E2"/>
    <w:rsid w:val="00FF0B79"/>
    <w:rsid w:val="00FF0E37"/>
    <w:rsid w:val="00FF105B"/>
    <w:rsid w:val="00FF3FA8"/>
    <w:rsid w:val="00FF4C93"/>
    <w:rsid w:val="00FF5204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3C30-8B96-4623-9B50-BAC4F011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11</Pages>
  <Words>4622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203</cp:revision>
  <cp:lastPrinted>2022-08-01T06:13:00Z</cp:lastPrinted>
  <dcterms:created xsi:type="dcterms:W3CDTF">2021-06-17T04:16:00Z</dcterms:created>
  <dcterms:modified xsi:type="dcterms:W3CDTF">2023-10-20T10:38:00Z</dcterms:modified>
</cp:coreProperties>
</file>