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4678"/>
      </w:tblGrid>
      <w:tr w:rsidR="00FE3288" w:rsidRPr="00E32F3E" w:rsidTr="007E45C7">
        <w:tc>
          <w:tcPr>
            <w:tcW w:w="4678" w:type="dxa"/>
          </w:tcPr>
          <w:p w:rsidR="005E4BC6" w:rsidRPr="005E4BC6" w:rsidRDefault="005E4BC6" w:rsidP="005E4BC6">
            <w:pPr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5E4BC6">
              <w:rPr>
                <w:rFonts w:cs="Times New Roman"/>
                <w:sz w:val="24"/>
                <w:szCs w:val="24"/>
              </w:rPr>
              <w:t>УТВЕРЖДАЮ</w:t>
            </w:r>
          </w:p>
          <w:p w:rsidR="005E4BC6" w:rsidRPr="005E4BC6" w:rsidRDefault="005E4BC6" w:rsidP="005E4BC6">
            <w:pPr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5E4BC6">
              <w:rPr>
                <w:rFonts w:cs="Times New Roman"/>
                <w:sz w:val="24"/>
                <w:szCs w:val="24"/>
              </w:rPr>
              <w:t>Начальник Межрайонной ИФНС России №2 по Республике Бурятия</w:t>
            </w:r>
          </w:p>
          <w:p w:rsidR="005E4BC6" w:rsidRPr="005E4BC6" w:rsidRDefault="005E4BC6" w:rsidP="005E4BC6">
            <w:pPr>
              <w:ind w:firstLine="0"/>
              <w:jc w:val="right"/>
              <w:rPr>
                <w:rFonts w:cs="Times New Roman"/>
                <w:sz w:val="24"/>
                <w:szCs w:val="24"/>
              </w:rPr>
            </w:pPr>
          </w:p>
          <w:p w:rsidR="005E4BC6" w:rsidRPr="005E4BC6" w:rsidRDefault="005E4BC6" w:rsidP="005E4BC6">
            <w:pPr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5E4BC6">
              <w:rPr>
                <w:rFonts w:cs="Times New Roman"/>
                <w:sz w:val="24"/>
                <w:szCs w:val="24"/>
              </w:rPr>
              <w:tab/>
              <w:t>Л.К. Бадмаева</w:t>
            </w:r>
          </w:p>
          <w:p w:rsidR="005E4BC6" w:rsidRPr="005E4BC6" w:rsidRDefault="005E4BC6" w:rsidP="005E4BC6">
            <w:pPr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5E4BC6">
              <w:rPr>
                <w:rFonts w:cs="Times New Roman"/>
                <w:sz w:val="24"/>
                <w:szCs w:val="24"/>
              </w:rPr>
              <w:t xml:space="preserve"> «_____» _________________    201</w:t>
            </w:r>
            <w:r w:rsidR="002A12DA">
              <w:rPr>
                <w:rFonts w:cs="Times New Roman"/>
                <w:sz w:val="24"/>
                <w:szCs w:val="24"/>
              </w:rPr>
              <w:t>8</w:t>
            </w:r>
            <w:r w:rsidRPr="005E4BC6">
              <w:rPr>
                <w:rFonts w:cs="Times New Roman"/>
                <w:sz w:val="24"/>
                <w:szCs w:val="24"/>
              </w:rPr>
              <w:t xml:space="preserve"> г.</w:t>
            </w:r>
          </w:p>
          <w:p w:rsidR="00674287" w:rsidRPr="00E32F3E" w:rsidRDefault="00674287" w:rsidP="007E45C7">
            <w:pPr>
              <w:ind w:firstLine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:rsidR="00674287" w:rsidRPr="00E32F3E" w:rsidRDefault="00674287" w:rsidP="007E45C7">
      <w:pPr>
        <w:pStyle w:val="a5"/>
        <w:widowControl w:val="0"/>
        <w:ind w:firstLine="0"/>
        <w:jc w:val="left"/>
        <w:rPr>
          <w:color w:val="auto"/>
          <w:sz w:val="24"/>
          <w:szCs w:val="24"/>
        </w:rPr>
      </w:pPr>
    </w:p>
    <w:p w:rsidR="00674287" w:rsidRPr="00E32F3E" w:rsidRDefault="00674287" w:rsidP="00E32F3E">
      <w:pPr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>Должностной регламент</w:t>
      </w:r>
    </w:p>
    <w:p w:rsidR="00674287" w:rsidRPr="00E32F3E" w:rsidRDefault="00A622BE" w:rsidP="00E32F3E">
      <w:pPr>
        <w:ind w:firstLine="0"/>
        <w:jc w:val="center"/>
        <w:rPr>
          <w:rFonts w:cs="Times New Roman"/>
          <w:b/>
          <w:i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 xml:space="preserve">главного </w:t>
      </w:r>
      <w:r w:rsidR="00A85B5C" w:rsidRPr="00E32F3E">
        <w:rPr>
          <w:rFonts w:cs="Times New Roman"/>
          <w:b/>
          <w:sz w:val="24"/>
          <w:szCs w:val="24"/>
        </w:rPr>
        <w:t>государственного налогового инспектора</w:t>
      </w:r>
      <w:r w:rsidR="00B03B94" w:rsidRPr="00E32F3E">
        <w:rPr>
          <w:rFonts w:cs="Times New Roman"/>
          <w:b/>
          <w:sz w:val="24"/>
          <w:szCs w:val="24"/>
        </w:rPr>
        <w:t xml:space="preserve"> </w:t>
      </w:r>
      <w:r w:rsidR="00A85B5C" w:rsidRPr="00E32F3E">
        <w:rPr>
          <w:rFonts w:cs="Times New Roman"/>
          <w:b/>
          <w:sz w:val="24"/>
          <w:szCs w:val="24"/>
        </w:rPr>
        <w:t xml:space="preserve">отдела </w:t>
      </w:r>
      <w:r w:rsidR="00802B25" w:rsidRPr="00E32F3E">
        <w:rPr>
          <w:rFonts w:cs="Times New Roman"/>
          <w:b/>
          <w:sz w:val="24"/>
          <w:szCs w:val="24"/>
        </w:rPr>
        <w:t>камеральных проверок №4</w:t>
      </w:r>
    </w:p>
    <w:p w:rsidR="00802B25" w:rsidRPr="00E32F3E" w:rsidRDefault="00802B25" w:rsidP="00E32F3E">
      <w:pPr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>Межрайонной ИФНС России №2 по Республике Бурятия</w:t>
      </w:r>
    </w:p>
    <w:p w:rsidR="00674287" w:rsidRPr="00E32F3E" w:rsidRDefault="00674287" w:rsidP="00E32F3E">
      <w:pPr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 xml:space="preserve"> </w:t>
      </w:r>
    </w:p>
    <w:p w:rsidR="003B7A81" w:rsidRPr="00E32F3E" w:rsidRDefault="003B7A81" w:rsidP="00E32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F3E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E32F3E">
        <w:rPr>
          <w:rFonts w:ascii="Times New Roman" w:hAnsi="Times New Roman" w:cs="Times New Roman"/>
          <w:b/>
          <w:sz w:val="24"/>
          <w:szCs w:val="24"/>
        </w:rPr>
        <w:t> </w:t>
      </w:r>
      <w:r w:rsidRPr="00E32F3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E32F3E" w:rsidRDefault="003B7A81" w:rsidP="00E32F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6B4" w:rsidRPr="00E32F3E" w:rsidRDefault="004046B4" w:rsidP="00E32F3E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>1. </w:t>
      </w:r>
      <w:r w:rsidR="00802B25" w:rsidRPr="00E32F3E">
        <w:rPr>
          <w:rFonts w:eastAsia="Times New Roman" w:cs="Times New Roman"/>
          <w:sz w:val="24"/>
          <w:szCs w:val="24"/>
          <w:lang w:eastAsia="ru-RU"/>
        </w:rPr>
        <w:t xml:space="preserve">Должность федеральной государственной гражданской службы (далее – гражданская служба) </w:t>
      </w:r>
      <w:r w:rsidR="00F312E1" w:rsidRPr="00E32F3E">
        <w:rPr>
          <w:rFonts w:eastAsia="Times New Roman" w:cs="Times New Roman"/>
          <w:sz w:val="24"/>
          <w:szCs w:val="24"/>
          <w:lang w:eastAsia="ru-RU"/>
        </w:rPr>
        <w:t xml:space="preserve">главного </w:t>
      </w:r>
      <w:r w:rsidR="00802B25" w:rsidRPr="00E32F3E">
        <w:rPr>
          <w:rFonts w:eastAsia="Times New Roman" w:cs="Times New Roman"/>
          <w:sz w:val="24"/>
          <w:szCs w:val="24"/>
          <w:lang w:eastAsia="ru-RU"/>
        </w:rPr>
        <w:t xml:space="preserve">государственного налогового инспектора Межрайонный ИФНС России №2 по Республике Бурятия (далее – </w:t>
      </w:r>
      <w:r w:rsidR="00A622BE" w:rsidRPr="00E32F3E">
        <w:rPr>
          <w:rFonts w:eastAsia="Times New Roman" w:cs="Times New Roman"/>
          <w:sz w:val="24"/>
          <w:szCs w:val="24"/>
          <w:lang w:eastAsia="ru-RU"/>
        </w:rPr>
        <w:t xml:space="preserve">главный </w:t>
      </w:r>
      <w:r w:rsidR="00802B25" w:rsidRPr="00E32F3E">
        <w:rPr>
          <w:rFonts w:eastAsia="Times New Roman" w:cs="Times New Roman"/>
          <w:sz w:val="24"/>
          <w:szCs w:val="24"/>
          <w:lang w:eastAsia="ru-RU"/>
        </w:rPr>
        <w:t xml:space="preserve">государственный налоговый инспектор Инспекции) относится к </w:t>
      </w:r>
      <w:r w:rsidR="007E45C7">
        <w:rPr>
          <w:rFonts w:eastAsia="Times New Roman" w:cs="Times New Roman"/>
          <w:sz w:val="24"/>
          <w:szCs w:val="24"/>
          <w:lang w:eastAsia="ru-RU"/>
        </w:rPr>
        <w:t>ведущей</w:t>
      </w:r>
      <w:r w:rsidR="00802B25" w:rsidRPr="00E32F3E">
        <w:rPr>
          <w:rFonts w:eastAsia="Times New Roman" w:cs="Times New Roman"/>
          <w:sz w:val="24"/>
          <w:szCs w:val="24"/>
          <w:lang w:eastAsia="ru-RU"/>
        </w:rPr>
        <w:t xml:space="preserve"> группе должностей гражданской службы категории «специалисты».</w:t>
      </w:r>
    </w:p>
    <w:p w:rsidR="006C66FD" w:rsidRPr="00E32F3E" w:rsidRDefault="004046B4" w:rsidP="00E32F3E">
      <w:pPr>
        <w:widowControl w:val="0"/>
        <w:autoSpaceDE w:val="0"/>
        <w:autoSpaceDN w:val="0"/>
        <w:rPr>
          <w:rFonts w:eastAsia="Times New Roman" w:cs="Times New Roman"/>
          <w:bCs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>Регистрационный номер (код)</w:t>
      </w:r>
      <w:r w:rsidR="0058102D" w:rsidRPr="00E32F3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32F3E">
        <w:rPr>
          <w:rFonts w:eastAsia="Times New Roman" w:cs="Times New Roman"/>
          <w:sz w:val="24"/>
          <w:szCs w:val="24"/>
          <w:lang w:eastAsia="ru-RU"/>
        </w:rPr>
        <w:t>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</w:t>
      </w:r>
      <w:r w:rsidR="00773C86" w:rsidRPr="00E32F3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32F3E"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2E3049" w:rsidRPr="00E32F3E">
        <w:rPr>
          <w:rFonts w:eastAsia="Times New Roman" w:cs="Times New Roman"/>
          <w:sz w:val="24"/>
          <w:szCs w:val="24"/>
          <w:u w:val="single"/>
          <w:lang w:eastAsia="ru-RU"/>
        </w:rPr>
        <w:t>11-3-3-094</w:t>
      </w:r>
      <w:r w:rsidR="006C66FD" w:rsidRPr="00E32F3E">
        <w:rPr>
          <w:rFonts w:eastAsia="Times New Roman" w:cs="Times New Roman"/>
          <w:bCs/>
          <w:sz w:val="24"/>
          <w:szCs w:val="24"/>
          <w:u w:val="single"/>
          <w:lang w:eastAsia="ru-RU"/>
        </w:rPr>
        <w:t>.</w:t>
      </w:r>
      <w:r w:rsidR="006C66FD" w:rsidRPr="00E32F3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p w:rsidR="006C66FD" w:rsidRPr="00E32F3E" w:rsidRDefault="006C66FD" w:rsidP="00E32F3E">
      <w:pPr>
        <w:tabs>
          <w:tab w:val="left" w:pos="567"/>
        </w:tabs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 xml:space="preserve">2. Область профессиональной служебной деятельности </w:t>
      </w:r>
      <w:r w:rsidR="00A622BE" w:rsidRPr="00E32F3E">
        <w:rPr>
          <w:rFonts w:eastAsia="Times New Roman" w:cs="Times New Roman"/>
          <w:sz w:val="24"/>
          <w:szCs w:val="24"/>
          <w:lang w:eastAsia="ru-RU"/>
        </w:rPr>
        <w:t xml:space="preserve">главного </w:t>
      </w:r>
      <w:r w:rsidRPr="00E32F3E">
        <w:rPr>
          <w:rFonts w:eastAsia="Times New Roman" w:cs="Times New Roman"/>
          <w:sz w:val="24"/>
          <w:szCs w:val="24"/>
          <w:lang w:eastAsia="ru-RU"/>
        </w:rPr>
        <w:t>государственного налогового инспектора Инспекции:  Регулирование налоговой деятельности</w:t>
      </w:r>
    </w:p>
    <w:p w:rsidR="006C66FD" w:rsidRPr="00E32F3E" w:rsidRDefault="006C66FD" w:rsidP="00E32F3E">
      <w:pPr>
        <w:rPr>
          <w:rFonts w:eastAsia="Calibri" w:cs="Times New Roman"/>
          <w:color w:val="4472C4" w:themeColor="accent5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3. Вид профессиональной служебной деятельности </w:t>
      </w:r>
      <w:r w:rsidR="00A622BE" w:rsidRPr="00E32F3E">
        <w:rPr>
          <w:rFonts w:eastAsia="Calibri" w:cs="Times New Roman"/>
          <w:sz w:val="24"/>
          <w:szCs w:val="24"/>
        </w:rPr>
        <w:t xml:space="preserve">главного </w:t>
      </w:r>
      <w:r w:rsidRPr="00E32F3E">
        <w:rPr>
          <w:rFonts w:eastAsia="Calibri" w:cs="Times New Roman"/>
          <w:sz w:val="24"/>
          <w:szCs w:val="24"/>
        </w:rPr>
        <w:t xml:space="preserve">государственного налогового инспектора Инспекции: </w:t>
      </w:r>
      <w:r w:rsidR="00D7472C" w:rsidRPr="00E32F3E">
        <w:rPr>
          <w:rFonts w:eastAsia="Calibri" w:cs="Times New Roman"/>
          <w:sz w:val="24"/>
          <w:szCs w:val="24"/>
        </w:rPr>
        <w:t>Регулирование в сфере налога на добавленную стоимость</w:t>
      </w:r>
      <w:r w:rsidR="002E3049" w:rsidRPr="00E32F3E">
        <w:rPr>
          <w:rFonts w:eastAsia="Calibri" w:cs="Times New Roman"/>
          <w:sz w:val="24"/>
          <w:szCs w:val="24"/>
        </w:rPr>
        <w:t>.</w:t>
      </w:r>
    </w:p>
    <w:p w:rsidR="004543A6" w:rsidRPr="00E32F3E" w:rsidRDefault="007B44B1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 </w:t>
      </w:r>
      <w:r w:rsidR="004543A6" w:rsidRPr="00E32F3E">
        <w:rPr>
          <w:rFonts w:eastAsia="Calibri" w:cs="Times New Roman"/>
          <w:sz w:val="24"/>
          <w:szCs w:val="24"/>
        </w:rPr>
        <w:t xml:space="preserve">«Регулирование в сфере налогообложения доходов юридических лиц и индивидуальных предпринимателей», детализация вида профессиональной служебной деятельности – «Администрирование и </w:t>
      </w:r>
      <w:proofErr w:type="gramStart"/>
      <w:r w:rsidR="004543A6" w:rsidRPr="00E32F3E">
        <w:rPr>
          <w:rFonts w:eastAsia="Calibri" w:cs="Times New Roman"/>
          <w:sz w:val="24"/>
          <w:szCs w:val="24"/>
        </w:rPr>
        <w:t>контроль за</w:t>
      </w:r>
      <w:proofErr w:type="gramEnd"/>
      <w:r w:rsidR="004543A6" w:rsidRPr="00E32F3E">
        <w:rPr>
          <w:rFonts w:eastAsia="Calibri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юридическими лицами и индивидуальными предпринимателями»;</w:t>
      </w:r>
    </w:p>
    <w:p w:rsidR="004543A6" w:rsidRPr="00E32F3E" w:rsidRDefault="004543A6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«Осуществление налогового контроля», детализация вида профессиональной служебной деятельности – «Осуществление налогового контроля посредством п</w:t>
      </w:r>
      <w:r w:rsidR="004139CF" w:rsidRPr="00E32F3E">
        <w:rPr>
          <w:rFonts w:eastAsia="Calibri" w:cs="Times New Roman"/>
          <w:sz w:val="24"/>
          <w:szCs w:val="24"/>
        </w:rPr>
        <w:t>роведения камеральных проверок»;</w:t>
      </w:r>
    </w:p>
    <w:p w:rsidR="006C66FD" w:rsidRPr="00E32F3E" w:rsidRDefault="006C66FD" w:rsidP="00E32F3E">
      <w:pPr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Calibri" w:cs="Times New Roman"/>
          <w:sz w:val="24"/>
          <w:szCs w:val="24"/>
        </w:rPr>
        <w:t>4. </w:t>
      </w:r>
      <w:r w:rsidRPr="00E32F3E">
        <w:rPr>
          <w:rFonts w:eastAsia="Times New Roman" w:cs="Times New Roman"/>
          <w:sz w:val="24"/>
          <w:szCs w:val="24"/>
          <w:lang w:eastAsia="ru-RU"/>
        </w:rPr>
        <w:t xml:space="preserve"> Назначение на должность и освобождение от должности </w:t>
      </w:r>
      <w:r w:rsidR="00A622BE" w:rsidRPr="00E32F3E">
        <w:rPr>
          <w:rFonts w:eastAsia="Times New Roman" w:cs="Times New Roman"/>
          <w:sz w:val="24"/>
          <w:szCs w:val="24"/>
          <w:lang w:eastAsia="ru-RU"/>
        </w:rPr>
        <w:t xml:space="preserve">главного </w:t>
      </w:r>
      <w:r w:rsidRPr="00E32F3E">
        <w:rPr>
          <w:rFonts w:eastAsia="Times New Roman" w:cs="Times New Roman"/>
          <w:sz w:val="24"/>
          <w:szCs w:val="24"/>
          <w:lang w:eastAsia="ru-RU"/>
        </w:rPr>
        <w:t>государственного налогового инспектора осуществляются приказом Межрайонной ИФНС России №2 по Республике Бурятия (далее - Инспекция).</w:t>
      </w:r>
    </w:p>
    <w:p w:rsidR="003C343E" w:rsidRPr="00E32F3E" w:rsidRDefault="004046B4" w:rsidP="00E32F3E">
      <w:pPr>
        <w:ind w:firstLine="708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5. </w:t>
      </w:r>
      <w:r w:rsidR="00A622BE" w:rsidRPr="00E32F3E">
        <w:rPr>
          <w:rFonts w:eastAsia="Calibri" w:cs="Times New Roman"/>
          <w:sz w:val="24"/>
          <w:szCs w:val="24"/>
        </w:rPr>
        <w:t>Г</w:t>
      </w:r>
      <w:r w:rsidR="00A622BE" w:rsidRPr="00E32F3E">
        <w:rPr>
          <w:rFonts w:eastAsia="Times New Roman" w:cs="Times New Roman"/>
          <w:sz w:val="24"/>
          <w:szCs w:val="24"/>
          <w:lang w:eastAsia="ru-RU"/>
        </w:rPr>
        <w:t>лавный г</w:t>
      </w:r>
      <w:r w:rsidR="00A85B5C" w:rsidRPr="00E32F3E">
        <w:rPr>
          <w:rFonts w:eastAsia="Calibri" w:cs="Times New Roman"/>
          <w:sz w:val="24"/>
          <w:szCs w:val="24"/>
        </w:rPr>
        <w:t>осударственный налоговый инспектор</w:t>
      </w:r>
      <w:r w:rsidR="00802B25" w:rsidRPr="00E32F3E">
        <w:rPr>
          <w:rFonts w:eastAsia="Calibri" w:cs="Times New Roman"/>
          <w:sz w:val="24"/>
          <w:szCs w:val="24"/>
        </w:rPr>
        <w:t xml:space="preserve"> налогового органа</w:t>
      </w:r>
      <w:r w:rsidR="00422B90" w:rsidRPr="00E32F3E">
        <w:rPr>
          <w:rFonts w:eastAsia="Calibri" w:cs="Times New Roman"/>
          <w:sz w:val="24"/>
          <w:szCs w:val="24"/>
        </w:rPr>
        <w:t xml:space="preserve"> </w:t>
      </w:r>
      <w:r w:rsidRPr="00E32F3E">
        <w:rPr>
          <w:rFonts w:eastAsia="Calibri" w:cs="Times New Roman"/>
          <w:sz w:val="24"/>
          <w:szCs w:val="24"/>
        </w:rPr>
        <w:t>непосредственно</w:t>
      </w:r>
      <w:r w:rsidR="003C343E" w:rsidRPr="00E32F3E">
        <w:rPr>
          <w:rFonts w:eastAsia="Calibri" w:cs="Times New Roman"/>
          <w:sz w:val="24"/>
          <w:szCs w:val="24"/>
        </w:rPr>
        <w:t xml:space="preserve"> </w:t>
      </w:r>
      <w:r w:rsidRPr="00E32F3E">
        <w:rPr>
          <w:rFonts w:eastAsia="Calibri" w:cs="Times New Roman"/>
          <w:sz w:val="24"/>
          <w:szCs w:val="24"/>
        </w:rPr>
        <w:t xml:space="preserve">подчиняется </w:t>
      </w:r>
      <w:r w:rsidR="00362B27" w:rsidRPr="00E32F3E">
        <w:rPr>
          <w:rFonts w:eastAsia="Calibri" w:cs="Times New Roman"/>
          <w:sz w:val="24"/>
          <w:szCs w:val="24"/>
        </w:rPr>
        <w:t xml:space="preserve">начальнику </w:t>
      </w:r>
      <w:r w:rsidR="007F4D46" w:rsidRPr="00E32F3E">
        <w:rPr>
          <w:rFonts w:cs="Times New Roman"/>
          <w:sz w:val="24"/>
          <w:szCs w:val="24"/>
        </w:rPr>
        <w:t>отдела</w:t>
      </w:r>
      <w:r w:rsidR="007F4D46" w:rsidRPr="00E32F3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02B25" w:rsidRPr="00E32F3E">
        <w:rPr>
          <w:rFonts w:eastAsia="Times New Roman" w:cs="Times New Roman"/>
          <w:sz w:val="24"/>
          <w:szCs w:val="24"/>
          <w:lang w:eastAsia="ru-RU"/>
        </w:rPr>
        <w:t xml:space="preserve">камеральных проверок №4 </w:t>
      </w:r>
      <w:r w:rsidRPr="00E32F3E">
        <w:rPr>
          <w:rFonts w:eastAsia="Calibri" w:cs="Times New Roman"/>
          <w:sz w:val="24"/>
          <w:szCs w:val="24"/>
        </w:rPr>
        <w:t>Федеральной налоговой службы по</w:t>
      </w:r>
      <w:r w:rsidR="0058102D" w:rsidRPr="00E32F3E">
        <w:rPr>
          <w:rFonts w:eastAsia="Calibri" w:cs="Times New Roman"/>
          <w:sz w:val="24"/>
          <w:szCs w:val="24"/>
        </w:rPr>
        <w:t xml:space="preserve"> Республике </w:t>
      </w:r>
      <w:r w:rsidR="00802B25" w:rsidRPr="00E32F3E">
        <w:rPr>
          <w:rFonts w:eastAsia="Calibri" w:cs="Times New Roman"/>
          <w:sz w:val="24"/>
          <w:szCs w:val="24"/>
        </w:rPr>
        <w:t>Бурятия.</w:t>
      </w:r>
    </w:p>
    <w:p w:rsidR="001A5280" w:rsidRPr="00E32F3E" w:rsidRDefault="00362B27" w:rsidP="00E32F3E">
      <w:pPr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bCs/>
          <w:spacing w:val="-11"/>
          <w:sz w:val="24"/>
          <w:szCs w:val="24"/>
          <w:lang w:eastAsia="ru-RU"/>
        </w:rPr>
        <w:t>В своей деятельности</w:t>
      </w:r>
      <w:r w:rsidR="00422B90" w:rsidRPr="00E32F3E">
        <w:rPr>
          <w:rFonts w:eastAsia="Times New Roman" w:cs="Times New Roman"/>
          <w:bCs/>
          <w:spacing w:val="-11"/>
          <w:sz w:val="24"/>
          <w:szCs w:val="24"/>
          <w:lang w:eastAsia="ru-RU"/>
        </w:rPr>
        <w:t xml:space="preserve"> </w:t>
      </w:r>
      <w:r w:rsidR="00A622BE" w:rsidRPr="00E32F3E">
        <w:rPr>
          <w:rFonts w:eastAsia="Times New Roman" w:cs="Times New Roman"/>
          <w:sz w:val="24"/>
          <w:szCs w:val="24"/>
          <w:lang w:eastAsia="ru-RU"/>
        </w:rPr>
        <w:t xml:space="preserve">главный </w:t>
      </w:r>
      <w:r w:rsidR="00A85B5C" w:rsidRPr="00E32F3E">
        <w:rPr>
          <w:rFonts w:eastAsia="Times New Roman" w:cs="Times New Roman"/>
          <w:bCs/>
          <w:spacing w:val="-11"/>
          <w:sz w:val="24"/>
          <w:szCs w:val="24"/>
          <w:lang w:eastAsia="ru-RU"/>
        </w:rPr>
        <w:t xml:space="preserve">государственный налоговый </w:t>
      </w:r>
      <w:r w:rsidR="004E29F7" w:rsidRPr="00E32F3E">
        <w:rPr>
          <w:rFonts w:eastAsia="Times New Roman" w:cs="Times New Roman"/>
          <w:bCs/>
          <w:spacing w:val="-11"/>
          <w:sz w:val="24"/>
          <w:szCs w:val="24"/>
          <w:lang w:eastAsia="ru-RU"/>
        </w:rPr>
        <w:t xml:space="preserve">инспектор </w:t>
      </w:r>
      <w:r w:rsidRPr="00E32F3E">
        <w:rPr>
          <w:rFonts w:eastAsia="Times New Roman" w:cs="Times New Roman"/>
          <w:bCs/>
          <w:spacing w:val="-11"/>
          <w:sz w:val="24"/>
          <w:szCs w:val="24"/>
          <w:lang w:eastAsia="ru-RU"/>
        </w:rPr>
        <w:t xml:space="preserve">может замещать </w:t>
      </w:r>
      <w:r w:rsidRPr="00E32F3E">
        <w:rPr>
          <w:rFonts w:eastAsia="Times New Roman" w:cs="Times New Roman"/>
          <w:sz w:val="24"/>
          <w:szCs w:val="24"/>
          <w:lang w:eastAsia="ru-RU"/>
        </w:rPr>
        <w:t>временно отсутствующего гражданского служащего по решению начальника отдела. В период отсутствия</w:t>
      </w:r>
      <w:r w:rsidR="001A5280" w:rsidRPr="00E32F3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85B5C" w:rsidRPr="00E32F3E">
        <w:rPr>
          <w:rFonts w:eastAsia="Times New Roman" w:cs="Times New Roman"/>
          <w:sz w:val="24"/>
          <w:szCs w:val="24"/>
          <w:lang w:eastAsia="ru-RU"/>
        </w:rPr>
        <w:t>государственного налогового инспектора</w:t>
      </w:r>
      <w:r w:rsidR="00422B90" w:rsidRPr="00E32F3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32F3E">
        <w:rPr>
          <w:rFonts w:eastAsia="Times New Roman" w:cs="Times New Roman"/>
          <w:sz w:val="24"/>
          <w:szCs w:val="24"/>
          <w:lang w:eastAsia="ru-RU"/>
        </w:rPr>
        <w:t>его полномочия делегируются гражданскому служащему по решению начальника отдела.</w:t>
      </w:r>
    </w:p>
    <w:p w:rsidR="000A7886" w:rsidRPr="00E32F3E" w:rsidRDefault="000A7886" w:rsidP="00E32F3E">
      <w:pPr>
        <w:rPr>
          <w:rFonts w:eastAsia="Times New Roman" w:cs="Times New Roman"/>
          <w:sz w:val="24"/>
          <w:szCs w:val="24"/>
          <w:lang w:eastAsia="ru-RU"/>
        </w:rPr>
      </w:pPr>
    </w:p>
    <w:p w:rsidR="0006490F" w:rsidRPr="00E32F3E" w:rsidRDefault="0006490F" w:rsidP="00E32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F3E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  <w:r w:rsidRPr="00E32F3E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06490F" w:rsidRPr="00E32F3E" w:rsidRDefault="0006490F" w:rsidP="00E32F3E">
      <w:pPr>
        <w:widowControl w:val="0"/>
        <w:rPr>
          <w:rFonts w:cs="Times New Roman"/>
          <w:sz w:val="24"/>
          <w:szCs w:val="24"/>
        </w:rPr>
      </w:pP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6. Для замещения должности </w:t>
      </w:r>
      <w:r w:rsidR="00A622BE" w:rsidRPr="00E32F3E">
        <w:rPr>
          <w:rFonts w:eastAsia="Calibri" w:cs="Times New Roman"/>
          <w:sz w:val="24"/>
          <w:szCs w:val="24"/>
        </w:rPr>
        <w:t xml:space="preserve">главного </w:t>
      </w:r>
      <w:r w:rsidRPr="00E32F3E">
        <w:rPr>
          <w:rFonts w:eastAsia="Calibri" w:cs="Times New Roman"/>
          <w:sz w:val="24"/>
          <w:szCs w:val="24"/>
        </w:rPr>
        <w:t>государственного налогового инспектора Инспекции устанавливаются следующие квалификационные требования.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6.1. Наличие высшего образования.</w:t>
      </w:r>
    </w:p>
    <w:p w:rsidR="0006490F" w:rsidRPr="00E32F3E" w:rsidRDefault="0006490F" w:rsidP="00E32F3E">
      <w:pPr>
        <w:widowControl w:val="0"/>
        <w:rPr>
          <w:rFonts w:eastAsia="Calibri" w:cs="Times New Roman"/>
          <w:spacing w:val="-2"/>
          <w:sz w:val="24"/>
          <w:szCs w:val="24"/>
        </w:rPr>
      </w:pPr>
      <w:r w:rsidRPr="00E32F3E">
        <w:rPr>
          <w:rFonts w:eastAsia="Calibri" w:cs="Times New Roman"/>
          <w:spacing w:val="-2"/>
          <w:sz w:val="24"/>
          <w:szCs w:val="24"/>
        </w:rPr>
        <w:t>6.2. </w:t>
      </w:r>
      <w:proofErr w:type="gramStart"/>
      <w:r w:rsidRPr="00E32F3E">
        <w:rPr>
          <w:rFonts w:eastAsia="Calibri" w:cs="Times New Roman"/>
          <w:spacing w:val="-2"/>
          <w:sz w:val="24"/>
          <w:szCs w:val="24"/>
        </w:rPr>
        <w:t xml:space="preserve">Наличие базовых знаний: </w:t>
      </w:r>
      <w:r w:rsidRPr="00E32F3E">
        <w:rPr>
          <w:rFonts w:eastAsia="Calibri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Pr="00E32F3E">
          <w:rPr>
            <w:rFonts w:eastAsia="Calibri" w:cs="Times New Roman"/>
            <w:sz w:val="24"/>
            <w:szCs w:val="24"/>
          </w:rPr>
          <w:t>Конституции</w:t>
        </w:r>
      </w:hyperlink>
      <w:r w:rsidRPr="00E32F3E">
        <w:rPr>
          <w:rFonts w:eastAsia="Calibri"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Pr="00E32F3E">
          <w:rPr>
            <w:rFonts w:eastAsia="Calibri" w:cs="Times New Roman"/>
            <w:sz w:val="24"/>
            <w:szCs w:val="24"/>
          </w:rPr>
          <w:t>закона</w:t>
        </w:r>
      </w:hyperlink>
      <w:r w:rsidRPr="00E32F3E">
        <w:rPr>
          <w:rFonts w:eastAsia="Calibri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E32F3E">
          <w:rPr>
            <w:rFonts w:eastAsia="Calibri" w:cs="Times New Roman"/>
            <w:sz w:val="24"/>
            <w:szCs w:val="24"/>
          </w:rPr>
          <w:t>закона</w:t>
        </w:r>
      </w:hyperlink>
      <w:r w:rsidRPr="00E32F3E">
        <w:rPr>
          <w:rFonts w:eastAsia="Calibri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E32F3E">
          <w:rPr>
            <w:rFonts w:eastAsia="Calibri" w:cs="Times New Roman"/>
            <w:sz w:val="24"/>
            <w:szCs w:val="24"/>
          </w:rPr>
          <w:t>закона</w:t>
        </w:r>
      </w:hyperlink>
      <w:r w:rsidRPr="00E32F3E">
        <w:rPr>
          <w:rFonts w:eastAsia="Calibri"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E32F3E">
        <w:rPr>
          <w:rFonts w:eastAsia="Calibri" w:cs="Times New Roman"/>
          <w:sz w:val="24"/>
          <w:szCs w:val="24"/>
        </w:rPr>
        <w:t xml:space="preserve"> знаний в области информационно-коммуникационных технологий</w:t>
      </w:r>
      <w:r w:rsidRPr="00E32F3E">
        <w:rPr>
          <w:rFonts w:eastAsia="Calibri" w:cs="Times New Roman"/>
          <w:spacing w:val="-2"/>
          <w:sz w:val="24"/>
          <w:szCs w:val="24"/>
        </w:rPr>
        <w:t>.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lastRenderedPageBreak/>
        <w:t>6.3. Наличие профессиональных знаний:</w:t>
      </w:r>
    </w:p>
    <w:p w:rsidR="00DF35B3" w:rsidRPr="00E32F3E" w:rsidRDefault="0058102D" w:rsidP="00E32F3E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6.3.1. В сфере законодательства Российской Федерации: </w:t>
      </w:r>
      <w:r w:rsidR="00FF5BA4" w:rsidRPr="00E32F3E">
        <w:rPr>
          <w:rFonts w:eastAsia="Calibri" w:cs="Times New Roman"/>
          <w:sz w:val="24"/>
          <w:szCs w:val="24"/>
        </w:rPr>
        <w:t xml:space="preserve">Налоговый кодекс Российской Федерации; Бюджетный кодекс Российской Федерации; Федеральный закон от 06 октября 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2003г. № 131-ФЗ «Об общих принципах организации местного самоуправления в Российской Федерации»; </w:t>
      </w:r>
      <w:proofErr w:type="gramStart"/>
      <w:r w:rsidR="00FF5BA4" w:rsidRPr="00E32F3E">
        <w:rPr>
          <w:rFonts w:eastAsia="Calibri" w:cs="Times New Roman"/>
          <w:sz w:val="24"/>
          <w:szCs w:val="24"/>
        </w:rPr>
        <w:t>Федеральный закон от 29 ноября 2007г. № 282-ФЗ «Об официальном статистическом учете и системе государственной статистики в Российской Федерации»; Федеральный закон от 09 февраля 2009г.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2010г. № 210-ФЗ «Об организации предоставления государственных и муниципальных услуг»;</w:t>
      </w:r>
      <w:proofErr w:type="gramEnd"/>
      <w:r w:rsidR="00FF5BA4" w:rsidRPr="00E32F3E">
        <w:rPr>
          <w:rFonts w:eastAsia="Calibri" w:cs="Times New Roman"/>
          <w:sz w:val="24"/>
          <w:szCs w:val="24"/>
        </w:rPr>
        <w:t xml:space="preserve"> </w:t>
      </w:r>
      <w:proofErr w:type="gramStart"/>
      <w:r w:rsidR="00FF5BA4" w:rsidRPr="00E32F3E">
        <w:rPr>
          <w:rFonts w:eastAsia="Calibri" w:cs="Times New Roman"/>
          <w:sz w:val="24"/>
          <w:szCs w:val="24"/>
        </w:rPr>
        <w:t>Федеральный закон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1991г. № 943-1 «О налоговых органах Российской Федерации»; Федеральный закон Российской Федерации от 27 июля 2006г. № 152-ФЗ «О персональных данных»;</w:t>
      </w:r>
      <w:proofErr w:type="gramEnd"/>
      <w:r w:rsidR="00FF5BA4" w:rsidRPr="00E32F3E">
        <w:rPr>
          <w:rFonts w:eastAsia="Calibri" w:cs="Times New Roman"/>
          <w:sz w:val="24"/>
          <w:szCs w:val="24"/>
        </w:rPr>
        <w:t xml:space="preserve"> Федеральный закон Российской Федерации от 6 апреля 2011г. № 63-ФЗ «Об электронной подписи»; Указ Президента Российской Федерации от 7 мая 2012г. № 601 «Об основных направлениях совершенствования системы государственного управления»; Указ Президента Российской Федерации от 11 августа 2016г. № 403 «Об Основных направлениях развития государственной гражданской службы Российской Федерации на 2016 – 2018 годы»; постановление Правительства Российской Федерации от 30 сентября 2004г. № 506 «Об утверждении Положения о Федеральной налоговой службе»; </w:t>
      </w:r>
      <w:proofErr w:type="gramStart"/>
      <w:r w:rsidR="00FF5BA4" w:rsidRPr="00E32F3E">
        <w:rPr>
          <w:rFonts w:eastAsia="Calibri" w:cs="Times New Roman"/>
          <w:sz w:val="24"/>
          <w:szCs w:val="24"/>
        </w:rPr>
        <w:t>приказ Минфина России от 2 июля 2012г.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="00FF5BA4" w:rsidRPr="00E32F3E">
        <w:rPr>
          <w:rFonts w:eastAsia="Calibri" w:cs="Times New Roman"/>
          <w:sz w:val="24"/>
          <w:szCs w:val="24"/>
        </w:rPr>
        <w:t xml:space="preserve"> </w:t>
      </w:r>
      <w:proofErr w:type="gramStart"/>
      <w:r w:rsidR="00FF5BA4" w:rsidRPr="00E32F3E">
        <w:rPr>
          <w:rFonts w:eastAsia="Calibri" w:cs="Times New Roman"/>
          <w:sz w:val="24"/>
          <w:szCs w:val="24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r w:rsidR="000A7886" w:rsidRPr="00E32F3E">
        <w:rPr>
          <w:rFonts w:eastAsia="Calibri" w:cs="Times New Roman"/>
          <w:sz w:val="24"/>
          <w:szCs w:val="24"/>
        </w:rPr>
        <w:t xml:space="preserve"> </w:t>
      </w:r>
      <w:r w:rsidR="00FF5BA4" w:rsidRPr="00E32F3E">
        <w:rPr>
          <w:rFonts w:eastAsia="Calibri" w:cs="Times New Roman"/>
          <w:sz w:val="24"/>
          <w:szCs w:val="24"/>
        </w:rPr>
        <w:t>Постановление Правительства Российской Федерации от 1 января 2002 г. № 1 «О Классификации основных средств, включаемых в амортизационные группы»; Федеральный закон от 08 августа 2001г. № 129-ФЗ “О государственной регистрации юридических лиц и индивидуальных предпринимателей” (с изменениями и дополнениями);</w:t>
      </w:r>
      <w:proofErr w:type="gramEnd"/>
      <w:r w:rsidR="00FF5BA4" w:rsidRPr="00E32F3E">
        <w:rPr>
          <w:rFonts w:eastAsia="Calibri" w:cs="Times New Roman"/>
          <w:sz w:val="24"/>
          <w:szCs w:val="24"/>
        </w:rPr>
        <w:t xml:space="preserve">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04 мая 2011 г. № 99-ФЗ «О лицензировании отдельных видов деятельности»; постановление Правительства Российской Федерации от 12 августа 2004г. № 410 «О порядке </w:t>
      </w:r>
      <w:proofErr w:type="gramStart"/>
      <w:r w:rsidR="00FF5BA4" w:rsidRPr="00E32F3E">
        <w:rPr>
          <w:rFonts w:eastAsia="Calibri" w:cs="Times New Roman"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="00FF5BA4" w:rsidRPr="00E32F3E">
        <w:rPr>
          <w:rFonts w:eastAsia="Calibri" w:cs="Times New Roman"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28 августа 2005г.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</w:t>
      </w:r>
      <w:proofErr w:type="gramStart"/>
      <w:r w:rsidR="00FF5BA4" w:rsidRPr="00E32F3E">
        <w:rPr>
          <w:rFonts w:eastAsia="Calibri" w:cs="Times New Roman"/>
          <w:sz w:val="24"/>
          <w:szCs w:val="24"/>
        </w:rPr>
        <w:t xml:space="preserve"> ;</w:t>
      </w:r>
      <w:proofErr w:type="gramEnd"/>
      <w:r w:rsidR="00FF5BA4" w:rsidRPr="00E32F3E">
        <w:rPr>
          <w:rFonts w:eastAsia="Calibri" w:cs="Times New Roman"/>
          <w:sz w:val="24"/>
          <w:szCs w:val="24"/>
        </w:rPr>
        <w:t xml:space="preserve"> приказ Минфина от 29 июля 1998г. № 34н «Об утверждении Положения по ведению бухгалтерского учета и бухгалтерской отчетности в Российской Федерации»; </w:t>
      </w:r>
      <w:proofErr w:type="gramStart"/>
      <w:r w:rsidR="00FF5BA4" w:rsidRPr="00E32F3E">
        <w:rPr>
          <w:rFonts w:eastAsia="Calibri" w:cs="Times New Roman"/>
          <w:sz w:val="24"/>
          <w:szCs w:val="24"/>
        </w:rPr>
        <w:t>приказ Минфина от 31 декабря 2000 г. № 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02 июля 2010г. № 66н «О формах бухгалтерской отчетности организаций»; приказ ФНС России от 20 апреля 2015 г. № ММВ-7-16/163@ «Об утверждении Регламента организации внутреннего аудита в Федеральной налоговой службе» (с изменениями);</w:t>
      </w:r>
      <w:proofErr w:type="gramEnd"/>
      <w:r w:rsidR="00FF5BA4" w:rsidRPr="00E32F3E">
        <w:rPr>
          <w:rFonts w:eastAsia="Calibri" w:cs="Times New Roman"/>
          <w:sz w:val="24"/>
          <w:szCs w:val="24"/>
        </w:rPr>
        <w:t xml:space="preserve"> приказ ФНС России от 16 октября 2013 г. № ММВ-7-3/449@ “Об утверждении Порядка организации деятельности налоговых органов по вопросам формирования единой методологической позиции в области на</w:t>
      </w:r>
      <w:r w:rsidR="00DF35B3" w:rsidRPr="00E32F3E">
        <w:rPr>
          <w:rFonts w:eastAsia="Calibri" w:cs="Times New Roman"/>
          <w:sz w:val="24"/>
          <w:szCs w:val="24"/>
        </w:rPr>
        <w:t>логообложения юридических лиц»;</w:t>
      </w:r>
    </w:p>
    <w:p w:rsidR="00FF5BA4" w:rsidRPr="00E32F3E" w:rsidRDefault="00FF5BA4" w:rsidP="00E32F3E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proofErr w:type="gramStart"/>
      <w:r w:rsidRPr="00E32F3E">
        <w:rPr>
          <w:rFonts w:eastAsia="Calibri" w:cs="Times New Roman"/>
          <w:sz w:val="24"/>
          <w:szCs w:val="24"/>
        </w:rPr>
        <w:lastRenderedPageBreak/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E32F3E">
        <w:rPr>
          <w:rFonts w:eastAsia="Calibri" w:cs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E32F3E">
        <w:rPr>
          <w:rFonts w:eastAsia="Calibri" w:cs="Times New Roman"/>
          <w:sz w:val="24"/>
          <w:szCs w:val="24"/>
        </w:rPr>
        <w:t>дела</w:t>
      </w:r>
      <w:proofErr w:type="gramEnd"/>
      <w:r w:rsidRPr="00E32F3E">
        <w:rPr>
          <w:rFonts w:eastAsia="Calibri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 </w:t>
      </w:r>
    </w:p>
    <w:p w:rsidR="004C4C86" w:rsidRPr="00E32F3E" w:rsidRDefault="00FF5BA4" w:rsidP="00E32F3E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proofErr w:type="gramStart"/>
      <w:r w:rsidRPr="00E32F3E">
        <w:rPr>
          <w:rFonts w:eastAsia="Calibri" w:cs="Times New Roman"/>
          <w:sz w:val="24"/>
          <w:szCs w:val="24"/>
        </w:rPr>
        <w:t>Федеральный закон от 04 ноября 2014 г. №325-ФЗ «О ратификации Конвенции о взаимной административной помощи по налоговым делам»; постановление Правительства Российской Федерации от 14 декабря 2000 г. №953 «Об утверждении Соглашения между государствами - участниками Содружества Независимых Государств о сотрудничестве и взаимной помощи по вопросам соблюдения налогового законодательства и борьбы с нарушениями в этой сфере»;</w:t>
      </w:r>
      <w:proofErr w:type="gramEnd"/>
      <w:r w:rsidRPr="00E32F3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E32F3E">
        <w:rPr>
          <w:rFonts w:eastAsia="Calibri" w:cs="Times New Roman"/>
          <w:sz w:val="24"/>
          <w:szCs w:val="24"/>
        </w:rPr>
        <w:t>постановление Правительства Российской Федерации от 02 декабря 1994 г. №1344 «О заключении Соглашений между Правительством Российской Федерации и Правительствами иностранных государств о сотрудничестве и обмене информацией в области борьбы с нарушениями налогового законодательства»; постановление Правительства Российской Федерации от 14 августа 2014 г. №805 «О заключении соглашений об обмене информацией по налоговым делам»;</w:t>
      </w:r>
      <w:proofErr w:type="gramEnd"/>
      <w:r w:rsidRPr="00E32F3E">
        <w:rPr>
          <w:rFonts w:eastAsia="Calibri" w:cs="Times New Roman"/>
          <w:sz w:val="24"/>
          <w:szCs w:val="24"/>
        </w:rPr>
        <w:t xml:space="preserve"> приказ ФНС России от 10 января 2013 г. №ММВ-8-2/1дсп «Об утверждении Методических указаний о порядке обмена информацией с компетентными органами иностранных государств по запросу и спонтанно»; конвенция о взаимной административной помощи по налоговым делам (ETS № 127) от 25 января 1988 г. (с изм. и доп. от 27 мая 2010); действующие двусторонние международные договоры Российской Федерации об избежание двойного налогообложения (81); межправительственные соглашения о сотрудничестве и взаимной помощи по вопросам соблюдения налогового законодательства, подписанных Российской Федерацией и государствами участниками СНГ (11); межправительственные соглашения о сотрудничестве и обмене информацией по вопросам соблюдения налогового законодательства, подписанных Российской Федерацией</w:t>
      </w:r>
      <w:r w:rsidR="000A7886" w:rsidRPr="00E32F3E">
        <w:rPr>
          <w:rFonts w:eastAsia="Calibri" w:cs="Times New Roman"/>
          <w:sz w:val="24"/>
          <w:szCs w:val="24"/>
        </w:rPr>
        <w:t xml:space="preserve"> со странами дальнего зарубежья</w:t>
      </w:r>
      <w:r w:rsidRPr="00E32F3E">
        <w:rPr>
          <w:rFonts w:eastAsia="Calibri" w:cs="Times New Roman"/>
          <w:sz w:val="24"/>
          <w:szCs w:val="24"/>
        </w:rPr>
        <w:t>; межведомственные соглашения МНС России с компетентными ор</w:t>
      </w:r>
      <w:r w:rsidR="000A7886" w:rsidRPr="00E32F3E">
        <w:rPr>
          <w:rFonts w:eastAsia="Calibri" w:cs="Times New Roman"/>
          <w:sz w:val="24"/>
          <w:szCs w:val="24"/>
        </w:rPr>
        <w:t>ганами иностранных государств</w:t>
      </w:r>
      <w:r w:rsidRPr="00E32F3E">
        <w:rPr>
          <w:rFonts w:eastAsia="Calibri" w:cs="Times New Roman"/>
          <w:sz w:val="24"/>
          <w:szCs w:val="24"/>
        </w:rPr>
        <w:t>.</w:t>
      </w:r>
    </w:p>
    <w:p w:rsidR="000A7886" w:rsidRPr="00E32F3E" w:rsidRDefault="00D7472C" w:rsidP="00E32F3E">
      <w:pPr>
        <w:tabs>
          <w:tab w:val="left" w:pos="2800"/>
        </w:tabs>
        <w:autoSpaceDE w:val="0"/>
        <w:autoSpaceDN w:val="0"/>
        <w:adjustRightInd w:val="0"/>
        <w:rPr>
          <w:sz w:val="24"/>
          <w:szCs w:val="24"/>
        </w:rPr>
      </w:pPr>
      <w:r w:rsidRPr="00E32F3E">
        <w:rPr>
          <w:sz w:val="24"/>
          <w:szCs w:val="24"/>
        </w:rPr>
        <w:t>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</w:t>
      </w:r>
    </w:p>
    <w:p w:rsidR="000A7886" w:rsidRPr="00E32F3E" w:rsidRDefault="000A7886" w:rsidP="00E32F3E">
      <w:pPr>
        <w:tabs>
          <w:tab w:val="left" w:pos="2800"/>
        </w:tabs>
        <w:autoSpaceDE w:val="0"/>
        <w:autoSpaceDN w:val="0"/>
        <w:adjustRightInd w:val="0"/>
        <w:rPr>
          <w:sz w:val="24"/>
          <w:szCs w:val="24"/>
        </w:rPr>
      </w:pPr>
    </w:p>
    <w:p w:rsidR="001D0708" w:rsidRPr="00E32F3E" w:rsidRDefault="00A738A7" w:rsidP="00E32F3E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Главный г</w:t>
      </w:r>
      <w:r w:rsidR="00A85B5C" w:rsidRPr="00E32F3E">
        <w:rPr>
          <w:rFonts w:eastAsia="Calibri" w:cs="Times New Roman"/>
          <w:sz w:val="24"/>
          <w:szCs w:val="24"/>
        </w:rPr>
        <w:t>осударственный налоговый инспектор</w:t>
      </w:r>
      <w:r w:rsidR="004C4C86" w:rsidRPr="00E32F3E">
        <w:rPr>
          <w:rFonts w:eastAsia="Calibri" w:cs="Times New Roman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32F3E" w:rsidRPr="00E32F3E" w:rsidRDefault="00E32F3E" w:rsidP="00E32F3E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0A7886" w:rsidRPr="00E32F3E" w:rsidRDefault="0058102D" w:rsidP="00E32F3E">
      <w:pPr>
        <w:tabs>
          <w:tab w:val="left" w:pos="2800"/>
        </w:tabs>
        <w:autoSpaceDE w:val="0"/>
        <w:autoSpaceDN w:val="0"/>
        <w:adjustRightInd w:val="0"/>
        <w:rPr>
          <w:color w:val="4472C4" w:themeColor="accent5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6.3.2. </w:t>
      </w:r>
      <w:r w:rsidR="00D7472C" w:rsidRPr="00E32F3E">
        <w:rPr>
          <w:rFonts w:eastAsia="Calibri" w:cs="Times New Roman"/>
          <w:sz w:val="24"/>
          <w:szCs w:val="24"/>
        </w:rPr>
        <w:t>Иные профессиональные знания:</w:t>
      </w:r>
      <w:r w:rsidR="00F54B95">
        <w:rPr>
          <w:rFonts w:eastAsia="Calibri" w:cs="Times New Roman"/>
          <w:sz w:val="24"/>
          <w:szCs w:val="24"/>
        </w:rPr>
        <w:t xml:space="preserve"> </w:t>
      </w:r>
      <w:r w:rsidR="00F54B95" w:rsidRPr="00F54B95">
        <w:rPr>
          <w:rFonts w:eastAsia="Calibri" w:cs="Times New Roman"/>
          <w:sz w:val="24"/>
          <w:szCs w:val="24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</w:t>
      </w:r>
      <w:r w:rsidR="00F54B95">
        <w:rPr>
          <w:rFonts w:eastAsia="Calibri" w:cs="Times New Roman"/>
          <w:sz w:val="24"/>
          <w:szCs w:val="24"/>
        </w:rPr>
        <w:t>пы налогового администрирования. С</w:t>
      </w:r>
      <w:r w:rsidR="00D7472C" w:rsidRPr="00E32F3E">
        <w:rPr>
          <w:rFonts w:eastAsia="Calibri" w:cs="Times New Roman"/>
          <w:sz w:val="24"/>
          <w:szCs w:val="24"/>
        </w:rPr>
        <w:t>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базы.</w:t>
      </w:r>
      <w:r w:rsidR="000A7886" w:rsidRPr="00E32F3E">
        <w:rPr>
          <w:rFonts w:cs="Times New Roman"/>
          <w:color w:val="4472C4" w:themeColor="accent5"/>
          <w:sz w:val="24"/>
          <w:szCs w:val="24"/>
        </w:rPr>
        <w:t xml:space="preserve"> </w:t>
      </w:r>
    </w:p>
    <w:p w:rsidR="00976400" w:rsidRPr="00E32F3E" w:rsidRDefault="00EB07D7" w:rsidP="00E32F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pacing w:val="-2"/>
          <w:sz w:val="24"/>
          <w:szCs w:val="24"/>
        </w:rPr>
        <w:lastRenderedPageBreak/>
        <w:t xml:space="preserve"> </w:t>
      </w:r>
      <w:r w:rsidR="0058102D" w:rsidRPr="00E32F3E">
        <w:rPr>
          <w:rFonts w:eastAsia="Calibri" w:cs="Times New Roman"/>
          <w:spacing w:val="-2"/>
          <w:sz w:val="24"/>
          <w:szCs w:val="24"/>
        </w:rPr>
        <w:t>6.4. </w:t>
      </w:r>
      <w:proofErr w:type="gramStart"/>
      <w:r w:rsidR="0058102D" w:rsidRPr="00E32F3E">
        <w:rPr>
          <w:rFonts w:eastAsia="Calibri" w:cs="Times New Roman"/>
          <w:spacing w:val="-2"/>
          <w:sz w:val="24"/>
          <w:szCs w:val="24"/>
        </w:rPr>
        <w:t>Наличие</w:t>
      </w:r>
      <w:r w:rsidR="009D6A7F" w:rsidRPr="00E32F3E">
        <w:rPr>
          <w:rFonts w:eastAsia="Calibri" w:cs="Times New Roman"/>
          <w:spacing w:val="-2"/>
          <w:sz w:val="24"/>
          <w:szCs w:val="24"/>
        </w:rPr>
        <w:t xml:space="preserve"> </w:t>
      </w:r>
      <w:r w:rsidR="0058102D" w:rsidRPr="00E32F3E">
        <w:rPr>
          <w:rFonts w:eastAsia="Calibri" w:cs="Times New Roman"/>
          <w:spacing w:val="-2"/>
          <w:sz w:val="24"/>
          <w:szCs w:val="24"/>
        </w:rPr>
        <w:t xml:space="preserve">функциональных знаний: </w:t>
      </w:r>
      <w:r w:rsidR="00976400" w:rsidRPr="00E32F3E">
        <w:rPr>
          <w:rFonts w:eastAsia="Calibri" w:cs="Times New Roman"/>
          <w:sz w:val="24"/>
          <w:szCs w:val="24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="00976400" w:rsidRPr="00E32F3E">
        <w:rPr>
          <w:rFonts w:eastAsia="Calibri" w:cs="Times New Roman"/>
          <w:sz w:val="24"/>
          <w:szCs w:val="24"/>
        </w:rPr>
        <w:t xml:space="preserve"> </w:t>
      </w:r>
      <w:proofErr w:type="gramStart"/>
      <w:r w:rsidR="00976400" w:rsidRPr="00E32F3E">
        <w:rPr>
          <w:rFonts w:eastAsia="Calibri" w:cs="Times New Roman"/>
          <w:sz w:val="24"/>
          <w:szCs w:val="24"/>
        </w:rPr>
        <w:t>меры, принимаемые по результатам проверки; 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</w:t>
      </w:r>
      <w:proofErr w:type="gramEnd"/>
      <w:r w:rsidR="00976400" w:rsidRPr="00E32F3E">
        <w:rPr>
          <w:rFonts w:eastAsia="Calibri" w:cs="Times New Roman"/>
          <w:sz w:val="24"/>
          <w:szCs w:val="24"/>
        </w:rPr>
        <w:t xml:space="preserve"> порядок выезда за границу граждан, допущенных к государственной тайне; ответственность за правонарушения в области защиты государственной тайны; система взаимодействия в рамках внутриведомственного и межведомственного электронного документооборота; основные мероприятия мобилизационной подготовки.</w:t>
      </w:r>
    </w:p>
    <w:p w:rsidR="000A7886" w:rsidRPr="00E32F3E" w:rsidRDefault="00D7472C" w:rsidP="00E32F3E">
      <w:pPr>
        <w:autoSpaceDE w:val="0"/>
        <w:autoSpaceDN w:val="0"/>
        <w:adjustRightInd w:val="0"/>
        <w:ind w:right="27" w:firstLine="708"/>
        <w:rPr>
          <w:rFonts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базы.</w:t>
      </w:r>
    </w:p>
    <w:p w:rsidR="000A7886" w:rsidRPr="00E32F3E" w:rsidRDefault="000A7886" w:rsidP="00E32F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0A7886" w:rsidRPr="00E32F3E" w:rsidRDefault="002273BC" w:rsidP="00E32F3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 </w:t>
      </w:r>
      <w:r w:rsidR="0058102D" w:rsidRPr="00E32F3E">
        <w:rPr>
          <w:rFonts w:eastAsia="Calibri" w:cs="Times New Roman"/>
          <w:sz w:val="24"/>
          <w:szCs w:val="24"/>
        </w:rPr>
        <w:t>6.5. Наличие базовых умений: мыслить системно (стратегически); планировать, рационально</w:t>
      </w:r>
      <w:r w:rsidR="00686280" w:rsidRPr="00E32F3E">
        <w:rPr>
          <w:rFonts w:eastAsia="Calibri" w:cs="Times New Roman"/>
          <w:sz w:val="24"/>
          <w:szCs w:val="24"/>
        </w:rPr>
        <w:t xml:space="preserve"> </w:t>
      </w:r>
      <w:r w:rsidR="0058102D" w:rsidRPr="00E32F3E">
        <w:rPr>
          <w:rFonts w:eastAsia="Calibri" w:cs="Times New Roman"/>
          <w:sz w:val="24"/>
          <w:szCs w:val="24"/>
        </w:rPr>
        <w:t>использовать служебное время и достигать результата; управлять изменениями;</w:t>
      </w:r>
      <w:r w:rsidR="00362B27" w:rsidRPr="00E32F3E">
        <w:rPr>
          <w:rFonts w:eastAsia="Calibri" w:cs="Times New Roman"/>
          <w:sz w:val="24"/>
          <w:szCs w:val="24"/>
        </w:rPr>
        <w:t xml:space="preserve"> </w:t>
      </w:r>
      <w:r w:rsidR="0058102D" w:rsidRPr="00E32F3E">
        <w:rPr>
          <w:rFonts w:eastAsia="Calibri" w:cs="Times New Roman"/>
          <w:sz w:val="24"/>
          <w:szCs w:val="24"/>
        </w:rPr>
        <w:t>эффективно планировать, организовывать работу и контролировать ее выполнение;</w:t>
      </w:r>
      <w:r w:rsidR="00A82E6E" w:rsidRPr="00E32F3E">
        <w:rPr>
          <w:rFonts w:eastAsia="Calibri" w:cs="Times New Roman"/>
          <w:sz w:val="24"/>
          <w:szCs w:val="24"/>
        </w:rPr>
        <w:t xml:space="preserve"> </w:t>
      </w:r>
      <w:r w:rsidR="0058102D" w:rsidRPr="00E32F3E">
        <w:rPr>
          <w:rFonts w:eastAsia="Calibri" w:cs="Times New Roman"/>
          <w:sz w:val="24"/>
          <w:szCs w:val="24"/>
        </w:rPr>
        <w:t>оперативно</w:t>
      </w:r>
      <w:r w:rsidR="00BD112B" w:rsidRPr="00E32F3E">
        <w:rPr>
          <w:rFonts w:eastAsia="Calibri" w:cs="Times New Roman"/>
          <w:sz w:val="24"/>
          <w:szCs w:val="24"/>
        </w:rPr>
        <w:t xml:space="preserve"> </w:t>
      </w:r>
      <w:r w:rsidR="0058102D" w:rsidRPr="00E32F3E">
        <w:rPr>
          <w:rFonts w:eastAsia="Calibri" w:cs="Times New Roman"/>
          <w:sz w:val="24"/>
          <w:szCs w:val="24"/>
        </w:rPr>
        <w:t>принимать и реализовывать управленческие решения; коммуникативные умения.</w:t>
      </w:r>
      <w:r w:rsidR="000A7886" w:rsidRPr="00E32F3E">
        <w:rPr>
          <w:rFonts w:eastAsia="Calibri" w:cs="Times New Roman"/>
          <w:sz w:val="24"/>
          <w:szCs w:val="24"/>
        </w:rPr>
        <w:t xml:space="preserve"> Проводить </w:t>
      </w:r>
      <w:r w:rsidR="00E32F3E" w:rsidRPr="00E32F3E">
        <w:rPr>
          <w:rFonts w:eastAsia="Calibri" w:cs="Times New Roman"/>
          <w:sz w:val="24"/>
          <w:szCs w:val="24"/>
        </w:rPr>
        <w:t>расчетно-экономическую деятельность в сфере налога на добавленную стоимость.</w:t>
      </w:r>
    </w:p>
    <w:p w:rsidR="0058102D" w:rsidRPr="00E32F3E" w:rsidRDefault="0058102D" w:rsidP="00E32F3E">
      <w:pPr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</w:p>
    <w:p w:rsidR="00320730" w:rsidRPr="00E32F3E" w:rsidRDefault="0058102D" w:rsidP="00E32F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6.6. Наличие профессиональных умений: </w:t>
      </w:r>
      <w:r w:rsidR="00320730" w:rsidRPr="00E32F3E">
        <w:rPr>
          <w:rFonts w:eastAsia="Calibri" w:cs="Times New Roman"/>
          <w:sz w:val="24"/>
          <w:szCs w:val="24"/>
        </w:rPr>
        <w:t>осуществление анализа факторов, влияющих на динамику показателей налоговой базы и поступлений администрируемых доходов;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</w:t>
      </w:r>
    </w:p>
    <w:p w:rsidR="00320730" w:rsidRPr="00E32F3E" w:rsidRDefault="00320730" w:rsidP="00E32F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расчет остаточной стоимости объектов амортизируемого имущества; расчет суммы амортизации;</w:t>
      </w:r>
    </w:p>
    <w:p w:rsidR="00320730" w:rsidRPr="00E32F3E" w:rsidRDefault="00320730" w:rsidP="00E32F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расчет налога </w:t>
      </w:r>
      <w:r w:rsidR="00E32F3E" w:rsidRPr="00E32F3E">
        <w:rPr>
          <w:rFonts w:eastAsia="Calibri" w:cs="Times New Roman"/>
          <w:sz w:val="24"/>
          <w:szCs w:val="24"/>
        </w:rPr>
        <w:t>на добавленную стоимость</w:t>
      </w:r>
      <w:r w:rsidRPr="00E32F3E">
        <w:rPr>
          <w:rFonts w:eastAsia="Calibri" w:cs="Times New Roman"/>
          <w:sz w:val="24"/>
          <w:szCs w:val="24"/>
        </w:rPr>
        <w:t xml:space="preserve">; </w:t>
      </w:r>
    </w:p>
    <w:p w:rsidR="00320730" w:rsidRPr="00E32F3E" w:rsidRDefault="00320730" w:rsidP="00E32F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составление акта по результатам проведения камеральной налоговой проверки.</w:t>
      </w:r>
    </w:p>
    <w:p w:rsidR="00991CC3" w:rsidRPr="00E32F3E" w:rsidRDefault="0058102D" w:rsidP="00E32F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6.7. </w:t>
      </w:r>
      <w:proofErr w:type="gramStart"/>
      <w:r w:rsidRPr="00E32F3E">
        <w:rPr>
          <w:rFonts w:eastAsia="Calibri" w:cs="Times New Roman"/>
          <w:sz w:val="24"/>
          <w:szCs w:val="24"/>
        </w:rPr>
        <w:t xml:space="preserve">Наличие функциональных умений: </w:t>
      </w:r>
      <w:r w:rsidR="00991CC3" w:rsidRPr="00E32F3E">
        <w:rPr>
          <w:rFonts w:eastAsia="Calibri" w:cs="Times New Roman"/>
          <w:sz w:val="24"/>
          <w:szCs w:val="24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рассмотрение запросов, ходатайств, уведомлений, жалоб.</w:t>
      </w:r>
      <w:proofErr w:type="gramEnd"/>
    </w:p>
    <w:p w:rsidR="00D7562B" w:rsidRPr="00E32F3E" w:rsidRDefault="00D7562B" w:rsidP="00E32F3E">
      <w:pPr>
        <w:autoSpaceDE w:val="0"/>
        <w:autoSpaceDN w:val="0"/>
        <w:adjustRightInd w:val="0"/>
        <w:rPr>
          <w:rFonts w:eastAsia="Calibri" w:cs="Times New Roman"/>
          <w:color w:val="FF0000"/>
          <w:sz w:val="24"/>
          <w:szCs w:val="24"/>
        </w:rPr>
      </w:pPr>
    </w:p>
    <w:p w:rsidR="003B7A81" w:rsidRPr="00E32F3E" w:rsidRDefault="003B7A81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>III.</w:t>
      </w:r>
      <w:r w:rsidR="007B0EB1" w:rsidRPr="00E32F3E">
        <w:rPr>
          <w:rFonts w:cs="Times New Roman"/>
          <w:b/>
          <w:sz w:val="24"/>
          <w:szCs w:val="24"/>
        </w:rPr>
        <w:t> </w:t>
      </w:r>
      <w:r w:rsidRPr="00E32F3E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E32F3E" w:rsidRDefault="003B7A81" w:rsidP="00E32F3E">
      <w:pPr>
        <w:widowControl w:val="0"/>
        <w:rPr>
          <w:rFonts w:cs="Times New Roman"/>
          <w:sz w:val="24"/>
          <w:szCs w:val="24"/>
        </w:rPr>
      </w:pPr>
    </w:p>
    <w:p w:rsidR="005138A9" w:rsidRPr="00E32F3E" w:rsidRDefault="005138A9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7. Основные права и обязанности</w:t>
      </w:r>
      <w:r w:rsidR="00BD112B" w:rsidRPr="00E32F3E">
        <w:rPr>
          <w:rFonts w:eastAsia="Calibri" w:cs="Times New Roman"/>
          <w:sz w:val="24"/>
          <w:szCs w:val="24"/>
        </w:rPr>
        <w:t xml:space="preserve"> </w:t>
      </w:r>
      <w:r w:rsidR="00A622BE" w:rsidRPr="00E32F3E">
        <w:rPr>
          <w:rFonts w:eastAsia="Calibri" w:cs="Times New Roman"/>
          <w:sz w:val="24"/>
          <w:szCs w:val="24"/>
        </w:rPr>
        <w:t xml:space="preserve">главного </w:t>
      </w:r>
      <w:r w:rsidR="00A85B5C" w:rsidRPr="00E32F3E">
        <w:rPr>
          <w:rFonts w:eastAsia="Calibri" w:cs="Times New Roman"/>
          <w:sz w:val="24"/>
          <w:szCs w:val="24"/>
        </w:rPr>
        <w:t>государственного налогового инспектора</w:t>
      </w:r>
      <w:r w:rsidR="00BD112B" w:rsidRPr="00E32F3E">
        <w:rPr>
          <w:rFonts w:eastAsia="Calibri" w:cs="Times New Roman"/>
          <w:sz w:val="24"/>
          <w:szCs w:val="24"/>
        </w:rPr>
        <w:t xml:space="preserve"> </w:t>
      </w:r>
      <w:r w:rsidR="0006490F" w:rsidRPr="00E32F3E">
        <w:rPr>
          <w:rFonts w:eastAsia="Calibri" w:cs="Times New Roman"/>
          <w:sz w:val="24"/>
          <w:szCs w:val="24"/>
        </w:rPr>
        <w:t>Инспекции</w:t>
      </w:r>
      <w:r w:rsidRPr="00E32F3E">
        <w:rPr>
          <w:rFonts w:eastAsia="Calibri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9D6896" w:rsidRPr="009D6896" w:rsidRDefault="0006490F" w:rsidP="009D6896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8. </w:t>
      </w:r>
      <w:r w:rsidR="009D6896" w:rsidRPr="009D6896">
        <w:rPr>
          <w:rFonts w:eastAsia="Calibri" w:cs="Times New Roman"/>
          <w:sz w:val="24"/>
          <w:szCs w:val="24"/>
        </w:rPr>
        <w:t xml:space="preserve">В целях реализации задач и функций, возложенных на главного </w:t>
      </w:r>
      <w:r w:rsidR="0051203F">
        <w:rPr>
          <w:rFonts w:eastAsia="Calibri" w:cs="Times New Roman"/>
          <w:sz w:val="24"/>
          <w:szCs w:val="24"/>
        </w:rPr>
        <w:t>государственного налогового</w:t>
      </w:r>
      <w:r w:rsidR="009D6896" w:rsidRPr="009D6896">
        <w:rPr>
          <w:rFonts w:eastAsia="Calibri" w:cs="Times New Roman"/>
          <w:sz w:val="24"/>
          <w:szCs w:val="24"/>
        </w:rPr>
        <w:t xml:space="preserve"> инспектора Инспекции  </w:t>
      </w:r>
      <w:proofErr w:type="gramStart"/>
      <w:r w:rsidR="009D6896" w:rsidRPr="009D6896">
        <w:rPr>
          <w:rFonts w:eastAsia="Calibri" w:cs="Times New Roman"/>
          <w:sz w:val="24"/>
          <w:szCs w:val="24"/>
        </w:rPr>
        <w:t>обязан</w:t>
      </w:r>
      <w:proofErr w:type="gramEnd"/>
      <w:r w:rsidR="009D6896" w:rsidRPr="009D6896">
        <w:rPr>
          <w:rFonts w:eastAsia="Calibri" w:cs="Times New Roman"/>
          <w:sz w:val="24"/>
          <w:szCs w:val="24"/>
        </w:rPr>
        <w:t xml:space="preserve">: 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lastRenderedPageBreak/>
        <w:t>обеспечивать выполнение задач и функций, возложенных на отдел, в части  осуществления работы по направлению деятельности отдела;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 xml:space="preserve">осуществлять качественное и своевременное рассмотрение материалов по вопросам, относящимся к направлениям деятельности </w:t>
      </w:r>
      <w:r w:rsidR="00EF76A0">
        <w:rPr>
          <w:rFonts w:eastAsia="Calibri" w:cs="Times New Roman"/>
          <w:sz w:val="24"/>
          <w:szCs w:val="24"/>
        </w:rPr>
        <w:t>главного государственного налогового инспектора</w:t>
      </w:r>
      <w:r w:rsidRPr="009D6896">
        <w:rPr>
          <w:rFonts w:eastAsia="Calibri" w:cs="Times New Roman"/>
          <w:sz w:val="24"/>
          <w:szCs w:val="24"/>
        </w:rPr>
        <w:t xml:space="preserve"> Инспекции;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 xml:space="preserve">осуществлять </w:t>
      </w:r>
      <w:proofErr w:type="gramStart"/>
      <w:r w:rsidRPr="009D6896">
        <w:rPr>
          <w:rFonts w:eastAsia="Calibri" w:cs="Times New Roman"/>
          <w:sz w:val="24"/>
          <w:szCs w:val="24"/>
        </w:rPr>
        <w:t>контроль за</w:t>
      </w:r>
      <w:proofErr w:type="gramEnd"/>
      <w:r w:rsidRPr="009D6896">
        <w:rPr>
          <w:rFonts w:eastAsia="Calibri" w:cs="Times New Roman"/>
          <w:sz w:val="24"/>
          <w:szCs w:val="24"/>
        </w:rPr>
        <w:t xml:space="preserve"> правильностью применения к налогоплательщикам мер ответственности, предусмотренных законодательством Российской Федерации;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представлять интересы Инспекции в арбитражных судах и судах общей юрисдикции;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 xml:space="preserve">рассматривать заявления, предложения, жалобы граждан и юридических лиц в пределах своей компетенции; 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своевременно и качественно исполнять поручения начальника инспекции, заместителя начальника инспекции, начальника отдела, данные в пределах их полномочий, установленных законодательством Российской Федерации;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работать со сведениями, составляющими государственную тайну;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осуществлять мероприятия налогового  контроля, связанные с осуществлением оперативно-розыскной деятельности уполномоченными органами, в рамках своей компетенции;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соблюдать правила и нормы охраны труда и техники безопасности;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представлять сведения о своих доходах, об имуществе и обязательствах имущественного характера, а также супруга (супруги) и несовершеннолетних детей;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уведомлять представителя нанимателя обо всех случаях обращения к нему в целях склонения к совершению коррупционных правонарушений;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</w:t>
      </w:r>
      <w:r w:rsidRPr="009D6896">
        <w:rPr>
          <w:rFonts w:eastAsia="Calibri" w:cs="Times New Roman"/>
          <w:sz w:val="24"/>
          <w:szCs w:val="24"/>
        </w:rPr>
        <w:t>соблюдать установленные правила служебного распорядка и порядок работы со служебной информацией;</w:t>
      </w:r>
    </w:p>
    <w:p w:rsidR="009D6896" w:rsidRPr="009D6896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соблюдать Кодекс этики и служебного поведения;</w:t>
      </w:r>
    </w:p>
    <w:p w:rsidR="0006490F" w:rsidRPr="00E32F3E" w:rsidRDefault="009D6896" w:rsidP="009D6896">
      <w:pPr>
        <w:rPr>
          <w:rFonts w:eastAsia="Calibri" w:cs="Times New Roman"/>
          <w:sz w:val="24"/>
          <w:szCs w:val="24"/>
        </w:rPr>
      </w:pPr>
      <w:r w:rsidRPr="009D6896">
        <w:rPr>
          <w:rFonts w:eastAsia="Calibri" w:cs="Times New Roman"/>
          <w:sz w:val="24"/>
          <w:szCs w:val="24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064D97" w:rsidRPr="00E32F3E" w:rsidRDefault="00064D97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Должностные обязанности по направлению деятельности отдела:</w:t>
      </w:r>
    </w:p>
    <w:p w:rsidR="004770B2" w:rsidRPr="009D6896" w:rsidRDefault="004770B2" w:rsidP="00E32F3E">
      <w:pPr>
        <w:ind w:firstLine="485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MS Mincho" w:cs="Times New Roman"/>
          <w:sz w:val="24"/>
          <w:szCs w:val="24"/>
          <w:lang w:eastAsia="ru-RU"/>
        </w:rPr>
        <w:t>О</w:t>
      </w:r>
      <w:r w:rsidRPr="009D6896">
        <w:rPr>
          <w:rFonts w:eastAsia="Times New Roman" w:cs="Times New Roman"/>
          <w:sz w:val="24"/>
          <w:szCs w:val="24"/>
          <w:lang w:eastAsia="ru-RU"/>
        </w:rPr>
        <w:t xml:space="preserve">существление </w:t>
      </w:r>
      <w:proofErr w:type="gramStart"/>
      <w:r w:rsidRPr="009D6896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9D6896">
        <w:rPr>
          <w:rFonts w:eastAsia="Times New Roman" w:cs="Times New Roman"/>
          <w:sz w:val="24"/>
          <w:szCs w:val="24"/>
          <w:lang w:eastAsia="ru-RU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налогов, сборов и иных обязательных платежей, контроля за соблюдением валютного законодательства.</w:t>
      </w:r>
    </w:p>
    <w:p w:rsidR="004770B2" w:rsidRPr="009D6896" w:rsidRDefault="004770B2" w:rsidP="00E32F3E">
      <w:pPr>
        <w:tabs>
          <w:tab w:val="left" w:pos="900"/>
        </w:tabs>
        <w:ind w:firstLine="540"/>
        <w:rPr>
          <w:rFonts w:eastAsia="MS Mincho" w:cs="Times New Roman"/>
          <w:bCs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bCs/>
          <w:sz w:val="24"/>
          <w:szCs w:val="24"/>
          <w:lang w:val="x-none" w:eastAsia="x-none"/>
        </w:rPr>
        <w:t xml:space="preserve">Проведение  камеральных налоговых проверок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по  налогу на добавленную стоимость (в том числе возмещения сумм НДС), налога на прибыль организаций, НДПИ,  водному налогу, акцизам, сборам за использование объектов животного мира и за пользование объектами водных биологических ресурсов, единой упрощенной налоговой декларации, </w:t>
      </w:r>
      <w:r w:rsidRPr="009D6896">
        <w:rPr>
          <w:rFonts w:eastAsia="MS Mincho" w:cs="Times New Roman"/>
          <w:bCs/>
          <w:sz w:val="24"/>
          <w:szCs w:val="24"/>
          <w:lang w:val="x-none" w:eastAsia="x-none"/>
        </w:rPr>
        <w:t xml:space="preserve">за соблюдением законодательства о налогах и сборах (правильности,  полноты и своевременности внесения  налогов  и других обязательных платежей в бюджет),  качественно и в полном  объеме  согласно  программе проверок в установленные сроки в соответствии с инструкцией рабочих мест РМ -10-2, 10-5 </w:t>
      </w:r>
      <w:r w:rsidRPr="009D6896">
        <w:rPr>
          <w:rFonts w:eastAsia="Times New Roman" w:cs="Times New Roman"/>
          <w:bCs/>
          <w:sz w:val="24"/>
          <w:szCs w:val="24"/>
          <w:lang w:val="x-none" w:eastAsia="x-none"/>
        </w:rPr>
        <w:t>(Подготовка к камеральной  налоговой проверке, проведение камеральных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камеральной налоговой проверкой)</w:t>
      </w:r>
      <w:r w:rsidRPr="009D6896">
        <w:rPr>
          <w:rFonts w:eastAsia="MS Mincho" w:cs="Times New Roman"/>
          <w:bCs/>
          <w:sz w:val="24"/>
          <w:szCs w:val="24"/>
          <w:lang w:val="x-none" w:eastAsia="x-none"/>
        </w:rPr>
        <w:t>.</w:t>
      </w:r>
    </w:p>
    <w:p w:rsidR="004770B2" w:rsidRPr="009D6896" w:rsidRDefault="004770B2" w:rsidP="00E32F3E">
      <w:pPr>
        <w:tabs>
          <w:tab w:val="left" w:pos="900"/>
        </w:tabs>
        <w:autoSpaceDE w:val="0"/>
        <w:autoSpaceDN w:val="0"/>
        <w:ind w:firstLine="540"/>
        <w:rPr>
          <w:rFonts w:eastAsia="MS Mincho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 Проведение анализа всей имеющейся в налоговом органе информации, получаемой из внутренних и внешних источников, в том числе анализ 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сопоставления отчетных данных по формам бухгалтерской и налоговой отчетности, анализа налоговых деклараций  налогоплательщиков. 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Осуществляет работу с информационными базами данных, в том числе по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lastRenderedPageBreak/>
        <w:t xml:space="preserve">удаленному доступу к федеральным базам данных (ФИР, </w:t>
      </w:r>
      <w:r w:rsidRPr="009D6896">
        <w:rPr>
          <w:rFonts w:eastAsia="Times New Roman" w:cs="Times New Roman"/>
          <w:sz w:val="24"/>
          <w:szCs w:val="24"/>
          <w:lang w:val="en-US" w:eastAsia="x-none"/>
        </w:rPr>
        <w:t>FIRA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). При необходимости работает со сведениями, составляющими государственную тайну (конфиденциальную информацию), в том числе анализ схем уклонения от налогообложения 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в соответствии с Инструкцией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на рабочие места, утвержденной приказом 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ФНС России от  </w:t>
      </w:r>
      <w:smartTag w:uri="urn:schemas-microsoft-com:office:smarttags" w:element="date">
        <w:smartTagPr>
          <w:attr w:name="Year" w:val="2005"/>
          <w:attr w:name="Day" w:val="10"/>
          <w:attr w:name="Month" w:val="06"/>
          <w:attr w:name="ls" w:val="trans"/>
        </w:smartTagPr>
        <w:r w:rsidRPr="009D6896">
          <w:rPr>
            <w:rFonts w:eastAsia="Times New Roman" w:cs="Times New Roman"/>
            <w:sz w:val="24"/>
            <w:szCs w:val="24"/>
            <w:lang w:val="x-none" w:eastAsia="x-none"/>
          </w:rPr>
          <w:t>10.06.2005</w:t>
        </w:r>
      </w:smartTag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 г. № САЭ-3-25/262@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 (РМ 10-2, РМ 10-5) .</w:t>
      </w:r>
    </w:p>
    <w:p w:rsidR="004770B2" w:rsidRPr="009D6896" w:rsidRDefault="004770B2" w:rsidP="00E32F3E">
      <w:pPr>
        <w:tabs>
          <w:tab w:val="left" w:pos="900"/>
        </w:tabs>
        <w:autoSpaceDE w:val="0"/>
        <w:autoSpaceDN w:val="0"/>
        <w:ind w:firstLine="540"/>
        <w:rPr>
          <w:rFonts w:eastAsia="MS Mincho" w:cs="Times New Roman"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Обеспечивать своевременное и качественное проведение камеральных проверок налоговых деклараций по налогу прибыль, на добавленную стоимость, имущественных и ресурсных налогов в соответствии с Инструкцией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на рабочие места, утвержденной приказом 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ФНС России от 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>10.06.2005 г. № САЭ-3-25/262@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 (РМ 10-2, 10-3), действующими Регламентами, инструкциями и иными нормативными документами. </w:t>
      </w:r>
    </w:p>
    <w:p w:rsidR="004770B2" w:rsidRPr="009D6896" w:rsidRDefault="004770B2" w:rsidP="00E32F3E">
      <w:pPr>
        <w:tabs>
          <w:tab w:val="left" w:pos="900"/>
        </w:tabs>
        <w:autoSpaceDE w:val="0"/>
        <w:autoSpaceDN w:val="0"/>
        <w:ind w:firstLine="540"/>
        <w:rPr>
          <w:rFonts w:eastAsia="MS Mincho" w:cs="Times New Roman"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Обеспечивать своевременное, полное проведение камерального анализа  налоговых деклараций по налогу прибыль, на добавленную стоимость, имущественных и ресурсных налогов, проведение </w:t>
      </w:r>
      <w:proofErr w:type="spellStart"/>
      <w:r w:rsidRPr="009D6896">
        <w:rPr>
          <w:rFonts w:eastAsia="MS Mincho" w:cs="Times New Roman"/>
          <w:sz w:val="24"/>
          <w:szCs w:val="24"/>
          <w:lang w:val="x-none" w:eastAsia="x-none"/>
        </w:rPr>
        <w:t>внутридокументального</w:t>
      </w:r>
      <w:proofErr w:type="spellEnd"/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 и </w:t>
      </w:r>
      <w:proofErr w:type="spellStart"/>
      <w:r w:rsidRPr="009D6896">
        <w:rPr>
          <w:rFonts w:eastAsia="MS Mincho" w:cs="Times New Roman"/>
          <w:sz w:val="24"/>
          <w:szCs w:val="24"/>
          <w:lang w:val="x-none" w:eastAsia="x-none"/>
        </w:rPr>
        <w:t>междокументального</w:t>
      </w:r>
      <w:proofErr w:type="spellEnd"/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 анализа показателей отчетности, автоматизированной проверки по контрольным соотношениям, предусмотренных шаблонами декларации. 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Реализовывать материалы камеральных проверок по фактам нарушений в сроки установленные статьями 100,101 НК РФ и Инструкцией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на рабочие места, утвержденной приказом 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ФНС России от 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>10.06.2005 г. № САЭ-3-25/262@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 (РМ 10-2, 10-3).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Подготавливать проект решения по результатам проверки, передает материалы проверки и акт камеральной проверки в правовой отдел для согласования (визирования) не позднее двухнедельного срока до окончания срока проведения проверки.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Обеспечивает вручение (отправку) копий решений за подписью руководителя Инспекции (его заместителя), вынесенных по результатам рассмотрения материалов камеральных проверок, налогоплательщикам.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Передает материалы по неуплаченным налоговым санкциям в правовой отдел для подготовки исковых требований в суд.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Участвует в производстве дел об административных правонарушениях (оформляет протокол) в случае установления фактов административного правонарушения при: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D6896">
        <w:rPr>
          <w:rFonts w:eastAsia="Times New Roman" w:cs="Times New Roman"/>
          <w:sz w:val="24"/>
          <w:szCs w:val="24"/>
          <w:lang w:eastAsia="ru-RU"/>
        </w:rPr>
        <w:t>нарушении</w:t>
      </w:r>
      <w:proofErr w:type="gramEnd"/>
      <w:r w:rsidRPr="009D6896">
        <w:rPr>
          <w:rFonts w:eastAsia="Times New Roman" w:cs="Times New Roman"/>
          <w:sz w:val="24"/>
          <w:szCs w:val="24"/>
          <w:lang w:eastAsia="ru-RU"/>
        </w:rPr>
        <w:t xml:space="preserve"> сроков представления налоговых деклараций (расчетов);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D6896">
        <w:rPr>
          <w:rFonts w:eastAsia="Times New Roman" w:cs="Times New Roman"/>
          <w:sz w:val="24"/>
          <w:szCs w:val="24"/>
          <w:lang w:eastAsia="ru-RU"/>
        </w:rPr>
        <w:t>непредставлении</w:t>
      </w:r>
      <w:proofErr w:type="gramEnd"/>
      <w:r w:rsidRPr="009D6896">
        <w:rPr>
          <w:rFonts w:eastAsia="Times New Roman" w:cs="Times New Roman"/>
          <w:sz w:val="24"/>
          <w:szCs w:val="24"/>
          <w:lang w:eastAsia="ru-RU"/>
        </w:rPr>
        <w:t xml:space="preserve"> сведений, отказа от представления сведений, необходимых для осуществления налогового контроля;</w:t>
      </w:r>
    </w:p>
    <w:p w:rsidR="004770B2" w:rsidRPr="009D6896" w:rsidRDefault="004770B2" w:rsidP="00E32F3E">
      <w:pPr>
        <w:ind w:firstLine="540"/>
        <w:rPr>
          <w:rFonts w:eastAsia="MS Mincho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неисполнения банком решения о приостановлении операций по счетам налогоплательщика, непредставление (несвоевременное) представление в налоговый орган сведений (информации) согласно п.5 ст.76 НК РФ;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Проведение анализов финансово-хозяйственной деятельности налогоплательщиков, подпадающих в зону риска занижения налоговых обязательств налогоплательщиками </w:t>
      </w:r>
      <w:r w:rsidRPr="009D6896">
        <w:rPr>
          <w:rFonts w:eastAsia="Times New Roman" w:cs="Times New Roman"/>
          <w:noProof/>
          <w:sz w:val="24"/>
          <w:szCs w:val="24"/>
          <w:lang w:val="x-none" w:eastAsia="x-none"/>
        </w:rPr>
        <w:t>по видам отраслей и выявлением причин снижения поступлений и низкой налоговой нагрузки,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 заявляющих высокую долю вычетов по НДС, убыточных организаций и др.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Проводит анализ основных показателей финансово-хозяйственной деятельности, анализ соответствия уровня и динамики налоговой отчетности, отражающих объемы производства и реализации товаров с уровнем и динамикой показателей объемов потребления налогоплательщиком энергетических, водных, сырьевых и др. материальных ресурсов в отношении закрепленных налогоплательщиков.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Осуществляет сбор информации, полученной из внутренних и внешних источников (в </w:t>
      </w:r>
      <w:proofErr w:type="spellStart"/>
      <w:r w:rsidRPr="009D6896">
        <w:rPr>
          <w:rFonts w:eastAsia="Times New Roman" w:cs="Times New Roman"/>
          <w:sz w:val="24"/>
          <w:szCs w:val="24"/>
          <w:lang w:val="x-none" w:eastAsia="x-none"/>
        </w:rPr>
        <w:t>т.ч</w:t>
      </w:r>
      <w:proofErr w:type="spellEnd"/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. косвенной) и использует его при проведении камеральных налоговых проверок. </w:t>
      </w:r>
    </w:p>
    <w:p w:rsidR="004770B2" w:rsidRPr="009D6896" w:rsidRDefault="004770B2" w:rsidP="00E32F3E">
      <w:pPr>
        <w:ind w:firstLine="540"/>
        <w:rPr>
          <w:rFonts w:eastAsia="Times New Roman" w:cs="Times New Roman"/>
          <w:noProof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Во время проведения камеральных налоговых проверок обеспечивает принятие обеспечительных мер во всех случаях, предусмотренных п. 10 с. 101 НК РФ, ст. 77 НК РФ;</w:t>
      </w:r>
    </w:p>
    <w:p w:rsidR="004770B2" w:rsidRPr="009D6896" w:rsidRDefault="004770B2" w:rsidP="00E32F3E">
      <w:pPr>
        <w:ind w:firstLine="540"/>
        <w:rPr>
          <w:rFonts w:eastAsia="Times New Roman" w:cs="Times New Roman"/>
          <w:noProof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При проведении камеральных налоговых проверок совместно с правовым отделом обеспечивает взаимодействие со следственными органами и прокуратурой с целью возбуждения уголовных дел в отношении всех налогоплательщиков, подпадающих под п.3 ст. 32 НК РФ</w:t>
      </w:r>
    </w:p>
    <w:p w:rsidR="004770B2" w:rsidRPr="009D6896" w:rsidRDefault="004770B2" w:rsidP="00E32F3E">
      <w:pPr>
        <w:ind w:firstLine="540"/>
        <w:rPr>
          <w:rFonts w:eastAsia="MS Mincho" w:cs="Times New Roman"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sz w:val="24"/>
          <w:szCs w:val="24"/>
          <w:lang w:val="x-none" w:eastAsia="x-none"/>
        </w:rPr>
        <w:t>Представлять в необходимых случаях заключения для включения в план проведения выездных налоговых проверок. Проводить анализ эффективности отбора налогоплательщиков по результатам проведенных выездных налоговых проверок. (РМ 10-2, РМ 10-5).</w:t>
      </w:r>
    </w:p>
    <w:p w:rsidR="004770B2" w:rsidRPr="009D6896" w:rsidRDefault="004770B2" w:rsidP="00E32F3E">
      <w:pPr>
        <w:ind w:firstLine="540"/>
        <w:rPr>
          <w:rFonts w:eastAsia="MS Mincho" w:cs="Times New Roman"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sz w:val="24"/>
          <w:szCs w:val="24"/>
          <w:lang w:val="x-none" w:eastAsia="x-none"/>
        </w:rPr>
        <w:t>Обеспечивать строгое соблюдение законных интересов организаций и их должностных лиц.</w:t>
      </w:r>
    </w:p>
    <w:p w:rsidR="004770B2" w:rsidRPr="009D6896" w:rsidRDefault="004770B2" w:rsidP="00E32F3E">
      <w:pPr>
        <w:ind w:firstLine="540"/>
        <w:rPr>
          <w:rFonts w:eastAsia="MS Mincho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lastRenderedPageBreak/>
        <w:t xml:space="preserve">По поручению начальника Отдела (его заместителя)  подготавливает в установленном порядке и в надлежащие сроки необходимую   информацию,  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>статистическую отчетность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 по вопросам, относящимся к компетенции Отдела,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 составляет отчет о проделанной работе отдела (РМ 10-5).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sz w:val="24"/>
          <w:szCs w:val="24"/>
          <w:lang w:val="x-none" w:eastAsia="x-none"/>
        </w:rPr>
        <w:t>Рассматривать письма, заявления и жалобы налогоплательщиков (РМ 10-2, РМ 10-5).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Обеспечивает контроль за соблюдением налогоплательщиками валютного законодательства </w:t>
      </w:r>
    </w:p>
    <w:p w:rsidR="004770B2" w:rsidRPr="009D6896" w:rsidRDefault="004770B2" w:rsidP="00E32F3E">
      <w:pPr>
        <w:ind w:firstLine="540"/>
        <w:rPr>
          <w:rFonts w:eastAsia="MS Mincho" w:cs="Times New Roman"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sz w:val="24"/>
          <w:szCs w:val="24"/>
          <w:lang w:val="x-none" w:eastAsia="x-none"/>
        </w:rPr>
        <w:t>Проводить анализ протокола ошибок, результаты арифметического  контроля введенных данных налоговых деклараций и осуществлять контроль за полным и своевременным применением контрольных мероприятий предусмотренных статьями Налогового Кодекса.</w:t>
      </w:r>
    </w:p>
    <w:p w:rsidR="004770B2" w:rsidRPr="009D6896" w:rsidRDefault="004770B2" w:rsidP="00E32F3E">
      <w:pPr>
        <w:ind w:firstLine="540"/>
        <w:rPr>
          <w:rFonts w:eastAsia="MS Mincho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 xml:space="preserve">Строго соблюдать налоговую тайну в соответствии с требованиями Налогового Кодекса РФ (ст.32, 102) и исполнять обязательство о неразглашении налоговой тайны. 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Обеспечивать выполнение обязательства о неразглашении сведений, составляющих служебную тайну в соответствии с Приказом МНС России от 20.04.2001г. № БГ-14-24/43дсп. Обеспечивать сохранность всех материалов, писем, документов с грифом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>«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>ДСП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>»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, в соответствии с требованиями Приказа МНС РФ от 04.03.2002г. № БГ—4-18/5дсп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>«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>Об утверждении инструкции о порядке работы с документами, содержащими с ведения, составляющие служебную тайну налоговых органов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>»</w:t>
      </w:r>
      <w:r w:rsidRPr="009D6896">
        <w:rPr>
          <w:rFonts w:eastAsia="MS Mincho" w:cs="Times New Roman"/>
          <w:sz w:val="24"/>
          <w:szCs w:val="24"/>
          <w:lang w:val="x-none" w:eastAsia="x-none"/>
        </w:rPr>
        <w:t>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MS Mincho" w:cs="Times New Roman"/>
          <w:sz w:val="24"/>
          <w:szCs w:val="24"/>
          <w:lang w:val="x-none" w:eastAsia="x-none"/>
        </w:rPr>
        <w:t xml:space="preserve">Соблюдать </w:t>
      </w:r>
      <w:r w:rsidRPr="009D6896">
        <w:rPr>
          <w:rFonts w:eastAsia="Times New Roman" w:cs="Times New Roman"/>
          <w:sz w:val="24"/>
          <w:szCs w:val="24"/>
          <w:lang w:val="x-none" w:eastAsia="x-none"/>
        </w:rPr>
        <w:t>правила внутреннего трудового распорядка.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Уметь работать с пакетом программ, непосредственно связанных с исполнением своих должностных инструкций (система ЭОД, ПК «Консультант плюс», ПК «Гарант»).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Осуществляет персональный контроль за полнотой, достоверностью и своевременностью внесения данных в информационный ресурс ПИК НДС, НДС КНП, Комиссия НДС, ПИК Истребование и др.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Своевременно производить передачу дел в архив.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Выполнять иные действия, связанные с осуществлением контроля соблюдения законодательства о налогах и сборах.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Соблюдать установленный порядок работы со служебной информацией, требований приказов, инструкций по информационной безопасности.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Принимать участие в общественной жизни инспекции.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Соблюдение правил внутреннего трудового распорядка.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val="x-none" w:eastAsia="x-none"/>
        </w:rPr>
      </w:pPr>
      <w:r w:rsidRPr="009D6896">
        <w:rPr>
          <w:rFonts w:eastAsia="Times New Roman" w:cs="Times New Roman"/>
          <w:sz w:val="24"/>
          <w:szCs w:val="24"/>
          <w:lang w:val="x-none" w:eastAsia="x-none"/>
        </w:rPr>
        <w:t>В соответствии с Федеральным законом от 25 декабря 2008 года №273-ФЗ « О противодействии коррупции» государственный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770B2" w:rsidRPr="009D6896" w:rsidRDefault="004770B2" w:rsidP="00E32F3E">
      <w:pPr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Сообщать в установленной форме в кадровую службу обо всех изменениях анкетных данных, произошедших с момента заполнения анкеты для внесения этих изменений в личное дело и ИР.</w:t>
      </w:r>
      <w:r w:rsidRPr="009D68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Осуществляет функции по вручению уведомлений, требований об уплате и иных документов налогоплательщикам, проведению информационно-разъяснительной работы, направленной на сокращение задолженности, взыскания недоимки и актуализации базы данных.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Участвует при рассмотрении исков налоговых органов, налогоплательщиков по вопросам, относящимся к компетенции отдела.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Проводить по распоряжению руководства Инспекции выездные налоговые проверки.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Исполняет приказы, распоряжения, указания вышестоящих в порядке подчиненности руководителей, отданные в пределах их должностных полномочий.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Хранит государственную, служебную и иную охраняемую законом тайну, а также не разглашает ставшие ему известными в связи с исполнением должностных обязанностей сведения, затрагивающие частную жизнь, честь, достоинство граждан.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Несет ответственность в отделе за представление информации по телефону автоинформатора.</w:t>
      </w:r>
    </w:p>
    <w:p w:rsidR="004770B2" w:rsidRPr="009D6896" w:rsidRDefault="004770B2" w:rsidP="00E32F3E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Обязан обеспечить полное качественное проведение мероприятий налогового контроля в соответствии с п.8.1 ст.88 НК РФ. Несет персональную ответственность за отработку противоречий (несоответствий), выявленных программным обеспечением «Автоматизированная система контроля НДС-2».</w:t>
      </w:r>
    </w:p>
    <w:p w:rsidR="004770B2" w:rsidRPr="009D6896" w:rsidRDefault="004770B2" w:rsidP="00E32F3E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lastRenderedPageBreak/>
        <w:t>Использовать при проведении  контрольных мероприятиях удаленный доступ к федеральным информационным ресурсам, сопровождаемым ФКУ «Налог-Сервис» ФНС России: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Единый государственный реестр налогоплательщиков (ЕГРН)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p_egrn_prosm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Сведения о физических лицах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p_svedfl_prosm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Банковские счета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p_bs_prosm_ifns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Полные сведения, содержащиеся в Едином государственном реестре юридических лиц (ЕГРЮЛ)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p_egrul_full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Полные сведения, содержащиеся в государственном реестре индивидуальных предпринимателей (ЕГРИП)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p_egrip_full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Открытые и общедоступные сведения, содержащиеся в ЕГРЮЛ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p_egrul_otkr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Открытые и общедоступные сведения, содержащиеся в ЕГРИП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p_egrip_otkr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«Таможенный союз - обмен» (Сведения об уплате косвенных налогов при импорте / экспорте между РФ, Республикой Беларусь и Республикой Казахстан)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p_blr_prosm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Расчеты с бюджетом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p_rsb_prosm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Ведомость учета принятых и введенных налоговых деклараций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p_vnd_prosm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Таможня-Ф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p_tamozhnya-f_prosm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val="en-US" w:eastAsia="ru-RU"/>
        </w:rPr>
      </w:pPr>
      <w:r w:rsidRPr="009D6896">
        <w:rPr>
          <w:rFonts w:eastAsia="Times New Roman" w:cs="Times New Roman"/>
          <w:sz w:val="24"/>
          <w:szCs w:val="24"/>
          <w:lang w:val="en-US" w:eastAsia="ru-RU"/>
        </w:rPr>
        <w:t xml:space="preserve">-  </w:t>
      </w:r>
      <w:r w:rsidRPr="009D6896">
        <w:rPr>
          <w:rFonts w:eastAsia="Times New Roman" w:cs="Times New Roman"/>
          <w:sz w:val="24"/>
          <w:szCs w:val="24"/>
          <w:lang w:eastAsia="ru-RU"/>
        </w:rPr>
        <w:t>НДС</w:t>
      </w:r>
      <w:r w:rsidRPr="009D689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9D6896">
        <w:rPr>
          <w:rFonts w:eastAsia="Times New Roman" w:cs="Times New Roman"/>
          <w:sz w:val="24"/>
          <w:szCs w:val="24"/>
          <w:lang w:val="en-US" w:eastAsia="ru-RU"/>
        </w:rPr>
        <w:t>p_nds_prosm</w:t>
      </w:r>
      <w:proofErr w:type="spellEnd"/>
      <w:r w:rsidRPr="009D6896">
        <w:rPr>
          <w:rFonts w:eastAsia="Times New Roman" w:cs="Times New Roman"/>
          <w:sz w:val="24"/>
          <w:szCs w:val="24"/>
          <w:lang w:val="en-US"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val="en-US" w:eastAsia="ru-RU"/>
        </w:rPr>
      </w:pPr>
      <w:r w:rsidRPr="009D6896">
        <w:rPr>
          <w:rFonts w:eastAsia="Times New Roman" w:cs="Times New Roman"/>
          <w:sz w:val="24"/>
          <w:szCs w:val="24"/>
          <w:lang w:val="en-US" w:eastAsia="ru-RU"/>
        </w:rPr>
        <w:t xml:space="preserve">-  </w:t>
      </w:r>
      <w:r w:rsidRPr="009D6896">
        <w:rPr>
          <w:rFonts w:eastAsia="Times New Roman" w:cs="Times New Roman"/>
          <w:sz w:val="24"/>
          <w:szCs w:val="24"/>
          <w:lang w:eastAsia="ru-RU"/>
        </w:rPr>
        <w:t>Однодневки</w:t>
      </w:r>
      <w:r w:rsidRPr="009D689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9D6896">
        <w:rPr>
          <w:rFonts w:eastAsia="Times New Roman" w:cs="Times New Roman"/>
          <w:sz w:val="24"/>
          <w:szCs w:val="24"/>
          <w:lang w:val="en-US" w:eastAsia="ru-RU"/>
        </w:rPr>
        <w:t>p_oneday_prosm</w:t>
      </w:r>
      <w:proofErr w:type="spellEnd"/>
      <w:r w:rsidRPr="009D6896">
        <w:rPr>
          <w:rFonts w:eastAsia="Times New Roman" w:cs="Times New Roman"/>
          <w:sz w:val="24"/>
          <w:szCs w:val="24"/>
          <w:lang w:val="en-US"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Приостановление операций по счетам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p_priost_ifns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Статистика по задаче «Личный кабинет»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p_statlk_polz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Росфиннадзор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p_rfn_ru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Учет схем уклонения от налогообложения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p_shm_ukl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Риски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p_risk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Истребование документов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p_istreb_prosm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Недра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p_nedra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Сведения из Банка России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p_sved_br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Банк-обмен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p_bnkobmen_ifns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СМЭВ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p_smev_ru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Взаимодействие с ФМС России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p_fms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Среднесписочная численность работников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p_srchis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Лицензии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p_lic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Личный кабинет (p_lk2);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Сведения о максимальных розничных ценах на табачные изделия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p_tbk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Участники электронного документооборота счетов-фактур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p_udcf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Учет консолидированных групп налогоплательщиков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p_kgn_prosm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Допросы и осмотры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p_dprosm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 xml:space="preserve">); 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Трансфертная цена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p_transfcen_ru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);</w:t>
      </w:r>
    </w:p>
    <w:p w:rsidR="004770B2" w:rsidRPr="009D6896" w:rsidRDefault="004770B2" w:rsidP="00E32F3E">
      <w:pPr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-  Транспорт (</w:t>
      </w:r>
      <w:proofErr w:type="spellStart"/>
      <w:r w:rsidRPr="009D6896">
        <w:rPr>
          <w:rFonts w:eastAsia="Times New Roman" w:cs="Times New Roman"/>
          <w:sz w:val="24"/>
          <w:szCs w:val="24"/>
          <w:lang w:eastAsia="ru-RU"/>
        </w:rPr>
        <w:t>p_transport_ru</w:t>
      </w:r>
      <w:proofErr w:type="spellEnd"/>
      <w:r w:rsidRPr="009D6896">
        <w:rPr>
          <w:rFonts w:eastAsia="Times New Roman" w:cs="Times New Roman"/>
          <w:sz w:val="24"/>
          <w:szCs w:val="24"/>
          <w:lang w:eastAsia="ru-RU"/>
        </w:rPr>
        <w:t>).</w:t>
      </w:r>
    </w:p>
    <w:p w:rsidR="004770B2" w:rsidRPr="00E32F3E" w:rsidRDefault="004770B2" w:rsidP="00E32F3E">
      <w:pPr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D6896">
        <w:rPr>
          <w:rFonts w:eastAsia="Times New Roman" w:cs="Times New Roman"/>
          <w:sz w:val="24"/>
          <w:szCs w:val="24"/>
          <w:lang w:eastAsia="ru-RU"/>
        </w:rPr>
        <w:t>Использовать доступ к подсистеме «Внутренний портал Личного кабинета налогоплательщика юридического лица» (портал «ЛК-3») при проведении мероприятий налогового контроля</w:t>
      </w:r>
      <w:r w:rsidR="009D6896">
        <w:rPr>
          <w:rFonts w:eastAsia="Times New Roman" w:cs="Times New Roman"/>
          <w:sz w:val="24"/>
          <w:szCs w:val="24"/>
          <w:lang w:eastAsia="ru-RU"/>
        </w:rPr>
        <w:t>.</w:t>
      </w:r>
    </w:p>
    <w:p w:rsidR="0006490F" w:rsidRPr="00E32F3E" w:rsidRDefault="0006490F" w:rsidP="00E32F3E">
      <w:pPr>
        <w:autoSpaceDE w:val="0"/>
        <w:autoSpaceDN w:val="0"/>
        <w:adjustRightInd w:val="0"/>
        <w:spacing w:after="240"/>
        <w:rPr>
          <w:rFonts w:eastAsia="MS Mincho" w:cs="Times New Roman"/>
          <w:sz w:val="24"/>
          <w:szCs w:val="24"/>
          <w:lang w:eastAsia="x-none"/>
        </w:rPr>
      </w:pPr>
      <w:proofErr w:type="gramStart"/>
      <w:r w:rsidRPr="00E32F3E">
        <w:rPr>
          <w:rFonts w:eastAsia="MS Mincho" w:cs="Times New Roman"/>
          <w:sz w:val="24"/>
          <w:szCs w:val="24"/>
          <w:lang w:eastAsia="x-none"/>
        </w:rPr>
        <w:t>В целях соблюдения налоговыми органами, Организациями и их филиалами, а также их должностными лицами требований законодательных и иных нормативных правовых актов Российской Федерации, а также нормативных правовых актов, организационно-распорядительных документов и писем ФНС России (далее – Требования); обеспечения эффективности и результативности деятельности налоговых органов и Организаций по выполнению технологических процессов ФНС России;</w:t>
      </w:r>
      <w:proofErr w:type="gramEnd"/>
      <w:r w:rsidRPr="00E32F3E">
        <w:rPr>
          <w:rFonts w:eastAsia="MS Mincho" w:cs="Times New Roman"/>
          <w:sz w:val="24"/>
          <w:szCs w:val="24"/>
          <w:lang w:eastAsia="x-none"/>
        </w:rPr>
        <w:t xml:space="preserve"> своевременного выявления и анализа рисков нарушений Требований и неэффективной деятельности налоговых органов и Организаций по выполнению технологических процессов ФНС России (далее – Риски); обеспечения полноты и достоверности данных, содержащихся в информационных ресурсах, показателей отчетности налоговых органов и Организаций выполнять следующие операции технологических процессов ФНС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888"/>
      </w:tblGrid>
      <w:tr w:rsidR="00F32E7B" w:rsidRPr="00E32F3E" w:rsidTr="002D0F16">
        <w:trPr>
          <w:trHeight w:val="51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103 06 06 00 0000</w:t>
            </w:r>
          </w:p>
        </w:tc>
        <w:tc>
          <w:tcPr>
            <w:tcW w:w="7888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 xml:space="preserve">Камеральная налоговая проверка соблюдения законодательства о налогах и сборах </w:t>
            </w:r>
          </w:p>
        </w:tc>
      </w:tr>
      <w:tr w:rsidR="00F32E7B" w:rsidRPr="00E32F3E" w:rsidTr="002D0F16">
        <w:trPr>
          <w:trHeight w:val="722"/>
        </w:trPr>
        <w:tc>
          <w:tcPr>
            <w:tcW w:w="219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lastRenderedPageBreak/>
              <w:t>103 06 06 00 0010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      </w:r>
          </w:p>
        </w:tc>
      </w:tr>
      <w:tr w:rsidR="00F32E7B" w:rsidRPr="00E32F3E" w:rsidTr="002D0F16">
        <w:trPr>
          <w:trHeight w:val="264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103 06 08 00 0010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Подготовка и проведение заседаний комиссий по легализации налоговой базы</w:t>
            </w:r>
          </w:p>
        </w:tc>
      </w:tr>
      <w:tr w:rsidR="00F32E7B" w:rsidRPr="00E32F3E" w:rsidTr="002D0F16">
        <w:trPr>
          <w:trHeight w:val="566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103 06 09 00 0070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Взаимодействие с налогоплательщиком при представлении возражений по акту налоговой проверки</w:t>
            </w:r>
          </w:p>
        </w:tc>
      </w:tr>
      <w:tr w:rsidR="00F32E7B" w:rsidRPr="00E32F3E" w:rsidTr="002D0F16">
        <w:trPr>
          <w:trHeight w:val="560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103 06 09 00 0080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Привлечение к ответственности за совершение налогового правонарушения в порядке статей 101 НК РФ</w:t>
            </w:r>
          </w:p>
        </w:tc>
      </w:tr>
      <w:tr w:rsidR="00F32E7B" w:rsidRPr="00E32F3E" w:rsidTr="002D0F16">
        <w:trPr>
          <w:trHeight w:val="554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103 06 10 00 0000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Осуществление мероприятий налогового контроля, связанных с налоговыми проверками</w:t>
            </w:r>
          </w:p>
        </w:tc>
      </w:tr>
      <w:tr w:rsidR="00F32E7B" w:rsidRPr="00E32F3E" w:rsidTr="002D0F16">
        <w:trPr>
          <w:trHeight w:val="298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103 06 10 00 0010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Вызов налогоплательщика в налоговые органы для дачи пояснений</w:t>
            </w:r>
          </w:p>
        </w:tc>
      </w:tr>
      <w:tr w:rsidR="00F32E7B" w:rsidRPr="00E32F3E" w:rsidTr="002D0F16">
        <w:trPr>
          <w:trHeight w:val="315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103 06 10 00 0030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Допрос свидетеля</w:t>
            </w:r>
          </w:p>
        </w:tc>
      </w:tr>
      <w:tr w:rsidR="00F32E7B" w:rsidRPr="00E32F3E" w:rsidTr="002D0F16">
        <w:trPr>
          <w:trHeight w:val="485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103 06 10 00 0040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Осмотр помещений, территорий, объектов налогообложения, документов и предметов</w:t>
            </w:r>
          </w:p>
        </w:tc>
      </w:tr>
      <w:tr w:rsidR="00F32E7B" w:rsidRPr="00E32F3E" w:rsidTr="002D0F16">
        <w:trPr>
          <w:trHeight w:val="315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103 06 10 00 0050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Истребование документов</w:t>
            </w:r>
          </w:p>
        </w:tc>
      </w:tr>
      <w:tr w:rsidR="00F32E7B" w:rsidRPr="00E32F3E" w:rsidTr="002D0F16">
        <w:trPr>
          <w:trHeight w:val="1540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103 06 10 00 0060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Истребование документов (информации), касающихся деятельности проверяемого налогоплательщика (плательщика сбора, налогового агента) у контрагента или у иных лиц, располагающих этими документами (информацией), в том числе информации относительно конкретной сделки у участников этой сделки или у иных лиц, располагающих информацией об этой сделке</w:t>
            </w:r>
          </w:p>
        </w:tc>
      </w:tr>
      <w:tr w:rsidR="00F32E7B" w:rsidRPr="00E32F3E" w:rsidTr="002D0F16">
        <w:trPr>
          <w:trHeight w:val="315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103 06 10 00 0080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Экспертиза</w:t>
            </w:r>
          </w:p>
        </w:tc>
      </w:tr>
      <w:tr w:rsidR="00F32E7B" w:rsidRPr="00E32F3E" w:rsidTr="002D0F16">
        <w:trPr>
          <w:trHeight w:val="315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103 06 10 00 0090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Привлечение специалиста, переводчика</w:t>
            </w:r>
          </w:p>
        </w:tc>
      </w:tr>
      <w:tr w:rsidR="00F32E7B" w:rsidRPr="00E32F3E" w:rsidTr="002D0F16">
        <w:trPr>
          <w:trHeight w:val="558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103 06 10 00 0100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Проведение мероприятий налогового контроля при привлечении лица к налоговой ответственности в рамках статьи 101.4 НК РФ</w:t>
            </w:r>
          </w:p>
        </w:tc>
      </w:tr>
      <w:tr w:rsidR="00F32E7B" w:rsidRPr="00E32F3E" w:rsidTr="002D0F16">
        <w:trPr>
          <w:trHeight w:val="315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103 06 13 00 0010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Учет и анализ сведений о налоговых рисках организаций</w:t>
            </w:r>
          </w:p>
        </w:tc>
      </w:tr>
      <w:tr w:rsidR="00F32E7B" w:rsidRPr="00E32F3E" w:rsidTr="002D0F16">
        <w:trPr>
          <w:trHeight w:val="528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103 06 14 00 0010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Направление  в правоохранительные органы материалов для решения вопроса о возбуждении уголовных дел</w:t>
            </w:r>
          </w:p>
        </w:tc>
      </w:tr>
      <w:tr w:rsidR="00F32E7B" w:rsidRPr="00E32F3E" w:rsidTr="002D0F16">
        <w:trPr>
          <w:trHeight w:val="691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E32F3E">
              <w:rPr>
                <w:rFonts w:eastAsia="Calibri" w:cs="Times New Roman"/>
                <w:bCs/>
                <w:sz w:val="24"/>
                <w:szCs w:val="24"/>
              </w:rPr>
              <w:t>108 00 00 00 0000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proofErr w:type="gramStart"/>
            <w:r w:rsidRPr="00E32F3E">
              <w:rPr>
                <w:rFonts w:eastAsia="Calibri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E32F3E">
              <w:rPr>
                <w:rFonts w:eastAsia="Calibri" w:cs="Times New Roman"/>
                <w:bCs/>
                <w:sz w:val="24"/>
                <w:szCs w:val="24"/>
              </w:rPr>
              <w:t xml:space="preserve"> осуществлением валютных операций резидентами и нерезидентами, не являющимися кредитными организациями или валютными биржами</w:t>
            </w:r>
          </w:p>
        </w:tc>
      </w:tr>
      <w:tr w:rsidR="00F32E7B" w:rsidRPr="00E32F3E" w:rsidTr="002D0F16">
        <w:trPr>
          <w:trHeight w:val="774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108 01 00 00 0000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E32F3E">
              <w:rPr>
                <w:rFonts w:eastAsia="Calibri" w:cs="Times New Roman"/>
                <w:sz w:val="24"/>
                <w:szCs w:val="24"/>
              </w:rPr>
              <w:t>Контроль за</w:t>
            </w:r>
            <w:proofErr w:type="gramEnd"/>
            <w:r w:rsidRPr="00E32F3E">
              <w:rPr>
                <w:rFonts w:eastAsia="Calibri" w:cs="Times New Roman"/>
                <w:sz w:val="24"/>
                <w:szCs w:val="24"/>
              </w:rPr>
              <w:t xml:space="preserve"> осуществлением валютных операций резидентами и нерезидентами, не являющимися кредитными организациями или валютными биржами</w:t>
            </w:r>
          </w:p>
        </w:tc>
      </w:tr>
      <w:tr w:rsidR="00F32E7B" w:rsidRPr="00E32F3E" w:rsidTr="002D0F16">
        <w:trPr>
          <w:trHeight w:val="630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108 01 00 00 0010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Взаимодействие с Федеральной службой финансово-бюджетного надзора (</w:t>
            </w:r>
            <w:proofErr w:type="spellStart"/>
            <w:r w:rsidRPr="00E32F3E">
              <w:rPr>
                <w:rFonts w:eastAsia="Calibri" w:cs="Times New Roman"/>
                <w:sz w:val="24"/>
                <w:szCs w:val="24"/>
              </w:rPr>
              <w:t>Росфиннадзор</w:t>
            </w:r>
            <w:proofErr w:type="spellEnd"/>
            <w:r w:rsidRPr="00E32F3E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F32E7B" w:rsidRPr="00E32F3E" w:rsidTr="002D0F16">
        <w:trPr>
          <w:trHeight w:val="745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108 01 00 00 0020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Передача агентам валютного контроля информации, подтверждающей уведомление (</w:t>
            </w:r>
            <w:proofErr w:type="spellStart"/>
            <w:r w:rsidRPr="00E32F3E">
              <w:rPr>
                <w:rFonts w:eastAsia="Calibri" w:cs="Times New Roman"/>
                <w:sz w:val="24"/>
                <w:szCs w:val="24"/>
              </w:rPr>
              <w:t>неуведомление</w:t>
            </w:r>
            <w:proofErr w:type="spellEnd"/>
            <w:r w:rsidRPr="00E32F3E">
              <w:rPr>
                <w:rFonts w:eastAsia="Calibri" w:cs="Times New Roman"/>
                <w:sz w:val="24"/>
                <w:szCs w:val="24"/>
              </w:rPr>
              <w:t>) налогового органа об открытии счета в банке за пределами территории Российской Федерации</w:t>
            </w:r>
          </w:p>
        </w:tc>
      </w:tr>
      <w:tr w:rsidR="00F32E7B" w:rsidRPr="00E32F3E" w:rsidTr="002D0F16">
        <w:trPr>
          <w:trHeight w:val="544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108 01 00 00 0030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Отбор налогоплательщиков для проведения проверок соблюдения валютного законодательства</w:t>
            </w:r>
          </w:p>
        </w:tc>
      </w:tr>
      <w:tr w:rsidR="00F32E7B" w:rsidRPr="00E32F3E" w:rsidTr="002D0F16">
        <w:trPr>
          <w:trHeight w:val="268"/>
        </w:trPr>
        <w:tc>
          <w:tcPr>
            <w:tcW w:w="2199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108 01 00 00 0050</w:t>
            </w:r>
          </w:p>
        </w:tc>
        <w:tc>
          <w:tcPr>
            <w:tcW w:w="7888" w:type="dxa"/>
            <w:shd w:val="clear" w:color="auto" w:fill="auto"/>
            <w:hideMark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Проведение проверок соблюдения положений валютного законодательства РФ</w:t>
            </w:r>
          </w:p>
        </w:tc>
      </w:tr>
      <w:tr w:rsidR="00F32E7B" w:rsidRPr="00E32F3E" w:rsidTr="002D0F16">
        <w:trPr>
          <w:trHeight w:val="630"/>
        </w:trPr>
        <w:tc>
          <w:tcPr>
            <w:tcW w:w="2199" w:type="dxa"/>
            <w:shd w:val="clear" w:color="auto" w:fill="auto"/>
            <w:vAlign w:val="center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103 02 01 00 0010</w:t>
            </w:r>
          </w:p>
        </w:tc>
        <w:tc>
          <w:tcPr>
            <w:tcW w:w="7888" w:type="dxa"/>
            <w:shd w:val="clear" w:color="auto" w:fill="auto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</w:t>
            </w:r>
          </w:p>
        </w:tc>
      </w:tr>
      <w:tr w:rsidR="00F32E7B" w:rsidRPr="00E32F3E" w:rsidTr="002D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05.04.02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      </w:r>
          </w:p>
        </w:tc>
      </w:tr>
      <w:tr w:rsidR="00F32E7B" w:rsidRPr="00E32F3E" w:rsidTr="002D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 xml:space="preserve">05.04.02.01 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Проведение мероприятий налогового контроля по выявлению ошибок и противоречий между сведениями, содержащимися в представленных документах</w:t>
            </w:r>
          </w:p>
        </w:tc>
      </w:tr>
      <w:tr w:rsidR="00F32E7B" w:rsidRPr="00E32F3E" w:rsidTr="002D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lastRenderedPageBreak/>
              <w:t xml:space="preserve">05.04.02.01.01  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Автоматизированный камеральный контроль</w:t>
            </w:r>
          </w:p>
        </w:tc>
      </w:tr>
      <w:tr w:rsidR="00F32E7B" w:rsidRPr="00E32F3E" w:rsidTr="002D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05.04.02.01.03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Оформление результатов камеральной налоговой проверки</w:t>
            </w:r>
          </w:p>
        </w:tc>
      </w:tr>
      <w:tr w:rsidR="00F32E7B" w:rsidRPr="00E32F3E" w:rsidTr="002D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05.04.02.01.04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Завершение проверки с внесением даты окончания проверки</w:t>
            </w:r>
          </w:p>
        </w:tc>
      </w:tr>
      <w:tr w:rsidR="00F32E7B" w:rsidRPr="00E32F3E" w:rsidTr="002D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05.04.04.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Контроль исполнения налогоплательщиком обязанности по представлению налоговой и бухгалтерской отчетности</w:t>
            </w:r>
          </w:p>
        </w:tc>
      </w:tr>
      <w:tr w:rsidR="00F32E7B" w:rsidRPr="00E32F3E" w:rsidTr="002D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03.24.01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Формирование списка банков - участников обмена документами в электронной форме</w:t>
            </w:r>
          </w:p>
        </w:tc>
      </w:tr>
      <w:tr w:rsidR="00F32E7B" w:rsidRPr="00E32F3E" w:rsidTr="002D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03.24.02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7B" w:rsidRPr="00E32F3E" w:rsidRDefault="00F32E7B" w:rsidP="00E32F3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32F3E">
              <w:rPr>
                <w:rFonts w:eastAsia="Calibri" w:cs="Times New Roman"/>
                <w:sz w:val="24"/>
                <w:szCs w:val="24"/>
              </w:rPr>
              <w:t>Передача в банки от налоговых органов запросов и прием (обработка) налоговыми органами от банков соответствующих ответов</w:t>
            </w:r>
          </w:p>
        </w:tc>
      </w:tr>
    </w:tbl>
    <w:p w:rsidR="0006490F" w:rsidRPr="00E32F3E" w:rsidRDefault="0006490F" w:rsidP="00E32F3E">
      <w:pPr>
        <w:tabs>
          <w:tab w:val="left" w:pos="-1134"/>
        </w:tabs>
        <w:autoSpaceDE w:val="0"/>
        <w:autoSpaceDN w:val="0"/>
        <w:ind w:left="708" w:firstLine="0"/>
        <w:rPr>
          <w:rFonts w:eastAsia="MS Mincho" w:cs="Times New Roman"/>
          <w:sz w:val="24"/>
          <w:szCs w:val="24"/>
          <w:lang w:eastAsia="x-none"/>
        </w:rPr>
      </w:pPr>
      <w:r w:rsidRPr="00E32F3E">
        <w:rPr>
          <w:rFonts w:eastAsia="MS Mincho" w:cs="Times New Roman"/>
          <w:sz w:val="24"/>
          <w:szCs w:val="24"/>
          <w:lang w:eastAsia="x-none"/>
        </w:rPr>
        <w:t xml:space="preserve">Несет персональную ответственность за осуществление внутреннего контроля. </w:t>
      </w:r>
    </w:p>
    <w:p w:rsidR="0006490F" w:rsidRPr="00E32F3E" w:rsidRDefault="0006490F" w:rsidP="00E32F3E">
      <w:pPr>
        <w:tabs>
          <w:tab w:val="left" w:pos="-1134"/>
        </w:tabs>
        <w:autoSpaceDE w:val="0"/>
        <w:autoSpaceDN w:val="0"/>
        <w:ind w:left="708" w:firstLine="0"/>
        <w:rPr>
          <w:rFonts w:eastAsia="MS Mincho" w:cs="Times New Roman"/>
          <w:sz w:val="24"/>
          <w:szCs w:val="24"/>
          <w:lang w:eastAsia="x-none"/>
        </w:rPr>
      </w:pPr>
      <w:r w:rsidRPr="00E32F3E">
        <w:rPr>
          <w:rFonts w:eastAsia="MS Mincho" w:cs="Times New Roman"/>
          <w:sz w:val="24"/>
          <w:szCs w:val="24"/>
          <w:lang w:eastAsia="x-none"/>
        </w:rPr>
        <w:t>Осуществлять внутренний контроль с применением следующих методов:</w:t>
      </w:r>
    </w:p>
    <w:p w:rsidR="0006490F" w:rsidRPr="00E32F3E" w:rsidRDefault="0006490F" w:rsidP="00E32F3E">
      <w:pPr>
        <w:tabs>
          <w:tab w:val="left" w:pos="567"/>
        </w:tabs>
        <w:autoSpaceDE w:val="0"/>
        <w:autoSpaceDN w:val="0"/>
        <w:ind w:firstLine="0"/>
        <w:rPr>
          <w:rFonts w:eastAsia="MS Mincho" w:cs="Times New Roman"/>
          <w:sz w:val="24"/>
          <w:szCs w:val="24"/>
          <w:lang w:eastAsia="x-none"/>
        </w:rPr>
      </w:pPr>
      <w:r w:rsidRPr="00E32F3E">
        <w:rPr>
          <w:rFonts w:eastAsia="MS Mincho" w:cs="Times New Roman"/>
          <w:sz w:val="24"/>
          <w:szCs w:val="24"/>
          <w:lang w:eastAsia="x-none"/>
        </w:rPr>
        <w:t xml:space="preserve">- самоконтроль выполняемых должностным лицом действий; </w:t>
      </w:r>
    </w:p>
    <w:p w:rsidR="0006490F" w:rsidRPr="00E32F3E" w:rsidRDefault="0006490F" w:rsidP="00E32F3E">
      <w:pPr>
        <w:tabs>
          <w:tab w:val="left" w:pos="567"/>
        </w:tabs>
        <w:autoSpaceDE w:val="0"/>
        <w:autoSpaceDN w:val="0"/>
        <w:ind w:firstLine="0"/>
        <w:rPr>
          <w:rFonts w:eastAsia="MS Mincho" w:cs="Times New Roman"/>
          <w:sz w:val="24"/>
          <w:szCs w:val="24"/>
          <w:lang w:eastAsia="x-none"/>
        </w:rPr>
      </w:pPr>
      <w:r w:rsidRPr="00E32F3E">
        <w:rPr>
          <w:rFonts w:eastAsia="MS Mincho" w:cs="Times New Roman"/>
          <w:sz w:val="24"/>
          <w:szCs w:val="24"/>
          <w:lang w:eastAsia="x-none"/>
        </w:rPr>
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9. В целях исполнения возложенных должностных обязанностей </w:t>
      </w:r>
      <w:r w:rsidR="00421EF8" w:rsidRPr="00E32F3E">
        <w:rPr>
          <w:rFonts w:eastAsia="Calibri" w:cs="Times New Roman"/>
          <w:sz w:val="24"/>
          <w:szCs w:val="24"/>
        </w:rPr>
        <w:t xml:space="preserve">главный </w:t>
      </w:r>
      <w:r w:rsidRPr="00E32F3E">
        <w:rPr>
          <w:rFonts w:eastAsia="Calibri" w:cs="Times New Roman"/>
          <w:sz w:val="24"/>
          <w:szCs w:val="24"/>
        </w:rPr>
        <w:t>государственный налоговый инспектор  имеет право:</w:t>
      </w:r>
    </w:p>
    <w:p w:rsidR="0006490F" w:rsidRPr="00E32F3E" w:rsidRDefault="0006490F" w:rsidP="00E32F3E">
      <w:pPr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06490F" w:rsidRPr="00E32F3E" w:rsidRDefault="0006490F" w:rsidP="00E32F3E">
      <w:pPr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06490F" w:rsidRPr="00E32F3E" w:rsidRDefault="0006490F" w:rsidP="00E32F3E">
      <w:pPr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>запрашивать и получать в установленном порядке необходимые материалы по вопросам, относящимся к компетенции Инспекции;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вносить начальнику Инспекции предложения по совершенствованию налогового администрирования;</w:t>
      </w:r>
    </w:p>
    <w:p w:rsidR="0006490F" w:rsidRPr="00E32F3E" w:rsidRDefault="0006490F" w:rsidP="00E32F3E">
      <w:pPr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>вносить начальнику Инспекции  предложения о поощрении гражданских служащих  за успешное и добросовестное исполнение должностных обязанностей;</w:t>
      </w:r>
    </w:p>
    <w:p w:rsidR="0006490F" w:rsidRPr="00E32F3E" w:rsidRDefault="0006490F" w:rsidP="00E32F3E">
      <w:pPr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06490F" w:rsidRPr="00E32F3E" w:rsidRDefault="0006490F" w:rsidP="00E32F3E">
      <w:pPr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06490F" w:rsidRPr="00E32F3E" w:rsidRDefault="0006490F" w:rsidP="00E32F3E">
      <w:pPr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06490F" w:rsidRPr="00E32F3E" w:rsidRDefault="0006490F" w:rsidP="00E32F3E">
      <w:pPr>
        <w:rPr>
          <w:rFonts w:eastAsia="Times New Roman" w:cs="Times New Roman"/>
          <w:sz w:val="24"/>
          <w:szCs w:val="24"/>
          <w:lang w:eastAsia="ru-RU"/>
        </w:rPr>
      </w:pPr>
      <w:r w:rsidRPr="00E32F3E">
        <w:rPr>
          <w:rFonts w:eastAsia="Times New Roman" w:cs="Times New Roman"/>
          <w:sz w:val="24"/>
          <w:szCs w:val="24"/>
          <w:lang w:eastAsia="ru-RU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10. </w:t>
      </w:r>
      <w:r w:rsidR="00421EF8" w:rsidRPr="00E32F3E">
        <w:rPr>
          <w:rFonts w:eastAsia="Calibri" w:cs="Times New Roman"/>
          <w:sz w:val="24"/>
          <w:szCs w:val="24"/>
        </w:rPr>
        <w:t>Главный г</w:t>
      </w:r>
      <w:r w:rsidRPr="00E32F3E">
        <w:rPr>
          <w:rFonts w:eastAsia="Calibri" w:cs="Times New Roman"/>
          <w:sz w:val="24"/>
          <w:szCs w:val="24"/>
        </w:rPr>
        <w:t>осударственный налоговый инспектор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Управлении, Положением об инспекции, приказами (распоряжениями) ФНС России, Управления, Инспекции и иными нормативными правовыми актами.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11. </w:t>
      </w:r>
      <w:r w:rsidR="00421EF8" w:rsidRPr="00E32F3E">
        <w:rPr>
          <w:rFonts w:eastAsia="Calibri" w:cs="Times New Roman"/>
          <w:sz w:val="24"/>
          <w:szCs w:val="24"/>
        </w:rPr>
        <w:t>Главный г</w:t>
      </w:r>
      <w:r w:rsidRPr="00E32F3E">
        <w:rPr>
          <w:rFonts w:eastAsia="Calibri" w:cs="Times New Roman"/>
          <w:sz w:val="24"/>
          <w:szCs w:val="24"/>
        </w:rPr>
        <w:t xml:space="preserve">осударственный налоговый инспектор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E32F3E">
        <w:rPr>
          <w:rFonts w:eastAsia="Calibri" w:cs="Times New Roman"/>
          <w:bCs/>
          <w:sz w:val="24"/>
          <w:szCs w:val="24"/>
        </w:rPr>
        <w:t xml:space="preserve">Кроме того, </w:t>
      </w:r>
      <w:r w:rsidR="00421EF8" w:rsidRPr="00E32F3E">
        <w:rPr>
          <w:rFonts w:eastAsia="Calibri" w:cs="Times New Roman"/>
          <w:bCs/>
          <w:sz w:val="24"/>
          <w:szCs w:val="24"/>
        </w:rPr>
        <w:t xml:space="preserve">главный </w:t>
      </w:r>
      <w:r w:rsidRPr="00E32F3E">
        <w:rPr>
          <w:rFonts w:eastAsia="Calibri" w:cs="Times New Roman"/>
          <w:bCs/>
          <w:sz w:val="24"/>
          <w:szCs w:val="24"/>
        </w:rPr>
        <w:t>государственный налоговый инспектор  несет ответственность</w:t>
      </w:r>
      <w:r w:rsidRPr="00E32F3E">
        <w:rPr>
          <w:rFonts w:eastAsia="Calibri" w:cs="Times New Roman"/>
          <w:sz w:val="24"/>
          <w:szCs w:val="24"/>
        </w:rPr>
        <w:t>:</w:t>
      </w:r>
    </w:p>
    <w:p w:rsidR="0006490F" w:rsidRPr="00E32F3E" w:rsidRDefault="0006490F" w:rsidP="00E32F3E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</w:t>
      </w:r>
    </w:p>
    <w:p w:rsidR="0006490F" w:rsidRPr="00E32F3E" w:rsidRDefault="0006490F" w:rsidP="00E32F3E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6490F" w:rsidRPr="00E32F3E" w:rsidRDefault="0006490F" w:rsidP="00E32F3E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за имущественный ущерб, причиненный по его вине;</w:t>
      </w:r>
    </w:p>
    <w:p w:rsidR="0006490F" w:rsidRPr="00E32F3E" w:rsidRDefault="0006490F" w:rsidP="00E32F3E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lastRenderedPageBreak/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6490F" w:rsidRPr="00E32F3E" w:rsidRDefault="0006490F" w:rsidP="00E32F3E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06490F" w:rsidRPr="00E32F3E" w:rsidRDefault="0006490F" w:rsidP="00E32F3E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06490F" w:rsidRPr="00E32F3E" w:rsidRDefault="0006490F" w:rsidP="00E32F3E">
      <w:pPr>
        <w:tabs>
          <w:tab w:val="left" w:pos="851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6490F" w:rsidRPr="00E32F3E" w:rsidRDefault="0006490F" w:rsidP="00E32F3E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F90C17" w:rsidRPr="00E32F3E" w:rsidRDefault="00F90C17" w:rsidP="00E32F3E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</w:p>
    <w:p w:rsidR="001E2FC6" w:rsidRPr="00E32F3E" w:rsidRDefault="003B7A81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>IV.</w:t>
      </w:r>
      <w:r w:rsidR="00CC56D9" w:rsidRPr="00E32F3E">
        <w:rPr>
          <w:rFonts w:cs="Times New Roman"/>
          <w:b/>
          <w:sz w:val="24"/>
          <w:szCs w:val="24"/>
        </w:rPr>
        <w:t> </w:t>
      </w:r>
      <w:r w:rsidR="00E45E47" w:rsidRPr="00E32F3E">
        <w:rPr>
          <w:rFonts w:cs="Times New Roman"/>
          <w:b/>
          <w:sz w:val="24"/>
          <w:szCs w:val="24"/>
        </w:rPr>
        <w:t>Перечень вопросов, по которым</w:t>
      </w:r>
      <w:r w:rsidR="001E2FC6" w:rsidRPr="00E32F3E">
        <w:rPr>
          <w:rFonts w:cs="Times New Roman"/>
          <w:b/>
          <w:sz w:val="24"/>
          <w:szCs w:val="24"/>
        </w:rPr>
        <w:t xml:space="preserve"> </w:t>
      </w:r>
      <w:r w:rsidR="00421EF8" w:rsidRPr="00E32F3E">
        <w:rPr>
          <w:rFonts w:cs="Times New Roman"/>
          <w:b/>
          <w:sz w:val="24"/>
          <w:szCs w:val="24"/>
        </w:rPr>
        <w:t xml:space="preserve">главный </w:t>
      </w:r>
      <w:r w:rsidR="00A85B5C" w:rsidRPr="00E32F3E">
        <w:rPr>
          <w:rFonts w:cs="Times New Roman"/>
          <w:b/>
          <w:sz w:val="24"/>
          <w:szCs w:val="24"/>
        </w:rPr>
        <w:t>государственный налоговый инспектор</w:t>
      </w:r>
    </w:p>
    <w:p w:rsidR="00E45E47" w:rsidRPr="00E32F3E" w:rsidRDefault="00B552EC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 xml:space="preserve"> </w:t>
      </w:r>
      <w:r w:rsidR="003B7A81" w:rsidRPr="00E32F3E">
        <w:rPr>
          <w:rFonts w:cs="Times New Roman"/>
          <w:b/>
          <w:sz w:val="24"/>
          <w:szCs w:val="24"/>
        </w:rPr>
        <w:t>вправе или обязан</w:t>
      </w:r>
      <w:r w:rsidR="00E45E47" w:rsidRPr="00E32F3E">
        <w:rPr>
          <w:rFonts w:cs="Times New Roman"/>
          <w:b/>
          <w:sz w:val="24"/>
          <w:szCs w:val="24"/>
        </w:rPr>
        <w:t xml:space="preserve"> самостоятельно принимать</w:t>
      </w:r>
    </w:p>
    <w:p w:rsidR="003B7A81" w:rsidRPr="00E32F3E" w:rsidRDefault="00E45E47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>у</w:t>
      </w:r>
      <w:r w:rsidR="003B7A81" w:rsidRPr="00E32F3E">
        <w:rPr>
          <w:rFonts w:cs="Times New Roman"/>
          <w:b/>
          <w:sz w:val="24"/>
          <w:szCs w:val="24"/>
        </w:rPr>
        <w:t>правленческие и иные решения</w:t>
      </w:r>
    </w:p>
    <w:p w:rsidR="003B7A81" w:rsidRPr="00E32F3E" w:rsidRDefault="003B7A81" w:rsidP="00E32F3E">
      <w:pPr>
        <w:widowControl w:val="0"/>
        <w:rPr>
          <w:rFonts w:cs="Times New Roman"/>
          <w:sz w:val="24"/>
          <w:szCs w:val="24"/>
        </w:rPr>
      </w:pP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12. При исполнении служебных обязанностей </w:t>
      </w:r>
      <w:r w:rsidR="00421EF8" w:rsidRPr="00E32F3E">
        <w:rPr>
          <w:rFonts w:eastAsia="Calibri" w:cs="Times New Roman"/>
          <w:sz w:val="24"/>
          <w:szCs w:val="24"/>
        </w:rPr>
        <w:t xml:space="preserve">главный </w:t>
      </w:r>
      <w:r w:rsidRPr="00E32F3E">
        <w:rPr>
          <w:rFonts w:eastAsia="Calibri" w:cs="Times New Roman"/>
          <w:sz w:val="24"/>
          <w:szCs w:val="24"/>
        </w:rPr>
        <w:t>государственный налоговый инспектор вправе самостоятельно принимать решения по вопросам: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осуществления работы отдела по установленным направлениям деятельности, направленной на реализацию задач и функций, возложенных на Инспекцию; 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реализации законодательства Российской Федерации, Положения о ФНС России, об Управлении, поручений ФНС России, УФНС России по Республике Бурятия, Инспекции;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обеспечения представления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proofErr w:type="gramStart"/>
      <w:r w:rsidRPr="00E32F3E">
        <w:rPr>
          <w:rFonts w:eastAsia="Calibri" w:cs="Times New Roman"/>
          <w:sz w:val="24"/>
          <w:szCs w:val="24"/>
        </w:rPr>
        <w:t>возникающим</w:t>
      </w:r>
      <w:proofErr w:type="gramEnd"/>
      <w:r w:rsidRPr="00E32F3E">
        <w:rPr>
          <w:rFonts w:eastAsia="Calibri" w:cs="Times New Roman"/>
          <w:sz w:val="24"/>
          <w:szCs w:val="24"/>
        </w:rPr>
        <w:t xml:space="preserve"> при рассмотрении Инспекции заявлений, предложений, жалоб граждан и юридических лиц;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предусмотренным положением об инспекции, иными нормативными актами, административным регламентом ФНС России и Управления, УФНС России по Республике Бурятия;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иным вопросам.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13. При исполнении служебных обязанностей </w:t>
      </w:r>
      <w:r w:rsidR="00421EF8" w:rsidRPr="00E32F3E">
        <w:rPr>
          <w:rFonts w:eastAsia="Calibri" w:cs="Times New Roman"/>
          <w:sz w:val="24"/>
          <w:szCs w:val="24"/>
        </w:rPr>
        <w:t>главный г</w:t>
      </w:r>
      <w:r w:rsidRPr="00E32F3E">
        <w:rPr>
          <w:rFonts w:eastAsia="Calibri" w:cs="Times New Roman"/>
          <w:sz w:val="24"/>
          <w:szCs w:val="24"/>
        </w:rPr>
        <w:t>осударственный налоговый инспектор обязан самостоятельно принимать решения по вопросам: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выполнения решений по реализации функций налогового администрирования;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06490F" w:rsidRPr="00E32F3E" w:rsidRDefault="0006490F" w:rsidP="00E32F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определения форм и методов работы со средствами массовой информации, обращениями граждан, соблюдения правил делового этикета сотрудниками отдела;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обеспечения работоспособности информационно-коммуникационных технологий, включая использование возможностей межведомственного документооборота;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контроля качества и своевременности рассмотрения гражданскими служащими материалов по вопросам, относящимся к направлениям деятельности </w:t>
      </w:r>
      <w:r w:rsidR="00421EF8" w:rsidRPr="00E32F3E">
        <w:rPr>
          <w:rFonts w:eastAsia="Calibri" w:cs="Times New Roman"/>
          <w:sz w:val="24"/>
          <w:szCs w:val="24"/>
        </w:rPr>
        <w:t xml:space="preserve">главного </w:t>
      </w:r>
      <w:r w:rsidRPr="00E32F3E">
        <w:rPr>
          <w:rFonts w:eastAsia="Calibri" w:cs="Times New Roman"/>
          <w:sz w:val="24"/>
          <w:szCs w:val="24"/>
        </w:rPr>
        <w:t>государственного налогового инспектора;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иным вопросам.</w:t>
      </w:r>
    </w:p>
    <w:p w:rsidR="00CC7864" w:rsidRPr="00E32F3E" w:rsidRDefault="00CC7864" w:rsidP="00E32F3E">
      <w:pPr>
        <w:rPr>
          <w:rFonts w:eastAsia="Calibri" w:cs="Times New Roman"/>
          <w:sz w:val="24"/>
          <w:szCs w:val="24"/>
        </w:rPr>
      </w:pPr>
    </w:p>
    <w:p w:rsidR="0006490F" w:rsidRPr="00E32F3E" w:rsidRDefault="0006490F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 xml:space="preserve">V. Перечень вопросов, по которым </w:t>
      </w:r>
      <w:r w:rsidR="00421EF8" w:rsidRPr="00E32F3E">
        <w:rPr>
          <w:rFonts w:cs="Times New Roman"/>
          <w:b/>
          <w:sz w:val="24"/>
          <w:szCs w:val="24"/>
        </w:rPr>
        <w:t xml:space="preserve">главный </w:t>
      </w:r>
      <w:r w:rsidRPr="00E32F3E">
        <w:rPr>
          <w:rFonts w:cs="Times New Roman"/>
          <w:b/>
          <w:sz w:val="24"/>
          <w:szCs w:val="24"/>
        </w:rPr>
        <w:t>государственный налоговый инспектор вправе или обязан участвовать при подготовке проектов нормативных правовых актов и (или) проектов и иных решений</w:t>
      </w:r>
    </w:p>
    <w:p w:rsidR="0006490F" w:rsidRPr="00E32F3E" w:rsidRDefault="0006490F" w:rsidP="00E32F3E">
      <w:pPr>
        <w:widowControl w:val="0"/>
        <w:ind w:firstLine="0"/>
        <w:rPr>
          <w:rFonts w:cs="Times New Roman"/>
          <w:sz w:val="24"/>
          <w:szCs w:val="24"/>
        </w:rPr>
      </w:pP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lastRenderedPageBreak/>
        <w:t xml:space="preserve">14. </w:t>
      </w:r>
      <w:r w:rsidR="00421EF8" w:rsidRPr="00E32F3E">
        <w:rPr>
          <w:rFonts w:eastAsia="Calibri" w:cs="Times New Roman"/>
          <w:sz w:val="24"/>
          <w:szCs w:val="24"/>
        </w:rPr>
        <w:t>Главный г</w:t>
      </w:r>
      <w:r w:rsidRPr="00E32F3E">
        <w:rPr>
          <w:rFonts w:eastAsia="Calibri" w:cs="Times New Roman"/>
          <w:sz w:val="24"/>
          <w:szCs w:val="24"/>
        </w:rPr>
        <w:t>осударственный налоговый инспектор в пределах функциональной компетенции вправе участвовать в подготовке (обсуждении) нормативных правовых актов и (или) проектов и иных решений по вопросам: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применения законодательства Российской Федерации о налогах и сборах;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подготовки предложений для представления, в установленном порядке, к присвоению почетных званий, награждению государственными и ведомственными наградами гражданских служащих Инспекции;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иным вопросам.</w:t>
      </w: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15. </w:t>
      </w:r>
      <w:r w:rsidR="00421EF8" w:rsidRPr="00E32F3E">
        <w:rPr>
          <w:rFonts w:eastAsia="Calibri" w:cs="Times New Roman"/>
          <w:sz w:val="24"/>
          <w:szCs w:val="24"/>
        </w:rPr>
        <w:t>Главный г</w:t>
      </w:r>
      <w:r w:rsidRPr="00E32F3E">
        <w:rPr>
          <w:rFonts w:eastAsia="Calibri" w:cs="Times New Roman"/>
          <w:sz w:val="24"/>
          <w:szCs w:val="24"/>
        </w:rPr>
        <w:t>осударственный налоговый инспектор  в пределах функциональной компетенции обязан участвовать в подготовке (обсуждении) нормативных проектов документов:</w:t>
      </w:r>
    </w:p>
    <w:p w:rsidR="0006490F" w:rsidRPr="00E32F3E" w:rsidRDefault="0006490F" w:rsidP="00E32F3E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положений об отделах Инспекции;</w:t>
      </w:r>
    </w:p>
    <w:p w:rsidR="0006490F" w:rsidRPr="00E32F3E" w:rsidRDefault="0006490F" w:rsidP="00E32F3E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графика отпусков гражданских служащих Инспекции;</w:t>
      </w:r>
    </w:p>
    <w:p w:rsidR="0006490F" w:rsidRPr="00E32F3E" w:rsidRDefault="0006490F" w:rsidP="00E32F3E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иных актов по поручению </w:t>
      </w:r>
      <w:r w:rsidR="009D6896">
        <w:rPr>
          <w:rFonts w:eastAsia="Calibri" w:cs="Times New Roman"/>
          <w:sz w:val="24"/>
          <w:szCs w:val="24"/>
        </w:rPr>
        <w:t>начальника</w:t>
      </w:r>
      <w:r w:rsidRPr="00E32F3E">
        <w:rPr>
          <w:rFonts w:eastAsia="Calibri" w:cs="Times New Roman"/>
          <w:sz w:val="24"/>
          <w:szCs w:val="24"/>
        </w:rPr>
        <w:t xml:space="preserve"> Инспекции.</w:t>
      </w:r>
    </w:p>
    <w:p w:rsidR="001E2FC6" w:rsidRPr="00E32F3E" w:rsidRDefault="001E2FC6" w:rsidP="00E32F3E">
      <w:pPr>
        <w:tabs>
          <w:tab w:val="left" w:pos="709"/>
        </w:tabs>
        <w:rPr>
          <w:rFonts w:eastAsia="Calibri" w:cs="Times New Roman"/>
          <w:sz w:val="24"/>
          <w:szCs w:val="24"/>
        </w:rPr>
      </w:pPr>
    </w:p>
    <w:p w:rsidR="0006490F" w:rsidRPr="00E32F3E" w:rsidRDefault="0006490F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>VI. Сроки и процедуры подготовки, рассмотрения проектов</w:t>
      </w:r>
      <w:r w:rsidRPr="00E32F3E">
        <w:rPr>
          <w:rFonts w:cs="Times New Roman"/>
          <w:b/>
          <w:sz w:val="24"/>
          <w:szCs w:val="24"/>
        </w:rPr>
        <w:br/>
        <w:t>и иных решений, порядок согласования и принятия данных решений</w:t>
      </w:r>
    </w:p>
    <w:p w:rsidR="0006490F" w:rsidRPr="00E32F3E" w:rsidRDefault="0006490F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</w:p>
    <w:p w:rsidR="00B9547B" w:rsidRPr="00E32F3E" w:rsidRDefault="0006490F" w:rsidP="00E32F3E">
      <w:pPr>
        <w:ind w:right="17"/>
        <w:rPr>
          <w:rFonts w:cs="Times New Roman"/>
          <w:bCs/>
          <w:sz w:val="24"/>
          <w:szCs w:val="24"/>
        </w:rPr>
      </w:pPr>
      <w:r w:rsidRPr="00E32F3E">
        <w:rPr>
          <w:rFonts w:cs="Times New Roman"/>
          <w:sz w:val="24"/>
          <w:szCs w:val="24"/>
        </w:rPr>
        <w:t>16. </w:t>
      </w:r>
      <w:r w:rsidRPr="00E32F3E">
        <w:rPr>
          <w:rFonts w:cs="Times New Roman"/>
          <w:bCs/>
          <w:sz w:val="24"/>
          <w:szCs w:val="24"/>
        </w:rPr>
        <w:t xml:space="preserve">В соответствии со своими должностными обязанностями </w:t>
      </w:r>
      <w:r w:rsidR="00421EF8" w:rsidRPr="00E32F3E">
        <w:rPr>
          <w:rFonts w:cs="Times New Roman"/>
          <w:bCs/>
          <w:sz w:val="24"/>
          <w:szCs w:val="24"/>
        </w:rPr>
        <w:t xml:space="preserve">главный </w:t>
      </w:r>
      <w:r w:rsidRPr="00E32F3E">
        <w:rPr>
          <w:rFonts w:cs="Times New Roman"/>
          <w:bCs/>
          <w:sz w:val="24"/>
          <w:szCs w:val="24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</w:t>
      </w:r>
    </w:p>
    <w:p w:rsidR="0006490F" w:rsidRPr="00E32F3E" w:rsidRDefault="0006490F" w:rsidP="00E32F3E">
      <w:pPr>
        <w:ind w:right="17"/>
        <w:rPr>
          <w:bCs/>
          <w:sz w:val="24"/>
          <w:szCs w:val="24"/>
        </w:rPr>
      </w:pPr>
    </w:p>
    <w:p w:rsidR="003B7A81" w:rsidRPr="00E32F3E" w:rsidRDefault="003B7A81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>VII.</w:t>
      </w:r>
      <w:r w:rsidR="00CC56D9" w:rsidRPr="00E32F3E">
        <w:rPr>
          <w:rFonts w:cs="Times New Roman"/>
          <w:b/>
          <w:sz w:val="24"/>
          <w:szCs w:val="24"/>
        </w:rPr>
        <w:t> </w:t>
      </w:r>
      <w:r w:rsidRPr="00E32F3E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3B7A81" w:rsidRPr="00E32F3E" w:rsidRDefault="003B7A81" w:rsidP="00E32F3E">
      <w:pPr>
        <w:widowControl w:val="0"/>
        <w:rPr>
          <w:rFonts w:cs="Times New Roman"/>
          <w:sz w:val="24"/>
          <w:szCs w:val="24"/>
        </w:rPr>
      </w:pP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17. </w:t>
      </w:r>
      <w:proofErr w:type="gramStart"/>
      <w:r w:rsidRPr="00E32F3E">
        <w:rPr>
          <w:rFonts w:eastAsia="Calibri" w:cs="Times New Roman"/>
          <w:sz w:val="24"/>
          <w:szCs w:val="24"/>
        </w:rPr>
        <w:t xml:space="preserve">Взаимодействие </w:t>
      </w:r>
      <w:r w:rsidR="00421EF8" w:rsidRPr="00E32F3E">
        <w:rPr>
          <w:rFonts w:eastAsia="Calibri" w:cs="Times New Roman"/>
          <w:sz w:val="24"/>
          <w:szCs w:val="24"/>
        </w:rPr>
        <w:t xml:space="preserve">главного </w:t>
      </w:r>
      <w:r w:rsidRPr="00E32F3E">
        <w:rPr>
          <w:rFonts w:eastAsia="Calibri" w:cs="Times New Roman"/>
          <w:sz w:val="24"/>
          <w:szCs w:val="24"/>
        </w:rPr>
        <w:t>государственного налогового инспектора с государственными гражданскими служащими УФНС России по Республике Бурятия,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</w:t>
      </w:r>
      <w:proofErr w:type="gramEnd"/>
      <w:r w:rsidRPr="00E32F3E">
        <w:rPr>
          <w:rFonts w:eastAsia="Calibri" w:cs="Times New Roman"/>
          <w:sz w:val="24"/>
          <w:szCs w:val="24"/>
        </w:rPr>
        <w:t xml:space="preserve"> государственных служащих» (Собрание законодательства Российской Федерации, 2002, № 33, ст. 3196; </w:t>
      </w:r>
      <w:proofErr w:type="gramStart"/>
      <w:r w:rsidRPr="00E32F3E">
        <w:rPr>
          <w:rFonts w:eastAsia="Calibri" w:cs="Times New Roman"/>
          <w:sz w:val="24"/>
          <w:szCs w:val="24"/>
        </w:rPr>
        <w:t xml:space="preserve">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Pr="00E32F3E">
        <w:rPr>
          <w:rFonts w:eastAsia="Calibri" w:cs="Times New Roman"/>
          <w:sz w:val="24"/>
          <w:szCs w:val="24"/>
        </w:rPr>
        <w:br/>
        <w:t>№ ММВ-7-4/260@,</w:t>
      </w:r>
      <w:r w:rsidRPr="00E32F3E">
        <w:rPr>
          <w:rFonts w:eastAsia="Calibri" w:cs="Times New Roman"/>
          <w:spacing w:val="-17"/>
          <w:sz w:val="24"/>
          <w:szCs w:val="24"/>
        </w:rPr>
        <w:t xml:space="preserve"> </w:t>
      </w:r>
      <w:r w:rsidRPr="00E32F3E">
        <w:rPr>
          <w:rFonts w:eastAsia="Calibri"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6490F" w:rsidRPr="00E32F3E" w:rsidRDefault="0006490F" w:rsidP="00E32F3E">
      <w:pPr>
        <w:ind w:firstLine="714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Служебное взаимодействие </w:t>
      </w:r>
      <w:r w:rsidR="00421EF8" w:rsidRPr="00E32F3E">
        <w:rPr>
          <w:rFonts w:eastAsia="Calibri" w:cs="Times New Roman"/>
          <w:sz w:val="24"/>
          <w:szCs w:val="24"/>
        </w:rPr>
        <w:t xml:space="preserve">главного </w:t>
      </w:r>
      <w:r w:rsidRPr="00E32F3E">
        <w:rPr>
          <w:rFonts w:eastAsia="Calibri" w:cs="Times New Roman"/>
          <w:sz w:val="24"/>
          <w:szCs w:val="24"/>
        </w:rPr>
        <w:t>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06490F" w:rsidRPr="00E32F3E" w:rsidRDefault="0006490F" w:rsidP="00E32F3E">
      <w:pPr>
        <w:tabs>
          <w:tab w:val="left" w:pos="0"/>
        </w:tabs>
        <w:ind w:left="11"/>
        <w:rPr>
          <w:rFonts w:cs="Times New Roman"/>
          <w:sz w:val="24"/>
          <w:szCs w:val="24"/>
        </w:rPr>
      </w:pPr>
      <w:r w:rsidRPr="00E32F3E">
        <w:rPr>
          <w:rFonts w:cs="Times New Roman"/>
          <w:sz w:val="24"/>
          <w:szCs w:val="24"/>
        </w:rPr>
        <w:t>осуществление функции по вручению уведомлений, требований об уплате и иных документов налогоплательщикам, проведению информационно-разъяснительной работы, направленной на сокращение задолженности, взыскания недоимки и актуализации базы данных;</w:t>
      </w:r>
    </w:p>
    <w:p w:rsidR="0006490F" w:rsidRPr="00E32F3E" w:rsidRDefault="0006490F" w:rsidP="00E32F3E">
      <w:pPr>
        <w:ind w:firstLine="714"/>
        <w:rPr>
          <w:rFonts w:eastAsia="Calibri" w:cs="Times New Roman"/>
          <w:b/>
          <w:i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организациями;</w:t>
      </w:r>
    </w:p>
    <w:p w:rsidR="0006490F" w:rsidRPr="00E32F3E" w:rsidRDefault="0006490F" w:rsidP="00E32F3E">
      <w:pPr>
        <w:tabs>
          <w:tab w:val="left" w:pos="0"/>
        </w:tabs>
        <w:ind w:left="11"/>
        <w:rPr>
          <w:rFonts w:cs="Times New Roman"/>
          <w:sz w:val="24"/>
          <w:szCs w:val="24"/>
        </w:rPr>
      </w:pPr>
      <w:r w:rsidRPr="00E32F3E">
        <w:rPr>
          <w:rFonts w:cs="Times New Roman"/>
          <w:sz w:val="24"/>
          <w:szCs w:val="24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4046B4" w:rsidRPr="00E32F3E" w:rsidRDefault="004046B4" w:rsidP="00E32F3E">
      <w:pPr>
        <w:ind w:firstLine="0"/>
        <w:rPr>
          <w:rFonts w:eastAsia="Calibri" w:cs="Times New Roman"/>
          <w:sz w:val="24"/>
          <w:szCs w:val="24"/>
        </w:rPr>
      </w:pPr>
    </w:p>
    <w:p w:rsidR="0006490F" w:rsidRPr="00E32F3E" w:rsidRDefault="0006490F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</w:t>
      </w:r>
    </w:p>
    <w:p w:rsidR="0006490F" w:rsidRPr="00E32F3E" w:rsidRDefault="0006490F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 xml:space="preserve">в соответствии с административным регламентом </w:t>
      </w:r>
    </w:p>
    <w:p w:rsidR="0006490F" w:rsidRPr="00E32F3E" w:rsidRDefault="0006490F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lastRenderedPageBreak/>
        <w:t>Федеральной налоговой службы</w:t>
      </w:r>
    </w:p>
    <w:p w:rsidR="00697942" w:rsidRPr="00E32F3E" w:rsidRDefault="00697942" w:rsidP="00E32F3E">
      <w:pPr>
        <w:widowControl w:val="0"/>
        <w:ind w:firstLine="0"/>
        <w:jc w:val="center"/>
        <w:rPr>
          <w:rFonts w:cs="Times New Roman"/>
          <w:sz w:val="24"/>
          <w:szCs w:val="24"/>
        </w:rPr>
      </w:pPr>
    </w:p>
    <w:p w:rsidR="0006490F" w:rsidRPr="00E32F3E" w:rsidRDefault="0006490F" w:rsidP="00E32F3E">
      <w:pPr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18. В соответствии с замещаемой должностью и в пределах функциональной компетенции, государственный налоговый инспектор  выполняет  обеспечение оказания следующих видов государственных услуг, осуществляемых Инспекцией:</w:t>
      </w:r>
    </w:p>
    <w:p w:rsidR="0006490F" w:rsidRPr="00E32F3E" w:rsidRDefault="0006490F" w:rsidP="00E32F3E">
      <w:pPr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proofErr w:type="gramStart"/>
      <w:r w:rsidRPr="00E32F3E">
        <w:rPr>
          <w:rFonts w:eastAsia="Calibri" w:cs="Times New Roman"/>
          <w:sz w:val="24"/>
          <w:szCs w:val="24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Pr="00E32F3E">
        <w:rPr>
          <w:rFonts w:eastAsia="Calibri" w:cs="Times New Roman"/>
          <w:sz w:val="24"/>
          <w:szCs w:val="24"/>
        </w:rPr>
        <w:t xml:space="preserve"> налоговых деклараций (расчетов);</w:t>
      </w:r>
    </w:p>
    <w:p w:rsidR="00034A90" w:rsidRPr="00E32F3E" w:rsidRDefault="0064530C" w:rsidP="00E32F3E">
      <w:pPr>
        <w:suppressAutoHyphens/>
        <w:ind w:firstLine="708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иных услуг.</w:t>
      </w:r>
    </w:p>
    <w:p w:rsidR="0006490F" w:rsidRPr="00E32F3E" w:rsidRDefault="0006490F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>IX. Показатели эффективности и результативности</w:t>
      </w:r>
    </w:p>
    <w:p w:rsidR="0006490F" w:rsidRPr="00E32F3E" w:rsidRDefault="0006490F" w:rsidP="00E32F3E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32F3E">
        <w:rPr>
          <w:rFonts w:cs="Times New Roman"/>
          <w:b/>
          <w:sz w:val="24"/>
          <w:szCs w:val="24"/>
        </w:rPr>
        <w:t xml:space="preserve">    профессиональной служебной деятельности</w:t>
      </w:r>
    </w:p>
    <w:p w:rsidR="0006490F" w:rsidRPr="00E32F3E" w:rsidRDefault="0006490F" w:rsidP="00E32F3E">
      <w:pPr>
        <w:widowControl w:val="0"/>
        <w:ind w:firstLine="0"/>
        <w:jc w:val="center"/>
        <w:rPr>
          <w:rFonts w:cs="Times New Roman"/>
          <w:sz w:val="24"/>
          <w:szCs w:val="24"/>
        </w:rPr>
      </w:pP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 xml:space="preserve">19. Эффективность и результативность профессиональной служебной деятельности </w:t>
      </w:r>
      <w:r w:rsidR="00421EF8" w:rsidRPr="00E32F3E">
        <w:rPr>
          <w:rFonts w:eastAsia="Calibri" w:cs="Times New Roman"/>
          <w:sz w:val="24"/>
          <w:szCs w:val="24"/>
        </w:rPr>
        <w:t xml:space="preserve">главного </w:t>
      </w:r>
      <w:r w:rsidRPr="00E32F3E">
        <w:rPr>
          <w:rFonts w:eastAsia="Calibri" w:cs="Times New Roman"/>
          <w:sz w:val="24"/>
          <w:szCs w:val="24"/>
        </w:rPr>
        <w:t>государственного налогового инспектора  оценивается по следующим показателям: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своевременности и оперативности выполнения поручений;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6490F" w:rsidRPr="00E32F3E" w:rsidRDefault="0006490F" w:rsidP="00E32F3E">
      <w:pPr>
        <w:widowControl w:val="0"/>
        <w:rPr>
          <w:rFonts w:eastAsia="Calibri" w:cs="Times New Roman"/>
          <w:sz w:val="24"/>
          <w:szCs w:val="24"/>
        </w:rPr>
      </w:pPr>
      <w:r w:rsidRPr="00E32F3E">
        <w:rPr>
          <w:rFonts w:eastAsia="Calibri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90C17" w:rsidRPr="00E32F3E" w:rsidRDefault="0006490F" w:rsidP="00E32F3E">
      <w:pPr>
        <w:keepNext/>
        <w:ind w:right="-567" w:firstLine="0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  <w:r w:rsidRPr="00E32F3E">
        <w:rPr>
          <w:rFonts w:eastAsia="Calibri" w:cs="Times New Roman"/>
          <w:sz w:val="24"/>
          <w:szCs w:val="24"/>
        </w:rPr>
        <w:t>осознанию ответственности за последствия своих действий, принимаемых решений</w:t>
      </w:r>
    </w:p>
    <w:p w:rsidR="00F671C0" w:rsidRPr="00E32F3E" w:rsidRDefault="0069695B" w:rsidP="00E32F3E">
      <w:pPr>
        <w:keepNext/>
        <w:spacing w:before="240" w:after="60" w:line="240" w:lineRule="atLeast"/>
        <w:ind w:right="-567" w:firstLine="0"/>
        <w:outlineLvl w:val="0"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E32F3E">
        <w:rPr>
          <w:rFonts w:eastAsia="Times New Roman" w:cs="Times New Roman"/>
          <w:bCs/>
          <w:kern w:val="32"/>
          <w:sz w:val="24"/>
          <w:szCs w:val="24"/>
          <w:lang w:eastAsia="ru-RU"/>
        </w:rPr>
        <w:tab/>
      </w:r>
    </w:p>
    <w:p w:rsidR="0006490F" w:rsidRPr="00E32F3E" w:rsidRDefault="0006490F" w:rsidP="00E32F3E">
      <w:pPr>
        <w:keepNext/>
        <w:spacing w:before="240" w:after="60" w:line="240" w:lineRule="atLeast"/>
        <w:ind w:right="-567" w:firstLine="0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F1538F" w:rsidRPr="006C66FD" w:rsidRDefault="00F1538F" w:rsidP="00E32F3E">
      <w:pPr>
        <w:keepNext/>
        <w:spacing w:before="240" w:after="60"/>
        <w:ind w:right="-567"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BB3D0B" w:rsidRPr="006C66FD" w:rsidRDefault="00BB3D0B" w:rsidP="00E32F3E">
      <w:pPr>
        <w:widowControl w:val="0"/>
        <w:ind w:firstLine="0"/>
        <w:jc w:val="left"/>
        <w:rPr>
          <w:rFonts w:cs="Times New Roman"/>
          <w:color w:val="FF0000"/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2077"/>
        <w:gridCol w:w="363"/>
        <w:gridCol w:w="3088"/>
      </w:tblGrid>
      <w:tr w:rsidR="003325C3" w:rsidRPr="003325C3" w:rsidTr="00F7769E">
        <w:tc>
          <w:tcPr>
            <w:tcW w:w="4928" w:type="dxa"/>
            <w:shd w:val="clear" w:color="auto" w:fill="auto"/>
          </w:tcPr>
          <w:p w:rsidR="003325C3" w:rsidRPr="003325C3" w:rsidRDefault="003325C3" w:rsidP="003325C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25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3325C3" w:rsidRPr="003325C3" w:rsidRDefault="003325C3" w:rsidP="003325C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5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камеральных проверок №4</w:t>
            </w:r>
          </w:p>
        </w:tc>
        <w:tc>
          <w:tcPr>
            <w:tcW w:w="2077" w:type="dxa"/>
            <w:shd w:val="clear" w:color="auto" w:fill="auto"/>
          </w:tcPr>
          <w:p w:rsidR="003325C3" w:rsidRPr="003325C3" w:rsidRDefault="003325C3" w:rsidP="003325C3">
            <w:pPr>
              <w:ind w:firstLine="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3325C3" w:rsidRPr="003325C3" w:rsidRDefault="003325C3" w:rsidP="003325C3">
            <w:pPr>
              <w:ind w:firstLine="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3325C3" w:rsidRPr="003325C3" w:rsidRDefault="003325C3" w:rsidP="003325C3">
            <w:pPr>
              <w:ind w:firstLine="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325C3" w:rsidRPr="003325C3" w:rsidTr="00F7769E">
        <w:tc>
          <w:tcPr>
            <w:tcW w:w="4928" w:type="dxa"/>
            <w:shd w:val="clear" w:color="auto" w:fill="auto"/>
          </w:tcPr>
          <w:p w:rsidR="003325C3" w:rsidRPr="003325C3" w:rsidRDefault="003325C3" w:rsidP="003325C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3325C3">
              <w:rPr>
                <w:rFonts w:eastAsia="Times New Roman" w:cs="Times New Roman"/>
                <w:sz w:val="24"/>
                <w:szCs w:val="24"/>
                <w:lang w:eastAsia="ru-RU"/>
              </w:rPr>
              <w:t>Межрайонной ИФНС России №2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3325C3" w:rsidRPr="003325C3" w:rsidRDefault="003325C3" w:rsidP="003325C3">
            <w:pPr>
              <w:ind w:firstLine="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3325C3" w:rsidRPr="003325C3" w:rsidRDefault="003325C3" w:rsidP="003325C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3325C3" w:rsidRPr="003325C3" w:rsidRDefault="003325C3" w:rsidP="003325C3">
            <w:pPr>
              <w:ind w:firstLine="0"/>
              <w:rPr>
                <w:rFonts w:eastAsia="Calibri" w:cs="Times New Roman"/>
                <w:b/>
                <w:sz w:val="24"/>
                <w:szCs w:val="24"/>
              </w:rPr>
            </w:pPr>
            <w:r w:rsidRPr="003325C3">
              <w:rPr>
                <w:rFonts w:eastAsia="Calibri" w:cs="Times New Roman"/>
                <w:sz w:val="24"/>
                <w:szCs w:val="24"/>
                <w:u w:val="single"/>
              </w:rPr>
              <w:t xml:space="preserve">С.В. </w:t>
            </w:r>
            <w:proofErr w:type="spellStart"/>
            <w:r w:rsidRPr="003325C3">
              <w:rPr>
                <w:rFonts w:eastAsia="Calibri" w:cs="Times New Roman"/>
                <w:sz w:val="24"/>
                <w:szCs w:val="24"/>
                <w:u w:val="single"/>
              </w:rPr>
              <w:t>Гындендамбаева</w:t>
            </w:r>
            <w:proofErr w:type="spellEnd"/>
          </w:p>
        </w:tc>
      </w:tr>
    </w:tbl>
    <w:p w:rsidR="009D6A7F" w:rsidRPr="006C66FD" w:rsidRDefault="009D6A7F" w:rsidP="00E32F3E">
      <w:pPr>
        <w:widowControl w:val="0"/>
        <w:ind w:firstLine="0"/>
        <w:jc w:val="left"/>
        <w:rPr>
          <w:rFonts w:cs="Times New Roman"/>
          <w:color w:val="FF0000"/>
          <w:sz w:val="24"/>
          <w:szCs w:val="24"/>
        </w:rPr>
      </w:pPr>
    </w:p>
    <w:p w:rsidR="009D6A7F" w:rsidRPr="006C66FD" w:rsidRDefault="009D6A7F" w:rsidP="00E32F3E">
      <w:pPr>
        <w:widowControl w:val="0"/>
        <w:ind w:firstLine="0"/>
        <w:jc w:val="left"/>
        <w:rPr>
          <w:rFonts w:cs="Times New Roman"/>
          <w:color w:val="FF0000"/>
          <w:sz w:val="24"/>
          <w:szCs w:val="24"/>
        </w:rPr>
      </w:pPr>
    </w:p>
    <w:p w:rsidR="009D6A7F" w:rsidRPr="006C66FD" w:rsidRDefault="009D6A7F" w:rsidP="00E32F3E">
      <w:pPr>
        <w:widowControl w:val="0"/>
        <w:ind w:firstLine="0"/>
        <w:jc w:val="left"/>
        <w:rPr>
          <w:rFonts w:cs="Times New Roman"/>
          <w:color w:val="FF0000"/>
          <w:sz w:val="24"/>
          <w:szCs w:val="24"/>
        </w:rPr>
      </w:pPr>
    </w:p>
    <w:p w:rsidR="009D6A7F" w:rsidRPr="006C66FD" w:rsidRDefault="009D6A7F" w:rsidP="00E32F3E">
      <w:pPr>
        <w:widowControl w:val="0"/>
        <w:ind w:firstLine="0"/>
        <w:jc w:val="left"/>
        <w:rPr>
          <w:rFonts w:cs="Times New Roman"/>
          <w:color w:val="FF0000"/>
          <w:sz w:val="24"/>
          <w:szCs w:val="24"/>
        </w:rPr>
      </w:pPr>
    </w:p>
    <w:p w:rsidR="009D6A7F" w:rsidRPr="006C66FD" w:rsidRDefault="009D6A7F" w:rsidP="00E32F3E">
      <w:pPr>
        <w:widowControl w:val="0"/>
        <w:ind w:firstLine="0"/>
        <w:jc w:val="left"/>
        <w:rPr>
          <w:rFonts w:cs="Times New Roman"/>
          <w:color w:val="FF0000"/>
          <w:sz w:val="24"/>
          <w:szCs w:val="24"/>
        </w:rPr>
      </w:pPr>
    </w:p>
    <w:p w:rsidR="009D6A7F" w:rsidRPr="006C66FD" w:rsidRDefault="009D6A7F" w:rsidP="00E32F3E">
      <w:pPr>
        <w:widowControl w:val="0"/>
        <w:ind w:firstLine="0"/>
        <w:jc w:val="left"/>
        <w:rPr>
          <w:rFonts w:cs="Times New Roman"/>
          <w:color w:val="FF0000"/>
          <w:sz w:val="24"/>
          <w:szCs w:val="24"/>
        </w:rPr>
      </w:pPr>
    </w:p>
    <w:sectPr w:rsidR="009D6A7F" w:rsidRPr="006C66FD" w:rsidSect="00C60FA4">
      <w:headerReference w:type="default" r:id="rId12"/>
      <w:type w:val="continuous"/>
      <w:pgSz w:w="11906" w:h="16838"/>
      <w:pgMar w:top="567" w:right="680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3B" w:rsidRDefault="00B80F3B" w:rsidP="003B7A81">
      <w:r>
        <w:separator/>
      </w:r>
    </w:p>
  </w:endnote>
  <w:endnote w:type="continuationSeparator" w:id="0">
    <w:p w:rsidR="00B80F3B" w:rsidRDefault="00B80F3B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3B" w:rsidRDefault="00B80F3B" w:rsidP="003B7A81">
      <w:r>
        <w:separator/>
      </w:r>
    </w:p>
  </w:footnote>
  <w:footnote w:type="continuationSeparator" w:id="0">
    <w:p w:rsidR="00B80F3B" w:rsidRDefault="00B80F3B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F4AEE" w:rsidRPr="00B310A4" w:rsidRDefault="003F4AEE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3325C3">
          <w:rPr>
            <w:rFonts w:cs="Times New Roman"/>
            <w:noProof/>
            <w:color w:val="999999"/>
            <w:sz w:val="24"/>
            <w:szCs w:val="24"/>
          </w:rPr>
          <w:t>13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3F4AEE" w:rsidRPr="00B310A4" w:rsidRDefault="003F4AEE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6B58"/>
    <w:rsid w:val="0000723E"/>
    <w:rsid w:val="0001315F"/>
    <w:rsid w:val="00015713"/>
    <w:rsid w:val="00016846"/>
    <w:rsid w:val="00023E88"/>
    <w:rsid w:val="0002696B"/>
    <w:rsid w:val="00027871"/>
    <w:rsid w:val="00031C44"/>
    <w:rsid w:val="00034A90"/>
    <w:rsid w:val="000457F3"/>
    <w:rsid w:val="000506ED"/>
    <w:rsid w:val="00050824"/>
    <w:rsid w:val="00054475"/>
    <w:rsid w:val="00057CCC"/>
    <w:rsid w:val="00060884"/>
    <w:rsid w:val="0006490F"/>
    <w:rsid w:val="00064D97"/>
    <w:rsid w:val="00074CCC"/>
    <w:rsid w:val="000820E3"/>
    <w:rsid w:val="00086852"/>
    <w:rsid w:val="00090C33"/>
    <w:rsid w:val="000916AA"/>
    <w:rsid w:val="00092644"/>
    <w:rsid w:val="000A31BC"/>
    <w:rsid w:val="000A7886"/>
    <w:rsid w:val="000B0869"/>
    <w:rsid w:val="000B33BF"/>
    <w:rsid w:val="000B4BDC"/>
    <w:rsid w:val="000B5048"/>
    <w:rsid w:val="000B7C1A"/>
    <w:rsid w:val="000C04B0"/>
    <w:rsid w:val="000C2E02"/>
    <w:rsid w:val="000C36F8"/>
    <w:rsid w:val="000C3C63"/>
    <w:rsid w:val="000C6E28"/>
    <w:rsid w:val="000C7D67"/>
    <w:rsid w:val="000D08EA"/>
    <w:rsid w:val="000E2D2A"/>
    <w:rsid w:val="0011564F"/>
    <w:rsid w:val="00120AD0"/>
    <w:rsid w:val="00121DFA"/>
    <w:rsid w:val="00141E3E"/>
    <w:rsid w:val="001431B3"/>
    <w:rsid w:val="00144150"/>
    <w:rsid w:val="001559CE"/>
    <w:rsid w:val="0016310F"/>
    <w:rsid w:val="00165B7A"/>
    <w:rsid w:val="001665C3"/>
    <w:rsid w:val="00175938"/>
    <w:rsid w:val="001810E7"/>
    <w:rsid w:val="001824D9"/>
    <w:rsid w:val="001A0913"/>
    <w:rsid w:val="001A5280"/>
    <w:rsid w:val="001A55CA"/>
    <w:rsid w:val="001B5BBA"/>
    <w:rsid w:val="001D0708"/>
    <w:rsid w:val="001D2783"/>
    <w:rsid w:val="001E0334"/>
    <w:rsid w:val="001E1592"/>
    <w:rsid w:val="001E2FC6"/>
    <w:rsid w:val="001E3837"/>
    <w:rsid w:val="001F1715"/>
    <w:rsid w:val="001F68ED"/>
    <w:rsid w:val="0021320A"/>
    <w:rsid w:val="002160F5"/>
    <w:rsid w:val="0022091F"/>
    <w:rsid w:val="002273BC"/>
    <w:rsid w:val="00235218"/>
    <w:rsid w:val="00236FA1"/>
    <w:rsid w:val="0025122B"/>
    <w:rsid w:val="00251C45"/>
    <w:rsid w:val="00254973"/>
    <w:rsid w:val="00254D09"/>
    <w:rsid w:val="0025603F"/>
    <w:rsid w:val="002629CF"/>
    <w:rsid w:val="0028384A"/>
    <w:rsid w:val="002862B1"/>
    <w:rsid w:val="00294E29"/>
    <w:rsid w:val="00295029"/>
    <w:rsid w:val="00295C70"/>
    <w:rsid w:val="002A12DA"/>
    <w:rsid w:val="002A1AAB"/>
    <w:rsid w:val="002B3231"/>
    <w:rsid w:val="002B7A62"/>
    <w:rsid w:val="002C676F"/>
    <w:rsid w:val="002D1878"/>
    <w:rsid w:val="002D4283"/>
    <w:rsid w:val="002E3049"/>
    <w:rsid w:val="002E48FB"/>
    <w:rsid w:val="002E7F39"/>
    <w:rsid w:val="002F1998"/>
    <w:rsid w:val="002F5B24"/>
    <w:rsid w:val="00301428"/>
    <w:rsid w:val="00307907"/>
    <w:rsid w:val="00313753"/>
    <w:rsid w:val="00313883"/>
    <w:rsid w:val="003170BE"/>
    <w:rsid w:val="00320730"/>
    <w:rsid w:val="003219ED"/>
    <w:rsid w:val="003314B0"/>
    <w:rsid w:val="003325C3"/>
    <w:rsid w:val="00340885"/>
    <w:rsid w:val="00350FE1"/>
    <w:rsid w:val="00357647"/>
    <w:rsid w:val="0036025A"/>
    <w:rsid w:val="00362B27"/>
    <w:rsid w:val="00370857"/>
    <w:rsid w:val="00377A5C"/>
    <w:rsid w:val="003830CC"/>
    <w:rsid w:val="00397C11"/>
    <w:rsid w:val="003A43AB"/>
    <w:rsid w:val="003A655F"/>
    <w:rsid w:val="003B0770"/>
    <w:rsid w:val="003B7A81"/>
    <w:rsid w:val="003C1E97"/>
    <w:rsid w:val="003C343E"/>
    <w:rsid w:val="003C4B94"/>
    <w:rsid w:val="003D5A00"/>
    <w:rsid w:val="003F2314"/>
    <w:rsid w:val="003F4AEE"/>
    <w:rsid w:val="004046B4"/>
    <w:rsid w:val="00404AE7"/>
    <w:rsid w:val="0041019D"/>
    <w:rsid w:val="004139CF"/>
    <w:rsid w:val="0041792F"/>
    <w:rsid w:val="00421EF8"/>
    <w:rsid w:val="00422B90"/>
    <w:rsid w:val="004256B0"/>
    <w:rsid w:val="00427708"/>
    <w:rsid w:val="0044318B"/>
    <w:rsid w:val="00452018"/>
    <w:rsid w:val="004543A6"/>
    <w:rsid w:val="0045737E"/>
    <w:rsid w:val="00470A4E"/>
    <w:rsid w:val="004770B2"/>
    <w:rsid w:val="004776BC"/>
    <w:rsid w:val="0049073B"/>
    <w:rsid w:val="0049169C"/>
    <w:rsid w:val="004917CD"/>
    <w:rsid w:val="00492B5B"/>
    <w:rsid w:val="00493417"/>
    <w:rsid w:val="00494710"/>
    <w:rsid w:val="00497B12"/>
    <w:rsid w:val="00497CF7"/>
    <w:rsid w:val="004A3010"/>
    <w:rsid w:val="004B35CC"/>
    <w:rsid w:val="004B7353"/>
    <w:rsid w:val="004C4C86"/>
    <w:rsid w:val="004C5925"/>
    <w:rsid w:val="004C63CD"/>
    <w:rsid w:val="004D366F"/>
    <w:rsid w:val="004D3DFE"/>
    <w:rsid w:val="004D618E"/>
    <w:rsid w:val="004E29F7"/>
    <w:rsid w:val="004F13D7"/>
    <w:rsid w:val="004F2E70"/>
    <w:rsid w:val="004F5964"/>
    <w:rsid w:val="00502514"/>
    <w:rsid w:val="0051203F"/>
    <w:rsid w:val="005138A9"/>
    <w:rsid w:val="00517B47"/>
    <w:rsid w:val="00522895"/>
    <w:rsid w:val="00523DF8"/>
    <w:rsid w:val="00526FFE"/>
    <w:rsid w:val="0053153E"/>
    <w:rsid w:val="00532AAD"/>
    <w:rsid w:val="00536AA0"/>
    <w:rsid w:val="00537E24"/>
    <w:rsid w:val="005419F6"/>
    <w:rsid w:val="0054433F"/>
    <w:rsid w:val="00557B39"/>
    <w:rsid w:val="00563E68"/>
    <w:rsid w:val="0058102D"/>
    <w:rsid w:val="0058504A"/>
    <w:rsid w:val="00585805"/>
    <w:rsid w:val="0059423D"/>
    <w:rsid w:val="005A3D2D"/>
    <w:rsid w:val="005B075D"/>
    <w:rsid w:val="005C0179"/>
    <w:rsid w:val="005D1E6A"/>
    <w:rsid w:val="005D7ABC"/>
    <w:rsid w:val="005E4BC6"/>
    <w:rsid w:val="005E5C3C"/>
    <w:rsid w:val="005E751A"/>
    <w:rsid w:val="00627821"/>
    <w:rsid w:val="00630988"/>
    <w:rsid w:val="00633C58"/>
    <w:rsid w:val="0064530C"/>
    <w:rsid w:val="00647D09"/>
    <w:rsid w:val="006618E5"/>
    <w:rsid w:val="006643F7"/>
    <w:rsid w:val="006719E7"/>
    <w:rsid w:val="00674287"/>
    <w:rsid w:val="00676C8A"/>
    <w:rsid w:val="00681090"/>
    <w:rsid w:val="00683559"/>
    <w:rsid w:val="00686280"/>
    <w:rsid w:val="00686B3C"/>
    <w:rsid w:val="00686C58"/>
    <w:rsid w:val="00692BDC"/>
    <w:rsid w:val="0069434A"/>
    <w:rsid w:val="006955DE"/>
    <w:rsid w:val="0069695B"/>
    <w:rsid w:val="00697942"/>
    <w:rsid w:val="006A0FDE"/>
    <w:rsid w:val="006A21FA"/>
    <w:rsid w:val="006A44FB"/>
    <w:rsid w:val="006A5528"/>
    <w:rsid w:val="006C66FD"/>
    <w:rsid w:val="006D1DF5"/>
    <w:rsid w:val="006D1E2E"/>
    <w:rsid w:val="006E2C92"/>
    <w:rsid w:val="006E6747"/>
    <w:rsid w:val="006E7094"/>
    <w:rsid w:val="006F140C"/>
    <w:rsid w:val="006F411B"/>
    <w:rsid w:val="00712D9A"/>
    <w:rsid w:val="00713797"/>
    <w:rsid w:val="0071560A"/>
    <w:rsid w:val="00720797"/>
    <w:rsid w:val="00721021"/>
    <w:rsid w:val="00721040"/>
    <w:rsid w:val="00731C35"/>
    <w:rsid w:val="00732D54"/>
    <w:rsid w:val="007423E7"/>
    <w:rsid w:val="00747A81"/>
    <w:rsid w:val="00757903"/>
    <w:rsid w:val="00765E4A"/>
    <w:rsid w:val="007702BC"/>
    <w:rsid w:val="00773C86"/>
    <w:rsid w:val="00775378"/>
    <w:rsid w:val="00783E24"/>
    <w:rsid w:val="00787B7B"/>
    <w:rsid w:val="0079260B"/>
    <w:rsid w:val="007972CB"/>
    <w:rsid w:val="007A056A"/>
    <w:rsid w:val="007A66A8"/>
    <w:rsid w:val="007A7062"/>
    <w:rsid w:val="007B0EB1"/>
    <w:rsid w:val="007B2780"/>
    <w:rsid w:val="007B44B1"/>
    <w:rsid w:val="007C4C50"/>
    <w:rsid w:val="007D402F"/>
    <w:rsid w:val="007D4ADF"/>
    <w:rsid w:val="007D5B2B"/>
    <w:rsid w:val="007E3D90"/>
    <w:rsid w:val="007E45C7"/>
    <w:rsid w:val="007F145C"/>
    <w:rsid w:val="007F2270"/>
    <w:rsid w:val="007F339E"/>
    <w:rsid w:val="007F3D35"/>
    <w:rsid w:val="007F4D46"/>
    <w:rsid w:val="00802B25"/>
    <w:rsid w:val="00802DE2"/>
    <w:rsid w:val="00804AB6"/>
    <w:rsid w:val="0080698E"/>
    <w:rsid w:val="00806B0C"/>
    <w:rsid w:val="00812BFB"/>
    <w:rsid w:val="0081666B"/>
    <w:rsid w:val="00822936"/>
    <w:rsid w:val="00842D88"/>
    <w:rsid w:val="00843335"/>
    <w:rsid w:val="00843B87"/>
    <w:rsid w:val="008527F0"/>
    <w:rsid w:val="0085469D"/>
    <w:rsid w:val="00857DB0"/>
    <w:rsid w:val="0086024B"/>
    <w:rsid w:val="008627CD"/>
    <w:rsid w:val="00865CA2"/>
    <w:rsid w:val="00877280"/>
    <w:rsid w:val="00880226"/>
    <w:rsid w:val="00882463"/>
    <w:rsid w:val="00885E5E"/>
    <w:rsid w:val="008971B7"/>
    <w:rsid w:val="008A5EB3"/>
    <w:rsid w:val="008D6445"/>
    <w:rsid w:val="008E3973"/>
    <w:rsid w:val="008E4B65"/>
    <w:rsid w:val="008E60D7"/>
    <w:rsid w:val="008F4684"/>
    <w:rsid w:val="008F7217"/>
    <w:rsid w:val="00907CC1"/>
    <w:rsid w:val="00910717"/>
    <w:rsid w:val="00924094"/>
    <w:rsid w:val="00926516"/>
    <w:rsid w:val="00927354"/>
    <w:rsid w:val="00933328"/>
    <w:rsid w:val="00933CCA"/>
    <w:rsid w:val="00940EED"/>
    <w:rsid w:val="009428BC"/>
    <w:rsid w:val="00942953"/>
    <w:rsid w:val="00944E3B"/>
    <w:rsid w:val="00950A95"/>
    <w:rsid w:val="009713B4"/>
    <w:rsid w:val="00976400"/>
    <w:rsid w:val="00981074"/>
    <w:rsid w:val="0098413A"/>
    <w:rsid w:val="00991494"/>
    <w:rsid w:val="00991CC3"/>
    <w:rsid w:val="00991FCE"/>
    <w:rsid w:val="009A732F"/>
    <w:rsid w:val="009A7768"/>
    <w:rsid w:val="009B4EFB"/>
    <w:rsid w:val="009B6831"/>
    <w:rsid w:val="009D519E"/>
    <w:rsid w:val="009D5A89"/>
    <w:rsid w:val="009D6896"/>
    <w:rsid w:val="009D69A1"/>
    <w:rsid w:val="009D6A7F"/>
    <w:rsid w:val="009F0BC2"/>
    <w:rsid w:val="009F0F6E"/>
    <w:rsid w:val="009F3087"/>
    <w:rsid w:val="009F4A47"/>
    <w:rsid w:val="00A044DB"/>
    <w:rsid w:val="00A068D7"/>
    <w:rsid w:val="00A15EBE"/>
    <w:rsid w:val="00A2339B"/>
    <w:rsid w:val="00A356E4"/>
    <w:rsid w:val="00A4459C"/>
    <w:rsid w:val="00A501FB"/>
    <w:rsid w:val="00A524EE"/>
    <w:rsid w:val="00A537B6"/>
    <w:rsid w:val="00A56AF2"/>
    <w:rsid w:val="00A622BE"/>
    <w:rsid w:val="00A62EA3"/>
    <w:rsid w:val="00A64573"/>
    <w:rsid w:val="00A64A07"/>
    <w:rsid w:val="00A738A7"/>
    <w:rsid w:val="00A73FF6"/>
    <w:rsid w:val="00A82E6E"/>
    <w:rsid w:val="00A83B0E"/>
    <w:rsid w:val="00A83BB4"/>
    <w:rsid w:val="00A85B5C"/>
    <w:rsid w:val="00A92E2F"/>
    <w:rsid w:val="00A93BA5"/>
    <w:rsid w:val="00AB1ACA"/>
    <w:rsid w:val="00AE00D3"/>
    <w:rsid w:val="00AE5398"/>
    <w:rsid w:val="00AF09BA"/>
    <w:rsid w:val="00AF4BFF"/>
    <w:rsid w:val="00AF55C8"/>
    <w:rsid w:val="00B00C29"/>
    <w:rsid w:val="00B01ED0"/>
    <w:rsid w:val="00B03B94"/>
    <w:rsid w:val="00B05897"/>
    <w:rsid w:val="00B14886"/>
    <w:rsid w:val="00B14EB0"/>
    <w:rsid w:val="00B15CF5"/>
    <w:rsid w:val="00B17003"/>
    <w:rsid w:val="00B238B4"/>
    <w:rsid w:val="00B2612F"/>
    <w:rsid w:val="00B310A4"/>
    <w:rsid w:val="00B4682E"/>
    <w:rsid w:val="00B552EC"/>
    <w:rsid w:val="00B55FDC"/>
    <w:rsid w:val="00B7101B"/>
    <w:rsid w:val="00B72F29"/>
    <w:rsid w:val="00B7300E"/>
    <w:rsid w:val="00B80DDA"/>
    <w:rsid w:val="00B80F3B"/>
    <w:rsid w:val="00B838EC"/>
    <w:rsid w:val="00B83955"/>
    <w:rsid w:val="00B85515"/>
    <w:rsid w:val="00B94E6F"/>
    <w:rsid w:val="00B9547B"/>
    <w:rsid w:val="00BA1AEE"/>
    <w:rsid w:val="00BA51E1"/>
    <w:rsid w:val="00BB3568"/>
    <w:rsid w:val="00BB3D0B"/>
    <w:rsid w:val="00BC10D1"/>
    <w:rsid w:val="00BC600A"/>
    <w:rsid w:val="00BD112B"/>
    <w:rsid w:val="00BD6964"/>
    <w:rsid w:val="00BE4F2D"/>
    <w:rsid w:val="00BE52D9"/>
    <w:rsid w:val="00BF7391"/>
    <w:rsid w:val="00BF7CB0"/>
    <w:rsid w:val="00C0289C"/>
    <w:rsid w:val="00C116B0"/>
    <w:rsid w:val="00C158E5"/>
    <w:rsid w:val="00C20C8F"/>
    <w:rsid w:val="00C23B14"/>
    <w:rsid w:val="00C24EAE"/>
    <w:rsid w:val="00C30C5E"/>
    <w:rsid w:val="00C40976"/>
    <w:rsid w:val="00C43761"/>
    <w:rsid w:val="00C60FA4"/>
    <w:rsid w:val="00C622A7"/>
    <w:rsid w:val="00C73A81"/>
    <w:rsid w:val="00C73C62"/>
    <w:rsid w:val="00C80643"/>
    <w:rsid w:val="00C868C3"/>
    <w:rsid w:val="00C91690"/>
    <w:rsid w:val="00C92AC6"/>
    <w:rsid w:val="00CA2981"/>
    <w:rsid w:val="00CA3D38"/>
    <w:rsid w:val="00CA730A"/>
    <w:rsid w:val="00CA7EC2"/>
    <w:rsid w:val="00CB0A0E"/>
    <w:rsid w:val="00CB376D"/>
    <w:rsid w:val="00CB46F2"/>
    <w:rsid w:val="00CB61FC"/>
    <w:rsid w:val="00CC56D9"/>
    <w:rsid w:val="00CC67EE"/>
    <w:rsid w:val="00CC7864"/>
    <w:rsid w:val="00CD004D"/>
    <w:rsid w:val="00CD0C3F"/>
    <w:rsid w:val="00CD2F02"/>
    <w:rsid w:val="00CE5967"/>
    <w:rsid w:val="00CF03DB"/>
    <w:rsid w:val="00CF7ACC"/>
    <w:rsid w:val="00D000C8"/>
    <w:rsid w:val="00D00C06"/>
    <w:rsid w:val="00D01736"/>
    <w:rsid w:val="00D1572F"/>
    <w:rsid w:val="00D2637A"/>
    <w:rsid w:val="00D270CA"/>
    <w:rsid w:val="00D54B94"/>
    <w:rsid w:val="00D61877"/>
    <w:rsid w:val="00D6462A"/>
    <w:rsid w:val="00D730DE"/>
    <w:rsid w:val="00D7472C"/>
    <w:rsid w:val="00D75100"/>
    <w:rsid w:val="00D75548"/>
    <w:rsid w:val="00D7562B"/>
    <w:rsid w:val="00D7769A"/>
    <w:rsid w:val="00DA2848"/>
    <w:rsid w:val="00DD1315"/>
    <w:rsid w:val="00DD4973"/>
    <w:rsid w:val="00DE2FFE"/>
    <w:rsid w:val="00DE6859"/>
    <w:rsid w:val="00DE6E00"/>
    <w:rsid w:val="00DF35B3"/>
    <w:rsid w:val="00E069F1"/>
    <w:rsid w:val="00E10853"/>
    <w:rsid w:val="00E126BD"/>
    <w:rsid w:val="00E13550"/>
    <w:rsid w:val="00E21021"/>
    <w:rsid w:val="00E32F3E"/>
    <w:rsid w:val="00E34036"/>
    <w:rsid w:val="00E3525E"/>
    <w:rsid w:val="00E45E47"/>
    <w:rsid w:val="00E5123E"/>
    <w:rsid w:val="00E5383C"/>
    <w:rsid w:val="00E54959"/>
    <w:rsid w:val="00E6275C"/>
    <w:rsid w:val="00E67578"/>
    <w:rsid w:val="00E711C3"/>
    <w:rsid w:val="00E8493D"/>
    <w:rsid w:val="00E95328"/>
    <w:rsid w:val="00E96882"/>
    <w:rsid w:val="00EA60E2"/>
    <w:rsid w:val="00EB07D7"/>
    <w:rsid w:val="00EC1200"/>
    <w:rsid w:val="00EC3748"/>
    <w:rsid w:val="00EC67A4"/>
    <w:rsid w:val="00ED286B"/>
    <w:rsid w:val="00EE000C"/>
    <w:rsid w:val="00EE10F8"/>
    <w:rsid w:val="00EF11B4"/>
    <w:rsid w:val="00EF5A0D"/>
    <w:rsid w:val="00EF76A0"/>
    <w:rsid w:val="00F01BBE"/>
    <w:rsid w:val="00F03193"/>
    <w:rsid w:val="00F03C06"/>
    <w:rsid w:val="00F03E6B"/>
    <w:rsid w:val="00F046D2"/>
    <w:rsid w:val="00F05CF7"/>
    <w:rsid w:val="00F06000"/>
    <w:rsid w:val="00F1538F"/>
    <w:rsid w:val="00F17EC4"/>
    <w:rsid w:val="00F25D3D"/>
    <w:rsid w:val="00F312E1"/>
    <w:rsid w:val="00F3280F"/>
    <w:rsid w:val="00F32E7B"/>
    <w:rsid w:val="00F3345B"/>
    <w:rsid w:val="00F47A74"/>
    <w:rsid w:val="00F54B95"/>
    <w:rsid w:val="00F671C0"/>
    <w:rsid w:val="00F72CE0"/>
    <w:rsid w:val="00F9087E"/>
    <w:rsid w:val="00F90C17"/>
    <w:rsid w:val="00F975FE"/>
    <w:rsid w:val="00FB1E9E"/>
    <w:rsid w:val="00FB6244"/>
    <w:rsid w:val="00FD5EDA"/>
    <w:rsid w:val="00FD6110"/>
    <w:rsid w:val="00FE3288"/>
    <w:rsid w:val="00FE414D"/>
    <w:rsid w:val="00FE70C4"/>
    <w:rsid w:val="00FF20BC"/>
    <w:rsid w:val="00FF2E24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686C5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f3">
    <w:name w:val="Hyperlink"/>
    <w:basedOn w:val="a0"/>
    <w:uiPriority w:val="99"/>
    <w:semiHidden/>
    <w:unhideWhenUsed/>
    <w:rsid w:val="001D0708"/>
    <w:rPr>
      <w:color w:val="0563C1" w:themeColor="hyperlink"/>
      <w:u w:val="single"/>
    </w:rPr>
  </w:style>
  <w:style w:type="paragraph" w:customStyle="1" w:styleId="Default">
    <w:name w:val="Default"/>
    <w:rsid w:val="001D0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39"/>
    <w:rsid w:val="0006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686C5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f3">
    <w:name w:val="Hyperlink"/>
    <w:basedOn w:val="a0"/>
    <w:uiPriority w:val="99"/>
    <w:semiHidden/>
    <w:unhideWhenUsed/>
    <w:rsid w:val="001D0708"/>
    <w:rPr>
      <w:color w:val="0563C1" w:themeColor="hyperlink"/>
      <w:u w:val="single"/>
    </w:rPr>
  </w:style>
  <w:style w:type="paragraph" w:customStyle="1" w:styleId="Default">
    <w:name w:val="Default"/>
    <w:rsid w:val="001D0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39"/>
    <w:rsid w:val="0006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940A-1A53-4714-8718-314E5B40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6858</Words>
  <Characters>39093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Очирова Антонина Мункобулатовна</cp:lastModifiedBy>
  <cp:revision>9</cp:revision>
  <cp:lastPrinted>2017-12-15T08:07:00Z</cp:lastPrinted>
  <dcterms:created xsi:type="dcterms:W3CDTF">2018-02-01T08:26:00Z</dcterms:created>
  <dcterms:modified xsi:type="dcterms:W3CDTF">2018-02-05T02:22:00Z</dcterms:modified>
</cp:coreProperties>
</file>