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A7" w:rsidRPr="007668CF" w:rsidRDefault="007A66A7" w:rsidP="007A66A7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r w:rsidRPr="007668CF">
        <w:t>Тесты для замещения должностей ведущей группы категории «специалисты»</w:t>
      </w:r>
    </w:p>
    <w:bookmarkEnd w:id="0"/>
    <w:p w:rsidR="00664B0B" w:rsidRPr="007668CF" w:rsidRDefault="00664B0B" w:rsidP="007A66A7">
      <w:pPr>
        <w:pStyle w:val="a3"/>
        <w:shd w:val="clear" w:color="auto" w:fill="FFFFFF"/>
        <w:spacing w:before="0" w:beforeAutospacing="0" w:after="0" w:afterAutospacing="0"/>
        <w:jc w:val="both"/>
      </w:pPr>
    </w:p>
    <w:p w:rsidR="00664B0B" w:rsidRPr="007668CF" w:rsidRDefault="005C4F6C" w:rsidP="005C4F6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664B0B" w:rsidRPr="007668CF">
        <w:rPr>
          <w:rFonts w:ascii="Times New Roman" w:hAnsi="Times New Roman" w:cs="Times New Roman"/>
          <w:bCs/>
          <w:sz w:val="26"/>
          <w:szCs w:val="26"/>
        </w:rPr>
        <w:t>Укажите один правильный ответ: Определить финансовый результат от выполненных работ на сумму 94 400 (включая НДС), себестоимость работ - 80 000 руб.</w:t>
      </w:r>
    </w:p>
    <w:p w:rsidR="005C4F6C" w:rsidRPr="007668CF" w:rsidRDefault="00664B0B" w:rsidP="00664B0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А. 94 400 </w:t>
      </w:r>
      <w:proofErr w:type="spellStart"/>
      <w:r w:rsidRPr="007668CF">
        <w:rPr>
          <w:rFonts w:ascii="Times New Roman" w:hAnsi="Times New Roman" w:cs="Times New Roman"/>
          <w:bCs/>
          <w:sz w:val="26"/>
          <w:szCs w:val="26"/>
        </w:rPr>
        <w:t>руб</w:t>
      </w:r>
      <w:proofErr w:type="spellEnd"/>
      <w:r w:rsidRPr="007668CF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664B0B" w:rsidRPr="007668CF" w:rsidRDefault="00664B0B" w:rsidP="00664B0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Б. 0 </w:t>
      </w:r>
      <w:proofErr w:type="spellStart"/>
      <w:r w:rsidRPr="007668CF">
        <w:rPr>
          <w:rFonts w:ascii="Times New Roman" w:hAnsi="Times New Roman" w:cs="Times New Roman"/>
          <w:bCs/>
          <w:sz w:val="26"/>
          <w:szCs w:val="26"/>
        </w:rPr>
        <w:t>руб</w:t>
      </w:r>
      <w:proofErr w:type="spellEnd"/>
      <w:r w:rsidRPr="007668CF">
        <w:rPr>
          <w:rFonts w:ascii="Times New Roman" w:hAnsi="Times New Roman" w:cs="Times New Roman"/>
          <w:bCs/>
          <w:sz w:val="26"/>
          <w:szCs w:val="26"/>
        </w:rPr>
        <w:t>;</w:t>
      </w:r>
    </w:p>
    <w:p w:rsidR="005C4F6C" w:rsidRPr="007668CF" w:rsidRDefault="00664B0B" w:rsidP="005C4F6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В. 14 400 </w:t>
      </w:r>
      <w:proofErr w:type="spellStart"/>
      <w:r w:rsidRPr="007668CF">
        <w:rPr>
          <w:rFonts w:ascii="Times New Roman" w:hAnsi="Times New Roman" w:cs="Times New Roman"/>
          <w:bCs/>
          <w:sz w:val="26"/>
          <w:szCs w:val="26"/>
        </w:rPr>
        <w:t>руб</w:t>
      </w:r>
      <w:proofErr w:type="spellEnd"/>
      <w:r w:rsidRPr="007668CF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664B0B" w:rsidRPr="007668CF" w:rsidRDefault="00664B0B" w:rsidP="005C4F6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Г. 80 000 руб.</w:t>
      </w:r>
    </w:p>
    <w:p w:rsidR="00664B0B" w:rsidRPr="007668CF" w:rsidRDefault="00664B0B" w:rsidP="00664B0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64B0B" w:rsidRPr="007668CF" w:rsidRDefault="00664B0B" w:rsidP="00664B0B">
      <w:pPr>
        <w:pStyle w:val="a9"/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2. Если организация начинает работу с 1 января 2024 года, то остатки по счетам    вводятся:</w:t>
      </w:r>
    </w:p>
    <w:p w:rsidR="005C4F6C" w:rsidRPr="007668CF" w:rsidRDefault="00664B0B" w:rsidP="005C4F6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А. на 01.01.2024;</w:t>
      </w:r>
    </w:p>
    <w:p w:rsidR="00664B0B" w:rsidRPr="007668CF" w:rsidRDefault="00664B0B" w:rsidP="005C4F6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Б. 31.12.2023;</w:t>
      </w:r>
    </w:p>
    <w:p w:rsidR="0058253E" w:rsidRPr="007668CF" w:rsidRDefault="00664B0B" w:rsidP="0058253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В. на 01.12.2023; </w:t>
      </w:r>
      <w:r w:rsidR="0058253E" w:rsidRPr="007668CF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</w:p>
    <w:p w:rsidR="00664B0B" w:rsidRPr="007668CF" w:rsidRDefault="00664B0B" w:rsidP="0058253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Г. 01.01.2023.</w:t>
      </w:r>
    </w:p>
    <w:p w:rsidR="00664B0B" w:rsidRPr="007668CF" w:rsidRDefault="00664B0B" w:rsidP="00664B0B">
      <w:pPr>
        <w:pStyle w:val="a9"/>
        <w:spacing w:after="0" w:line="240" w:lineRule="auto"/>
        <w:ind w:left="786"/>
        <w:rPr>
          <w:rFonts w:ascii="Times New Roman" w:hAnsi="Times New Roman" w:cs="Times New Roman"/>
          <w:bCs/>
          <w:sz w:val="26"/>
          <w:szCs w:val="26"/>
        </w:rPr>
      </w:pPr>
    </w:p>
    <w:p w:rsidR="00664B0B" w:rsidRPr="007668CF" w:rsidRDefault="00664B0B" w:rsidP="00664B0B">
      <w:pPr>
        <w:pStyle w:val="a9"/>
        <w:spacing w:after="0" w:line="240" w:lineRule="auto"/>
        <w:ind w:left="786" w:hanging="786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3.</w:t>
      </w:r>
      <w:r w:rsidRPr="007668CF">
        <w:t xml:space="preserve"> </w:t>
      </w:r>
      <w:r w:rsidRPr="007668CF">
        <w:rPr>
          <w:rFonts w:ascii="Times New Roman" w:hAnsi="Times New Roman" w:cs="Times New Roman"/>
          <w:bCs/>
          <w:sz w:val="26"/>
          <w:szCs w:val="26"/>
        </w:rPr>
        <w:t>Записи в регистрах бухгалтерского учета производятся с первичных документов: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А. по истечении трех дней со </w:t>
      </w:r>
      <w:r w:rsidR="00C738B8" w:rsidRPr="007668CF">
        <w:rPr>
          <w:rFonts w:ascii="Times New Roman" w:hAnsi="Times New Roman" w:cs="Times New Roman"/>
          <w:bCs/>
          <w:sz w:val="26"/>
          <w:szCs w:val="26"/>
        </w:rPr>
        <w:t>дня их получения</w:t>
      </w:r>
      <w:r w:rsidRPr="007668CF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Б. в течение трех дней</w:t>
      </w:r>
      <w:r w:rsidR="00C738B8" w:rsidRPr="007668CF">
        <w:rPr>
          <w:rFonts w:ascii="Times New Roman" w:hAnsi="Times New Roman" w:cs="Times New Roman"/>
          <w:bCs/>
          <w:sz w:val="26"/>
          <w:szCs w:val="26"/>
        </w:rPr>
        <w:t xml:space="preserve"> после их получения;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В. не ранее следующего дня </w:t>
      </w:r>
      <w:r w:rsidR="00C738B8" w:rsidRPr="007668CF">
        <w:rPr>
          <w:rFonts w:ascii="Times New Roman" w:hAnsi="Times New Roman" w:cs="Times New Roman"/>
          <w:bCs/>
          <w:sz w:val="26"/>
          <w:szCs w:val="26"/>
        </w:rPr>
        <w:t xml:space="preserve">после их получения;                                         </w:t>
      </w:r>
      <w:r w:rsidRPr="007668CF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Г. не позднее следующего дня </w:t>
      </w:r>
      <w:r w:rsidR="00C738B8" w:rsidRPr="007668CF">
        <w:rPr>
          <w:rFonts w:ascii="Times New Roman" w:hAnsi="Times New Roman" w:cs="Times New Roman"/>
          <w:bCs/>
          <w:sz w:val="26"/>
          <w:szCs w:val="26"/>
        </w:rPr>
        <w:t>после их получения;</w:t>
      </w:r>
    </w:p>
    <w:p w:rsidR="00664B0B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64B0B" w:rsidRPr="007668CF" w:rsidRDefault="00C738B8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664B0B" w:rsidRPr="007668CF">
        <w:rPr>
          <w:rFonts w:ascii="Times New Roman" w:hAnsi="Times New Roman" w:cs="Times New Roman"/>
          <w:bCs/>
          <w:sz w:val="26"/>
          <w:szCs w:val="26"/>
        </w:rPr>
        <w:t>Изменение срока полезного использования объекта основных средств - это:</w:t>
      </w:r>
    </w:p>
    <w:p w:rsidR="00C738B8" w:rsidRPr="007668CF" w:rsidRDefault="00664B0B" w:rsidP="00664B0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А. Изменение оценочного значения;    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Б. Исправление бухгалтерской ошибки;</w:t>
      </w:r>
    </w:p>
    <w:p w:rsidR="00C738B8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 xml:space="preserve">В. Переоценка;     </w:t>
      </w:r>
    </w:p>
    <w:p w:rsidR="00664B0B" w:rsidRPr="007668CF" w:rsidRDefault="00664B0B" w:rsidP="00C738B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668CF">
        <w:rPr>
          <w:rFonts w:ascii="Times New Roman" w:hAnsi="Times New Roman" w:cs="Times New Roman"/>
          <w:bCs/>
          <w:sz w:val="26"/>
          <w:szCs w:val="26"/>
        </w:rPr>
        <w:t>Г. Изменение учетной политики;</w:t>
      </w:r>
    </w:p>
    <w:p w:rsidR="00664B0B" w:rsidRPr="007668CF" w:rsidRDefault="00664B0B" w:rsidP="00664B0B">
      <w:pPr>
        <w:spacing w:after="0" w:line="240" w:lineRule="auto"/>
        <w:ind w:left="568"/>
        <w:rPr>
          <w:rFonts w:ascii="Times New Roman" w:hAnsi="Times New Roman" w:cs="Times New Roman"/>
          <w:bCs/>
          <w:sz w:val="26"/>
          <w:szCs w:val="26"/>
        </w:rPr>
      </w:pPr>
    </w:p>
    <w:p w:rsidR="00664B0B" w:rsidRPr="007668CF" w:rsidRDefault="00664B0B" w:rsidP="007A66A7">
      <w:pPr>
        <w:pStyle w:val="a3"/>
        <w:shd w:val="clear" w:color="auto" w:fill="FFFFFF"/>
        <w:spacing w:before="0" w:beforeAutospacing="0" w:after="0" w:afterAutospacing="0"/>
        <w:jc w:val="both"/>
      </w:pPr>
    </w:p>
    <w:p w:rsidR="00664B0B" w:rsidRPr="007668CF" w:rsidRDefault="00C738B8" w:rsidP="00C73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5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Налоговое правонарушение признается совершенным умышленно, если:</w:t>
      </w:r>
    </w:p>
    <w:p w:rsidR="00664B0B" w:rsidRPr="007668CF" w:rsidRDefault="00C738B8" w:rsidP="00C738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 xml:space="preserve">А. </w:t>
      </w:r>
      <w:r w:rsidR="00664B0B" w:rsidRPr="007668CF">
        <w:rPr>
          <w:rFonts w:ascii="Times New Roman" w:hAnsi="Times New Roman" w:cs="Times New Roman"/>
          <w:sz w:val="24"/>
          <w:szCs w:val="24"/>
        </w:rPr>
        <w:t>лицо, его совершившее, не осознавало противоправного характера своих действий (бездействия) либо вредного характера последствий, возникших вследствие этих действий (бездействия), хотя должно было и могло это осознавать;</w:t>
      </w:r>
    </w:p>
    <w:p w:rsidR="00664B0B" w:rsidRPr="007668CF" w:rsidRDefault="00C738B8" w:rsidP="00C738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68CF">
        <w:rPr>
          <w:rFonts w:ascii="Times New Roman" w:hAnsi="Times New Roman" w:cs="Times New Roman"/>
          <w:iCs/>
          <w:sz w:val="24"/>
          <w:szCs w:val="24"/>
        </w:rPr>
        <w:t xml:space="preserve">Б. </w:t>
      </w:r>
      <w:r w:rsidR="00664B0B" w:rsidRPr="007668CF">
        <w:rPr>
          <w:rFonts w:ascii="Times New Roman" w:hAnsi="Times New Roman" w:cs="Times New Roman"/>
          <w:iCs/>
          <w:sz w:val="24"/>
          <w:szCs w:val="24"/>
        </w:rPr>
        <w:t>лицо, его совершившее, осознавало противоправный характер своих действий (бездействия), желало либо сознательно допускало наступление вредных последствий таких действий (бездействия);</w:t>
      </w:r>
    </w:p>
    <w:p w:rsidR="00664B0B" w:rsidRPr="007668CF" w:rsidRDefault="00C738B8" w:rsidP="00C738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 xml:space="preserve">В. </w:t>
      </w:r>
      <w:r w:rsidR="00664B0B" w:rsidRPr="007668CF">
        <w:rPr>
          <w:rFonts w:ascii="Times New Roman" w:hAnsi="Times New Roman" w:cs="Times New Roman"/>
          <w:sz w:val="24"/>
          <w:szCs w:val="24"/>
        </w:rPr>
        <w:t>лицо, его совершившее, осознавало противоправный характер своих действий (бездействия) либо вредный характер последствий, возникших вследствие этих действий (бездействия).</w:t>
      </w:r>
    </w:p>
    <w:p w:rsidR="00C738B8" w:rsidRPr="007668CF" w:rsidRDefault="00C738B8" w:rsidP="0066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0B" w:rsidRPr="007668CF" w:rsidRDefault="00C738B8" w:rsidP="0066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B0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C какого момента будет исчисляться 3-х летний срок давности привлечения к налоговой ответственности по ст.122 НК РФ? 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64B0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следующего дня после наступления срока уплаты по налогу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664B0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наступления срока уплаты по налогу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664B0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следующего дня после окончания налогового периода, в котором наступил срок уплаты по налогу</w:t>
      </w:r>
    </w:p>
    <w:p w:rsidR="00664B0B" w:rsidRPr="007668CF" w:rsidRDefault="00664B0B" w:rsidP="0066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64B0B" w:rsidRPr="007668CF" w:rsidRDefault="00C738B8" w:rsidP="00664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 xml:space="preserve"> Чем руководствуются в своей деятельности налоговые органы?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А.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 xml:space="preserve"> Налоговым кодексом РФ, федеральными конституционными законами, и другими федеральными законами, настоящим Законом и иными законодательными актами РФ, нормативными правовыми актами Президента РФ и нормативными правовыми актами Правительства РФ, международными договорами РФ, а также нормативными правовыми 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lastRenderedPageBreak/>
        <w:t>актами федеральных органов исполнительной власти, органов государственной власти субъектов РФ и органов местного самоуправления, принимаемыми в пределах их полномочий по вопросам налогов и сборов.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Б.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 xml:space="preserve"> Конституцией Российской Федерации, федеральными конституционными законами, Налоговым кодексом РФ и другими федеральными законами, настоящим Законом и иными законодательными актами РФ, нормативными правовыми актами Президента РФ и нормативными правовыми актами Правительства РФ, международными договорами РФ, а также нормативными правовыми актами федеральных органов исполнительной власти, органов государственной власти субъектов РФ и органов местного самоуправления, принимаемыми в пределах их полномочий по вопросам налогов и сборов.</w:t>
      </w:r>
    </w:p>
    <w:p w:rsidR="00664B0B" w:rsidRPr="007668CF" w:rsidRDefault="00C738B8" w:rsidP="00C738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В.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 xml:space="preserve"> Налоговым кодексом РФ, Конституцией Российской Федерации, федеральными конституционными законами, Налоговым кодексом РФ и другими федеральными законами, настоящим Законом и иными законодательными актами РФ, нормативными правовыми актами Президента РФ и нормативными правовыми актами Правительства РФ, а также нормативными правовыми актами федеральных органов исполнительной власти, органов государственной власти субъектов РФ и органов местного самоуправления, принимаемыми в пределах их полномочий по вопросам налогов и сборов.</w:t>
      </w: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Подача заявления о предоставлении отсрочки или рассрочки либо заявления о предоставлении инвестиционного налогового кредита приостанавливает начисления пеней на сумму налога, подлежащую уплате?</w:t>
      </w: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не приостанавливает</w:t>
      </w: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не приостанавливает</w:t>
      </w: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налогоплательщик вправе направить в налоговый орган по месту учета заявление о приостановлении начисления пени.</w:t>
      </w:r>
    </w:p>
    <w:p w:rsidR="00C738B8" w:rsidRPr="007668CF" w:rsidRDefault="00C738B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738B8" w:rsidRPr="007668CF" w:rsidRDefault="00D0253E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Срок исполнения зачета суммы денежных средств, формирующих положительное сальдо единого налогового счета</w:t>
      </w:r>
    </w:p>
    <w:p w:rsidR="00D0253E" w:rsidRPr="007668CF" w:rsidRDefault="00D0253E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594118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30 календарных дней</w:t>
      </w:r>
    </w:p>
    <w:p w:rsidR="00D0253E" w:rsidRPr="007668CF" w:rsidRDefault="00D0253E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594118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 позднее 3-х дней, следующих за днем поступления в налоговый орган заявления о распоряжении путем зачета.</w:t>
      </w:r>
    </w:p>
    <w:p w:rsidR="00D0253E" w:rsidRPr="007668CF" w:rsidRDefault="00D0253E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не позднее 3-х дней, следующих за днем поступления в налоговый орган заявления о распоряжении путем зачета.</w:t>
      </w:r>
    </w:p>
    <w:p w:rsidR="00594118" w:rsidRPr="007668CF" w:rsidRDefault="0059411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94118" w:rsidRPr="007668CF" w:rsidRDefault="0059411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 В случае установления факта излишнего взыскания денежных средств, возврат излишне взысканных средств осуществляется налоговым органом в пределах сумм, формирующих положительное сальдо единого налогового счета</w:t>
      </w:r>
    </w:p>
    <w:p w:rsidR="00594118" w:rsidRPr="007668CF" w:rsidRDefault="0059411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самостоятельно</w:t>
      </w:r>
    </w:p>
    <w:p w:rsidR="00594118" w:rsidRPr="007668CF" w:rsidRDefault="0059411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только на основании обращения налогоплательщика</w:t>
      </w:r>
    </w:p>
    <w:p w:rsidR="00594118" w:rsidRPr="007668CF" w:rsidRDefault="00594118" w:rsidP="00C738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возврат излишне взысканных средств не производится</w:t>
      </w:r>
    </w:p>
    <w:p w:rsidR="00664B0B" w:rsidRPr="007668CF" w:rsidRDefault="00664B0B" w:rsidP="007A66A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64B0B" w:rsidRPr="007668CF" w:rsidRDefault="00664B0B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11. 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получить свидетельство о постановке на учет (ИНН ФЛ) не обращаясь в налоговый орган?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 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664B0B"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664B0B" w:rsidRPr="007668CF" w:rsidRDefault="00664B0B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Можно ли зарегистрировать юридическое лицо не посетив налоговый орган?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 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 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r w:rsidR="00664B0B"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664B0B" w:rsidRPr="007668CF" w:rsidRDefault="00664B0B" w:rsidP="00594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13. 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Являются ли юридическими лицами филиалы, представительства?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А. </w:t>
      </w:r>
      <w:r w:rsidR="00664B0B" w:rsidRPr="0076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</w:p>
    <w:p w:rsidR="00664B0B" w:rsidRPr="007668CF" w:rsidRDefault="00594118" w:rsidP="00594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Б. </w:t>
      </w:r>
      <w:r w:rsidR="00664B0B" w:rsidRPr="00766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нет</w:t>
      </w:r>
    </w:p>
    <w:p w:rsidR="00664B0B" w:rsidRPr="007668CF" w:rsidRDefault="00664B0B" w:rsidP="00664B0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</w:p>
    <w:p w:rsidR="00664B0B" w:rsidRPr="007668CF" w:rsidRDefault="00594118" w:rsidP="00664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14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>. Какой орган государственной власти санкционирует арест имущества по 77 ст. НК РФ</w:t>
      </w:r>
    </w:p>
    <w:p w:rsidR="00664B0B" w:rsidRPr="007668CF" w:rsidRDefault="00664B0B" w:rsidP="005941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ФССП</w:t>
      </w:r>
    </w:p>
    <w:p w:rsidR="00664B0B" w:rsidRPr="007668CF" w:rsidRDefault="00664B0B" w:rsidP="005941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Прокуратура</w:t>
      </w:r>
    </w:p>
    <w:p w:rsidR="00664B0B" w:rsidRPr="007668CF" w:rsidRDefault="00664B0B" w:rsidP="005941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МВД</w:t>
      </w:r>
    </w:p>
    <w:p w:rsidR="00594118" w:rsidRPr="007668CF" w:rsidRDefault="00594118" w:rsidP="00664B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B0B" w:rsidRPr="007668CF" w:rsidRDefault="00594118" w:rsidP="00664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15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>. Количество групп классных чинов государственной гражданской службы РФ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6</w:t>
      </w:r>
    </w:p>
    <w:p w:rsidR="00594118" w:rsidRPr="007668CF" w:rsidRDefault="00594118" w:rsidP="00664B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B0B" w:rsidRPr="007668CF" w:rsidRDefault="00594118" w:rsidP="00664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16</w:t>
      </w:r>
      <w:r w:rsidR="00664B0B" w:rsidRPr="007668CF">
        <w:rPr>
          <w:rFonts w:ascii="Times New Roman" w:eastAsia="Calibri" w:hAnsi="Times New Roman" w:cs="Times New Roman"/>
          <w:sz w:val="24"/>
          <w:szCs w:val="24"/>
        </w:rPr>
        <w:t>. Налог на игорный бизнес является следующим видом налогов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Федеральным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Региональным</w:t>
      </w:r>
    </w:p>
    <w:p w:rsidR="00664B0B" w:rsidRPr="007668CF" w:rsidRDefault="00664B0B" w:rsidP="00594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</w:t>
      </w:r>
      <w:r w:rsidR="00D5102F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Местный  </w:t>
      </w:r>
    </w:p>
    <w:p w:rsidR="00664B0B" w:rsidRPr="007668CF" w:rsidRDefault="00664B0B" w:rsidP="00664B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B0B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17. </w:t>
      </w:r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>Дело о банкротстве должника-субъекта естественной монополии может быть возбуждено арбитражным судом, если требования кредиторов к должнику - субъекту естественной монополии являются просроченными и в совокупности составляют:</w:t>
      </w:r>
    </w:p>
    <w:p w:rsidR="00664B0B" w:rsidRPr="007668CF" w:rsidRDefault="00664B0B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D5102F" w:rsidRPr="007668C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Не менее чем пятьсот тысяч рублей и являются просроченными более трех месяцев; </w:t>
      </w:r>
    </w:p>
    <w:p w:rsidR="00664B0B" w:rsidRPr="007668CF" w:rsidRDefault="00664B0B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D5102F" w:rsidRPr="007668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Pr="007668CF">
        <w:rPr>
          <w:rFonts w:ascii="Times New Roman" w:hAnsi="Times New Roman" w:cs="Times New Roman"/>
          <w:bCs/>
          <w:color w:val="000000"/>
          <w:sz w:val="26"/>
          <w:szCs w:val="26"/>
        </w:rPr>
        <w:t>Не менее чем один миллион рублей и являются просроченными более шести                    месяцев;</w:t>
      </w:r>
    </w:p>
    <w:p w:rsidR="00664B0B" w:rsidRPr="007668CF" w:rsidRDefault="00664B0B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="00D5102F" w:rsidRPr="007668CF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7668C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Не менее чем трех миллион рублей и являются просроченными более шести                    месяцев.</w:t>
      </w:r>
    </w:p>
    <w:p w:rsidR="00664B0B" w:rsidRPr="007668CF" w:rsidRDefault="00664B0B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64B0B" w:rsidRPr="007668CF" w:rsidRDefault="00D5102F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18. </w:t>
      </w:r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>Требование об уплате страховых взносов на обязательное пенсионное страхование и НДФЛ части основного долга подлежит удовлетворению:</w:t>
      </w:r>
    </w:p>
    <w:p w:rsidR="00664B0B" w:rsidRPr="007668CF" w:rsidRDefault="00D5102F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668CF">
        <w:rPr>
          <w:rFonts w:ascii="Times New Roman" w:hAnsi="Times New Roman" w:cs="Times New Roman"/>
          <w:color w:val="000000"/>
          <w:sz w:val="26"/>
          <w:szCs w:val="26"/>
        </w:rPr>
        <w:t>А.</w:t>
      </w:r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первую очередь;</w:t>
      </w:r>
    </w:p>
    <w:p w:rsidR="00664B0B" w:rsidRPr="007668CF" w:rsidRDefault="00D5102F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Б.</w:t>
      </w:r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во вторую очередь;</w:t>
      </w:r>
    </w:p>
    <w:p w:rsidR="00664B0B" w:rsidRPr="007668CF" w:rsidRDefault="00D5102F" w:rsidP="00664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В. </w:t>
      </w:r>
      <w:r w:rsidR="00664B0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в третью очередь.</w:t>
      </w:r>
    </w:p>
    <w:p w:rsidR="00D5102F" w:rsidRPr="007668CF" w:rsidRDefault="00D5102F" w:rsidP="00D51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B0B" w:rsidRPr="007668CF" w:rsidRDefault="00D5102F" w:rsidP="00D510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19</w:t>
      </w:r>
      <w:r w:rsidR="00664B0B" w:rsidRPr="007668CF">
        <w:rPr>
          <w:rFonts w:ascii="Times New Roman" w:hAnsi="Times New Roman" w:cs="Times New Roman"/>
          <w:sz w:val="24"/>
          <w:szCs w:val="24"/>
        </w:rPr>
        <w:t>. При рассмотрении дела о банкротстве гражданина, в том числе индивидуального предпринимателя, применяются следующие процедуры:</w:t>
      </w:r>
    </w:p>
    <w:p w:rsidR="00664B0B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А.</w:t>
      </w:r>
      <w:r w:rsidR="00664B0B" w:rsidRPr="007668CF">
        <w:rPr>
          <w:rFonts w:ascii="Times New Roman" w:hAnsi="Times New Roman" w:cs="Times New Roman"/>
          <w:sz w:val="24"/>
          <w:szCs w:val="24"/>
        </w:rPr>
        <w:t xml:space="preserve"> реструктуризация долгов гражданина; реализация имущества гражданина; мировое соглашение; конкурсное производство; </w:t>
      </w:r>
    </w:p>
    <w:p w:rsidR="00664B0B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Б.</w:t>
      </w:r>
      <w:r w:rsidR="00664B0B" w:rsidRPr="007668CF">
        <w:rPr>
          <w:rFonts w:ascii="Times New Roman" w:hAnsi="Times New Roman" w:cs="Times New Roman"/>
          <w:sz w:val="24"/>
          <w:szCs w:val="24"/>
        </w:rPr>
        <w:t xml:space="preserve"> реструктуризация долгов гражданина; реализация имущества гражданина; мировое соглашение;</w:t>
      </w:r>
    </w:p>
    <w:p w:rsidR="00664B0B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В.</w:t>
      </w:r>
      <w:r w:rsidR="00664B0B" w:rsidRPr="007668CF">
        <w:rPr>
          <w:rFonts w:ascii="Times New Roman" w:hAnsi="Times New Roman" w:cs="Times New Roman"/>
          <w:sz w:val="24"/>
          <w:szCs w:val="24"/>
        </w:rPr>
        <w:t xml:space="preserve"> реструктуризация долгов гражданина; реализация имущества гражданина; мировое соглашение; санация.</w:t>
      </w:r>
    </w:p>
    <w:p w:rsidR="00D5102F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2F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hAnsi="Times New Roman" w:cs="Times New Roman"/>
          <w:sz w:val="24"/>
          <w:szCs w:val="24"/>
        </w:rPr>
        <w:t>20.</w:t>
      </w: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какой налоговый орган налогоплательщик (юридическое лицо, индивидуальный предприниматель, обособленное подразделение) обязан подать заявление о регистрации контрольно-кассовой техники?</w:t>
      </w:r>
    </w:p>
    <w:p w:rsidR="00D5102F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индивидуальным предпринимателем только на бумажном носителе в любой территориальный налоговый орган</w:t>
      </w:r>
    </w:p>
    <w:p w:rsidR="00D5102F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</w:t>
      </w: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индивидуальным предпринимателем на бумажном носителе в любой территориальный налоговый орган или через кабинет</w:t>
      </w:r>
    </w:p>
    <w:p w:rsidR="00D5102F" w:rsidRPr="007668CF" w:rsidRDefault="00D5102F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Заявление о регистрации (перерегистрации) контрольно-кассовой техники и (или) заявление о снятии контрольно-кассовой техники с регистрационного учета подается организацией или индивидуальным предпринимателем только через кабинет контрольно-кассовой техники.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 Обязан ли Интернет-магазин выдавать кассовый чек за оплату товара платежной картой на сайте?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При оплате за товар через интернет-магазин электронным средством платежа, в том числе платежной картой, пользователь должен сформировать кассовый чек и отправить его покупателю в электронном виде на адрес электронной почты или абонентский номер.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Отсутствует обязательство, так как Интернет-магазины могут осуществлять деятельность без применения контрольно-кассовой техники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Обязан сформировать кассовый чек без направления его покупателю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22. Обязана ли организация при совершении розничной продажи другому юридическому лицу по безналичному расчету (через банковский счет) использовать контрольно-кассовую технику?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 Отсутствует обязательство в связи с тем, что розничная продажа осуществляется без применения контрольно-кассовой техники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 Обязана применять контрольно-кассовую технику при любой продаже не зависимо какой покупатель и какая оплата.</w:t>
      </w:r>
    </w:p>
    <w:p w:rsidR="00BA1F03" w:rsidRPr="007668CF" w:rsidRDefault="00BA1F03" w:rsidP="00D51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 Нет, не должна. Так, в соответствии с пунктом 9 статьи 2 Федерального закона от 22.05.2003 № 54 ФЗ «О применении контрольно-кассовой техники при осуществлении расчетов в Российской Федерации» предусмотрено, что контрольно-кассовая техника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</w:r>
    </w:p>
    <w:p w:rsidR="00664B0B" w:rsidRPr="007668CF" w:rsidRDefault="00664B0B" w:rsidP="007A66A7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23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.</w:t>
      </w:r>
      <w:r w:rsidR="00664B0B" w:rsidRPr="007668CF">
        <w:rPr>
          <w:rFonts w:ascii="Times New Roman" w:eastAsia="Microsoft YaHei" w:hAnsi="Times New Roman" w:cs="Times New Roman"/>
          <w:bCs/>
          <w:color w:val="C00000"/>
          <w:kern w:val="24"/>
          <w:sz w:val="24"/>
          <w:szCs w:val="24"/>
        </w:rPr>
        <w:t xml:space="preserve"> 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Требования к оформлению документов</w:t>
      </w: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А.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 Каждый лист документа, оформленный на бланке или без него, должен иметь поля: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30 мм – левое;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верхнее;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нижнее;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10 мм – правое.</w:t>
      </w: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Б.</w:t>
      </w:r>
      <w:r w:rsidR="00664B0B" w:rsidRPr="007668CF">
        <w:rPr>
          <w:rFonts w:ascii="Times New Roman" w:eastAsia="Microsoft YaHei" w:hAnsi="Times New Roman" w:cs="Times New Roman"/>
          <w:color w:val="002060"/>
          <w:kern w:val="24"/>
          <w:sz w:val="24"/>
          <w:szCs w:val="24"/>
        </w:rPr>
        <w:t xml:space="preserve"> 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Каждый лист документа, оформленный на бланке или без него, должен иметь поля не менее (ГОСТ Р. 7.0.97-2016):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левое;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верхнее;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нижнее;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10 мм – правое.</w:t>
      </w: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В.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 Каждый лист документа, оформленный на бланке или без него, должен иметь поля не менее (ГОСТ Р. 7.0.97-2016):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левое;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30 мм – верхнее;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20 мм – нижнее;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10 мм – правое.</w:t>
      </w: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B0B" w:rsidRPr="007668CF" w:rsidRDefault="00664B0B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2</w:t>
      </w:r>
      <w:r w:rsidR="00BA1F03" w:rsidRPr="007668CF">
        <w:rPr>
          <w:rFonts w:ascii="Times New Roman" w:hAnsi="Times New Roman" w:cs="Times New Roman"/>
          <w:sz w:val="24"/>
          <w:szCs w:val="24"/>
        </w:rPr>
        <w:t>4</w:t>
      </w:r>
      <w:r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bCs/>
          <w:sz w:val="24"/>
          <w:szCs w:val="24"/>
        </w:rPr>
        <w:t xml:space="preserve"> При подготовке служебных (докладных) записок, адресуемых Руководителю, Заместителям Руководителя, начальникам отделов Управления, указываются:</w:t>
      </w: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А.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фамилия, имя, отчество исполнителя и номер внутренней телефонной связи </w:t>
      </w:r>
    </w:p>
    <w:p w:rsidR="00664B0B" w:rsidRPr="007668CF" w:rsidRDefault="00BA1F03" w:rsidP="00BA1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lastRenderedPageBreak/>
        <w:t>Б.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фамилия и инициалы исполнителя, а также номер внутренней телефонной связи</w:t>
      </w:r>
    </w:p>
    <w:p w:rsidR="00664B0B" w:rsidRPr="007668CF" w:rsidRDefault="00664B0B" w:rsidP="00BA1F0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4B0B" w:rsidRPr="007668CF" w:rsidRDefault="00BA1F03" w:rsidP="00BA1F0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25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>.   Нумерация страниц документа производится:</w:t>
      </w:r>
    </w:p>
    <w:p w:rsidR="00664B0B" w:rsidRPr="007668CF" w:rsidRDefault="00BA1F03" w:rsidP="00BA1F0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А.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по центру нижнего поля;</w:t>
      </w:r>
    </w:p>
    <w:p w:rsidR="00664B0B" w:rsidRPr="007668CF" w:rsidRDefault="00BA1F03" w:rsidP="00BA1F0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Б.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по центру верхнего поля;</w:t>
      </w:r>
    </w:p>
    <w:p w:rsidR="00664B0B" w:rsidRPr="007668CF" w:rsidRDefault="00BA1F03" w:rsidP="00BA1F03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>В.</w:t>
      </w:r>
      <w:r w:rsidR="00664B0B" w:rsidRPr="007668CF">
        <w:rPr>
          <w:rFonts w:ascii="Times New Roman" w:hAnsi="Times New Roman" w:cs="Times New Roman"/>
          <w:bCs/>
          <w:sz w:val="24"/>
          <w:szCs w:val="24"/>
        </w:rPr>
        <w:t xml:space="preserve"> в правом верхнем углу документа;</w:t>
      </w:r>
    </w:p>
    <w:p w:rsidR="00664B0B" w:rsidRPr="007668CF" w:rsidRDefault="00664B0B" w:rsidP="00BA1F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19B3" w:rsidRPr="007668CF" w:rsidRDefault="00BA1F03" w:rsidP="00BA1F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 xml:space="preserve">26. </w:t>
      </w:r>
      <w:r w:rsidR="00A919B3" w:rsidRPr="007668CF">
        <w:rPr>
          <w:rFonts w:ascii="Times New Roman" w:hAnsi="Times New Roman" w:cs="Times New Roman"/>
          <w:bCs/>
          <w:sz w:val="24"/>
          <w:szCs w:val="24"/>
        </w:rPr>
        <w:t>Являются плательщиками земельного налога:</w:t>
      </w:r>
    </w:p>
    <w:p w:rsidR="00A919B3" w:rsidRPr="007668CF" w:rsidRDefault="00BA1F03" w:rsidP="00BA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организации - собственники земельного участка с любым режимом налогообложения - общий, УСН, ЕСХН;</w:t>
      </w:r>
    </w:p>
    <w:p w:rsidR="00A919B3" w:rsidRPr="007668CF" w:rsidRDefault="00BA1F03" w:rsidP="00BA1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арендаторы земельных участков;</w:t>
      </w:r>
    </w:p>
    <w:p w:rsidR="00A919B3" w:rsidRPr="007668CF" w:rsidRDefault="00BA1F03" w:rsidP="00BA1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организации - собственники земельного участка с режимом налогообложения - общий</w:t>
      </w:r>
    </w:p>
    <w:p w:rsidR="00A919B3" w:rsidRPr="007668CF" w:rsidRDefault="00A919B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19B3" w:rsidRPr="007668CF" w:rsidRDefault="00BA1F03" w:rsidP="00BA1F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bCs/>
          <w:sz w:val="24"/>
          <w:szCs w:val="24"/>
        </w:rPr>
        <w:t xml:space="preserve">27. </w:t>
      </w:r>
      <w:r w:rsidR="00A919B3" w:rsidRPr="007668CF">
        <w:rPr>
          <w:rFonts w:ascii="Times New Roman" w:hAnsi="Times New Roman" w:cs="Times New Roman"/>
          <w:bCs/>
          <w:sz w:val="24"/>
          <w:szCs w:val="24"/>
        </w:rPr>
        <w:t xml:space="preserve">Как рассчитать налог на имущество организаций, если в собственности организации имеется гараж? </w:t>
      </w:r>
    </w:p>
    <w:p w:rsidR="00A919B3" w:rsidRPr="007668CF" w:rsidRDefault="00BA1F0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налоговая база (кадастровая стоимость) * налоговая ставка (2%)</w:t>
      </w:r>
    </w:p>
    <w:p w:rsidR="00A919B3" w:rsidRPr="007668CF" w:rsidRDefault="00BA1F0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налоговая база (кадастровая стоимость) * налоговая ставка (2,2%)</w:t>
      </w:r>
    </w:p>
    <w:p w:rsidR="00A919B3" w:rsidRPr="007668CF" w:rsidRDefault="00BA1F0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налоговая база (среднегодовая стоимость) * налоговая ставка (2,2%)</w:t>
      </w:r>
    </w:p>
    <w:p w:rsidR="00A919B3" w:rsidRPr="007668CF" w:rsidRDefault="00A919B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19B3" w:rsidRPr="007668CF" w:rsidRDefault="00BA1F03" w:rsidP="00BA1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 xml:space="preserve">28. 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Является ли плательщиком налога на имущество, если организация применяет упрощенную систему налогообложения (УСН) </w:t>
      </w:r>
    </w:p>
    <w:p w:rsidR="00A919B3" w:rsidRPr="007668CF" w:rsidRDefault="00BA1F03" w:rsidP="00BA1F0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</w:t>
      </w:r>
      <w:r w:rsidR="00A919B3" w:rsidRPr="007668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упрощенной системы налогообложения организациями предусматривает их освобождение от обязанности по уплате налога на имущество организаций (за исключением налога, уплачиваемого в отношении объектов недвижимого имущества, налоговая база по которым определяется от кадастровой стоимости)</w:t>
      </w:r>
      <w:r w:rsidR="00A919B3" w:rsidRPr="007668CF">
        <w:rPr>
          <w:rFonts w:ascii="Times New Roman" w:hAnsi="Times New Roman" w:cs="Times New Roman"/>
          <w:sz w:val="24"/>
          <w:szCs w:val="24"/>
        </w:rPr>
        <w:t>;</w:t>
      </w:r>
    </w:p>
    <w:p w:rsidR="00A919B3" w:rsidRPr="007668CF" w:rsidRDefault="00BA1F03" w:rsidP="00BA1F0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не является;</w:t>
      </w:r>
    </w:p>
    <w:p w:rsidR="00A919B3" w:rsidRPr="007668CF" w:rsidRDefault="00BA1F03" w:rsidP="00BA1F0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В.</w:t>
      </w:r>
      <w:r w:rsidR="00A919B3" w:rsidRPr="007668CF">
        <w:rPr>
          <w:rFonts w:ascii="Times New Roman" w:hAnsi="Times New Roman" w:cs="Times New Roman"/>
          <w:sz w:val="24"/>
          <w:szCs w:val="24"/>
        </w:rPr>
        <w:t xml:space="preserve"> является.</w:t>
      </w:r>
    </w:p>
    <w:p w:rsidR="00A919B3" w:rsidRPr="007668CF" w:rsidRDefault="00A919B3" w:rsidP="00BA1F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29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Объект налогообложения при ЕСХН:  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доходы;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доходы-расходы.</w:t>
      </w:r>
    </w:p>
    <w:p w:rsidR="00BA1F0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Срок представления уведомления о переходе на УСН при регистрации ИП и ЮЛ: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в течение 7 календарных дней;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в течение 30 календарных дней;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в течение 15 календарных дней.</w:t>
      </w:r>
    </w:p>
    <w:p w:rsidR="00BA1F0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31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Должна ли организация, применяющая УСН с объектом налогообложения «доходы», учитывать в доходах поступления от СФР в возмещение расходов по листкам нетрудоспособности? 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Да;</w:t>
      </w:r>
    </w:p>
    <w:p w:rsidR="00A919B3" w:rsidRPr="007668CF" w:rsidRDefault="00BA1F0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Нет.</w:t>
      </w:r>
    </w:p>
    <w:p w:rsidR="00A919B3" w:rsidRPr="007668CF" w:rsidRDefault="00A919B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A20C9D" w:rsidP="00A20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признается объектом налогообложения налога на имущество физических лиц:</w:t>
      </w:r>
    </w:p>
    <w:p w:rsidR="00A919B3" w:rsidRPr="007668CF" w:rsidRDefault="00A20C9D" w:rsidP="00A20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</w:t>
      </w:r>
    </w:p>
    <w:p w:rsidR="00A919B3" w:rsidRPr="007668CF" w:rsidRDefault="00A20C9D" w:rsidP="00A20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Квартира, комната</w:t>
      </w:r>
    </w:p>
    <w:p w:rsidR="00A919B3" w:rsidRPr="007668CF" w:rsidRDefault="00A20C9D" w:rsidP="00A20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входящее в состав общего имущества многоквартирного дома</w:t>
      </w:r>
    </w:p>
    <w:p w:rsidR="002A0652" w:rsidRPr="007668CF" w:rsidRDefault="002A0652" w:rsidP="00A20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Объектами, включенными в п.7 ст. 378.2 НК РФ, являются: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Гаражи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Административно-деловые центры и торговые центры (комплексы) и помещения в них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помещения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база в отношении квартиры, части жилого дома определяется как ее кадастровая стоимость, уменьшенная на величину кадастровой стоимости: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20 квадратных метров общей площади этой квартиры, части жилого дома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квадратных метров общей площади этой квартиры, части жилого дома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50 квадратных метров общей площади этой квартиры, части жилого дома</w:t>
      </w:r>
    </w:p>
    <w:p w:rsidR="00A919B3" w:rsidRPr="007668CF" w:rsidRDefault="00A919B3" w:rsidP="00B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9B3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35. </w:t>
      </w:r>
      <w:r w:rsidRPr="007668CF">
        <w:rPr>
          <w:rFonts w:ascii="Times New Roman" w:hAnsi="Times New Roman"/>
          <w:sz w:val="26"/>
          <w:szCs w:val="26"/>
        </w:rPr>
        <w:t>К неналоговым доходам относятся и не отражены в расчетах/сальдо по ЕНС: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А. Акцизы на спиртосодержащую и алкогольную продукцию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Б. Регулярные платежи за пользование недрами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В. Оба ответа верные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Г. Оба ответа не верные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36. По результатам налоговой проверки устанавливается неуплата и доначисляется: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А. Налог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Б. Налог + Штраф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В. Налог + Пени + Штраф</w:t>
      </w:r>
    </w:p>
    <w:p w:rsidR="002A0652" w:rsidRPr="007668CF" w:rsidRDefault="002A0652" w:rsidP="00A919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0652" w:rsidRPr="007668CF" w:rsidRDefault="002A0652" w:rsidP="002A0652">
      <w:pPr>
        <w:framePr w:hSpace="180" w:wrap="around" w:vAnchor="text" w:hAnchor="text" w:x="-39" w:y="1"/>
        <w:suppressOverlap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37. Выберите правильный ответ: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Налогоплательщиками налога на добычу полезных ископаемых признаются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А. Организации и индивидуальные предприниматели, признаваемые пользователями недр в соответствии с законодательством Российской Федерации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Б. Организации, признаваемые пользователями недр в соответствии с законодательством Российской Федерации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8CF">
        <w:rPr>
          <w:rFonts w:ascii="Times New Roman" w:hAnsi="Times New Roman"/>
          <w:sz w:val="26"/>
          <w:szCs w:val="26"/>
        </w:rPr>
        <w:t>В. Организации, индивидуальные предприниматели и физические лица, признаваемые пользователями недр в соответствии с законодательством Российской Федерации</w:t>
      </w:r>
    </w:p>
    <w:p w:rsidR="00A919B3" w:rsidRPr="007668CF" w:rsidRDefault="00A919B3" w:rsidP="00A919B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38.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Какие утверждения НЕ соответствуют принципам организации внутреннего контроля согласно действующим Основным положениям об осуществлении внутреннего контроля деятельности по технологическим процессам ФНС России?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мероприятия внутреннего контроля должны носить упреждающий характер и быть направлены на пресечение возможных Рисков, а также минимизацию негативных последствий нарушения Требований и неэффективной деятельности по выполнению технологических процессов (принцип своевременности).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организации и осуществлении мероприятий внутреннего контроля должны своевременно учитываться изменения в порядке выполнения технологического процесса, а также внедрение новых технологических процессов (принцип адаптивности и непрерывного совершенствования).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мероприятия внутреннего контроля должны носить только контролирующий характер и быть направлены на выявление реализованных Рисков с последующим принятием мер ответственности к лицам, допустившим несвоевременное или некачественное выполнение технологического процесса (принцип констатации).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39.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Регистрация выявленных в ходе внутреннего контроля нарушений при выполнении ТП, сведений о причинах их возникновения и предлагаемых мерах по их устранению отражается в отдельном документе внутреннего контроля: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журнале учета нарушений и мер реагирования.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Карте внутреннего контроля.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Перечне операций технологических процессов.</w:t>
      </w:r>
    </w:p>
    <w:p w:rsidR="002A0652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40.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ходе аудита установлена низкая надежность системы внутреннего контроля. Это означает, что уровень выявленного риска: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Низкий.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Высокий.</w:t>
      </w:r>
    </w:p>
    <w:p w:rsidR="00A919B3" w:rsidRPr="007668CF" w:rsidRDefault="002A0652" w:rsidP="002A06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Средний.</w:t>
      </w:r>
    </w:p>
    <w:p w:rsidR="00A919B3" w:rsidRPr="007668CF" w:rsidRDefault="00A919B3" w:rsidP="002A0652">
      <w:pPr>
        <w:spacing w:after="0" w:line="240" w:lineRule="auto"/>
        <w:ind w:left="1778" w:hanging="17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 Основанием для проведения проверки согласно Указа Президента Российской Федерации от 21.09.2009 № 1065 является: 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Недостоверные и неполные сведения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а также членов их семей;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Несоблюдение государственными служащими, замещающими должности федеральной государственной службы, требований к служебному поведению;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Все выше перечисленные.</w:t>
      </w:r>
    </w:p>
    <w:p w:rsidR="00A919B3" w:rsidRPr="007668CF" w:rsidRDefault="00A919B3" w:rsidP="00A91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Согласно п.3 ст.8.1. ФЗ № 273 от 25.12.2008 «О противодействии коррупции» непредставление государственным гражданским служащим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своей супруги (супруга) и несовершеннолетних детей в случае, если представление таких сведений обязательно, является правонарушением, влекущим: 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Выговор;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Освобождение государственного гражданского служащего от замещаемой (занимаемой) должности, увольнением в установленном порядке с государственной службы;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r w:rsidR="00A919B3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Согласно п.3 ст.8.1. ФЗ № 273 от 25.12.2008 «О противодействии коррупции» непредставление государственным гражданским служащим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своей супруги (супруга) и несовершеннолетних детей в случае, если представление таких сведений обязательно, не является правонарушением и не влечет ответственности.</w:t>
      </w:r>
    </w:p>
    <w:p w:rsidR="00A919B3" w:rsidRPr="007668CF" w:rsidRDefault="00A919B3" w:rsidP="00A91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</w:t>
      </w:r>
      <w:r w:rsidR="00A919B3"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3.</w:t>
      </w:r>
      <w:r w:rsidR="00A919B3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B3"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Уведомление о получении подарка, в связи с должностным положением или исполнением служебных (должностных) обязанностей государственным гражданским служащим представляется работодателю со дня получения подарка не позднее: 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="00A919B3"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3 календарных дней;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</w:t>
      </w:r>
      <w:r w:rsidR="00A919B3"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1 дня; </w:t>
      </w:r>
    </w:p>
    <w:p w:rsidR="00A919B3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</w:t>
      </w:r>
      <w:r w:rsidR="00A919B3" w:rsidRPr="007668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 3 рабочих дней.</w:t>
      </w:r>
    </w:p>
    <w:p w:rsidR="00A919B3" w:rsidRPr="007668CF" w:rsidRDefault="00A919B3" w:rsidP="00A919B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44.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Какие налоговые вычеты с 21.05.2021 г. предоставляются в упрощенном порядке?</w:t>
      </w:r>
    </w:p>
    <w:p w:rsidR="00E92C7B" w:rsidRPr="007668CF" w:rsidRDefault="00E92C7B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социальные, инвестиционные и имущественные налоговые вычеты;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имущественные налоговые вычеты;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инвестиционные и имущественные налоговые вычеты.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45.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 минимальный срок владения объектов недвижимости в целях освобождения от налогообложения доходов на территории Республики Бурятия?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7 лет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 лет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Бессрочно</w:t>
      </w:r>
    </w:p>
    <w:p w:rsidR="00714660" w:rsidRPr="007668CF" w:rsidRDefault="00714660" w:rsidP="00714660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46.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Какой минимальный срок владения транспортных средств в целях освобождения от налогообложения доходов на территории Республики Бурятия?</w:t>
      </w:r>
    </w:p>
    <w:p w:rsidR="00E92C7B" w:rsidRPr="007668CF" w:rsidRDefault="00714660" w:rsidP="00714660">
      <w:pPr>
        <w:spacing w:after="0" w:line="240" w:lineRule="auto"/>
        <w:ind w:left="1066" w:hanging="10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года </w:t>
      </w:r>
    </w:p>
    <w:p w:rsidR="00E92C7B" w:rsidRPr="007668CF" w:rsidRDefault="00714660" w:rsidP="00714660">
      <w:pPr>
        <w:spacing w:after="0" w:line="240" w:lineRule="auto"/>
        <w:ind w:left="1066" w:hanging="10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года </w:t>
      </w:r>
    </w:p>
    <w:p w:rsidR="00E92C7B" w:rsidRPr="007668CF" w:rsidRDefault="00714660" w:rsidP="00714660">
      <w:pPr>
        <w:spacing w:after="0" w:line="240" w:lineRule="auto"/>
        <w:ind w:left="1066" w:hanging="10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</w:p>
    <w:p w:rsidR="00E92C7B" w:rsidRPr="007668CF" w:rsidRDefault="00E92C7B" w:rsidP="00E92C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относящееся к категории налогоплательщиков, обязанных в соответствии с </w:t>
      </w:r>
      <w:hyperlink r:id="rId7" w:anchor="/document/10900200/entry/803" w:history="1">
        <w:r w:rsidR="00E92C7B" w:rsidRPr="007668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80</w:t>
        </w:r>
      </w:hyperlink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представлять налоговые декларации (расчеты) в электронной форме, в какой срок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документов?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шести дней со дня их отправки налоговым органом;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десяти дней со дня их отправки налоговым органом;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дней со дня их отправки налоговым органом.</w:t>
      </w:r>
    </w:p>
    <w:p w:rsidR="00E92C7B" w:rsidRPr="007668CF" w:rsidRDefault="00E92C7B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48. </w:t>
      </w:r>
      <w:r w:rsidR="00E92C7B" w:rsidRPr="00766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товары подлежат </w:t>
      </w:r>
      <w:proofErr w:type="spellStart"/>
      <w:r w:rsidR="00E92C7B" w:rsidRPr="00766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прослеживаемости</w:t>
      </w:r>
      <w:proofErr w:type="spellEnd"/>
      <w:r w:rsidR="00E92C7B" w:rsidRPr="00766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только произведенные на территории РФ товары;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только импортные товары, в том числе ввезенные в Россию с территорий государств - членов ЕАЭС;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произведенные на территории РФ товары и импортные товары, в том числе ввезенные в Россию с территорий государств - членов ЕАЭС.</w:t>
      </w:r>
    </w:p>
    <w:p w:rsidR="00E92C7B" w:rsidRPr="007668CF" w:rsidRDefault="00E92C7B" w:rsidP="007146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49. </w:t>
      </w:r>
      <w:r w:rsidR="00E92C7B"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В случае не исполнения налогоплательщиком-организацией установленной </w:t>
      </w:r>
      <w:hyperlink r:id="rId8" w:anchor="/document/10900200/entry/23501" w:history="1">
        <w:r w:rsidR="00E92C7B" w:rsidRPr="007668C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shd w:val="clear" w:color="auto" w:fill="FFFFFF"/>
            <w:lang w:eastAsia="ru-RU"/>
          </w:rPr>
          <w:t>пунктом 5.1 статьи 23</w:t>
        </w:r>
      </w:hyperlink>
      <w:r w:rsidR="00E92C7B"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 настоящего Кодекса обязанности по передаче налоговому органу квитанции о приеме требования о представлении документов, требования о представлении пояснений и (или) уведомления о вызове в налоговый орган - в течение 10 дней со дня истечения срока, установленного для передачи налогоплательщиком-организацией квитанции о приеме документов, направленных налоговым органом. Налоговый орган: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Принимает решение о приостановлении операций налогоплательщика-организации по его счетам в банке и переводов его электронных денежных средств;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Составляет протокол об административном правонарушении ответственность за которое установлена КоАП РФ;</w:t>
      </w:r>
    </w:p>
    <w:p w:rsidR="00E92C7B" w:rsidRPr="007668CF" w:rsidRDefault="00714660" w:rsidP="007146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Составляет акт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кодекса).</w:t>
      </w:r>
    </w:p>
    <w:p w:rsidR="00E92C7B" w:rsidRPr="007668CF" w:rsidRDefault="00E92C7B" w:rsidP="00714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>. Информация в электронной форме признается электронным документом, равнозначным документу на бумажном носителе, подписанному собственноручной подписью, и может применяться в любых правоотношениях в соответствии с законодательством Российской Федерации (кроме случая, если федеральными законами или принимаемыми в соответствии с ними нормативными правовыми актами установлено требование о необходимости составления документа исключительно на бумажном носителе), если она подписана?</w:t>
      </w: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А.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усиленной квалифицированной электронной подписью </w:t>
      </w: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Б. 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простой электронной подписью </w:t>
      </w: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В. 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>усиленной неквалифицированной электронной подписью</w:t>
      </w:r>
    </w:p>
    <w:p w:rsidR="00E92C7B" w:rsidRPr="007668CF" w:rsidRDefault="00714660" w:rsidP="00E92C7B">
      <w:pPr>
        <w:autoSpaceDE w:val="0"/>
        <w:autoSpaceDN w:val="0"/>
        <w:adjustRightInd w:val="0"/>
        <w:spacing w:before="240"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51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>. Что не относится к угрозам информационной безопасности?</w:t>
      </w: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А.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перехват информации </w:t>
      </w: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>Б.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 сбои и отказы оборудования (технических средств)</w:t>
      </w:r>
    </w:p>
    <w:p w:rsidR="00E92C7B" w:rsidRPr="007668CF" w:rsidRDefault="00714660" w:rsidP="007146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668CF">
        <w:rPr>
          <w:rFonts w:ascii="Times New Roman" w:hAnsi="Times New Roman" w:cs="Times New Roman"/>
          <w:color w:val="000000"/>
          <w:sz w:val="26"/>
          <w:szCs w:val="26"/>
        </w:rPr>
        <w:t xml:space="preserve">В. </w:t>
      </w:r>
      <w:r w:rsidR="00E92C7B" w:rsidRPr="007668CF">
        <w:rPr>
          <w:rFonts w:ascii="Times New Roman" w:hAnsi="Times New Roman" w:cs="Times New Roman"/>
          <w:color w:val="000000"/>
          <w:sz w:val="26"/>
          <w:szCs w:val="26"/>
        </w:rPr>
        <w:t>установка антивирусного программного обеспечения</w:t>
      </w:r>
    </w:p>
    <w:p w:rsidR="00E92C7B" w:rsidRPr="007668CF" w:rsidRDefault="00E92C7B" w:rsidP="00E92C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lastRenderedPageBreak/>
        <w:t>52</w:t>
      </w:r>
      <w:r w:rsidR="00E92C7B" w:rsidRPr="007668CF">
        <w:rPr>
          <w:rFonts w:ascii="Times New Roman" w:hAnsi="Times New Roman" w:cs="Times New Roman"/>
          <w:sz w:val="24"/>
          <w:szCs w:val="24"/>
        </w:rPr>
        <w:t>. Что означает понятие – конфиденциальность информации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А.</w:t>
      </w:r>
      <w:r w:rsidR="00E92C7B" w:rsidRPr="007668CF">
        <w:rPr>
          <w:rFonts w:ascii="Times New Roman" w:hAnsi="Times New Roman" w:cs="Times New Roman"/>
          <w:sz w:val="24"/>
          <w:szCs w:val="24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hAnsi="Times New Roman" w:cs="Times New Roman"/>
          <w:sz w:val="24"/>
          <w:szCs w:val="24"/>
        </w:rPr>
        <w:t>Б.</w:t>
      </w:r>
      <w:r w:rsidR="00E92C7B" w:rsidRPr="007668CF">
        <w:rPr>
          <w:rFonts w:ascii="Times New Roman" w:hAnsi="Times New Roman" w:cs="Times New Roman"/>
          <w:sz w:val="24"/>
          <w:szCs w:val="24"/>
        </w:rPr>
        <w:t xml:space="preserve">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информации, при котором отсутствует любое ее изменение либо изменение осуществляется только преднамеренно субъектами, имеющими на него право</w:t>
      </w: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 информации и ее носителей, при котором обеспечивается беспрепятственное и своевременное получение пользователями предназначенной для них информации</w:t>
      </w:r>
    </w:p>
    <w:p w:rsidR="00E92C7B" w:rsidRPr="007668CF" w:rsidRDefault="00E92C7B" w:rsidP="00E92C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53.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Отрицательное сальдо единого налогового счета плательщика составило на текущий момент 1583 рубля. В какой срок будет направлено требование об уплате задолженности:</w:t>
      </w:r>
    </w:p>
    <w:p w:rsidR="00E92C7B" w:rsidRPr="007668CF" w:rsidRDefault="00396F5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не позднее трех месяцев со дня формирования отрицательного сальдо единого налогового счета;</w:t>
      </w:r>
    </w:p>
    <w:p w:rsidR="00E92C7B" w:rsidRPr="007668CF" w:rsidRDefault="00396F5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не позднее шести месяцев со дня формирования отрицательного сальдо единого налогового счета;</w:t>
      </w:r>
    </w:p>
    <w:p w:rsidR="00E92C7B" w:rsidRPr="007668CF" w:rsidRDefault="00396F5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не позднее одного года со дня формирования отрицательного сальдо единого налогового счета.</w:t>
      </w:r>
    </w:p>
    <w:p w:rsidR="00E92C7B" w:rsidRPr="007668CF" w:rsidRDefault="00E92C7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C7B" w:rsidRPr="007668CF" w:rsidRDefault="00714660" w:rsidP="0071466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54.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Что является с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пособом обеспечения исполнения обязанности по уплате налогов, сборов, страховых взносов предусмотрены налоговым законодательством?</w:t>
      </w:r>
    </w:p>
    <w:p w:rsidR="00E92C7B" w:rsidRPr="007668CF" w:rsidRDefault="00396F5B" w:rsidP="007146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 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требование об уплате задолженности;</w:t>
      </w:r>
    </w:p>
    <w:p w:rsidR="00E92C7B" w:rsidRPr="007668CF" w:rsidRDefault="00396F5B" w:rsidP="007146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Б. 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пени;</w:t>
      </w:r>
    </w:p>
    <w:p w:rsidR="00E92C7B" w:rsidRPr="007668CF" w:rsidRDefault="00396F5B" w:rsidP="007146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оплата суммы налога третьим лицом;</w:t>
      </w:r>
    </w:p>
    <w:p w:rsidR="00E92C7B" w:rsidRPr="007668CF" w:rsidRDefault="00396F5B" w:rsidP="0071466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инкассовое поручение</w:t>
      </w:r>
    </w:p>
    <w:p w:rsidR="00E92C7B" w:rsidRPr="007668CF" w:rsidRDefault="00E92C7B" w:rsidP="0071466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92C7B" w:rsidRPr="007668CF" w:rsidRDefault="00714660" w:rsidP="00714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55. </w:t>
      </w:r>
      <w:r w:rsidR="00E92C7B" w:rsidRPr="007668CF">
        <w:rPr>
          <w:rFonts w:ascii="Times New Roman" w:hAnsi="Times New Roman" w:cs="Times New Roman"/>
          <w:color w:val="000000" w:themeColor="text1"/>
          <w:sz w:val="24"/>
          <w:szCs w:val="24"/>
        </w:rPr>
        <w:t>В какие сроки в соответствии с НК РФ должны быть совершены исполнительные действия и исполнены требования, содержащиеся в постановлении, судебным приставом-исполнителем со дня возбуждения исполнительного производства?</w:t>
      </w:r>
    </w:p>
    <w:p w:rsidR="00E92C7B" w:rsidRPr="007668CF" w:rsidRDefault="00396F5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 </w:t>
      </w:r>
      <w:r w:rsidR="00E92C7B" w:rsidRPr="007668CF">
        <w:rPr>
          <w:rFonts w:ascii="Times New Roman" w:hAnsi="Times New Roman" w:cs="Times New Roman"/>
          <w:bCs/>
          <w:color w:val="000000"/>
          <w:sz w:val="24"/>
          <w:szCs w:val="24"/>
        </w:rPr>
        <w:t>в двухмесячный срок;</w:t>
      </w:r>
    </w:p>
    <w:p w:rsidR="00E92C7B" w:rsidRPr="007668CF" w:rsidRDefault="00396F5B" w:rsidP="0071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в шестимесячный срок;</w:t>
      </w:r>
    </w:p>
    <w:p w:rsidR="00E92C7B" w:rsidRPr="007668CF" w:rsidRDefault="00396F5B" w:rsidP="007146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668CF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E92C7B" w:rsidRPr="007668CF">
        <w:rPr>
          <w:rFonts w:ascii="Times New Roman" w:hAnsi="Times New Roman" w:cs="Times New Roman"/>
          <w:color w:val="000000"/>
          <w:sz w:val="24"/>
          <w:szCs w:val="24"/>
        </w:rPr>
        <w:t>в течении года.</w:t>
      </w:r>
    </w:p>
    <w:p w:rsidR="00E92C7B" w:rsidRPr="007668CF" w:rsidRDefault="00E92C7B" w:rsidP="007146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акционерам (участникам) организации в виде передачи акций этой же организации в собственность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доход, полученный акционером (участником) от организации при распределении прибыли после налогообложения 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доход, полученный акционером (участником) от организации при распределении прибыли до налогообложения </w:t>
      </w:r>
    </w:p>
    <w:p w:rsidR="00E92C7B" w:rsidRPr="007668CF" w:rsidRDefault="00E92C7B" w:rsidP="00396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НДФЛ зависит от …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совокупного годового дохода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статуса физического лица, вида дохода и сумма годового дохода.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налоговой базы.</w:t>
      </w:r>
    </w:p>
    <w:p w:rsidR="00E92C7B" w:rsidRPr="007668CF" w:rsidRDefault="00E92C7B" w:rsidP="00396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налогоплательщика, полученные в виде материальной выгоды в виде экономии на процентах по заемным средствам, облагаются по ставке?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13%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35%</w:t>
      </w:r>
    </w:p>
    <w:p w:rsidR="00E92C7B" w:rsidRPr="007668CF" w:rsidRDefault="00396F5B" w:rsidP="00396F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9%</w:t>
      </w:r>
    </w:p>
    <w:p w:rsidR="00396F5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59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Что такое налоговый потенциал региона?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А.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это валовый региональный продукт, рассчитанный как обобщающий показатель экономической деятельности региона, характеризующий процесс производства товаров и услуг  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это величина налоговых доходов, которые могут быть получены бюджетом, исходя из уровня развития и структуры экономики или налоговой базы 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это оценка количественных и качественных параметров формирования доходной части бюджетов</w:t>
      </w:r>
    </w:p>
    <w:p w:rsidR="00E92C7B" w:rsidRPr="007668CF" w:rsidRDefault="00E92C7B" w:rsidP="0039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92C7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60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 Непосредственное составление проектов бюджетов осуществляют…</w:t>
      </w:r>
    </w:p>
    <w:p w:rsidR="00E92C7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ФНС России, Межрайонные инспекции, Министерство финансов Российской Федерации, финансовые органы субъектов Российской Федерации</w:t>
      </w:r>
    </w:p>
    <w:p w:rsidR="00E92C7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Министерство финансов Российской Федерации, финансовые органы субъектов Российской Федерации</w:t>
      </w:r>
    </w:p>
    <w:p w:rsidR="00E92C7B" w:rsidRPr="007668CF" w:rsidRDefault="00396F5B" w:rsidP="00396F5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Министерство финансов Российской Федерации, финансовые органы субъектов Российской Федерации, ФНС России, УФНС России по субъектам, Межрайонные инспекции, </w:t>
      </w:r>
    </w:p>
    <w:p w:rsidR="00E92C7B" w:rsidRPr="007668CF" w:rsidRDefault="00E92C7B" w:rsidP="00396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61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Налоговые расходы - это: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денежные средства, перечисляемые налогоплательщиками в счет уплаты налогов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денежные средства, распределяемые на хозяйственное обеспечение налоговых органов</w:t>
      </w:r>
    </w:p>
    <w:p w:rsidR="00E92C7B" w:rsidRPr="007668CF" w:rsidRDefault="00396F5B" w:rsidP="00396F5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</w:t>
      </w:r>
      <w:r w:rsidR="00E92C7B" w:rsidRPr="007668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льготы и преференции по налогам и налоговым платежам, предоставляемые налогоплательщикам</w:t>
      </w:r>
    </w:p>
    <w:p w:rsidR="00664B0B" w:rsidRPr="007668CF" w:rsidRDefault="00664B0B" w:rsidP="00396F5B">
      <w:pPr>
        <w:spacing w:after="0" w:line="240" w:lineRule="auto"/>
        <w:jc w:val="both"/>
        <w:rPr>
          <w:sz w:val="24"/>
          <w:szCs w:val="24"/>
        </w:rPr>
      </w:pPr>
    </w:p>
    <w:p w:rsidR="00E92C7B" w:rsidRPr="007668CF" w:rsidRDefault="00396F5B" w:rsidP="00396F5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вид обязательства налогоплательщика будет погашен в последнюю очередь в условиях применения ЕНС?</w:t>
      </w:r>
    </w:p>
    <w:p w:rsidR="00E92C7B" w:rsidRPr="007668CF" w:rsidRDefault="00E92C7B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</w:t>
      </w:r>
    </w:p>
    <w:p w:rsidR="00E92C7B" w:rsidRPr="007668CF" w:rsidRDefault="00E92C7B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</w:p>
    <w:p w:rsidR="00E92C7B" w:rsidRPr="007668CF" w:rsidRDefault="00E92C7B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</w:t>
      </w:r>
    </w:p>
    <w:p w:rsidR="002C2603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396F5B" w:rsidP="00396F5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нужно платить «Единый налоговый платеж»?</w:t>
      </w:r>
    </w:p>
    <w:p w:rsidR="00E92C7B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ЕНП должна быть равна сумме представленной декларации по сроку 25 числа следующего за отчетным периодом</w:t>
      </w:r>
    </w:p>
    <w:p w:rsidR="00E92C7B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ЕНП равна общей сумме обязанностей по уплате налогов, сборов и страховых взносов</w:t>
      </w:r>
    </w:p>
    <w:p w:rsidR="00E92C7B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ЕНП должна быть равна сумме представленного «Уведомления об исчисленных суммах налогов, авансовых платежей по налогам, сборов, страховых взносов»</w:t>
      </w:r>
    </w:p>
    <w:p w:rsidR="002C2603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396F5B" w:rsidP="00396F5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какому налогу НЕ представляется Уведомление об исчисленных суммах налогов, авансовых платежей по налогам, страховых взносов?</w:t>
      </w:r>
    </w:p>
    <w:p w:rsidR="00E92C7B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добавленную стоимость</w:t>
      </w:r>
    </w:p>
    <w:p w:rsidR="00E92C7B" w:rsidRPr="007668CF" w:rsidRDefault="002C2603" w:rsidP="002C2603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организации</w:t>
      </w:r>
    </w:p>
    <w:p w:rsidR="00E92C7B" w:rsidRPr="007668CF" w:rsidRDefault="002C2603" w:rsidP="00E92C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E92C7B"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налог при применении</w:t>
      </w:r>
    </w:p>
    <w:p w:rsidR="00E92C7B" w:rsidRPr="007668CF" w:rsidRDefault="00E92C7B" w:rsidP="00E92C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65. Может ли проводится повторная выездная налоговая проверка по одному налогу в течении налогового периода?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да, в исключительных случаях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66. Какой максимальный срок проведения выездной налоговой проверки?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 более 2 месяцев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 более 4 месяцев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не более 6 месяцев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67. Срок проведения выездной налоговой проверки считается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со дня вынесения решения о назначении проверки и до дня составления справки о проведенной проверке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со дня вынесения решения о назначении проверки и до дня вручения справки о проведенной проверке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>В.  со дня вручения решения о назначении проверки и до дня вручения справки о проведенной проверке</w:t>
      </w:r>
    </w:p>
    <w:p w:rsidR="002C2603" w:rsidRPr="007668CF" w:rsidRDefault="002C2603" w:rsidP="002C2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7B" w:rsidRPr="007668CF" w:rsidRDefault="002C2603" w:rsidP="002C26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</w:t>
      </w:r>
      <w:r w:rsidR="00E92C7B" w:rsidRPr="007668CF">
        <w:rPr>
          <w:rFonts w:ascii="Times New Roman" w:eastAsia="Calibri" w:hAnsi="Times New Roman" w:cs="Times New Roman"/>
          <w:sz w:val="24"/>
          <w:szCs w:val="24"/>
        </w:rPr>
        <w:t xml:space="preserve">Налоговый орган вправе обратиться в суд общей юрисдикции с заявлением о взыскании задолженности, если размер отрицательного сальдо превышает 10 тысяч рублей: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шести месяцев со дня истечения срока исполнения требования об уплате задолженности;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одного года со дня истечения срока исполнения требования об уплате задолженности;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3-х лет со дня истечения срока исполнения требования об уплате задолженности</w:t>
      </w:r>
    </w:p>
    <w:p w:rsidR="00E92C7B" w:rsidRPr="007668CF" w:rsidRDefault="00E92C7B" w:rsidP="00E92C7B">
      <w:pPr>
        <w:autoSpaceDE w:val="0"/>
        <w:autoSpaceDN w:val="0"/>
        <w:adjustRightInd w:val="0"/>
        <w:spacing w:after="0" w:line="240" w:lineRule="auto"/>
        <w:ind w:firstLine="8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C7B" w:rsidRPr="007668CF" w:rsidRDefault="002C2603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69. </w:t>
      </w:r>
      <w:r w:rsidR="00E92C7B" w:rsidRPr="007668CF">
        <w:rPr>
          <w:rFonts w:ascii="Times New Roman" w:eastAsia="Calibri" w:hAnsi="Times New Roman" w:cs="Times New Roman"/>
          <w:sz w:val="24"/>
          <w:szCs w:val="24"/>
        </w:rPr>
        <w:t xml:space="preserve">Судебные приказы могут быть предъявлены к исполнению: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6 месяцев со дня их выдачи;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трех лет со дня их выдачи;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В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в течение одного года со дня их выдачи; </w:t>
      </w:r>
    </w:p>
    <w:p w:rsidR="00E92C7B" w:rsidRPr="007668CF" w:rsidRDefault="00E92C7B" w:rsidP="00E92C7B">
      <w:pPr>
        <w:autoSpaceDE w:val="0"/>
        <w:autoSpaceDN w:val="0"/>
        <w:adjustRightInd w:val="0"/>
        <w:spacing w:after="0" w:line="240" w:lineRule="auto"/>
        <w:ind w:firstLine="808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92C7B" w:rsidRPr="007668CF" w:rsidRDefault="002C2603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70. </w:t>
      </w:r>
      <w:r w:rsidR="00E92C7B" w:rsidRPr="007668CF">
        <w:rPr>
          <w:rFonts w:ascii="Times New Roman" w:eastAsia="Calibri" w:hAnsi="Times New Roman" w:cs="Times New Roman"/>
          <w:sz w:val="24"/>
          <w:szCs w:val="24"/>
        </w:rPr>
        <w:t xml:space="preserve">Есть ли возможность формировать платёжный документ в АИС Налог-3 для индивидуального предпринимателя: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668CF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CF">
        <w:rPr>
          <w:rFonts w:ascii="Times New Roman" w:eastAsia="Calibri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eastAsia="Calibri" w:hAnsi="Times New Roman" w:cs="Times New Roman"/>
          <w:sz w:val="24"/>
          <w:szCs w:val="24"/>
        </w:rPr>
        <w:t>.</w:t>
      </w:r>
      <w:r w:rsidRPr="007668CF">
        <w:rPr>
          <w:rFonts w:ascii="Times New Roman" w:eastAsia="Calibri" w:hAnsi="Times New Roman" w:cs="Times New Roman"/>
          <w:sz w:val="24"/>
          <w:szCs w:val="24"/>
        </w:rPr>
        <w:t xml:space="preserve"> нет</w:t>
      </w:r>
    </w:p>
    <w:p w:rsidR="00E92C7B" w:rsidRPr="007668CF" w:rsidRDefault="00E92C7B" w:rsidP="00E92C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C7B" w:rsidRPr="007668CF" w:rsidRDefault="002C2603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 xml:space="preserve">71. </w:t>
      </w:r>
      <w:r w:rsidR="00E92C7B" w:rsidRPr="007668CF">
        <w:rPr>
          <w:rFonts w:ascii="Times New Roman" w:hAnsi="Times New Roman" w:cs="Times New Roman"/>
          <w:sz w:val="24"/>
          <w:szCs w:val="24"/>
        </w:rPr>
        <w:t>Основанием для отказа в приеме налоговой декларации (расчета) является:</w:t>
      </w:r>
    </w:p>
    <w:p w:rsidR="00E92C7B" w:rsidRPr="007668CF" w:rsidRDefault="00E92C7B" w:rsidP="002C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отсутствие в налоговой декларации (расчете), представленной на бумажном носителе, подписи руководителя (иного представителя - физического лица) организации-заявителя (физического лица - заявителя или его представителя), уполномоченного подтверждать достоверность и полноту указанных в налоговой декларации (расчете).     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hAnsi="Times New Roman" w:cs="Times New Roman"/>
          <w:sz w:val="24"/>
          <w:szCs w:val="24"/>
        </w:rPr>
        <w:t xml:space="preserve">. </w:t>
      </w:r>
      <w:r w:rsidRPr="007668CF">
        <w:rPr>
          <w:rFonts w:ascii="Times New Roman" w:hAnsi="Times New Roman" w:cs="Times New Roman"/>
          <w:sz w:val="24"/>
          <w:szCs w:val="24"/>
        </w:rPr>
        <w:t>отсутствие печати;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отсутствие номера телефона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C7B" w:rsidRPr="007668CF" w:rsidRDefault="002C2603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 xml:space="preserve">72. </w:t>
      </w:r>
      <w:r w:rsidR="00E92C7B" w:rsidRPr="007668CF">
        <w:rPr>
          <w:rFonts w:ascii="Times New Roman" w:hAnsi="Times New Roman" w:cs="Times New Roman"/>
          <w:sz w:val="24"/>
          <w:szCs w:val="24"/>
        </w:rPr>
        <w:t>Срок направления ответа на обращения, поступивших с сервиса «Личный кабинет налогоплательщика»: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20 календарных дней;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30 календарных дней;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1 месяц</w:t>
      </w:r>
    </w:p>
    <w:p w:rsidR="00E92C7B" w:rsidRPr="007668CF" w:rsidRDefault="00E92C7B" w:rsidP="002C260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92C7B" w:rsidRPr="007668CF" w:rsidRDefault="002C2603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73. С</w:t>
      </w:r>
      <w:r w:rsidR="00E92C7B" w:rsidRPr="007668CF">
        <w:rPr>
          <w:rFonts w:ascii="Times New Roman" w:hAnsi="Times New Roman" w:cs="Times New Roman"/>
          <w:sz w:val="24"/>
          <w:szCs w:val="24"/>
        </w:rPr>
        <w:t>пособы подключения к Личному кабинету: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А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в налоговом органе;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Б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с помощью учетной записи от портала </w:t>
      </w:r>
      <w:proofErr w:type="spellStart"/>
      <w:r w:rsidRPr="007668C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668CF">
        <w:rPr>
          <w:rFonts w:ascii="Times New Roman" w:hAnsi="Times New Roman" w:cs="Times New Roman"/>
          <w:sz w:val="24"/>
          <w:szCs w:val="24"/>
        </w:rPr>
        <w:t>;</w:t>
      </w:r>
    </w:p>
    <w:p w:rsidR="00E92C7B" w:rsidRPr="007668CF" w:rsidRDefault="00E92C7B" w:rsidP="002C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8CF">
        <w:rPr>
          <w:rFonts w:ascii="Times New Roman" w:hAnsi="Times New Roman" w:cs="Times New Roman"/>
          <w:sz w:val="24"/>
          <w:szCs w:val="24"/>
        </w:rPr>
        <w:t>В</w:t>
      </w:r>
      <w:r w:rsidR="002C2603" w:rsidRPr="007668CF">
        <w:rPr>
          <w:rFonts w:ascii="Times New Roman" w:hAnsi="Times New Roman" w:cs="Times New Roman"/>
          <w:sz w:val="24"/>
          <w:szCs w:val="24"/>
        </w:rPr>
        <w:t>.</w:t>
      </w:r>
      <w:r w:rsidRPr="007668CF">
        <w:rPr>
          <w:rFonts w:ascii="Times New Roman" w:hAnsi="Times New Roman" w:cs="Times New Roman"/>
          <w:sz w:val="24"/>
          <w:szCs w:val="24"/>
        </w:rPr>
        <w:t xml:space="preserve"> все указанные варианты</w:t>
      </w:r>
    </w:p>
    <w:p w:rsidR="00E92C7B" w:rsidRPr="007668CF" w:rsidRDefault="00E92C7B" w:rsidP="00E92C7B">
      <w:pPr>
        <w:spacing w:after="0"/>
        <w:jc w:val="both"/>
      </w:pPr>
    </w:p>
    <w:p w:rsidR="002C2603" w:rsidRPr="007668CF" w:rsidRDefault="002C2603" w:rsidP="002C26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74.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Дайте определени</w:t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"База данных"</w:t>
      </w:r>
    </w:p>
    <w:p w:rsidR="00E92C7B" w:rsidRPr="007668CF" w:rsidRDefault="002C2603" w:rsidP="002C26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Совокупность организованных взаимосвязанных данных на машинных носителях.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Б.</w:t>
      </w:r>
      <w:r w:rsidR="00E92C7B"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Совокупность организованных взаимосвязанных данных на машиночитаемых носителях. </w:t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Совокупность организованных взаимосвязанных данных на машиночитаемых и иных носителях. 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C2603" w:rsidRPr="007668CF" w:rsidRDefault="002C2603" w:rsidP="002C26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75.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Дайте определение "Локальная вычислительная сеть"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обработку, информации.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 и передачу информации.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E92C7B"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В</w:t>
      </w:r>
      <w:r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E92C7B"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Распределенная система взаимосвязанных рабочих станций сети, серверов, коммутационного оборудования, структурированных кабельных сетей и других средств вычислительной техники, обеспечивающая хранение, обработку, преобразование и передачу информации.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76.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Что является информационным ресурсом ФНС России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1C2CAB"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А.</w:t>
      </w:r>
      <w:r w:rsidR="00E92C7B" w:rsidRPr="007668C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Совокупность документированной информации в виде базы данных, содержащей сведения, используемые налоговыми органами в целях эффективного налогового администрирования. 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="001C2CA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Б.</w:t>
      </w:r>
      <w:r w:rsidR="00E92C7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Базы данных, содержащие сведения, используемые налоговыми органами в целях эффективного налогового адм</w:t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инистрирования.</w:t>
      </w:r>
    </w:p>
    <w:p w:rsidR="00E92C7B" w:rsidRPr="007668CF" w:rsidRDefault="00E92C7B" w:rsidP="002C26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="001C2CAB"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7668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Совокупность документированной информации в виде базы данных, содержащей сведения, используемые налоговыми органами для взаимодействия с налогоплательщиками и другими государственными органами. </w:t>
      </w:r>
    </w:p>
    <w:p w:rsidR="00E92C7B" w:rsidRPr="007668CF" w:rsidRDefault="00E92C7B" w:rsidP="002C26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C7B" w:rsidRPr="007668CF" w:rsidRDefault="00E92C7B" w:rsidP="002C2603">
      <w:pPr>
        <w:spacing w:after="0" w:line="240" w:lineRule="auto"/>
        <w:jc w:val="both"/>
        <w:rPr>
          <w:sz w:val="24"/>
          <w:szCs w:val="24"/>
        </w:rPr>
      </w:pPr>
    </w:p>
    <w:sectPr w:rsidR="00E92C7B" w:rsidRPr="007668CF" w:rsidSect="00AB2C52">
      <w:headerReference w:type="default" r:id="rId9"/>
      <w:pgSz w:w="11906" w:h="16838"/>
      <w:pgMar w:top="567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60" w:rsidRDefault="00C66D60" w:rsidP="009D2959">
      <w:pPr>
        <w:spacing w:after="0" w:line="240" w:lineRule="auto"/>
      </w:pPr>
      <w:r>
        <w:separator/>
      </w:r>
    </w:p>
  </w:endnote>
  <w:endnote w:type="continuationSeparator" w:id="0">
    <w:p w:rsidR="00C66D60" w:rsidRDefault="00C66D60" w:rsidP="009D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60" w:rsidRDefault="00C66D60" w:rsidP="009D2959">
      <w:pPr>
        <w:spacing w:after="0" w:line="240" w:lineRule="auto"/>
      </w:pPr>
      <w:r>
        <w:separator/>
      </w:r>
    </w:p>
  </w:footnote>
  <w:footnote w:type="continuationSeparator" w:id="0">
    <w:p w:rsidR="00C66D60" w:rsidRDefault="00C66D60" w:rsidP="009D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335880"/>
      <w:docPartObj>
        <w:docPartGallery w:val="Page Numbers (Top of Page)"/>
        <w:docPartUnique/>
      </w:docPartObj>
    </w:sdtPr>
    <w:sdtEndPr/>
    <w:sdtContent>
      <w:p w:rsidR="00A20C9D" w:rsidRDefault="00A20C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E7">
          <w:rPr>
            <w:noProof/>
          </w:rPr>
          <w:t>12</w:t>
        </w:r>
        <w:r>
          <w:fldChar w:fldCharType="end"/>
        </w:r>
      </w:p>
    </w:sdtContent>
  </w:sdt>
  <w:p w:rsidR="00A20C9D" w:rsidRDefault="00A20C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4FC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0E571A"/>
    <w:multiLevelType w:val="hybridMultilevel"/>
    <w:tmpl w:val="F33CFC16"/>
    <w:lvl w:ilvl="0" w:tplc="837CB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E16DB9"/>
    <w:multiLevelType w:val="hybridMultilevel"/>
    <w:tmpl w:val="48DCB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87DE4"/>
    <w:multiLevelType w:val="hybridMultilevel"/>
    <w:tmpl w:val="DD78BDAC"/>
    <w:lvl w:ilvl="0" w:tplc="C0C4D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5312F4"/>
    <w:multiLevelType w:val="hybridMultilevel"/>
    <w:tmpl w:val="9518532E"/>
    <w:lvl w:ilvl="0" w:tplc="883E1DF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817417"/>
    <w:multiLevelType w:val="hybridMultilevel"/>
    <w:tmpl w:val="9BD4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456AF"/>
    <w:multiLevelType w:val="hybridMultilevel"/>
    <w:tmpl w:val="D92C171C"/>
    <w:lvl w:ilvl="0" w:tplc="0CF0C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36118"/>
    <w:multiLevelType w:val="hybridMultilevel"/>
    <w:tmpl w:val="FE964FE0"/>
    <w:lvl w:ilvl="0" w:tplc="B5309B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45382"/>
    <w:multiLevelType w:val="hybridMultilevel"/>
    <w:tmpl w:val="E8941F2E"/>
    <w:lvl w:ilvl="0" w:tplc="C0C4D4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0DE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4060C8"/>
    <w:multiLevelType w:val="hybridMultilevel"/>
    <w:tmpl w:val="4CEA3E64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053392B"/>
    <w:multiLevelType w:val="hybridMultilevel"/>
    <w:tmpl w:val="EFF8886C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7188B"/>
    <w:multiLevelType w:val="hybridMultilevel"/>
    <w:tmpl w:val="F0F0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B0CF2"/>
    <w:multiLevelType w:val="multilevel"/>
    <w:tmpl w:val="9B7A11D4"/>
    <w:lvl w:ilvl="0">
      <w:start w:val="1"/>
      <w:numFmt w:val="decimal"/>
      <w:lvlText w:val="%1)"/>
      <w:lvlJc w:val="left"/>
      <w:pPr>
        <w:tabs>
          <w:tab w:val="num" w:pos="1010"/>
        </w:tabs>
        <w:ind w:left="101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416052"/>
    <w:multiLevelType w:val="hybridMultilevel"/>
    <w:tmpl w:val="B3BCD712"/>
    <w:lvl w:ilvl="0" w:tplc="5D7019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817DCE"/>
    <w:multiLevelType w:val="hybridMultilevel"/>
    <w:tmpl w:val="557CEF7C"/>
    <w:lvl w:ilvl="0" w:tplc="FFFC30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97324D"/>
    <w:multiLevelType w:val="hybridMultilevel"/>
    <w:tmpl w:val="F230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92F3A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C784A"/>
    <w:multiLevelType w:val="hybridMultilevel"/>
    <w:tmpl w:val="0A4E96D6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D5257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501257"/>
    <w:multiLevelType w:val="hybridMultilevel"/>
    <w:tmpl w:val="A2CE4362"/>
    <w:lvl w:ilvl="0" w:tplc="6BD2E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2867BF8"/>
    <w:multiLevelType w:val="hybridMultilevel"/>
    <w:tmpl w:val="5992A308"/>
    <w:lvl w:ilvl="0" w:tplc="08E69A3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994621"/>
    <w:multiLevelType w:val="hybridMultilevel"/>
    <w:tmpl w:val="4AE6D3B4"/>
    <w:lvl w:ilvl="0" w:tplc="BF8E2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20D31"/>
    <w:multiLevelType w:val="hybridMultilevel"/>
    <w:tmpl w:val="D7C8CD46"/>
    <w:lvl w:ilvl="0" w:tplc="8500D5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6257985"/>
    <w:multiLevelType w:val="hybridMultilevel"/>
    <w:tmpl w:val="56545DEC"/>
    <w:lvl w:ilvl="0" w:tplc="08E69A3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204B8A"/>
    <w:multiLevelType w:val="hybridMultilevel"/>
    <w:tmpl w:val="73EA6BE6"/>
    <w:lvl w:ilvl="0" w:tplc="66F05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14C38ED"/>
    <w:multiLevelType w:val="hybridMultilevel"/>
    <w:tmpl w:val="23BC32D4"/>
    <w:lvl w:ilvl="0" w:tplc="D602A8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20C7CCE"/>
    <w:multiLevelType w:val="hybridMultilevel"/>
    <w:tmpl w:val="760AF8C6"/>
    <w:lvl w:ilvl="0" w:tplc="08E69A3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9004B8C"/>
    <w:multiLevelType w:val="hybridMultilevel"/>
    <w:tmpl w:val="301637E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49FA31C9"/>
    <w:multiLevelType w:val="hybridMultilevel"/>
    <w:tmpl w:val="B51CAAB8"/>
    <w:lvl w:ilvl="0" w:tplc="D8722B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60B3E"/>
    <w:multiLevelType w:val="hybridMultilevel"/>
    <w:tmpl w:val="0D806A86"/>
    <w:lvl w:ilvl="0" w:tplc="D3F4D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5732EA"/>
    <w:multiLevelType w:val="hybridMultilevel"/>
    <w:tmpl w:val="0A6C20CC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F8978DC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E305E6"/>
    <w:multiLevelType w:val="hybridMultilevel"/>
    <w:tmpl w:val="5A70ED6C"/>
    <w:lvl w:ilvl="0" w:tplc="33FE1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C071FE"/>
    <w:multiLevelType w:val="hybridMultilevel"/>
    <w:tmpl w:val="5C4A1536"/>
    <w:lvl w:ilvl="0" w:tplc="D44E2EB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6AA78B9"/>
    <w:multiLevelType w:val="hybridMultilevel"/>
    <w:tmpl w:val="D3F4DF46"/>
    <w:lvl w:ilvl="0" w:tplc="88EC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C57282"/>
    <w:multiLevelType w:val="hybridMultilevel"/>
    <w:tmpl w:val="AE3CDCA8"/>
    <w:lvl w:ilvl="0" w:tplc="945290F0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E7C131F"/>
    <w:multiLevelType w:val="hybridMultilevel"/>
    <w:tmpl w:val="2DB4C17A"/>
    <w:lvl w:ilvl="0" w:tplc="5CD6E6A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ED7297A"/>
    <w:multiLevelType w:val="hybridMultilevel"/>
    <w:tmpl w:val="9132A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72B75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21A8F"/>
    <w:multiLevelType w:val="hybridMultilevel"/>
    <w:tmpl w:val="CBCA7A88"/>
    <w:lvl w:ilvl="0" w:tplc="274865D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B62060"/>
    <w:multiLevelType w:val="hybridMultilevel"/>
    <w:tmpl w:val="957AF50C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2" w15:restartNumberingAfterBreak="0">
    <w:nsid w:val="64AC6DE4"/>
    <w:multiLevelType w:val="hybridMultilevel"/>
    <w:tmpl w:val="445495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0437D45"/>
    <w:multiLevelType w:val="multilevel"/>
    <w:tmpl w:val="68C6CA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7BA7861"/>
    <w:multiLevelType w:val="hybridMultilevel"/>
    <w:tmpl w:val="D976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16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39"/>
  </w:num>
  <w:num w:numId="9">
    <w:abstractNumId w:val="43"/>
  </w:num>
  <w:num w:numId="10">
    <w:abstractNumId w:val="9"/>
  </w:num>
  <w:num w:numId="11">
    <w:abstractNumId w:val="32"/>
  </w:num>
  <w:num w:numId="12">
    <w:abstractNumId w:val="19"/>
  </w:num>
  <w:num w:numId="13">
    <w:abstractNumId w:val="17"/>
  </w:num>
  <w:num w:numId="14">
    <w:abstractNumId w:val="23"/>
  </w:num>
  <w:num w:numId="15">
    <w:abstractNumId w:val="29"/>
  </w:num>
  <w:num w:numId="16">
    <w:abstractNumId w:val="14"/>
  </w:num>
  <w:num w:numId="17">
    <w:abstractNumId w:val="3"/>
  </w:num>
  <w:num w:numId="18">
    <w:abstractNumId w:val="37"/>
  </w:num>
  <w:num w:numId="19">
    <w:abstractNumId w:val="31"/>
  </w:num>
  <w:num w:numId="20">
    <w:abstractNumId w:val="4"/>
  </w:num>
  <w:num w:numId="21">
    <w:abstractNumId w:val="10"/>
  </w:num>
  <w:num w:numId="22">
    <w:abstractNumId w:val="41"/>
  </w:num>
  <w:num w:numId="23">
    <w:abstractNumId w:val="20"/>
  </w:num>
  <w:num w:numId="24">
    <w:abstractNumId w:val="21"/>
  </w:num>
  <w:num w:numId="25">
    <w:abstractNumId w:val="24"/>
  </w:num>
  <w:num w:numId="26">
    <w:abstractNumId w:val="27"/>
  </w:num>
  <w:num w:numId="27">
    <w:abstractNumId w:val="1"/>
  </w:num>
  <w:num w:numId="28">
    <w:abstractNumId w:val="34"/>
  </w:num>
  <w:num w:numId="29">
    <w:abstractNumId w:val="26"/>
  </w:num>
  <w:num w:numId="30">
    <w:abstractNumId w:val="40"/>
  </w:num>
  <w:num w:numId="31">
    <w:abstractNumId w:val="15"/>
  </w:num>
  <w:num w:numId="32">
    <w:abstractNumId w:val="35"/>
  </w:num>
  <w:num w:numId="33">
    <w:abstractNumId w:val="6"/>
  </w:num>
  <w:num w:numId="34">
    <w:abstractNumId w:val="22"/>
  </w:num>
  <w:num w:numId="35">
    <w:abstractNumId w:val="11"/>
  </w:num>
  <w:num w:numId="36">
    <w:abstractNumId w:val="18"/>
  </w:num>
  <w:num w:numId="37">
    <w:abstractNumId w:val="12"/>
  </w:num>
  <w:num w:numId="38">
    <w:abstractNumId w:val="33"/>
  </w:num>
  <w:num w:numId="39">
    <w:abstractNumId w:val="30"/>
  </w:num>
  <w:num w:numId="40">
    <w:abstractNumId w:val="28"/>
  </w:num>
  <w:num w:numId="41">
    <w:abstractNumId w:val="44"/>
  </w:num>
  <w:num w:numId="42">
    <w:abstractNumId w:val="2"/>
  </w:num>
  <w:num w:numId="43">
    <w:abstractNumId w:val="42"/>
  </w:num>
  <w:num w:numId="44">
    <w:abstractNumId w:val="2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30"/>
    <w:rsid w:val="00077A30"/>
    <w:rsid w:val="001147E9"/>
    <w:rsid w:val="001970DD"/>
    <w:rsid w:val="001B5968"/>
    <w:rsid w:val="001C2CAB"/>
    <w:rsid w:val="001D40AC"/>
    <w:rsid w:val="001D679B"/>
    <w:rsid w:val="002041DA"/>
    <w:rsid w:val="0028574A"/>
    <w:rsid w:val="002A0652"/>
    <w:rsid w:val="002B5271"/>
    <w:rsid w:val="002C2603"/>
    <w:rsid w:val="00396F5B"/>
    <w:rsid w:val="003C0857"/>
    <w:rsid w:val="003E2CBB"/>
    <w:rsid w:val="00407CFA"/>
    <w:rsid w:val="00426989"/>
    <w:rsid w:val="0058253E"/>
    <w:rsid w:val="00594118"/>
    <w:rsid w:val="005976E4"/>
    <w:rsid w:val="005C4F6C"/>
    <w:rsid w:val="0065728C"/>
    <w:rsid w:val="00664B0B"/>
    <w:rsid w:val="006A6AAC"/>
    <w:rsid w:val="00714660"/>
    <w:rsid w:val="007668CF"/>
    <w:rsid w:val="007A66A7"/>
    <w:rsid w:val="00844962"/>
    <w:rsid w:val="008822A5"/>
    <w:rsid w:val="00974EA5"/>
    <w:rsid w:val="00977E0B"/>
    <w:rsid w:val="009D2959"/>
    <w:rsid w:val="00A20C9D"/>
    <w:rsid w:val="00A61816"/>
    <w:rsid w:val="00A919B3"/>
    <w:rsid w:val="00AB2C52"/>
    <w:rsid w:val="00B43E69"/>
    <w:rsid w:val="00B95064"/>
    <w:rsid w:val="00BA1F03"/>
    <w:rsid w:val="00C66D60"/>
    <w:rsid w:val="00C738B8"/>
    <w:rsid w:val="00CD3C53"/>
    <w:rsid w:val="00D0253E"/>
    <w:rsid w:val="00D5102F"/>
    <w:rsid w:val="00D947FF"/>
    <w:rsid w:val="00DE68F2"/>
    <w:rsid w:val="00E0313F"/>
    <w:rsid w:val="00E76001"/>
    <w:rsid w:val="00E92C7B"/>
    <w:rsid w:val="00ED19F8"/>
    <w:rsid w:val="00F73256"/>
    <w:rsid w:val="00FA4CE7"/>
    <w:rsid w:val="00FD5535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8EC65-1AB7-40A8-8A80-B1836B2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6E4"/>
    <w:rPr>
      <w:b/>
      <w:bCs/>
    </w:rPr>
  </w:style>
  <w:style w:type="paragraph" w:styleId="a5">
    <w:name w:val="header"/>
    <w:basedOn w:val="a"/>
    <w:link w:val="a6"/>
    <w:uiPriority w:val="99"/>
    <w:unhideWhenUsed/>
    <w:rsid w:val="009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959"/>
  </w:style>
  <w:style w:type="paragraph" w:styleId="a7">
    <w:name w:val="footer"/>
    <w:basedOn w:val="a"/>
    <w:link w:val="a8"/>
    <w:uiPriority w:val="99"/>
    <w:unhideWhenUsed/>
    <w:rsid w:val="009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959"/>
  </w:style>
  <w:style w:type="paragraph" w:styleId="a9">
    <w:name w:val="List Paragraph"/>
    <w:basedOn w:val="a"/>
    <w:uiPriority w:val="34"/>
    <w:qFormat/>
    <w:rsid w:val="00974EA5"/>
    <w:pPr>
      <w:ind w:left="720"/>
      <w:contextualSpacing/>
    </w:pPr>
  </w:style>
  <w:style w:type="paragraph" w:styleId="aa">
    <w:name w:val="No Spacing"/>
    <w:uiPriority w:val="1"/>
    <w:qFormat/>
    <w:rsid w:val="00974EA5"/>
    <w:pPr>
      <w:spacing w:after="0" w:line="240" w:lineRule="auto"/>
    </w:pPr>
  </w:style>
  <w:style w:type="paragraph" w:customStyle="1" w:styleId="ConsPlusNormal">
    <w:name w:val="ConsPlusNormal"/>
    <w:rsid w:val="00AB2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6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014-app101:80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03014-app101:8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Цыбиков Чингиз Григорьевич</cp:lastModifiedBy>
  <cp:revision>5</cp:revision>
  <dcterms:created xsi:type="dcterms:W3CDTF">2024-07-16T01:40:00Z</dcterms:created>
  <dcterms:modified xsi:type="dcterms:W3CDTF">2024-10-18T03:50:00Z</dcterms:modified>
</cp:coreProperties>
</file>