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D8" w:rsidRPr="00DD15D8" w:rsidRDefault="00DD15D8" w:rsidP="00DD15D8">
      <w:pPr>
        <w:rPr>
          <w:rFonts w:ascii="Arial" w:hAnsi="Arial" w:cs="Arial"/>
          <w:sz w:val="24"/>
          <w:szCs w:val="24"/>
        </w:rPr>
      </w:pPr>
      <w:r w:rsidRPr="00DD15D8">
        <w:rPr>
          <w:rFonts w:ascii="Arial" w:hAnsi="Arial" w:cs="Arial"/>
          <w:sz w:val="24"/>
          <w:szCs w:val="24"/>
        </w:rPr>
        <w:t>Статья 15.6. Непредставление (несообщение) сведений, необходимых для осуществления налогового контроля</w:t>
      </w:r>
    </w:p>
    <w:p w:rsidR="00DD15D8" w:rsidRPr="00DD15D8" w:rsidRDefault="00DD15D8" w:rsidP="00DD15D8">
      <w:pPr>
        <w:rPr>
          <w:rFonts w:ascii="Arial" w:hAnsi="Arial" w:cs="Arial"/>
          <w:sz w:val="24"/>
          <w:szCs w:val="24"/>
        </w:rPr>
      </w:pPr>
      <w:r w:rsidRPr="00DD15D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D15D8">
        <w:rPr>
          <w:rFonts w:ascii="Arial" w:hAnsi="Arial" w:cs="Arial"/>
          <w:sz w:val="24"/>
          <w:szCs w:val="24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</w:t>
      </w:r>
      <w:proofErr w:type="gramEnd"/>
    </w:p>
    <w:p w:rsidR="00DD15D8" w:rsidRPr="00DD15D8" w:rsidRDefault="00DD15D8" w:rsidP="00DD15D8">
      <w:pPr>
        <w:rPr>
          <w:rFonts w:ascii="Arial" w:hAnsi="Arial" w:cs="Arial"/>
          <w:sz w:val="24"/>
          <w:szCs w:val="24"/>
        </w:rPr>
      </w:pPr>
      <w:r w:rsidRPr="00DD15D8">
        <w:rPr>
          <w:rFonts w:ascii="Arial" w:hAnsi="Arial" w:cs="Arial"/>
          <w:sz w:val="24"/>
          <w:szCs w:val="24"/>
        </w:rPr>
        <w:t>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DD15D8" w:rsidRPr="00DD15D8" w:rsidRDefault="00DD15D8" w:rsidP="00DD15D8">
      <w:pPr>
        <w:rPr>
          <w:rFonts w:ascii="Arial" w:hAnsi="Arial" w:cs="Arial"/>
          <w:sz w:val="24"/>
          <w:szCs w:val="24"/>
        </w:rPr>
      </w:pPr>
      <w:r w:rsidRPr="00DD15D8">
        <w:rPr>
          <w:rFonts w:ascii="Arial" w:hAnsi="Arial" w:cs="Arial"/>
          <w:sz w:val="24"/>
          <w:szCs w:val="24"/>
        </w:rPr>
        <w:t>2. Нарушение должностным лицом государственного органа, органа местного самоуправления,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(сообщения) сведений в налоговые органы, связанных с учетом организаций и физических лиц, либо представление таких сведений в неполном объеме или в искаженном виде -</w:t>
      </w:r>
    </w:p>
    <w:p w:rsidR="00DD15D8" w:rsidRPr="00DD15D8" w:rsidRDefault="00DD15D8" w:rsidP="00DD15D8">
      <w:pPr>
        <w:rPr>
          <w:rFonts w:ascii="Arial" w:hAnsi="Arial" w:cs="Arial"/>
          <w:sz w:val="24"/>
          <w:szCs w:val="24"/>
        </w:rPr>
      </w:pPr>
      <w:r w:rsidRPr="00DD15D8">
        <w:rPr>
          <w:rFonts w:ascii="Arial" w:hAnsi="Arial" w:cs="Arial"/>
          <w:sz w:val="24"/>
          <w:szCs w:val="24"/>
        </w:rPr>
        <w:t>влечет наложение административного штрафа в размере от пятисот до одной тысячи рублей.</w:t>
      </w:r>
      <w:bookmarkStart w:id="0" w:name="_GoBack"/>
      <w:bookmarkEnd w:id="0"/>
    </w:p>
    <w:sectPr w:rsidR="00DD15D8" w:rsidRPr="00D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D2"/>
    <w:rsid w:val="00291942"/>
    <w:rsid w:val="007242D2"/>
    <w:rsid w:val="00D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Галина Павловна</dc:creator>
  <cp:keywords/>
  <dc:description/>
  <cp:lastModifiedBy>Гладышева Галина Павловна</cp:lastModifiedBy>
  <cp:revision>3</cp:revision>
  <dcterms:created xsi:type="dcterms:W3CDTF">2016-03-23T07:50:00Z</dcterms:created>
  <dcterms:modified xsi:type="dcterms:W3CDTF">2016-03-23T07:50:00Z</dcterms:modified>
</cp:coreProperties>
</file>