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 w:rsidRPr="003844A5">
        <w:rPr>
          <w:rFonts w:ascii="Calibri" w:hAnsi="Calibri" w:cs="Calibri"/>
        </w:rPr>
        <w:t>Зарегистрировано в Минюсте России 12 мая 2015 г. N 37243</w:t>
      </w:r>
    </w:p>
    <w:p w:rsidR="003844A5" w:rsidRPr="003844A5" w:rsidRDefault="003844A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ПРИКАЗ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от 18 февраля 2015 г. N 25н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ОБ УТВЕРЖДЕНИИ ПОРЯДКА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 xml:space="preserve">ВЕДЕНИЯ ЕДИНОГО ГОСУДАРСТВЕННОГО РЕЕСТРА </w:t>
      </w:r>
      <w:proofErr w:type="gramStart"/>
      <w:r w:rsidRPr="003844A5">
        <w:rPr>
          <w:rFonts w:ascii="Calibri" w:hAnsi="Calibri" w:cs="Calibri"/>
          <w:b/>
          <w:bCs/>
        </w:rPr>
        <w:t>ЮРИДИЧЕСКИХ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ЛИЦ И ЕДИНОГО ГОСУДАРСТВЕННОГО РЕЕСТРА ИНДИВИДУАЛЬНЫХ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ПРЕДПРИНИМАТЕЛЕЙ, ИСПРАВЛЕНИЯ ТЕХНИЧЕСКОЙ ОШИБКИ В ЗАПИСЯХ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УКАЗАННЫХ ГОСУДАРСТВЕННЫХ РЕЕСТРОВ, ПРЕДОСТАВЛЕНИЯ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СОДЕРЖАЩИХСЯ В НИХ СВЕДЕНИЙ И ДОКУМЕНТОВ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ГОСУДАРСТВЕННОЙ ВЛАСТИ, ИНЫМ ГОСУДАРСТВЕННЫМ ОРГАНАМ,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ОРГАНАМ ГОСУДАРСТВЕННЫХ ВНЕБЮДЖЕТНЫХ ФОНДОВ,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МЕСТНОГО САМОУПРАВЛЕНИЯ И СУДАМ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В соответствии с </w:t>
      </w:r>
      <w:hyperlink r:id="rId5" w:history="1">
        <w:r w:rsidRPr="003844A5">
          <w:rPr>
            <w:rFonts w:ascii="Calibri" w:hAnsi="Calibri" w:cs="Calibri"/>
          </w:rPr>
          <w:t>подпунктами 5.2.3.1</w:t>
        </w:r>
      </w:hyperlink>
      <w:r w:rsidRPr="003844A5">
        <w:rPr>
          <w:rFonts w:ascii="Calibri" w:hAnsi="Calibri" w:cs="Calibri"/>
        </w:rPr>
        <w:t xml:space="preserve"> - </w:t>
      </w:r>
      <w:hyperlink r:id="rId6" w:history="1">
        <w:r w:rsidRPr="003844A5">
          <w:rPr>
            <w:rFonts w:ascii="Calibri" w:hAnsi="Calibri" w:cs="Calibri"/>
          </w:rPr>
          <w:t>5.2.3.4</w:t>
        </w:r>
      </w:hyperlink>
      <w:r w:rsidRPr="003844A5">
        <w:rPr>
          <w:rFonts w:ascii="Calibri" w:hAnsi="Calibri" w:cs="Calibri"/>
        </w:rPr>
        <w:t xml:space="preserve">, </w:t>
      </w:r>
      <w:hyperlink r:id="rId7" w:history="1">
        <w:r w:rsidRPr="003844A5">
          <w:rPr>
            <w:rFonts w:ascii="Calibri" w:hAnsi="Calibri" w:cs="Calibri"/>
          </w:rPr>
          <w:t>5.2.3(8)</w:t>
        </w:r>
      </w:hyperlink>
      <w:r w:rsidRPr="003844A5">
        <w:rPr>
          <w:rFonts w:ascii="Calibri" w:hAnsi="Calibri" w:cs="Calibri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 "О Министерстве финансов Российской Федерации" (Собрание законодательства Российской Федерации, 2004, N 31, ст. 3258; 2009, N 3, ст. 378; 2012, N 25, ст. 3373), приказываю: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1. Утвердить </w:t>
      </w:r>
      <w:hyperlink w:anchor="Par36" w:history="1">
        <w:r w:rsidRPr="003844A5">
          <w:rPr>
            <w:rFonts w:ascii="Calibri" w:hAnsi="Calibri" w:cs="Calibri"/>
          </w:rPr>
          <w:t>Порядок</w:t>
        </w:r>
      </w:hyperlink>
      <w:r w:rsidRPr="003844A5">
        <w:rPr>
          <w:rFonts w:ascii="Calibri" w:hAnsi="Calibri" w:cs="Calibri"/>
        </w:rPr>
        <w:t xml:space="preserve"> ведения Единого государственного реестра юридических лиц и Единого государственного реестра индивидуальных предпринимателей, исправления технической ошибки в записях указанных государственных реестров, предоставления содержащихся в них сведений и документов органам государственной власти, иным государственным органам, органам государственных внебюджетных фондов, органам местного самоуправления и судам согласно приложению к настоящему приказу.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2. Установить, что настоящий приказ вступает в силу с 30 июня 2015 года.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3. </w:t>
      </w:r>
      <w:proofErr w:type="gramStart"/>
      <w:r w:rsidRPr="003844A5">
        <w:rPr>
          <w:rFonts w:ascii="Calibri" w:hAnsi="Calibri" w:cs="Calibri"/>
        </w:rPr>
        <w:t xml:space="preserve">Федеральной налоговой службе (М.В. </w:t>
      </w:r>
      <w:proofErr w:type="spellStart"/>
      <w:r w:rsidRPr="003844A5">
        <w:rPr>
          <w:rFonts w:ascii="Calibri" w:hAnsi="Calibri" w:cs="Calibri"/>
        </w:rPr>
        <w:t>Мишустину</w:t>
      </w:r>
      <w:proofErr w:type="spellEnd"/>
      <w:r w:rsidRPr="003844A5">
        <w:rPr>
          <w:rFonts w:ascii="Calibri" w:hAnsi="Calibri" w:cs="Calibri"/>
        </w:rPr>
        <w:t xml:space="preserve">) обеспечить выполнение </w:t>
      </w:r>
      <w:hyperlink w:anchor="Par36" w:history="1">
        <w:r w:rsidRPr="003844A5">
          <w:rPr>
            <w:rFonts w:ascii="Calibri" w:hAnsi="Calibri" w:cs="Calibri"/>
          </w:rPr>
          <w:t>Порядка</w:t>
        </w:r>
      </w:hyperlink>
      <w:r w:rsidRPr="003844A5">
        <w:rPr>
          <w:rFonts w:ascii="Calibri" w:hAnsi="Calibri" w:cs="Calibri"/>
        </w:rPr>
        <w:t xml:space="preserve"> ведения Единого государственного реестра юридических лиц и Единого государственного реестра индивидуальных предпринимателей, исправления технической ошибки в записях указанных государственных реестров, предоставления содержащихся в них сведений и документов органам государственной власти, иным государственным органам, органам государственных внебюджетных фондов, органам местного самоуправления и судам.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Министр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А.Г.СИЛУАНОВ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1"/>
      <w:bookmarkEnd w:id="1"/>
      <w:r w:rsidRPr="003844A5">
        <w:rPr>
          <w:rFonts w:ascii="Calibri" w:hAnsi="Calibri" w:cs="Calibri"/>
        </w:rPr>
        <w:t>Приложение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приказу Министерства финансов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Российской Федерации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от 18 февраля 2015 г. N 25н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6"/>
      <w:bookmarkEnd w:id="2"/>
      <w:r w:rsidRPr="003844A5">
        <w:rPr>
          <w:rFonts w:ascii="Calibri" w:hAnsi="Calibri" w:cs="Calibri"/>
          <w:b/>
          <w:bCs/>
        </w:rPr>
        <w:t>ПОРЯДОК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 xml:space="preserve">ВЕДЕНИЯ ЕДИНОГО ГОСУДАРСТВЕННОГО РЕЕСТРА </w:t>
      </w:r>
      <w:proofErr w:type="gramStart"/>
      <w:r w:rsidRPr="003844A5">
        <w:rPr>
          <w:rFonts w:ascii="Calibri" w:hAnsi="Calibri" w:cs="Calibri"/>
          <w:b/>
          <w:bCs/>
        </w:rPr>
        <w:t>ЮРИДИЧЕСКИХ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ЛИЦ И ЕДИНОГО ГОСУДАРСТВЕННОГО РЕЕСТРА ИНДИВИДУАЛЬНЫХ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ПРЕДПРИНИМАТЕЛЕЙ, ИСПРАВЛЕНИЯ ТЕХНИЧЕСКОЙ ОШИБКИ В ЗАПИСЯХ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lastRenderedPageBreak/>
        <w:t>УКАЗАННЫХ ГОСУДАРСТВЕННЫХ РЕЕСТРОВ, ПРЕДОСТАВЛЕНИЯ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СОДЕРЖАЩИХСЯ В НИХ СВЕДЕНИЙ И ДОКУМЕНТОВ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ГОСУДАРСТВЕННОЙ ВЛАСТИ, ИНЫМ ГОСУДАРСТВЕННЫМ ОРГАНАМ,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ОРГАНАМ ГОСУДАРСТВЕННЫХ ВНЕБЮДЖЕТНЫХ ФОНДОВ,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844A5">
        <w:rPr>
          <w:rFonts w:ascii="Calibri" w:hAnsi="Calibri" w:cs="Calibri"/>
          <w:b/>
          <w:bCs/>
        </w:rPr>
        <w:t>МЕСТНОГО САМОУПРАВЛЕНИЯ И СУДАМ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>Настоящий Порядок определяет правила ведения Единого государственного реестра юридических лиц и Единого государственного реестра индивидуальных предпринимателей, внесения исправлений в сведения, включенные в записи указанных государственных реестров на электронных носителях, не соответствующие сведениям, содержащимся в документах, на основании которых внесены такие записи (исправление технической ошибки), а также правила предоставления содержащихся в названных государственных реестрах сведений и документов органам государственной власти, иным</w:t>
      </w:r>
      <w:proofErr w:type="gramEnd"/>
      <w:r w:rsidRPr="003844A5">
        <w:rPr>
          <w:rFonts w:ascii="Calibri" w:hAnsi="Calibri" w:cs="Calibri"/>
        </w:rPr>
        <w:t xml:space="preserve"> государственным органам, органам государственных внебюджетных фондов, органам местного самоуправления и судам.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8"/>
      <w:bookmarkEnd w:id="3"/>
      <w:r w:rsidRPr="003844A5">
        <w:rPr>
          <w:rFonts w:ascii="Calibri" w:hAnsi="Calibri" w:cs="Calibri"/>
        </w:rPr>
        <w:t>I. Ведение Единого государственного реестра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3844A5">
        <w:rPr>
          <w:rFonts w:ascii="Calibri" w:hAnsi="Calibri" w:cs="Calibri"/>
        </w:rPr>
        <w:t>юридических лиц и Единого государственного реестра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3844A5">
        <w:rPr>
          <w:rFonts w:ascii="Calibri" w:hAnsi="Calibri" w:cs="Calibri"/>
        </w:rPr>
        <w:t>индивидуальных предпринимателей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1. Ведение Единого государственного реестра юридических лиц (далее - ЕГРЮЛ) и Единого государственного реестра индивидуальных предпринимателей (далее - ЕГРИП) осуществляется на бумажных и (или) электронных носителях.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Ведение ЕГРЮЛ и ЕГРИП на бумажных носителях осуществляется путем хранения представленных в налоговые органы при государственной регистрации юридических лиц и индивидуальных предпринимателей документов на бумажных носителях в соответствии с </w:t>
      </w:r>
      <w:hyperlink r:id="rId8" w:history="1">
        <w:r w:rsidRPr="003844A5">
          <w:rPr>
            <w:rFonts w:ascii="Calibri" w:hAnsi="Calibri" w:cs="Calibri"/>
          </w:rPr>
          <w:t>порядком</w:t>
        </w:r>
      </w:hyperlink>
      <w:r w:rsidRPr="003844A5">
        <w:rPr>
          <w:rFonts w:ascii="Calibri" w:hAnsi="Calibri" w:cs="Calibri"/>
        </w:rPr>
        <w:t>, утвержденным приказом Министерства финансов Российской Федерации от 31 января 2013 г. N 15н "Об утверждении Порядка учета и хранения регистрирующим органом всех представленных в регистрирующий орган документов, а также порядка</w:t>
      </w:r>
      <w:proofErr w:type="gramEnd"/>
      <w:r w:rsidRPr="003844A5">
        <w:rPr>
          <w:rFonts w:ascii="Calibri" w:hAnsi="Calibri" w:cs="Calibri"/>
        </w:rPr>
        <w:t xml:space="preserve"> и сроков хранения регистрирующим органом содержащихся в Едином государственном реестре юридических лиц и Едином государственном реестре индивидуальных предпринимателей документов и порядка их передачи на постоянное хранение в государственные архивы" (зарегистрирован Министерством юстиции Российской Федерации 28 мая 2013 г., регистрационный номер 28539).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Ведение ЕГРЮЛ и ЕГРИП на электронных носителях осуществляется путем хранения в соответствии с </w:t>
      </w:r>
      <w:hyperlink r:id="rId9" w:history="1">
        <w:r w:rsidRPr="003844A5">
          <w:rPr>
            <w:rFonts w:ascii="Calibri" w:hAnsi="Calibri" w:cs="Calibri"/>
          </w:rPr>
          <w:t>порядком</w:t>
        </w:r>
      </w:hyperlink>
      <w:r w:rsidRPr="003844A5">
        <w:rPr>
          <w:rFonts w:ascii="Calibri" w:hAnsi="Calibri" w:cs="Calibri"/>
        </w:rPr>
        <w:t>, утвержденным вышеназванным приказом Министерства финансов Российской Федерации, документов, представленных в налоговые органы при государственной регистрации юридических лиц и индивидуальных предпринимателей в форме электронных документов, а также внесения в базу данных ЕГРЮЛ или базу данных ЕГРИП записей, содержащих сведения соответственно о юридических лицах или индивидуальных предпринимателях.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2. Внесение записей в базу данных ЕГРЮЛ или ЕГРИП осуществляется налоговыми органами по месту нахождения юридических лиц и месту жительства индивидуальных предпринимателей, на которые возложены полномочия по государственной регистрации юридических лиц и индивидуальных предпринимателей.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3. Каждой записи в ЕГРЮЛ и ЕГРИП присваивается государственный регистрационный номер (далее - ГРН).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4. </w:t>
      </w:r>
      <w:proofErr w:type="gramStart"/>
      <w:r w:rsidRPr="003844A5">
        <w:rPr>
          <w:rFonts w:ascii="Calibri" w:hAnsi="Calibri" w:cs="Calibri"/>
        </w:rPr>
        <w:t>Внесенной в ЕГРЮЛ записи о создании юридического лица, либо первой внесенной в ЕГРЮЛ записи о юридическом лице, зарегистрированном до 1 июля 2002 г., либо первой внесенной в ЕГРЮЛ записи о юридическом лице, зарегистрированном на территории Республики Крым или территории города федерального значения Севастополя на день принятия в Российскую Федерацию Республики Крым и образования в составе Российской Федерации новых субъектов - Республики</w:t>
      </w:r>
      <w:proofErr w:type="gramEnd"/>
      <w:r w:rsidRPr="003844A5">
        <w:rPr>
          <w:rFonts w:ascii="Calibri" w:hAnsi="Calibri" w:cs="Calibri"/>
        </w:rPr>
        <w:t xml:space="preserve"> Крым и города федерального значения Севастополя, присваивается основной государственный регистрационный номер (далее - ОГРН), который указывается во всех последующих записях, вносимых в ЕГРЮЛ в отношении юридического лица, а также в документах, подтверждающих факт внесения записей в ЕГРЮЛ в отношении юридического лица.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5. </w:t>
      </w:r>
      <w:proofErr w:type="gramStart"/>
      <w:r w:rsidRPr="003844A5">
        <w:rPr>
          <w:rFonts w:ascii="Calibri" w:hAnsi="Calibri" w:cs="Calibri"/>
        </w:rPr>
        <w:t xml:space="preserve">Внесенной в ЕГРИП записи о государственной регистрации физического лица в качестве </w:t>
      </w:r>
      <w:r w:rsidRPr="003844A5">
        <w:rPr>
          <w:rFonts w:ascii="Calibri" w:hAnsi="Calibri" w:cs="Calibri"/>
        </w:rPr>
        <w:lastRenderedPageBreak/>
        <w:t>индивидуального предпринимателя либо первой внесенной в ЕГРИП записи об индивидуальном предпринимателе, зарегистрированном до 1 января 2004 г., присваивается основной государственный регистрационный номер (далее - ОГРНИП), который указывается в последующих записях, вносимых в ЕГРИП в отношении индивидуального предпринимателя, а также в документах, подтверждающих факт внесения записей в ЕГРИП в отношении индивидуального</w:t>
      </w:r>
      <w:proofErr w:type="gramEnd"/>
      <w:r w:rsidRPr="003844A5">
        <w:rPr>
          <w:rFonts w:ascii="Calibri" w:hAnsi="Calibri" w:cs="Calibri"/>
        </w:rPr>
        <w:t xml:space="preserve"> предпринимателя.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6. ГРН записи, вносимой в ЕГРЮЛ, состоит из 13 знаков, расположенных в следующей последовательности: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609"/>
      </w:tblGrid>
      <w:tr w:rsidR="003844A5" w:rsidRPr="003844A5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С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Г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Ч</w:t>
            </w:r>
          </w:p>
        </w:tc>
      </w:tr>
    </w:tbl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ГРН записи, вносимой в ЕГРИП, состоит из 15 знаков, расположенных в следующей последовательности: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609"/>
      </w:tblGrid>
      <w:tr w:rsidR="003844A5" w:rsidRPr="003844A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С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Г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Г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К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К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44A5" w:rsidRPr="003844A5" w:rsidRDefault="00384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844A5">
              <w:rPr>
                <w:rFonts w:ascii="Calibri" w:hAnsi="Calibri" w:cs="Calibri"/>
              </w:rPr>
              <w:t>Ч</w:t>
            </w:r>
          </w:p>
        </w:tc>
      </w:tr>
    </w:tbl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При этом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С (1-й знак) - признак отнесения ГРН записи: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ОГРН - 1, 5;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ОГРНИП - 3;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ГРН - 2, 6, 7, 8, 9 (для ЕГРЮЛ), 4 (для ЕГРИП);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>ГГ</w:t>
      </w:r>
      <w:proofErr w:type="gramEnd"/>
      <w:r w:rsidRPr="003844A5">
        <w:rPr>
          <w:rFonts w:ascii="Calibri" w:hAnsi="Calibri" w:cs="Calibri"/>
        </w:rPr>
        <w:t xml:space="preserve"> (2-й, 3-й знаки) - две последние цифры года внесения записи;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КК (4-й, 5-й знаки) - кодовое обозначение субъекта Российской Федерации, установленное Федеральной налоговой службой в соответствии с федеративным устройством Российской Федерации, определенным </w:t>
      </w:r>
      <w:hyperlink r:id="rId10" w:history="1">
        <w:r w:rsidRPr="003844A5">
          <w:rPr>
            <w:rFonts w:ascii="Calibri" w:hAnsi="Calibri" w:cs="Calibri"/>
          </w:rPr>
          <w:t>статьей 65</w:t>
        </w:r>
      </w:hyperlink>
      <w:r w:rsidRPr="003844A5">
        <w:rPr>
          <w:rFonts w:ascii="Calibri" w:hAnsi="Calibri" w:cs="Calibri"/>
        </w:rPr>
        <w:t xml:space="preserve"> Конституции Российской Федерации;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>XXXXXXX (с 6-го по 12-й знак для ЕГРЮЛ) либо XXXXXXXXX (с 6-го по 14-й знак для ЕГРИП) - номер записи, внесенной соответственно в ЕГРЮЛ либо ЕГРИП в течение года;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Ч (13-й знак для ЕГРЮЛ либо 15-й знак для ЕГРИП) - контрольное число: младший разряд остатка от деления предыдущего соответственно 12-значного числа на 11 (для ЕГРЮЛ) либо 14-значного числа на 13 (</w:t>
      </w:r>
      <w:proofErr w:type="gramStart"/>
      <w:r w:rsidRPr="003844A5">
        <w:rPr>
          <w:rFonts w:ascii="Calibri" w:hAnsi="Calibri" w:cs="Calibri"/>
        </w:rPr>
        <w:t>для</w:t>
      </w:r>
      <w:proofErr w:type="gramEnd"/>
      <w:r w:rsidRPr="003844A5">
        <w:rPr>
          <w:rFonts w:ascii="Calibri" w:hAnsi="Calibri" w:cs="Calibri"/>
        </w:rPr>
        <w:t xml:space="preserve"> ЕГРИП).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7. Для каждой записи указывается дата ее внесения в ЕГРЮЛ или ЕГРИП, наименование налогового органа, осуществившего внесение записи в ЕГРЮЛ или ЕГРИП, реквизиты свидетельства, подтверждающего факт внесения записи в ЕГРЮЛ или ЕГРИП (в случае если указанный документ оформлен на бумажном носителе).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04"/>
      <w:bookmarkEnd w:id="4"/>
      <w:r w:rsidRPr="003844A5">
        <w:rPr>
          <w:rFonts w:ascii="Calibri" w:hAnsi="Calibri" w:cs="Calibri"/>
        </w:rPr>
        <w:t>II. Исправление технической ошибки в записях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3844A5">
        <w:rPr>
          <w:rFonts w:ascii="Calibri" w:hAnsi="Calibri" w:cs="Calibri"/>
        </w:rPr>
        <w:t>Единого государственного реестра юридических лиц и Единого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3844A5">
        <w:rPr>
          <w:rFonts w:ascii="Calibri" w:hAnsi="Calibri" w:cs="Calibri"/>
        </w:rPr>
        <w:t>государственного реестра индивидуальных предпринимателей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8. Исправление технической ошибки в сведениях ЕГРЮЛ или ЕГРИП осуществляется налоговыми органами по месту нахождения юридических лиц и месту жительства индивидуальных предпринимателей, на которые возложены полномочия по государственной регистрации юридических лиц и индивидуальных предпринимателей, на основании решения об исправлении технической ошибки в сведениях ЕГРЮЛ или ЕГРИП.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Такое решение принимается в случаях обнаружения указанным в настоящем пункте налоговым органом технической ошибки в сведениях ЕГРЮЛ или ЕГРИП или поступления от любого заинтересованного лица заявления о наличии технической ошибки в сведениях ЕГРЮЛ или ЕГРИП.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10"/>
      <w:bookmarkEnd w:id="5"/>
      <w:r w:rsidRPr="003844A5">
        <w:rPr>
          <w:rFonts w:ascii="Calibri" w:hAnsi="Calibri" w:cs="Calibri"/>
        </w:rPr>
        <w:t>9. Исправление технической ошибки в сведениях ЕГРЮЛ или ЕГРИП осуществляется в срок не более пяти рабочих дней со дня обнаружения налоговым органом технической ошибки или поступления в налоговый орган заявления заинтересованного лица о наличии технической ошибки в сведениях ЕГРЮЛ или ЕГРИП.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lastRenderedPageBreak/>
        <w:t>10. Техническая ошибка в сведениях ЕГРЮЛ или ЕГРИП исправляется путем внесения в ЕГРЮЛ или ЕГРИП новой записи со ссылкой на запись, содержащую сведения, в которых допущена техническая ошибка.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11. </w:t>
      </w:r>
      <w:proofErr w:type="gramStart"/>
      <w:r w:rsidRPr="003844A5">
        <w:rPr>
          <w:rFonts w:ascii="Calibri" w:hAnsi="Calibri" w:cs="Calibri"/>
        </w:rPr>
        <w:t xml:space="preserve">Не позднее трех рабочих дней, следующих за днем истечения срока, установленного </w:t>
      </w:r>
      <w:hyperlink w:anchor="Par110" w:history="1">
        <w:r w:rsidRPr="003844A5">
          <w:rPr>
            <w:rFonts w:ascii="Calibri" w:hAnsi="Calibri" w:cs="Calibri"/>
          </w:rPr>
          <w:t>пунктом 9</w:t>
        </w:r>
      </w:hyperlink>
      <w:r w:rsidRPr="003844A5">
        <w:rPr>
          <w:rFonts w:ascii="Calibri" w:hAnsi="Calibri" w:cs="Calibri"/>
        </w:rPr>
        <w:t xml:space="preserve"> настоящего </w:t>
      </w:r>
      <w:hyperlink w:anchor="Par110" w:history="1">
        <w:r w:rsidRPr="003844A5">
          <w:rPr>
            <w:rFonts w:ascii="Calibri" w:hAnsi="Calibri" w:cs="Calibri"/>
          </w:rPr>
          <w:t>Порядка</w:t>
        </w:r>
      </w:hyperlink>
      <w:r w:rsidRPr="003844A5">
        <w:rPr>
          <w:rFonts w:ascii="Calibri" w:hAnsi="Calibri" w:cs="Calibri"/>
        </w:rPr>
        <w:t>, налоговый орган, исправивший техническую ошибку в сведениях ЕГРЮЛ или ЕГРИП, в письменной форме информирует заинтересованное лицо, направившее заявление о наличии технической ошибки в сведениях ЕГРЮЛ или ЕГРИП, об исправлении технической ошибки или об отсутствии технической ошибки в сведениях ЕГРЮЛ или ЕГРИП (в случае если сведения</w:t>
      </w:r>
      <w:proofErr w:type="gramEnd"/>
      <w:r w:rsidRPr="003844A5">
        <w:rPr>
          <w:rFonts w:ascii="Calibri" w:hAnsi="Calibri" w:cs="Calibri"/>
        </w:rPr>
        <w:t>, включенные в записи ЕГРЮЛ или ЕГРИП на электронных носителях, соответствуют сведениям, содержащимся в документах, на основании которых внесены такие сведения).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13"/>
      <w:bookmarkEnd w:id="6"/>
      <w:r w:rsidRPr="003844A5">
        <w:rPr>
          <w:rFonts w:ascii="Calibri" w:hAnsi="Calibri" w:cs="Calibri"/>
        </w:rPr>
        <w:t xml:space="preserve">12. </w:t>
      </w:r>
      <w:proofErr w:type="gramStart"/>
      <w:r w:rsidRPr="003844A5">
        <w:rPr>
          <w:rFonts w:ascii="Calibri" w:hAnsi="Calibri" w:cs="Calibri"/>
        </w:rPr>
        <w:t xml:space="preserve">В случае исправления технической ошибки в сведениях ЕГРЮЛ или ЕГРИП налоговый орган, исправивший техническую ошибку, не позднее трех рабочих дней, следующих за днем истечения срока, установленного </w:t>
      </w:r>
      <w:hyperlink w:anchor="Par110" w:history="1">
        <w:r w:rsidRPr="003844A5">
          <w:rPr>
            <w:rFonts w:ascii="Calibri" w:hAnsi="Calibri" w:cs="Calibri"/>
          </w:rPr>
          <w:t>пунктом 9</w:t>
        </w:r>
      </w:hyperlink>
      <w:r w:rsidRPr="003844A5">
        <w:rPr>
          <w:rFonts w:ascii="Calibri" w:hAnsi="Calibri" w:cs="Calibri"/>
        </w:rPr>
        <w:t xml:space="preserve"> настоящего Порядка, в письменной форме уведомляет об этом юридическое лицо или индивидуального предпринимателя, в отношении которого исправлена техническая ошибка в сведениях ЕГРЮЛ или ЕГРИП, с указанием: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наименования налогового органа, исправившего техническую ошибку;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даты обнаружения технической ошибки налоговым органом или поступления в налоговый орган заявления заинтересованного лица о наличии технической ошибки;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содержания технической ошибки (указываются сведения, включенные в записи ЕГРЮЛ или ЕГРИП, не соответствующие сведениям, содержащимся в документах, на основании которых внесены такие записи);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дата исправления технической ошибки;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сведения, внесенные в ЕГРЮЛ или ЕГРИП при исправлении технической ошибки.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В случае если техническая ошибка в сведениях ЕГРЮЛ или ЕГРИП воспроизведена в документе, подтверждающем факт внесения в ЕГРЮЛ или ЕГРИП записи, юридическому лицу или индивидуальному предпринимателю, в отношении которого исправлена техническая ошибка в сведениях ЕГРЮЛ или ЕГРИП, одновременно с предусмотренным </w:t>
      </w:r>
      <w:hyperlink w:anchor="Par113" w:history="1">
        <w:r w:rsidRPr="003844A5">
          <w:rPr>
            <w:rFonts w:ascii="Calibri" w:hAnsi="Calibri" w:cs="Calibri"/>
          </w:rPr>
          <w:t>абзацем первым</w:t>
        </w:r>
      </w:hyperlink>
      <w:r w:rsidRPr="003844A5">
        <w:rPr>
          <w:rFonts w:ascii="Calibri" w:hAnsi="Calibri" w:cs="Calibri"/>
        </w:rPr>
        <w:t xml:space="preserve"> настоящего пункта уведомлением предоставляется документ, подтверждающий факт внесения записи в ЕГРЮЛ или ЕГРИП, содержащий исправленные сведения.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21"/>
      <w:bookmarkEnd w:id="7"/>
      <w:r w:rsidRPr="003844A5">
        <w:rPr>
          <w:rFonts w:ascii="Calibri" w:hAnsi="Calibri" w:cs="Calibri"/>
        </w:rPr>
        <w:t xml:space="preserve">III. Предоставление </w:t>
      </w:r>
      <w:proofErr w:type="gramStart"/>
      <w:r w:rsidRPr="003844A5">
        <w:rPr>
          <w:rFonts w:ascii="Calibri" w:hAnsi="Calibri" w:cs="Calibri"/>
        </w:rPr>
        <w:t>содержащихся</w:t>
      </w:r>
      <w:proofErr w:type="gramEnd"/>
      <w:r w:rsidRPr="003844A5">
        <w:rPr>
          <w:rFonts w:ascii="Calibri" w:hAnsi="Calibri" w:cs="Calibri"/>
        </w:rPr>
        <w:t xml:space="preserve"> в Едином государственном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>реестре</w:t>
      </w:r>
      <w:proofErr w:type="gramEnd"/>
      <w:r w:rsidRPr="003844A5">
        <w:rPr>
          <w:rFonts w:ascii="Calibri" w:hAnsi="Calibri" w:cs="Calibri"/>
        </w:rPr>
        <w:t xml:space="preserve"> юридических лиц и Едином государственном реестре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3844A5">
        <w:rPr>
          <w:rFonts w:ascii="Calibri" w:hAnsi="Calibri" w:cs="Calibri"/>
        </w:rPr>
        <w:t>индивидуальных предпринимателей сведений и документов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13. Предоставление содержащихся в ЕГРЮЛ или ЕГРИП сведений органам государственной власти, иным государственным органам, органам государственных внебюджетных фондов, органам местного самоуправления, судам осуществляется: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1) при предоставлении сведений о конкретном юридическом лице или индивидуальном предпринимателе: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на электронных носителях, либо по адресу электронной почты, указанному в запросе о предоставлении сведений, содержащихся в ЕГРЮЛ или ЕГРИП, либо с использованием Интернет-сервиса, размещенного на сайте Федеральной налоговой службы (при наличии технической возможности), - в форме электронного документа, подписанного усиленной квалифицированной электронной подписью налогового органа, в виде выписки из ЕГРЮЛ или ЕГРИП по форме согласно </w:t>
      </w:r>
      <w:hyperlink r:id="rId11" w:history="1">
        <w:r w:rsidRPr="003844A5">
          <w:rPr>
            <w:rFonts w:ascii="Calibri" w:hAnsi="Calibri" w:cs="Calibri"/>
          </w:rPr>
          <w:t>приложению N 2</w:t>
        </w:r>
      </w:hyperlink>
      <w:r w:rsidRPr="003844A5">
        <w:rPr>
          <w:rFonts w:ascii="Calibri" w:hAnsi="Calibri" w:cs="Calibri"/>
        </w:rPr>
        <w:t xml:space="preserve"> или </w:t>
      </w:r>
      <w:hyperlink r:id="rId12" w:history="1">
        <w:r w:rsidRPr="003844A5">
          <w:rPr>
            <w:rFonts w:ascii="Calibri" w:hAnsi="Calibri" w:cs="Calibri"/>
          </w:rPr>
          <w:t>приложению N</w:t>
        </w:r>
        <w:proofErr w:type="gramEnd"/>
        <w:r w:rsidRPr="003844A5">
          <w:rPr>
            <w:rFonts w:ascii="Calibri" w:hAnsi="Calibri" w:cs="Calibri"/>
          </w:rPr>
          <w:t xml:space="preserve"> </w:t>
        </w:r>
        <w:proofErr w:type="gramStart"/>
        <w:r w:rsidRPr="003844A5">
          <w:rPr>
            <w:rFonts w:ascii="Calibri" w:hAnsi="Calibri" w:cs="Calibri"/>
          </w:rPr>
          <w:t>3</w:t>
        </w:r>
      </w:hyperlink>
      <w:r w:rsidRPr="003844A5">
        <w:rPr>
          <w:rFonts w:ascii="Calibri" w:hAnsi="Calibri" w:cs="Calibri"/>
        </w:rPr>
        <w:t xml:space="preserve"> к Административному регламенту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предпринимателей, утвержденному приказом Министерства финансов Российской Федерации от 15 января 2015 г. N 5н (зарегистрирован Министерством юстиции Российской Федерации 12 мая 2015 г., регистрационный номер 37242), или в виде справки об отсутствии запрашиваемой</w:t>
      </w:r>
      <w:proofErr w:type="gramEnd"/>
      <w:r w:rsidRPr="003844A5">
        <w:rPr>
          <w:rFonts w:ascii="Calibri" w:hAnsi="Calibri" w:cs="Calibri"/>
        </w:rPr>
        <w:t xml:space="preserve"> информации (в случае отсутствия в ЕГРЮЛ или ЕГРИП запрашиваемых сведений или невозможности определить конкретное юридическое лицо либо конкретного индивидуального предпринимателя ввиду отсутствия в запросе о </w:t>
      </w:r>
      <w:r w:rsidRPr="003844A5">
        <w:rPr>
          <w:rFonts w:ascii="Calibri" w:hAnsi="Calibri" w:cs="Calibri"/>
        </w:rPr>
        <w:lastRenderedPageBreak/>
        <w:t xml:space="preserve">предоставлении сведений предусмотренных </w:t>
      </w:r>
      <w:hyperlink w:anchor="Par136" w:history="1">
        <w:r w:rsidRPr="003844A5">
          <w:rPr>
            <w:rFonts w:ascii="Calibri" w:hAnsi="Calibri" w:cs="Calibri"/>
          </w:rPr>
          <w:t>подпунктом 1 пункта 17</w:t>
        </w:r>
      </w:hyperlink>
      <w:r w:rsidRPr="003844A5">
        <w:rPr>
          <w:rFonts w:ascii="Calibri" w:hAnsi="Calibri" w:cs="Calibri"/>
        </w:rPr>
        <w:t xml:space="preserve"> настоящего Порядка сведений);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с использованием единой системы межведомственного электронного взаимодействия;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2) при предоставлении содержащихся в ЕГРЮЛ или ЕГРИП сведений о юридических лицах или индивидуальных предпринимателях (за исключением сведений о конкретном юридическом лице или индивидуальном предпринимателе):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>на электронных носителях в виде файлов установленного Федеральной налоговой службой формата, подписанных усиленной квалифицированной электронной подписью налогового органа, содержащих сведения о юридических лицах или индивидуальных предпринимателях, внесенные в ЕГРЮЛ или ЕГРИП за период с начала формирования ЕГРЮЛ (с 1 июля 2002 года) или ЕГРИП (с 1 января 2004 года) до даты предоставления сведений, или за период, указанный в запросе о</w:t>
      </w:r>
      <w:proofErr w:type="gramEnd"/>
      <w:r w:rsidRPr="003844A5">
        <w:rPr>
          <w:rFonts w:ascii="Calibri" w:hAnsi="Calibri" w:cs="Calibri"/>
        </w:rPr>
        <w:t xml:space="preserve"> </w:t>
      </w:r>
      <w:proofErr w:type="gramStart"/>
      <w:r w:rsidRPr="003844A5">
        <w:rPr>
          <w:rFonts w:ascii="Calibri" w:hAnsi="Calibri" w:cs="Calibri"/>
        </w:rPr>
        <w:t>предоставлении</w:t>
      </w:r>
      <w:proofErr w:type="gramEnd"/>
      <w:r w:rsidRPr="003844A5">
        <w:rPr>
          <w:rFonts w:ascii="Calibri" w:hAnsi="Calibri" w:cs="Calibri"/>
        </w:rPr>
        <w:t xml:space="preserve"> сведений, содержащихся в ЕГРЮЛ или ЕГРИП, но не менее чем за 14 дней (в случае предоставления обновленных сведений). Указанные файлы упаковываются стандартной программой-упаковщиком в архивный файл (архивные файлы);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3844A5">
        <w:rPr>
          <w:rFonts w:ascii="Calibri" w:hAnsi="Calibri" w:cs="Calibri"/>
        </w:rPr>
        <w:t xml:space="preserve">с использованием Интернет-технологий посредством предоставления доступа к разделам сайта Федеральной налоговой службы в информационно-телекоммуникационной сети "Интернет", содержащим сведения ЕГРЮЛ или ЕГРИП, за исключением сведений, доступ к которым ограничен в соответствии с </w:t>
      </w:r>
      <w:hyperlink r:id="rId13" w:history="1">
        <w:r w:rsidRPr="003844A5">
          <w:rPr>
            <w:rFonts w:ascii="Calibri" w:hAnsi="Calibri" w:cs="Calibri"/>
          </w:rPr>
          <w:t>пунктом 1 статьи 6</w:t>
        </w:r>
      </w:hyperlink>
      <w:r w:rsidRPr="003844A5">
        <w:rPr>
          <w:rFonts w:ascii="Calibri" w:hAnsi="Calibri" w:cs="Calibri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 (номер, дата выдачи и наименование органа, выдавшего документ</w:t>
      </w:r>
      <w:proofErr w:type="gramEnd"/>
      <w:r w:rsidRPr="003844A5">
        <w:rPr>
          <w:rFonts w:ascii="Calibri" w:hAnsi="Calibri" w:cs="Calibri"/>
        </w:rPr>
        <w:t xml:space="preserve">, </w:t>
      </w:r>
      <w:proofErr w:type="gramStart"/>
      <w:r w:rsidRPr="003844A5">
        <w:rPr>
          <w:rFonts w:ascii="Calibri" w:hAnsi="Calibri" w:cs="Calibri"/>
        </w:rPr>
        <w:t>удостоверяющий</w:t>
      </w:r>
      <w:proofErr w:type="gramEnd"/>
      <w:r w:rsidRPr="003844A5">
        <w:rPr>
          <w:rFonts w:ascii="Calibri" w:hAnsi="Calibri" w:cs="Calibri"/>
        </w:rPr>
        <w:t xml:space="preserve"> личность физического лица). Доступ осуществляется в виде абонентского обслуживания указанного в запросе о предоставлении сведений, содержащихся в ЕГРЮЛ/ЕГРИП, количества рабочих мест с использованием предоставленных атрибутов доступа на постоянной основе (без ограничения срока) на основании однократно представленного запроса.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14. </w:t>
      </w:r>
      <w:proofErr w:type="gramStart"/>
      <w:r w:rsidRPr="003844A5">
        <w:rPr>
          <w:rFonts w:ascii="Calibri" w:hAnsi="Calibri" w:cs="Calibri"/>
        </w:rPr>
        <w:t>Представление содержащихся в ЕГРЮЛ/ЕГРИП сведений в государственные внебюджетные фонды для регистрации и снятия с регистрационного учета юридических лиц и индивидуальных предпринимателей в качестве страхователей осуществляется в виде файлов установленного Федеральной налоговой службой формата, подписанных усиленной квалифицированной электронной подписью налогового органа, содержащих сведения о юридических лицах или индивидуальных предпринимателях, с использованием информационно-телекоммуникационных сетей.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15. Предоставление содержащихся в ЕГРЮЛ/ЕГРИП документов осуществляется в виде копии документа (документов) на бумажном носителе.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16. Предоставление содержащихся в ЕГРЮЛ/ЕГРИП сведений на электронных носителях и копий содержащихся в ЕГРЮЛ/ЕГРИП документов осуществляется путем их выдачи непосредственно или направления по почтовому адресу, указанному в запросе о предоставлении содержащихся в ЕГРЮЛ/ЕГРИП сведений и/или документов.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17. Запрос о предоставлении содержащихся в ЕГРЮЛ/ЕГРИП сведений на электронных носителях или по адресу электронной почты и/или документов о конкретном юридическом лице или индивидуальном предпринимателе должен содержать следующую информацию: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36"/>
      <w:bookmarkEnd w:id="8"/>
      <w:r w:rsidRPr="003844A5">
        <w:rPr>
          <w:rFonts w:ascii="Calibri" w:hAnsi="Calibri" w:cs="Calibri"/>
        </w:rPr>
        <w:t>1) о юридическом лице/индивидуальном предпринимателе, в отношении которого запрашиваются содержащиеся в ЕГРЮЛ/ЕГРИП сведения и/или документы: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полное или сокращенное наименование юридического лица/фамилия, имя и (в случае, если имеется) отчество индивидуального предпринимателя;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ОГРН (для юридического лица)/ОГРНИП (для индивидуального предпринимателя) либо идентификационный номер налогоплательщика (ИНН);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2) об органе, запрашивающем информацию: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полное или сокращенное наименование;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ОГРН и ИНН;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почтовый адрес;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номер контактного телефона;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3) о способе получения содержащихся в ЕГРЮЛ/ЕГРИП сведений: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по адресу электронной почты с указанием такого адреса;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на электронных носителях. При этом к запросу о предоставлении сведений прилагаются </w:t>
      </w:r>
      <w:r w:rsidRPr="003844A5">
        <w:rPr>
          <w:rFonts w:ascii="Calibri" w:hAnsi="Calibri" w:cs="Calibri"/>
        </w:rPr>
        <w:lastRenderedPageBreak/>
        <w:t>такие носители.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18. Запрос о предоставлении содержащихся в ЕГРЮЛ или ЕГРИП сведений о конкретном юридическом лице или индивидуальном предпринимателе на электронном носителе либо по адресу электронной почты представляется в любой налоговый орган, уполномоченный на предоставление сведений из ЕГРЮЛ/ЕГРИП, в виде бумажного документа или в форме электронного документа (при наличии технической возможности).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19. Запрос о предоставлении содержащихся в ЕГРЮЛ/ЕГРИП документов о конкретном юридическом лице или индивидуальном предпринимателе представляется в виде бумажного документа или в форме электронного документа (при наличии технической возможности) в уполномоченный на предоставление содержащихся в ЕГРЮЛ/ЕГРИП документов налоговый орган по месту нахождения юридического лица/месту жительства индивидуального предпринимателя.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20. Запрос о предоставлении содержащихся в ЕГРЮЛ/ЕГРИП сведений о юридических лицах/индивидуальных предпринимателях (за исключением сведений о конкретном юридическом лице/индивидуальном предпринимателе) представляется в виде бумажного документа или в форме электронного документа (при наличии технической возможности):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1) при предоставлении таких сведений на электронных носителях: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федеральным органам государственной власти - в территориальный налоговый орган либо в подведомственную Федеральной налоговой службе организацию, уполномоченные на предоставление указанных сведений, - для получения сведений о юридических лицах/индивидуальных предпринимателях, в целом по Российской Федерации;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органам государственной власти субъектов Российской Федерации, территориальными органами федеральных органов государственной власти, органами местного самоуправления - в управления Федеральной налоговой службы по субъектам Российской Федерации - для получения сведений о юридических лицах и индивидуальных предпринимателях, зарегистрированных на соответствующих территориях;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2) при предоставлении таких сведений с использованием </w:t>
      </w:r>
      <w:proofErr w:type="gramStart"/>
      <w:r w:rsidRPr="003844A5">
        <w:rPr>
          <w:rFonts w:ascii="Calibri" w:hAnsi="Calibri" w:cs="Calibri"/>
        </w:rPr>
        <w:t>Интернет-технологий</w:t>
      </w:r>
      <w:proofErr w:type="gramEnd"/>
      <w:r w:rsidRPr="003844A5">
        <w:rPr>
          <w:rFonts w:ascii="Calibri" w:hAnsi="Calibri" w:cs="Calibri"/>
        </w:rPr>
        <w:t xml:space="preserve"> - в территориальный налоговый орган либо в подведомственную Федеральной налоговой службе организацию, уполномоченные на предоставление указанных сведений.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Рекомендуемый образец формы упомянутого в настоящем пункте запроса приведен в </w:t>
      </w:r>
      <w:hyperlink w:anchor="Par183" w:history="1">
        <w:r w:rsidRPr="003844A5">
          <w:rPr>
            <w:rFonts w:ascii="Calibri" w:hAnsi="Calibri" w:cs="Calibri"/>
          </w:rPr>
          <w:t>приложении</w:t>
        </w:r>
      </w:hyperlink>
      <w:r w:rsidRPr="003844A5">
        <w:rPr>
          <w:rFonts w:ascii="Calibri" w:hAnsi="Calibri" w:cs="Calibri"/>
        </w:rPr>
        <w:t xml:space="preserve"> к настоящему Порядку.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предусмотренному настоящим пунктом запросу о предоставлении содержащихся в ЕГРЮЛ/ЕГРИП сведений на электронных носителях прилагаются такие носители.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21. Межведомственный запрос о предоставлении сведений, содержащихся в ЕГРЮЛ/ЕГРИП, в целях оказания государственных и муниципальных услуг направляется в Федеральную налоговую службу с использованием единой системы межведомственного электронного взаимодействия.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22. Срок предоставления содержащихся в ЕГРЮЛ/ЕГРИП сведений и документов не может составлять более чем пять дней со дня получения соответствующего запроса.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t>Предоставление содержащихся в ЕГРЮЛ/ЕГРИП сведений по межведомственному запросу в целях оказания государственных и муниципальных услуг осуществляется не позднее пяти дней со дня получения такого запроса, если иной срок ожидания ответа не указан в межведомственном запросе.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164"/>
      <w:bookmarkEnd w:id="9"/>
      <w:r w:rsidRPr="003844A5">
        <w:rPr>
          <w:rFonts w:ascii="Calibri" w:hAnsi="Calibri" w:cs="Calibri"/>
        </w:rPr>
        <w:t>Приложение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к Порядку ведения Единого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государственного реестра </w:t>
      </w:r>
      <w:proofErr w:type="gramStart"/>
      <w:r w:rsidRPr="003844A5">
        <w:rPr>
          <w:rFonts w:ascii="Calibri" w:hAnsi="Calibri" w:cs="Calibri"/>
        </w:rPr>
        <w:t>юридических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лиц и Единого государственного реестра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индивидуальных предпринимателей,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исправления технической ошибки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в записях указанных государственных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lastRenderedPageBreak/>
        <w:t>реестров, предоставления содержащихся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в них сведений и документов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государственной власти, иным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государственным органам, органам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государственных внебюджетных фондов,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10" w:name="_GoBack"/>
      <w:bookmarkEnd w:id="10"/>
      <w:r w:rsidRPr="003844A5">
        <w:rPr>
          <w:rFonts w:ascii="Calibri" w:hAnsi="Calibri" w:cs="Calibri"/>
        </w:rPr>
        <w:t>органам местного самоуправления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 xml:space="preserve">и судам, </w:t>
      </w:r>
      <w:proofErr w:type="gramStart"/>
      <w:r w:rsidRPr="003844A5">
        <w:rPr>
          <w:rFonts w:ascii="Calibri" w:hAnsi="Calibri" w:cs="Calibri"/>
        </w:rPr>
        <w:t>утвержденному</w:t>
      </w:r>
      <w:proofErr w:type="gramEnd"/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приказом Минфина России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от 18 февраля 2015 г. N 25н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3844A5">
        <w:rPr>
          <w:rFonts w:ascii="Calibri" w:hAnsi="Calibri" w:cs="Calibri"/>
        </w:rPr>
        <w:t>Рекомендуемый образец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pStyle w:val="ConsPlusNonformat"/>
        <w:jc w:val="both"/>
      </w:pPr>
      <w:bookmarkStart w:id="11" w:name="Par183"/>
      <w:bookmarkEnd w:id="11"/>
      <w:r w:rsidRPr="003844A5">
        <w:t xml:space="preserve">                                  ЗАПРОС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о предоставлении сведений о юридических лицах/индивидуальных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</w:t>
      </w:r>
      <w:proofErr w:type="gramStart"/>
      <w:r w:rsidRPr="003844A5">
        <w:t>предпринимателях</w:t>
      </w:r>
      <w:proofErr w:type="gramEnd"/>
      <w:r w:rsidRPr="003844A5">
        <w:t>, содержащихся в Едином государственном реестре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юридических лиц/Едином государственном </w:t>
      </w:r>
      <w:proofErr w:type="gramStart"/>
      <w:r w:rsidRPr="003844A5">
        <w:t>реестре</w:t>
      </w:r>
      <w:proofErr w:type="gramEnd"/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 индивидуальных предпринимателей</w:t>
      </w:r>
    </w:p>
    <w:p w:rsidR="003844A5" w:rsidRPr="003844A5" w:rsidRDefault="003844A5">
      <w:pPr>
        <w:pStyle w:val="ConsPlusNonformat"/>
        <w:jc w:val="both"/>
      </w:pPr>
    </w:p>
    <w:p w:rsidR="003844A5" w:rsidRPr="003844A5" w:rsidRDefault="003844A5">
      <w:pPr>
        <w:pStyle w:val="ConsPlusNonformat"/>
        <w:jc w:val="both"/>
      </w:pPr>
      <w:r w:rsidRPr="003844A5">
        <w:t>___________________________________________________________________________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наименование органа государственной власти, органа местного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         самоуправления</w:t>
      </w:r>
    </w:p>
    <w:p w:rsidR="003844A5" w:rsidRPr="003844A5" w:rsidRDefault="003844A5">
      <w:pPr>
        <w:pStyle w:val="ConsPlusNonformat"/>
        <w:jc w:val="both"/>
      </w:pPr>
      <w:r w:rsidRPr="003844A5">
        <w:t>ОГРН ________________________________ ИНН _________________________________</w:t>
      </w:r>
    </w:p>
    <w:p w:rsidR="003844A5" w:rsidRPr="003844A5" w:rsidRDefault="003844A5">
      <w:pPr>
        <w:pStyle w:val="ConsPlusNonformat"/>
        <w:jc w:val="both"/>
      </w:pPr>
      <w:r w:rsidRPr="003844A5">
        <w:t>просит предоставить сведения, содержащиеся в (</w:t>
      </w:r>
      <w:proofErr w:type="gramStart"/>
      <w:r w:rsidRPr="003844A5">
        <w:t>нужное</w:t>
      </w:r>
      <w:proofErr w:type="gramEnd"/>
      <w:r w:rsidRPr="003844A5">
        <w:t xml:space="preserve"> отметить знаком V):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│ │ - Едином государственном </w:t>
      </w:r>
      <w:proofErr w:type="gramStart"/>
      <w:r w:rsidRPr="003844A5">
        <w:t>реестре</w:t>
      </w:r>
      <w:proofErr w:type="gramEnd"/>
      <w:r w:rsidRPr="003844A5">
        <w:t xml:space="preserve"> юридических лиц;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└─┘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│ │ - Едином  государственном  </w:t>
      </w:r>
      <w:proofErr w:type="gramStart"/>
      <w:r w:rsidRPr="003844A5">
        <w:t>реестре</w:t>
      </w:r>
      <w:proofErr w:type="gramEnd"/>
      <w:r w:rsidRPr="003844A5">
        <w:t xml:space="preserve"> индивидуальных  предпринимателей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└─┘</w:t>
      </w:r>
    </w:p>
    <w:p w:rsidR="003844A5" w:rsidRPr="003844A5" w:rsidRDefault="003844A5">
      <w:pPr>
        <w:pStyle w:val="ConsPlusNonformat"/>
        <w:jc w:val="both"/>
      </w:pPr>
      <w:r w:rsidRPr="003844A5">
        <w:t>следующим способом (</w:t>
      </w:r>
      <w:proofErr w:type="gramStart"/>
      <w:r w:rsidRPr="003844A5">
        <w:t>нужное</w:t>
      </w:r>
      <w:proofErr w:type="gramEnd"/>
      <w:r w:rsidRPr="003844A5">
        <w:t xml:space="preserve"> отметить знаком V)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</w:t>
      </w:r>
      <w:proofErr w:type="gramStart"/>
      <w:r w:rsidRPr="003844A5">
        <w:t>│ │ - на  электронных   носителях  (дисках)  в  виде  (нужное  отметить</w:t>
      </w:r>
      <w:proofErr w:type="gramEnd"/>
    </w:p>
    <w:p w:rsidR="003844A5" w:rsidRPr="003844A5" w:rsidRDefault="003844A5">
      <w:pPr>
        <w:pStyle w:val="ConsPlusNonformat"/>
        <w:jc w:val="both"/>
      </w:pPr>
      <w:r w:rsidRPr="003844A5">
        <w:t xml:space="preserve">    └─┘   знаком V)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│ │ - однократного предоставления сведений;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└─┘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│ │ - предоставления обновленных сведений.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└─┘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Указать периодичность предоставления обновленных сведений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(нужное подчеркнуть): месяц, квартал, иное _____________.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                                           указать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┌─┐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│ │ - в виде годового абонентского обслуживания ______________ рабочего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└─┘                                                 указать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места (рабочих мест)</w:t>
      </w:r>
    </w:p>
    <w:p w:rsidR="003844A5" w:rsidRPr="003844A5" w:rsidRDefault="003844A5">
      <w:pPr>
        <w:pStyle w:val="ConsPlusNonformat"/>
        <w:jc w:val="both"/>
      </w:pPr>
    </w:p>
    <w:p w:rsidR="003844A5" w:rsidRPr="003844A5" w:rsidRDefault="003844A5">
      <w:pPr>
        <w:pStyle w:val="ConsPlusNonformat"/>
        <w:jc w:val="both"/>
      </w:pPr>
      <w:r w:rsidRPr="003844A5">
        <w:t>Подразделение, ответственное за получение сведений:</w:t>
      </w:r>
    </w:p>
    <w:p w:rsidR="003844A5" w:rsidRPr="003844A5" w:rsidRDefault="003844A5">
      <w:pPr>
        <w:pStyle w:val="ConsPlusNonformat"/>
        <w:jc w:val="both"/>
      </w:pPr>
      <w:r w:rsidRPr="003844A5">
        <w:t>___________________________________________________________________________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   наименование подразделения</w:t>
      </w:r>
    </w:p>
    <w:p w:rsidR="003844A5" w:rsidRPr="003844A5" w:rsidRDefault="003844A5">
      <w:pPr>
        <w:pStyle w:val="ConsPlusNonformat"/>
        <w:jc w:val="both"/>
      </w:pPr>
      <w:r w:rsidRPr="003844A5">
        <w:t>Почтовый адрес</w:t>
      </w:r>
      <w:proofErr w:type="gramStart"/>
      <w:r w:rsidRPr="003844A5">
        <w:t>: ___________________________________________;</w:t>
      </w:r>
      <w:proofErr w:type="gramEnd"/>
    </w:p>
    <w:p w:rsidR="003844A5" w:rsidRPr="003844A5" w:rsidRDefault="003844A5">
      <w:pPr>
        <w:pStyle w:val="ConsPlusNonformat"/>
        <w:jc w:val="both"/>
      </w:pPr>
      <w:r w:rsidRPr="003844A5">
        <w:t>контактный телефон: ____________________________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код города, номер телефона</w:t>
      </w:r>
    </w:p>
    <w:p w:rsidR="003844A5" w:rsidRPr="003844A5" w:rsidRDefault="003844A5">
      <w:pPr>
        <w:pStyle w:val="ConsPlusNonformat"/>
        <w:jc w:val="both"/>
      </w:pPr>
    </w:p>
    <w:p w:rsidR="003844A5" w:rsidRPr="003844A5" w:rsidRDefault="003844A5">
      <w:pPr>
        <w:pStyle w:val="ConsPlusNonformat"/>
        <w:jc w:val="both"/>
      </w:pPr>
      <w:r w:rsidRPr="003844A5">
        <w:t>______________________________    ___________________________   ___________</w:t>
      </w:r>
    </w:p>
    <w:p w:rsidR="003844A5" w:rsidRPr="003844A5" w:rsidRDefault="003844A5">
      <w:pPr>
        <w:pStyle w:val="ConsPlusNonformat"/>
        <w:jc w:val="both"/>
      </w:pPr>
      <w:proofErr w:type="gramStart"/>
      <w:r w:rsidRPr="003844A5">
        <w:t>(должность лица, подписавшего       (фамилия, имя, отчество      (подпись)</w:t>
      </w:r>
      <w:proofErr w:type="gramEnd"/>
    </w:p>
    <w:p w:rsidR="003844A5" w:rsidRPr="003844A5" w:rsidRDefault="003844A5">
      <w:pPr>
        <w:pStyle w:val="ConsPlusNonformat"/>
        <w:jc w:val="both"/>
      </w:pPr>
      <w:r w:rsidRPr="003844A5">
        <w:t xml:space="preserve">         </w:t>
      </w:r>
      <w:proofErr w:type="gramStart"/>
      <w:r w:rsidRPr="003844A5">
        <w:t xml:space="preserve">заявку) </w:t>
      </w:r>
      <w:hyperlink w:anchor="Par233" w:history="1">
        <w:r w:rsidRPr="003844A5">
          <w:t>&lt;1&gt;</w:t>
        </w:r>
      </w:hyperlink>
      <w:r w:rsidRPr="003844A5">
        <w:t xml:space="preserve">               лица, подписавшего заявку)</w:t>
      </w:r>
      <w:proofErr w:type="gramEnd"/>
    </w:p>
    <w:p w:rsidR="003844A5" w:rsidRPr="003844A5" w:rsidRDefault="003844A5">
      <w:pPr>
        <w:pStyle w:val="ConsPlusNonformat"/>
        <w:jc w:val="both"/>
      </w:pPr>
      <w:r w:rsidRPr="003844A5">
        <w:t xml:space="preserve">                                                                  М.П.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_______________________</w:t>
      </w:r>
    </w:p>
    <w:p w:rsidR="003844A5" w:rsidRPr="003844A5" w:rsidRDefault="003844A5">
      <w:pPr>
        <w:pStyle w:val="ConsPlusNonformat"/>
        <w:jc w:val="both"/>
      </w:pPr>
      <w:r w:rsidRPr="003844A5">
        <w:t xml:space="preserve">                 (дата заполнения)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844A5">
        <w:rPr>
          <w:rFonts w:ascii="Calibri" w:hAnsi="Calibri" w:cs="Calibri"/>
        </w:rPr>
        <w:lastRenderedPageBreak/>
        <w:t>--------------------------------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233"/>
      <w:bookmarkEnd w:id="12"/>
      <w:r w:rsidRPr="003844A5">
        <w:rPr>
          <w:rFonts w:ascii="Calibri" w:hAnsi="Calibri" w:cs="Calibri"/>
        </w:rPr>
        <w:t>&lt;1&gt; Запрос подписывается руководителем (заместителем руководителя) органа власти, органа местного самоуправления.</w:t>
      </w: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44A5" w:rsidRPr="003844A5" w:rsidRDefault="003844A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E4C37" w:rsidRPr="003844A5" w:rsidRDefault="00EE4C37"/>
    <w:sectPr w:rsidR="00EE4C37" w:rsidRPr="003844A5" w:rsidSect="00DA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A5"/>
    <w:rsid w:val="003844A5"/>
    <w:rsid w:val="00EE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44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44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12C1FE3735219880B01B9E8A9CA5E9122C3C4D66BF22E015D01A01931D28F573E6482D9C7B321022TCD" TargetMode="External"/><Relationship Id="rId13" Type="http://schemas.openxmlformats.org/officeDocument/2006/relationships/hyperlink" Target="consultantplus://offline/ref=0112C1FE3735219880B01B9E8A9CA5E91220394B69B722E015D01A01931D28F573E64822T8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12C1FE3735219880B01B9E8A9CA5E9122F3F4A66B622E015D01A01931D28F573E6482829T8D" TargetMode="External"/><Relationship Id="rId12" Type="http://schemas.openxmlformats.org/officeDocument/2006/relationships/hyperlink" Target="consultantplus://offline/ref=0112C1FE3735219880B01B9E8A9CA5E9122F324B68B322E015D01A01931D28F573E6482D9C7B361022T8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12C1FE3735219880B01B9E8A9CA5E9122F3F4A66B622E015D01A01931D28F573E6482D9C7B331522TED" TargetMode="External"/><Relationship Id="rId11" Type="http://schemas.openxmlformats.org/officeDocument/2006/relationships/hyperlink" Target="consultantplus://offline/ref=0112C1FE3735219880B01B9E8A9CA5E9122F324B68B322E015D01A01931D28F573E6482D9C7B361122TAD" TargetMode="External"/><Relationship Id="rId5" Type="http://schemas.openxmlformats.org/officeDocument/2006/relationships/hyperlink" Target="consultantplus://offline/ref=0112C1FE3735219880B01B9E8A9CA5E9122F3F4A66B622E015D01A01931D28F573E6482D9C7B331222T5D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112C1FE3735219880B01B9E8A9CA5E911203C486BE175E2448514049B4D60E53DA3452C9E7823T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12C1FE3735219880B01B9E8A9CA5E9122C3C4D66BF22E015D01A01931D28F573E6482D9C7B321022TC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Галина Павловна</dc:creator>
  <cp:lastModifiedBy>Гладышева Галина Павловна</cp:lastModifiedBy>
  <cp:revision>1</cp:revision>
  <dcterms:created xsi:type="dcterms:W3CDTF">2015-07-29T03:19:00Z</dcterms:created>
  <dcterms:modified xsi:type="dcterms:W3CDTF">2015-07-29T03:21:00Z</dcterms:modified>
</cp:coreProperties>
</file>