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B8" w:rsidRPr="003C2359" w:rsidRDefault="00740E0B" w:rsidP="003C2359">
      <w:pPr>
        <w:jc w:val="center"/>
        <w:rPr>
          <w:rFonts w:ascii="Times New Roman" w:hAnsi="Times New Roman" w:cs="Times New Roman"/>
          <w:b/>
          <w:sz w:val="26"/>
          <w:szCs w:val="26"/>
        </w:rPr>
      </w:pPr>
      <w:r w:rsidRPr="003C2359">
        <w:rPr>
          <w:rFonts w:ascii="Times New Roman" w:hAnsi="Times New Roman" w:cs="Times New Roman"/>
          <w:b/>
          <w:sz w:val="26"/>
          <w:szCs w:val="26"/>
        </w:rPr>
        <w:t>Вопросы</w:t>
      </w:r>
      <w:r w:rsidR="0081799B" w:rsidRPr="003C2359">
        <w:rPr>
          <w:rFonts w:ascii="Times New Roman" w:hAnsi="Times New Roman" w:cs="Times New Roman"/>
          <w:b/>
          <w:sz w:val="26"/>
          <w:szCs w:val="26"/>
        </w:rPr>
        <w:t xml:space="preserve"> – ответы, поступившие в ходе проведения публичных обсуждений</w:t>
      </w:r>
      <w:r w:rsidRPr="003C2359">
        <w:rPr>
          <w:rFonts w:ascii="Times New Roman" w:hAnsi="Times New Roman" w:cs="Times New Roman"/>
          <w:b/>
          <w:sz w:val="26"/>
          <w:szCs w:val="26"/>
        </w:rPr>
        <w:t>:</w:t>
      </w:r>
    </w:p>
    <w:p w:rsidR="00740E0B" w:rsidRPr="00D609F6" w:rsidRDefault="00740E0B" w:rsidP="00D609F6">
      <w:pPr>
        <w:pStyle w:val="a3"/>
        <w:numPr>
          <w:ilvl w:val="0"/>
          <w:numId w:val="1"/>
        </w:numPr>
        <w:jc w:val="both"/>
        <w:rPr>
          <w:rFonts w:ascii="Times New Roman" w:hAnsi="Times New Roman" w:cs="Times New Roman"/>
          <w:sz w:val="26"/>
          <w:szCs w:val="26"/>
        </w:rPr>
      </w:pPr>
      <w:proofErr w:type="gramStart"/>
      <w:r w:rsidRPr="00D609F6">
        <w:rPr>
          <w:rFonts w:ascii="Times New Roman" w:hAnsi="Times New Roman" w:cs="Times New Roman"/>
          <w:sz w:val="26"/>
          <w:szCs w:val="26"/>
        </w:rPr>
        <w:t>Сколько налогоплательщиков участвуют</w:t>
      </w:r>
      <w:proofErr w:type="gramEnd"/>
      <w:r w:rsidRPr="00D609F6">
        <w:rPr>
          <w:rFonts w:ascii="Times New Roman" w:hAnsi="Times New Roman" w:cs="Times New Roman"/>
          <w:sz w:val="26"/>
          <w:szCs w:val="26"/>
        </w:rPr>
        <w:t xml:space="preserve"> в пилотном проекте по внедрению ЕНС?</w:t>
      </w:r>
      <w:bookmarkStart w:id="0" w:name="_GoBack"/>
      <w:bookmarkEnd w:id="0"/>
    </w:p>
    <w:p w:rsidR="00D609F6" w:rsidRPr="00D609F6" w:rsidRDefault="00D609F6" w:rsidP="00D609F6">
      <w:pPr>
        <w:pStyle w:val="a3"/>
        <w:jc w:val="both"/>
        <w:rPr>
          <w:rFonts w:ascii="Times New Roman" w:hAnsi="Times New Roman" w:cs="Times New Roman"/>
          <w:sz w:val="26"/>
          <w:szCs w:val="26"/>
        </w:rPr>
      </w:pPr>
      <w:r w:rsidRPr="00D609F6">
        <w:rPr>
          <w:rFonts w:ascii="Times New Roman" w:hAnsi="Times New Roman" w:cs="Times New Roman"/>
          <w:sz w:val="26"/>
          <w:szCs w:val="26"/>
        </w:rPr>
        <w:t xml:space="preserve">В пилотном проекте по внедрению ЕНС участвует 761 налогоплательщик  (489 </w:t>
      </w:r>
      <w:proofErr w:type="spellStart"/>
      <w:r w:rsidRPr="00D609F6">
        <w:rPr>
          <w:rFonts w:ascii="Times New Roman" w:hAnsi="Times New Roman" w:cs="Times New Roman"/>
          <w:sz w:val="26"/>
          <w:szCs w:val="26"/>
        </w:rPr>
        <w:t>юл</w:t>
      </w:r>
      <w:proofErr w:type="spellEnd"/>
      <w:r w:rsidRPr="00D609F6">
        <w:rPr>
          <w:rFonts w:ascii="Times New Roman" w:hAnsi="Times New Roman" w:cs="Times New Roman"/>
          <w:sz w:val="26"/>
          <w:szCs w:val="26"/>
        </w:rPr>
        <w:t xml:space="preserve">, 272 </w:t>
      </w:r>
      <w:proofErr w:type="spellStart"/>
      <w:r w:rsidRPr="00D609F6">
        <w:rPr>
          <w:rFonts w:ascii="Times New Roman" w:hAnsi="Times New Roman" w:cs="Times New Roman"/>
          <w:sz w:val="26"/>
          <w:szCs w:val="26"/>
        </w:rPr>
        <w:t>ип</w:t>
      </w:r>
      <w:proofErr w:type="spellEnd"/>
      <w:r w:rsidRPr="00D609F6">
        <w:rPr>
          <w:rFonts w:ascii="Times New Roman" w:hAnsi="Times New Roman" w:cs="Times New Roman"/>
          <w:sz w:val="26"/>
          <w:szCs w:val="26"/>
        </w:rPr>
        <w:t>)</w:t>
      </w:r>
      <w:r w:rsidR="00F1268C">
        <w:rPr>
          <w:rFonts w:ascii="Times New Roman" w:hAnsi="Times New Roman" w:cs="Times New Roman"/>
          <w:sz w:val="26"/>
          <w:szCs w:val="26"/>
        </w:rPr>
        <w:t xml:space="preserve">, плательщики нашего региона не участвуют. </w:t>
      </w:r>
    </w:p>
    <w:p w:rsidR="00D609F6" w:rsidRPr="00D609F6" w:rsidRDefault="00D609F6" w:rsidP="00D609F6">
      <w:pPr>
        <w:pStyle w:val="a3"/>
        <w:jc w:val="both"/>
        <w:rPr>
          <w:rFonts w:ascii="Times New Roman" w:hAnsi="Times New Roman" w:cs="Times New Roman"/>
          <w:sz w:val="26"/>
          <w:szCs w:val="26"/>
        </w:rPr>
      </w:pPr>
    </w:p>
    <w:p w:rsidR="00740E0B" w:rsidRPr="00D609F6" w:rsidRDefault="00740E0B" w:rsidP="00D609F6">
      <w:pPr>
        <w:pStyle w:val="a3"/>
        <w:numPr>
          <w:ilvl w:val="0"/>
          <w:numId w:val="1"/>
        </w:numPr>
        <w:jc w:val="both"/>
        <w:rPr>
          <w:rFonts w:ascii="Times New Roman" w:hAnsi="Times New Roman" w:cs="Times New Roman"/>
          <w:sz w:val="26"/>
          <w:szCs w:val="26"/>
        </w:rPr>
      </w:pPr>
      <w:r w:rsidRPr="00D609F6">
        <w:rPr>
          <w:rFonts w:ascii="Times New Roman" w:hAnsi="Times New Roman" w:cs="Times New Roman"/>
          <w:sz w:val="26"/>
          <w:szCs w:val="26"/>
        </w:rPr>
        <w:t>Сколько продлится пилотный проект?</w:t>
      </w:r>
    </w:p>
    <w:p w:rsidR="00D609F6" w:rsidRPr="00D609F6" w:rsidRDefault="00D609F6" w:rsidP="00D609F6">
      <w:pPr>
        <w:pStyle w:val="a3"/>
        <w:jc w:val="both"/>
        <w:rPr>
          <w:rFonts w:ascii="Times New Roman" w:hAnsi="Times New Roman" w:cs="Times New Roman"/>
          <w:sz w:val="26"/>
          <w:szCs w:val="26"/>
        </w:rPr>
      </w:pPr>
      <w:r w:rsidRPr="00D609F6">
        <w:rPr>
          <w:rFonts w:ascii="Times New Roman" w:hAnsi="Times New Roman" w:cs="Times New Roman"/>
          <w:sz w:val="26"/>
          <w:szCs w:val="26"/>
        </w:rPr>
        <w:t>Пилотный проект по внедрению ЕНС начнется 1 июля 2022 и продлится до 31 декабря 2022 года.</w:t>
      </w:r>
    </w:p>
    <w:p w:rsidR="00D609F6" w:rsidRPr="00D609F6" w:rsidRDefault="00D609F6" w:rsidP="00D609F6">
      <w:pPr>
        <w:pStyle w:val="a3"/>
        <w:jc w:val="both"/>
        <w:rPr>
          <w:rFonts w:ascii="Times New Roman" w:hAnsi="Times New Roman" w:cs="Times New Roman"/>
          <w:sz w:val="26"/>
          <w:szCs w:val="26"/>
        </w:rPr>
      </w:pPr>
    </w:p>
    <w:p w:rsidR="00740E0B" w:rsidRPr="00D609F6" w:rsidRDefault="00740E0B" w:rsidP="00D609F6">
      <w:pPr>
        <w:pStyle w:val="a3"/>
        <w:numPr>
          <w:ilvl w:val="0"/>
          <w:numId w:val="1"/>
        </w:numPr>
        <w:jc w:val="both"/>
        <w:rPr>
          <w:rFonts w:ascii="Times New Roman" w:hAnsi="Times New Roman" w:cs="Times New Roman"/>
          <w:sz w:val="26"/>
          <w:szCs w:val="26"/>
        </w:rPr>
      </w:pPr>
      <w:r w:rsidRPr="00D609F6">
        <w:rPr>
          <w:rFonts w:ascii="Times New Roman" w:hAnsi="Times New Roman" w:cs="Times New Roman"/>
          <w:sz w:val="26"/>
          <w:szCs w:val="26"/>
        </w:rPr>
        <w:t>Сроки подачи уведомлений?</w:t>
      </w:r>
    </w:p>
    <w:p w:rsidR="00D609F6" w:rsidRPr="00D609F6" w:rsidRDefault="00D609F6" w:rsidP="00D609F6">
      <w:pPr>
        <w:pStyle w:val="a3"/>
        <w:autoSpaceDE w:val="0"/>
        <w:autoSpaceDN w:val="0"/>
        <w:adjustRightInd w:val="0"/>
        <w:spacing w:after="0" w:line="240" w:lineRule="auto"/>
        <w:jc w:val="both"/>
        <w:rPr>
          <w:rFonts w:ascii="Times New Roman" w:hAnsi="Times New Roman" w:cs="Times New Roman"/>
          <w:sz w:val="26"/>
          <w:szCs w:val="26"/>
        </w:rPr>
      </w:pPr>
      <w:r w:rsidRPr="00D609F6">
        <w:rPr>
          <w:rFonts w:ascii="Times New Roman" w:hAnsi="Times New Roman" w:cs="Times New Roman"/>
          <w:sz w:val="26"/>
          <w:szCs w:val="26"/>
        </w:rPr>
        <w:t>Налогоплательщики</w:t>
      </w:r>
      <w:r w:rsidR="00F1268C">
        <w:rPr>
          <w:rFonts w:ascii="Times New Roman" w:hAnsi="Times New Roman" w:cs="Times New Roman"/>
          <w:sz w:val="26"/>
          <w:szCs w:val="26"/>
        </w:rPr>
        <w:t>,</w:t>
      </w:r>
      <w:r w:rsidRPr="00D609F6">
        <w:rPr>
          <w:rFonts w:ascii="Times New Roman" w:hAnsi="Times New Roman" w:cs="Times New Roman"/>
          <w:sz w:val="26"/>
          <w:szCs w:val="26"/>
        </w:rPr>
        <w:t xml:space="preserve"> применяющие особый порядок уплаты, обязаны представлять в налоговый орган уведомление об исчисленных суммах налогов, авансовых платежей по налогам, страховых взносов не </w:t>
      </w:r>
      <w:proofErr w:type="gramStart"/>
      <w:r w:rsidRPr="00D609F6">
        <w:rPr>
          <w:rFonts w:ascii="Times New Roman" w:hAnsi="Times New Roman" w:cs="Times New Roman"/>
          <w:sz w:val="26"/>
          <w:szCs w:val="26"/>
        </w:rPr>
        <w:t>позднее</w:t>
      </w:r>
      <w:proofErr w:type="gramEnd"/>
      <w:r w:rsidRPr="00D609F6">
        <w:rPr>
          <w:rFonts w:ascii="Times New Roman" w:hAnsi="Times New Roman" w:cs="Times New Roman"/>
          <w:sz w:val="26"/>
          <w:szCs w:val="26"/>
        </w:rPr>
        <w:t xml:space="preserve"> чем за 5 дней до срока уплаты соответствующих налогов, авансовых платежей по налогам, страховых взносов.</w:t>
      </w:r>
    </w:p>
    <w:p w:rsidR="00D609F6" w:rsidRPr="00D609F6" w:rsidRDefault="00D609F6" w:rsidP="00D609F6">
      <w:pPr>
        <w:pStyle w:val="a3"/>
        <w:autoSpaceDE w:val="0"/>
        <w:autoSpaceDN w:val="0"/>
        <w:adjustRightInd w:val="0"/>
        <w:spacing w:after="0" w:line="240" w:lineRule="auto"/>
        <w:jc w:val="both"/>
        <w:rPr>
          <w:rFonts w:ascii="Times New Roman" w:hAnsi="Times New Roman" w:cs="Times New Roman"/>
          <w:sz w:val="26"/>
          <w:szCs w:val="26"/>
        </w:rPr>
      </w:pPr>
      <w:r w:rsidRPr="00D609F6">
        <w:rPr>
          <w:rFonts w:ascii="Times New Roman" w:hAnsi="Times New Roman" w:cs="Times New Roman"/>
          <w:sz w:val="26"/>
          <w:szCs w:val="26"/>
        </w:rPr>
        <w:t>Налогоплательщики</w:t>
      </w:r>
      <w:r w:rsidR="00F1268C">
        <w:rPr>
          <w:rFonts w:ascii="Times New Roman" w:hAnsi="Times New Roman" w:cs="Times New Roman"/>
          <w:sz w:val="26"/>
          <w:szCs w:val="26"/>
        </w:rPr>
        <w:t>,</w:t>
      </w:r>
      <w:r w:rsidRPr="00D609F6">
        <w:rPr>
          <w:rFonts w:ascii="Times New Roman" w:hAnsi="Times New Roman" w:cs="Times New Roman"/>
          <w:sz w:val="26"/>
          <w:szCs w:val="26"/>
        </w:rPr>
        <w:t xml:space="preserve"> исполняющие обязанности налогового агента по налогу на доходы физических лиц, обязаны представлять указанное уведомление в отношении перечисленных ими сумм налога не позднее 5-го числа месяца, следующего за месяцем выплаты доходов.</w:t>
      </w:r>
    </w:p>
    <w:p w:rsidR="00D609F6" w:rsidRPr="00D609F6" w:rsidRDefault="00D609F6" w:rsidP="00D609F6">
      <w:pPr>
        <w:jc w:val="both"/>
        <w:rPr>
          <w:rFonts w:ascii="Times New Roman" w:hAnsi="Times New Roman" w:cs="Times New Roman"/>
          <w:sz w:val="26"/>
          <w:szCs w:val="26"/>
        </w:rPr>
      </w:pPr>
    </w:p>
    <w:p w:rsidR="00740E0B" w:rsidRPr="00D609F6" w:rsidRDefault="00740E0B" w:rsidP="00D609F6">
      <w:pPr>
        <w:pStyle w:val="a3"/>
        <w:numPr>
          <w:ilvl w:val="0"/>
          <w:numId w:val="1"/>
        </w:numPr>
        <w:jc w:val="both"/>
        <w:rPr>
          <w:rFonts w:ascii="Times New Roman" w:hAnsi="Times New Roman" w:cs="Times New Roman"/>
          <w:sz w:val="26"/>
          <w:szCs w:val="26"/>
        </w:rPr>
      </w:pPr>
      <w:r w:rsidRPr="00D609F6">
        <w:rPr>
          <w:rFonts w:ascii="Times New Roman" w:hAnsi="Times New Roman" w:cs="Times New Roman"/>
          <w:sz w:val="26"/>
          <w:szCs w:val="26"/>
        </w:rPr>
        <w:t>При смене адреса местожительства индивидуальных предпринимателей как будут меняться ОКТМО в карточке расчета с бюджетом?</w:t>
      </w:r>
      <w:r w:rsidR="00D609F6" w:rsidRPr="00D609F6">
        <w:rPr>
          <w:rFonts w:ascii="Times New Roman" w:hAnsi="Times New Roman" w:cs="Times New Roman"/>
          <w:sz w:val="26"/>
          <w:szCs w:val="26"/>
        </w:rPr>
        <w:t xml:space="preserve"> </w:t>
      </w:r>
    </w:p>
    <w:p w:rsidR="00D609F6" w:rsidRPr="00D609F6" w:rsidRDefault="00D609F6" w:rsidP="00D609F6">
      <w:pPr>
        <w:pStyle w:val="a3"/>
        <w:jc w:val="both"/>
        <w:rPr>
          <w:rFonts w:ascii="Times New Roman" w:hAnsi="Times New Roman" w:cs="Times New Roman"/>
          <w:sz w:val="26"/>
          <w:szCs w:val="26"/>
        </w:rPr>
      </w:pPr>
      <w:r w:rsidRPr="00D609F6">
        <w:rPr>
          <w:rFonts w:ascii="Times New Roman" w:hAnsi="Times New Roman" w:cs="Times New Roman"/>
          <w:sz w:val="26"/>
          <w:szCs w:val="26"/>
        </w:rPr>
        <w:t>Смена ОКТМО зависит от вида налога.  Если налог уплачивается по месту жительства, то ОКТМО поменяется при смене адреса местожительства, если же налог уплачивается по месту осуществления деятельности, то ОКТМО не поменяется при смене адреса местожительства.</w:t>
      </w:r>
    </w:p>
    <w:p w:rsidR="00D609F6" w:rsidRPr="00D609F6" w:rsidRDefault="00D609F6" w:rsidP="00D609F6">
      <w:pPr>
        <w:pStyle w:val="a3"/>
        <w:jc w:val="both"/>
        <w:rPr>
          <w:rFonts w:ascii="Times New Roman" w:hAnsi="Times New Roman" w:cs="Times New Roman"/>
          <w:sz w:val="26"/>
          <w:szCs w:val="26"/>
        </w:rPr>
      </w:pPr>
    </w:p>
    <w:p w:rsidR="00740E0B" w:rsidRPr="00D609F6" w:rsidRDefault="00740E0B" w:rsidP="00D609F6">
      <w:pPr>
        <w:pStyle w:val="a3"/>
        <w:numPr>
          <w:ilvl w:val="0"/>
          <w:numId w:val="1"/>
        </w:numPr>
        <w:jc w:val="both"/>
        <w:rPr>
          <w:rFonts w:ascii="Times New Roman" w:hAnsi="Times New Roman" w:cs="Times New Roman"/>
          <w:sz w:val="26"/>
          <w:szCs w:val="26"/>
        </w:rPr>
      </w:pPr>
      <w:r w:rsidRPr="00D609F6">
        <w:rPr>
          <w:rFonts w:ascii="Times New Roman" w:hAnsi="Times New Roman" w:cs="Times New Roman"/>
          <w:sz w:val="26"/>
          <w:szCs w:val="26"/>
        </w:rPr>
        <w:t>Какие будут сроки уплаты НДФЛ?</w:t>
      </w:r>
    </w:p>
    <w:p w:rsidR="00D609F6" w:rsidRPr="00D609F6" w:rsidRDefault="00D609F6" w:rsidP="00D609F6">
      <w:pPr>
        <w:pStyle w:val="a3"/>
        <w:jc w:val="both"/>
        <w:rPr>
          <w:rFonts w:ascii="Times New Roman" w:hAnsi="Times New Roman" w:cs="Times New Roman"/>
          <w:sz w:val="26"/>
          <w:szCs w:val="26"/>
        </w:rPr>
      </w:pPr>
      <w:r w:rsidRPr="00D609F6">
        <w:rPr>
          <w:rFonts w:ascii="Times New Roman" w:hAnsi="Times New Roman" w:cs="Times New Roman"/>
          <w:sz w:val="26"/>
          <w:szCs w:val="26"/>
        </w:rPr>
        <w:t>НДФЛ будет уплачиваться не ежедневно, а 1 раз в месяц 28 числа.</w:t>
      </w:r>
    </w:p>
    <w:p w:rsidR="00D609F6" w:rsidRPr="00D609F6" w:rsidRDefault="00D609F6" w:rsidP="00D609F6">
      <w:pPr>
        <w:pStyle w:val="a3"/>
        <w:jc w:val="both"/>
        <w:rPr>
          <w:rFonts w:ascii="Times New Roman" w:hAnsi="Times New Roman" w:cs="Times New Roman"/>
          <w:sz w:val="26"/>
          <w:szCs w:val="26"/>
        </w:rPr>
      </w:pPr>
    </w:p>
    <w:p w:rsidR="0081799B" w:rsidRDefault="00740E0B" w:rsidP="00D609F6">
      <w:pPr>
        <w:pStyle w:val="a3"/>
        <w:numPr>
          <w:ilvl w:val="0"/>
          <w:numId w:val="1"/>
        </w:numPr>
        <w:jc w:val="both"/>
        <w:rPr>
          <w:rFonts w:ascii="Times New Roman" w:hAnsi="Times New Roman" w:cs="Times New Roman"/>
          <w:sz w:val="26"/>
          <w:szCs w:val="26"/>
        </w:rPr>
      </w:pPr>
      <w:r w:rsidRPr="0081799B">
        <w:rPr>
          <w:rFonts w:ascii="Times New Roman" w:hAnsi="Times New Roman" w:cs="Times New Roman"/>
          <w:sz w:val="26"/>
          <w:szCs w:val="26"/>
        </w:rPr>
        <w:t>Если будут разногласия у налогоплательщика по конкретному налогу,</w:t>
      </w:r>
      <w:r w:rsidR="0081799B">
        <w:rPr>
          <w:rFonts w:ascii="Times New Roman" w:hAnsi="Times New Roman" w:cs="Times New Roman"/>
          <w:sz w:val="26"/>
          <w:szCs w:val="26"/>
        </w:rPr>
        <w:t xml:space="preserve"> как будут распределены денежные средства на ЕНС?</w:t>
      </w:r>
    </w:p>
    <w:p w:rsidR="00D609F6" w:rsidRPr="0081799B" w:rsidRDefault="00D609F6" w:rsidP="0081799B">
      <w:pPr>
        <w:pStyle w:val="a3"/>
        <w:jc w:val="both"/>
        <w:rPr>
          <w:rFonts w:ascii="Times New Roman" w:hAnsi="Times New Roman" w:cs="Times New Roman"/>
          <w:sz w:val="26"/>
          <w:szCs w:val="26"/>
        </w:rPr>
      </w:pPr>
      <w:r w:rsidRPr="0081799B">
        <w:rPr>
          <w:rFonts w:ascii="Times New Roman" w:hAnsi="Times New Roman" w:cs="Times New Roman"/>
          <w:sz w:val="26"/>
          <w:szCs w:val="26"/>
        </w:rPr>
        <w:t>Существующая на сегодня  процедура оспаривания налогоплательщиком своих обязательств, в случае несогласия с начисленными суммами, не меняется.</w:t>
      </w:r>
    </w:p>
    <w:p w:rsidR="00D609F6" w:rsidRPr="00D609F6" w:rsidRDefault="00D609F6" w:rsidP="00D609F6">
      <w:pPr>
        <w:pStyle w:val="a3"/>
        <w:jc w:val="both"/>
        <w:rPr>
          <w:rFonts w:ascii="Times New Roman" w:hAnsi="Times New Roman" w:cs="Times New Roman"/>
          <w:sz w:val="26"/>
          <w:szCs w:val="26"/>
        </w:rPr>
      </w:pPr>
    </w:p>
    <w:p w:rsidR="00740E0B" w:rsidRPr="00D609F6" w:rsidRDefault="00740E0B" w:rsidP="00D609F6">
      <w:pPr>
        <w:pStyle w:val="a3"/>
        <w:numPr>
          <w:ilvl w:val="0"/>
          <w:numId w:val="1"/>
        </w:numPr>
        <w:jc w:val="both"/>
        <w:rPr>
          <w:rFonts w:ascii="Times New Roman" w:hAnsi="Times New Roman" w:cs="Times New Roman"/>
          <w:sz w:val="26"/>
          <w:szCs w:val="26"/>
        </w:rPr>
      </w:pPr>
      <w:r w:rsidRPr="00D609F6">
        <w:rPr>
          <w:rFonts w:ascii="Times New Roman" w:hAnsi="Times New Roman" w:cs="Times New Roman"/>
          <w:sz w:val="26"/>
          <w:szCs w:val="26"/>
        </w:rPr>
        <w:t>Программы операторов связи, бухгалтерские программы будут ли адаптированы для подачи уведомлений?</w:t>
      </w:r>
    </w:p>
    <w:p w:rsidR="00D609F6" w:rsidRPr="00D609F6" w:rsidRDefault="00D609F6" w:rsidP="00D609F6">
      <w:pPr>
        <w:pStyle w:val="a3"/>
        <w:jc w:val="both"/>
        <w:rPr>
          <w:rFonts w:ascii="Times New Roman" w:hAnsi="Times New Roman" w:cs="Times New Roman"/>
          <w:sz w:val="26"/>
          <w:szCs w:val="26"/>
        </w:rPr>
      </w:pPr>
      <w:r w:rsidRPr="00D609F6">
        <w:rPr>
          <w:rFonts w:ascii="Times New Roman" w:hAnsi="Times New Roman" w:cs="Times New Roman"/>
          <w:sz w:val="26"/>
          <w:szCs w:val="26"/>
        </w:rPr>
        <w:t>Форма и формат уведомления об исчисленных суммах утверждена Приказом ФНС России № ЕД-7-8/178@ от 02.03.2022 года. Представить уведомление об исчисленных суммах налогов можно по ТКС, через ЛК или учетную систему налогоплательщика (ERP - система).</w:t>
      </w:r>
    </w:p>
    <w:sectPr w:rsidR="00D609F6" w:rsidRPr="00D609F6" w:rsidSect="00D609F6">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67B3A"/>
    <w:multiLevelType w:val="hybridMultilevel"/>
    <w:tmpl w:val="62ACD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3E"/>
    <w:rsid w:val="003C2359"/>
    <w:rsid w:val="004034B8"/>
    <w:rsid w:val="00660FE9"/>
    <w:rsid w:val="00740E0B"/>
    <w:rsid w:val="0081799B"/>
    <w:rsid w:val="00D609F6"/>
    <w:rsid w:val="00E8633E"/>
    <w:rsid w:val="00F1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E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Текешева Марина Алексеевна</dc:creator>
  <cp:lastModifiedBy>Текешева Марина Алексеевна</cp:lastModifiedBy>
  <cp:revision>3</cp:revision>
  <dcterms:created xsi:type="dcterms:W3CDTF">2022-06-06T04:38:00Z</dcterms:created>
  <dcterms:modified xsi:type="dcterms:W3CDTF">2022-06-07T08:11:00Z</dcterms:modified>
</cp:coreProperties>
</file>