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499" w:rsidRPr="00293AE0" w:rsidRDefault="006C4499" w:rsidP="006C44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0" w:lineRule="atLeast"/>
        <w:jc w:val="right"/>
        <w:rPr>
          <w:rFonts w:ascii="Courier New" w:eastAsia="Times New Roman" w:hAnsi="Courier New" w:cs="Courier New"/>
          <w:sz w:val="24"/>
          <w:szCs w:val="24"/>
          <w:lang w:eastAsia="ru-RU"/>
        </w:rPr>
      </w:pPr>
    </w:p>
    <w:p w:rsidR="006C4499" w:rsidRDefault="006C4499" w:rsidP="006C4499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103077"/>
      <w:bookmarkStart w:id="1" w:name="103079"/>
      <w:bookmarkEnd w:id="0"/>
      <w:bookmarkEnd w:id="1"/>
      <w:r w:rsidRPr="00EA2141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EA2141">
        <w:rPr>
          <w:rFonts w:ascii="Times New Roman" w:hAnsi="Times New Roman" w:cs="Times New Roman"/>
          <w:sz w:val="28"/>
          <w:szCs w:val="28"/>
        </w:rPr>
        <w:br/>
        <w:t>главного специалиста-эксперта</w:t>
      </w:r>
      <w:r w:rsidRPr="00EA214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отдела учета и работы с налогоплательщиками Межрайонной инспекции ФНС России №17 по Республике Дагестан </w:t>
      </w:r>
    </w:p>
    <w:p w:rsidR="00CC6088" w:rsidRPr="00CC6088" w:rsidRDefault="00CC6088" w:rsidP="00CC6088">
      <w:pPr>
        <w:rPr>
          <w:lang w:eastAsia="ru-RU"/>
        </w:rPr>
      </w:pPr>
    </w:p>
    <w:p w:rsidR="006C4499" w:rsidRPr="00EA2141" w:rsidRDefault="006C4499" w:rsidP="006C4499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EA2141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по Реестру </w:t>
      </w:r>
      <w:r>
        <w:rPr>
          <w:rFonts w:ascii="Times New Roman" w:hAnsi="Times New Roman" w:cs="Times New Roman"/>
          <w:sz w:val="28"/>
          <w:szCs w:val="28"/>
        </w:rPr>
        <w:t>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</w:t>
      </w:r>
      <w:r w:rsidRPr="00EA21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11-3-4-086</w:t>
      </w:r>
    </w:p>
    <w:p w:rsidR="006C4499" w:rsidRPr="00293AE0" w:rsidRDefault="006C4499" w:rsidP="006C4499">
      <w:pPr>
        <w:spacing w:before="100" w:beforeAutospacing="1" w:after="120" w:line="220" w:lineRule="atLeast"/>
        <w:jc w:val="center"/>
        <w:rPr>
          <w:rFonts w:ascii="Open Sans" w:eastAsia="Times New Roman" w:hAnsi="Open Sans" w:cs="Times New Roman"/>
          <w:sz w:val="24"/>
          <w:szCs w:val="24"/>
          <w:lang w:eastAsia="ru-RU"/>
        </w:rPr>
      </w:pPr>
      <w:r w:rsidRPr="00293AE0">
        <w:rPr>
          <w:rFonts w:ascii="Open Sans" w:eastAsia="Times New Roman" w:hAnsi="Open Sans" w:cs="Times New Roman"/>
          <w:sz w:val="24"/>
          <w:szCs w:val="24"/>
          <w:lang w:eastAsia="ru-RU"/>
        </w:rPr>
        <w:t>I. Общие положения</w:t>
      </w:r>
    </w:p>
    <w:p w:rsidR="006C4499" w:rsidRPr="00293AE0" w:rsidRDefault="006C4499" w:rsidP="006C4499">
      <w:pPr>
        <w:spacing w:before="100" w:beforeAutospacing="1" w:after="120" w:line="220" w:lineRule="atLeast"/>
        <w:jc w:val="both"/>
        <w:rPr>
          <w:rFonts w:ascii="Open Sans" w:eastAsia="Times New Roman" w:hAnsi="Open Sans" w:cs="Times New Roman"/>
          <w:sz w:val="24"/>
          <w:szCs w:val="24"/>
          <w:lang w:eastAsia="ru-RU"/>
        </w:rPr>
      </w:pPr>
      <w:bookmarkStart w:id="2" w:name="103080"/>
      <w:bookmarkEnd w:id="2"/>
      <w:r w:rsidRPr="00293AE0">
        <w:rPr>
          <w:rFonts w:ascii="Open Sans" w:eastAsia="Times New Roman" w:hAnsi="Open Sans" w:cs="Times New Roman"/>
          <w:sz w:val="24"/>
          <w:szCs w:val="24"/>
          <w:lang w:eastAsia="ru-RU"/>
        </w:rPr>
        <w:t xml:space="preserve">1. </w:t>
      </w:r>
      <w:r w:rsidRPr="006C4499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главного специалиста-эксперта отдела учета и работы с налогоплательщиками </w:t>
      </w:r>
      <w:proofErr w:type="gramStart"/>
      <w:r w:rsidRPr="006C4499">
        <w:rPr>
          <w:rFonts w:ascii="Times New Roman" w:hAnsi="Times New Roman" w:cs="Times New Roman"/>
          <w:sz w:val="24"/>
          <w:szCs w:val="24"/>
        </w:rPr>
        <w:t>МРИ</w:t>
      </w:r>
      <w:proofErr w:type="gramEnd"/>
      <w:r w:rsidRPr="006C4499">
        <w:rPr>
          <w:rFonts w:ascii="Times New Roman" w:hAnsi="Times New Roman" w:cs="Times New Roman"/>
          <w:sz w:val="24"/>
          <w:szCs w:val="24"/>
        </w:rPr>
        <w:t xml:space="preserve"> ФНС России №17 по РД (далее - главный специалист-эксперт) относится к старшей группе должностей гражданской службы категории "специалисты".</w:t>
      </w:r>
    </w:p>
    <w:p w:rsidR="006C4499" w:rsidRPr="00293AE0" w:rsidRDefault="006C4499" w:rsidP="006C4499">
      <w:pPr>
        <w:spacing w:before="100" w:beforeAutospacing="1" w:after="120" w:line="220" w:lineRule="atLeast"/>
        <w:jc w:val="both"/>
        <w:rPr>
          <w:rFonts w:ascii="Open Sans" w:eastAsia="Times New Roman" w:hAnsi="Open Sans" w:cs="Times New Roman"/>
          <w:sz w:val="24"/>
          <w:szCs w:val="24"/>
          <w:lang w:eastAsia="ru-RU"/>
        </w:rPr>
      </w:pPr>
      <w:bookmarkStart w:id="3" w:name="103081"/>
      <w:bookmarkEnd w:id="3"/>
      <w:r w:rsidRPr="00293AE0">
        <w:rPr>
          <w:rFonts w:ascii="Open Sans" w:eastAsia="Times New Roman" w:hAnsi="Open Sans" w:cs="Times New Roman"/>
          <w:sz w:val="24"/>
          <w:szCs w:val="24"/>
          <w:lang w:eastAsia="ru-RU"/>
        </w:rPr>
        <w:t xml:space="preserve">2. Назначение на должность и освобождение от должности </w:t>
      </w:r>
      <w:r w:rsidR="00800C8F">
        <w:rPr>
          <w:rFonts w:ascii="Open Sans" w:eastAsia="Times New Roman" w:hAnsi="Open Sans" w:cs="Times New Roman"/>
          <w:sz w:val="24"/>
          <w:szCs w:val="24"/>
          <w:lang w:eastAsia="ru-RU"/>
        </w:rPr>
        <w:t xml:space="preserve">главного </w:t>
      </w:r>
      <w:r w:rsidRPr="00293AE0">
        <w:rPr>
          <w:rFonts w:ascii="Open Sans" w:eastAsia="Times New Roman" w:hAnsi="Open Sans" w:cs="Times New Roman"/>
          <w:sz w:val="24"/>
          <w:szCs w:val="24"/>
          <w:lang w:eastAsia="ru-RU"/>
        </w:rPr>
        <w:t xml:space="preserve">специалиста-эксперта осуществляются </w:t>
      </w:r>
      <w:r w:rsidR="003362EE">
        <w:rPr>
          <w:rFonts w:ascii="Open Sans" w:eastAsia="Times New Roman" w:hAnsi="Open Sans" w:cs="Times New Roman"/>
          <w:sz w:val="24"/>
          <w:szCs w:val="24"/>
          <w:lang w:eastAsia="ru-RU"/>
        </w:rPr>
        <w:t xml:space="preserve"> Межрайонной инспекции ФНС России № 17 по Республике Дагестан</w:t>
      </w:r>
      <w:r w:rsidRPr="00293AE0">
        <w:rPr>
          <w:rFonts w:ascii="Open Sans" w:eastAsia="Times New Roman" w:hAnsi="Open Sans" w:cs="Times New Roman"/>
          <w:sz w:val="24"/>
          <w:szCs w:val="24"/>
          <w:lang w:eastAsia="ru-RU"/>
        </w:rPr>
        <w:t xml:space="preserve"> (далее - инспекция).</w:t>
      </w:r>
    </w:p>
    <w:p w:rsidR="006C4499" w:rsidRPr="00293AE0" w:rsidRDefault="00800C8F" w:rsidP="006C4499">
      <w:pPr>
        <w:spacing w:before="100" w:beforeAutospacing="1" w:after="120" w:line="220" w:lineRule="atLeast"/>
        <w:jc w:val="both"/>
        <w:rPr>
          <w:rFonts w:ascii="Open Sans" w:eastAsia="Times New Roman" w:hAnsi="Open Sans" w:cs="Times New Roman"/>
          <w:sz w:val="24"/>
          <w:szCs w:val="24"/>
          <w:lang w:eastAsia="ru-RU"/>
        </w:rPr>
      </w:pPr>
      <w:bookmarkStart w:id="4" w:name="103082"/>
      <w:bookmarkEnd w:id="4"/>
      <w:r>
        <w:rPr>
          <w:rFonts w:ascii="Open Sans" w:eastAsia="Times New Roman" w:hAnsi="Open Sans" w:cs="Times New Roman"/>
          <w:sz w:val="24"/>
          <w:szCs w:val="24"/>
          <w:lang w:eastAsia="ru-RU"/>
        </w:rPr>
        <w:t>Главный с</w:t>
      </w:r>
      <w:r w:rsidR="006C4499" w:rsidRPr="00293AE0">
        <w:rPr>
          <w:rFonts w:ascii="Open Sans" w:eastAsia="Times New Roman" w:hAnsi="Open Sans" w:cs="Times New Roman"/>
          <w:sz w:val="24"/>
          <w:szCs w:val="24"/>
          <w:lang w:eastAsia="ru-RU"/>
        </w:rPr>
        <w:t>пециалист-эксперт непосредственно подчиняется начальнику отдела.</w:t>
      </w:r>
    </w:p>
    <w:p w:rsidR="006C4499" w:rsidRPr="006C4499" w:rsidRDefault="006C4499" w:rsidP="006C4499">
      <w:pPr>
        <w:spacing w:before="100" w:beforeAutospacing="1" w:after="120" w:line="220" w:lineRule="atLeast"/>
        <w:contextualSpacing/>
        <w:jc w:val="center"/>
        <w:rPr>
          <w:rFonts w:ascii="Open Sans" w:eastAsia="Times New Roman" w:hAnsi="Open Sans" w:cs="Times New Roman"/>
          <w:b/>
          <w:sz w:val="28"/>
          <w:szCs w:val="28"/>
          <w:lang w:eastAsia="ru-RU"/>
        </w:rPr>
      </w:pPr>
      <w:bookmarkStart w:id="5" w:name="000087"/>
      <w:bookmarkStart w:id="6" w:name="103083"/>
      <w:bookmarkEnd w:id="5"/>
      <w:bookmarkEnd w:id="6"/>
      <w:r w:rsidRPr="006C4499">
        <w:rPr>
          <w:rFonts w:ascii="Open Sans" w:eastAsia="Times New Roman" w:hAnsi="Open Sans" w:cs="Times New Roman"/>
          <w:b/>
          <w:sz w:val="28"/>
          <w:szCs w:val="28"/>
          <w:lang w:eastAsia="ru-RU"/>
        </w:rPr>
        <w:t>II. Квалификационные требования для замещения должности</w:t>
      </w:r>
    </w:p>
    <w:p w:rsidR="006C4499" w:rsidRPr="006C4499" w:rsidRDefault="006C4499" w:rsidP="006C4499">
      <w:pPr>
        <w:spacing w:before="100" w:beforeAutospacing="1" w:after="120" w:line="220" w:lineRule="atLeast"/>
        <w:contextualSpacing/>
        <w:jc w:val="center"/>
        <w:rPr>
          <w:rFonts w:ascii="Open Sans" w:eastAsia="Times New Roman" w:hAnsi="Open Sans" w:cs="Times New Roman"/>
          <w:b/>
          <w:sz w:val="28"/>
          <w:szCs w:val="28"/>
          <w:lang w:eastAsia="ru-RU"/>
        </w:rPr>
      </w:pPr>
      <w:r w:rsidRPr="006C4499">
        <w:rPr>
          <w:rFonts w:ascii="Open Sans" w:eastAsia="Times New Roman" w:hAnsi="Open Sans" w:cs="Times New Roman"/>
          <w:b/>
          <w:sz w:val="28"/>
          <w:szCs w:val="28"/>
          <w:lang w:eastAsia="ru-RU"/>
        </w:rPr>
        <w:t>гражданской службы</w:t>
      </w:r>
    </w:p>
    <w:p w:rsidR="006C4499" w:rsidRPr="00293AE0" w:rsidRDefault="006C4499" w:rsidP="006C4499">
      <w:pPr>
        <w:spacing w:before="100" w:beforeAutospacing="1" w:after="120" w:line="220" w:lineRule="atLeast"/>
        <w:jc w:val="both"/>
        <w:rPr>
          <w:rFonts w:ascii="Open Sans" w:eastAsia="Times New Roman" w:hAnsi="Open Sans" w:cs="Times New Roman"/>
          <w:sz w:val="24"/>
          <w:szCs w:val="24"/>
          <w:lang w:eastAsia="ru-RU"/>
        </w:rPr>
      </w:pPr>
      <w:bookmarkStart w:id="7" w:name="103084"/>
      <w:bookmarkEnd w:id="7"/>
      <w:r w:rsidRPr="00293AE0">
        <w:rPr>
          <w:rFonts w:ascii="Open Sans" w:eastAsia="Times New Roman" w:hAnsi="Open Sans" w:cs="Times New Roman"/>
          <w:sz w:val="24"/>
          <w:szCs w:val="24"/>
          <w:lang w:eastAsia="ru-RU"/>
        </w:rPr>
        <w:t xml:space="preserve">3. Для замещения должности </w:t>
      </w:r>
      <w:r w:rsidR="00800C8F">
        <w:rPr>
          <w:rFonts w:ascii="Open Sans" w:eastAsia="Times New Roman" w:hAnsi="Open Sans" w:cs="Times New Roman"/>
          <w:sz w:val="24"/>
          <w:szCs w:val="24"/>
          <w:lang w:eastAsia="ru-RU"/>
        </w:rPr>
        <w:t xml:space="preserve">главного </w:t>
      </w:r>
      <w:r w:rsidRPr="00293AE0">
        <w:rPr>
          <w:rFonts w:ascii="Open Sans" w:eastAsia="Times New Roman" w:hAnsi="Open Sans" w:cs="Times New Roman"/>
          <w:sz w:val="24"/>
          <w:szCs w:val="24"/>
          <w:lang w:eastAsia="ru-RU"/>
        </w:rPr>
        <w:t>специалиста-эксперта устанавливаются следующие требования:</w:t>
      </w:r>
    </w:p>
    <w:p w:rsidR="006C4499" w:rsidRPr="00293AE0" w:rsidRDefault="006C4499" w:rsidP="006C4499">
      <w:pPr>
        <w:spacing w:before="100" w:beforeAutospacing="1" w:after="120" w:line="220" w:lineRule="atLeast"/>
        <w:jc w:val="both"/>
        <w:rPr>
          <w:rFonts w:ascii="Open Sans" w:eastAsia="Times New Roman" w:hAnsi="Open Sans" w:cs="Times New Roman"/>
          <w:sz w:val="24"/>
          <w:szCs w:val="24"/>
          <w:lang w:eastAsia="ru-RU"/>
        </w:rPr>
      </w:pPr>
      <w:bookmarkStart w:id="8" w:name="103085"/>
      <w:bookmarkEnd w:id="8"/>
      <w:r w:rsidRPr="00293AE0">
        <w:rPr>
          <w:rFonts w:ascii="Open Sans" w:eastAsia="Times New Roman" w:hAnsi="Open Sans" w:cs="Times New Roman"/>
          <w:sz w:val="24"/>
          <w:szCs w:val="24"/>
          <w:lang w:eastAsia="ru-RU"/>
        </w:rPr>
        <w:t xml:space="preserve">а) наличие высшего образования </w:t>
      </w:r>
    </w:p>
    <w:p w:rsidR="006C4499" w:rsidRPr="00293AE0" w:rsidRDefault="006C4499" w:rsidP="006C4499">
      <w:pPr>
        <w:spacing w:before="100" w:beforeAutospacing="1" w:after="120" w:line="220" w:lineRule="atLeast"/>
        <w:jc w:val="both"/>
        <w:rPr>
          <w:rFonts w:ascii="Open Sans" w:eastAsia="Times New Roman" w:hAnsi="Open Sans" w:cs="Times New Roman"/>
          <w:sz w:val="24"/>
          <w:szCs w:val="24"/>
          <w:lang w:eastAsia="ru-RU"/>
        </w:rPr>
      </w:pPr>
      <w:bookmarkStart w:id="9" w:name="103086"/>
      <w:bookmarkEnd w:id="9"/>
      <w:proofErr w:type="gramStart"/>
      <w:r w:rsidRPr="00293AE0">
        <w:rPr>
          <w:rFonts w:ascii="Open Sans" w:eastAsia="Times New Roman" w:hAnsi="Open Sans" w:cs="Times New Roman"/>
          <w:sz w:val="24"/>
          <w:szCs w:val="24"/>
          <w:lang w:eastAsia="ru-RU"/>
        </w:rPr>
        <w:t xml:space="preserve">б) наличие профессиональных знаний, включая знание </w:t>
      </w:r>
      <w:hyperlink r:id="rId4" w:history="1">
        <w:r w:rsidRPr="00293AE0">
          <w:rPr>
            <w:rFonts w:ascii="Open Sans" w:eastAsia="Times New Roman" w:hAnsi="Open Sans" w:cs="Times New Roman"/>
            <w:color w:val="005EA5"/>
            <w:sz w:val="24"/>
            <w:szCs w:val="24"/>
            <w:u w:val="single"/>
            <w:lang w:eastAsia="ru-RU"/>
          </w:rPr>
          <w:t>Конституции</w:t>
        </w:r>
      </w:hyperlink>
      <w:r w:rsidRPr="00293AE0">
        <w:rPr>
          <w:rFonts w:ascii="Open Sans" w:eastAsia="Times New Roman" w:hAnsi="Open Sans" w:cs="Times New Roman"/>
          <w:sz w:val="24"/>
          <w:szCs w:val="24"/>
          <w:lang w:eastAsia="ru-RU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293AE0">
        <w:rPr>
          <w:rFonts w:ascii="Open Sans" w:eastAsia="Times New Roman" w:hAnsi="Open Sans" w:cs="Times New Roman"/>
          <w:sz w:val="24"/>
          <w:szCs w:val="24"/>
          <w:lang w:eastAsia="ru-RU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293AE0">
        <w:rPr>
          <w:rFonts w:ascii="Open Sans" w:eastAsia="Times New Roman" w:hAnsi="Open Sans" w:cs="Times New Roman"/>
          <w:sz w:val="24"/>
          <w:szCs w:val="24"/>
          <w:lang w:eastAsia="ru-RU"/>
        </w:rPr>
        <w:t>применения</w:t>
      </w:r>
      <w:proofErr w:type="gramEnd"/>
      <w:r w:rsidRPr="00293AE0">
        <w:rPr>
          <w:rFonts w:ascii="Open Sans" w:eastAsia="Times New Roman" w:hAnsi="Open Sans" w:cs="Times New Roman"/>
          <w:sz w:val="24"/>
          <w:szCs w:val="24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6C4499" w:rsidRPr="00293AE0" w:rsidRDefault="006C4499" w:rsidP="006C4499">
      <w:pPr>
        <w:spacing w:before="100" w:beforeAutospacing="1" w:after="120" w:line="220" w:lineRule="atLeast"/>
        <w:jc w:val="both"/>
        <w:rPr>
          <w:rFonts w:ascii="Open Sans" w:eastAsia="Times New Roman" w:hAnsi="Open Sans" w:cs="Times New Roman"/>
          <w:sz w:val="24"/>
          <w:szCs w:val="24"/>
          <w:lang w:eastAsia="ru-RU"/>
        </w:rPr>
      </w:pPr>
      <w:bookmarkStart w:id="10" w:name="103087"/>
      <w:bookmarkEnd w:id="10"/>
      <w:proofErr w:type="gramStart"/>
      <w:r w:rsidRPr="00293AE0">
        <w:rPr>
          <w:rFonts w:ascii="Open Sans" w:eastAsia="Times New Roman" w:hAnsi="Open Sans" w:cs="Times New Roman"/>
          <w:sz w:val="24"/>
          <w:szCs w:val="24"/>
          <w:lang w:eastAsia="ru-RU"/>
        </w:rPr>
        <w:lastRenderedPageBreak/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293AE0">
        <w:rPr>
          <w:rFonts w:ascii="Open Sans" w:eastAsia="Times New Roman" w:hAnsi="Open Sans" w:cs="Times New Roman"/>
          <w:sz w:val="24"/>
          <w:szCs w:val="24"/>
          <w:lang w:eastAsia="ru-RU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6C4499" w:rsidRPr="00293AE0" w:rsidRDefault="006C4499" w:rsidP="006C4499">
      <w:pPr>
        <w:spacing w:before="100" w:beforeAutospacing="1" w:after="120" w:line="220" w:lineRule="atLeast"/>
        <w:jc w:val="center"/>
        <w:rPr>
          <w:rFonts w:ascii="Open Sans" w:eastAsia="Times New Roman" w:hAnsi="Open Sans" w:cs="Times New Roman"/>
          <w:sz w:val="24"/>
          <w:szCs w:val="24"/>
          <w:lang w:eastAsia="ru-RU"/>
        </w:rPr>
      </w:pPr>
      <w:bookmarkStart w:id="11" w:name="103088"/>
      <w:bookmarkEnd w:id="11"/>
      <w:r w:rsidRPr="00293AE0">
        <w:rPr>
          <w:rFonts w:ascii="Open Sans" w:eastAsia="Times New Roman" w:hAnsi="Open Sans" w:cs="Times New Roman"/>
          <w:sz w:val="24"/>
          <w:szCs w:val="24"/>
          <w:lang w:eastAsia="ru-RU"/>
        </w:rPr>
        <w:t>III. Должностные обязанности, права и ответственность</w:t>
      </w:r>
    </w:p>
    <w:p w:rsidR="006C4499" w:rsidRPr="00293AE0" w:rsidRDefault="006C4499" w:rsidP="006C4499">
      <w:pPr>
        <w:spacing w:before="100" w:beforeAutospacing="1" w:after="120" w:line="220" w:lineRule="atLeast"/>
        <w:jc w:val="both"/>
        <w:rPr>
          <w:rFonts w:ascii="Open Sans" w:eastAsia="Times New Roman" w:hAnsi="Open Sans" w:cs="Times New Roman"/>
          <w:sz w:val="24"/>
          <w:szCs w:val="24"/>
          <w:lang w:eastAsia="ru-RU"/>
        </w:rPr>
      </w:pPr>
      <w:bookmarkStart w:id="12" w:name="103089"/>
      <w:bookmarkEnd w:id="12"/>
      <w:r w:rsidRPr="00293AE0">
        <w:rPr>
          <w:rFonts w:ascii="Open Sans" w:eastAsia="Times New Roman" w:hAnsi="Open Sans" w:cs="Times New Roman"/>
          <w:sz w:val="24"/>
          <w:szCs w:val="24"/>
          <w:lang w:eastAsia="ru-RU"/>
        </w:rPr>
        <w:t xml:space="preserve">4. Основные права и обязанности </w:t>
      </w:r>
      <w:r w:rsidR="00800C8F">
        <w:rPr>
          <w:rFonts w:ascii="Open Sans" w:eastAsia="Times New Roman" w:hAnsi="Open Sans" w:cs="Times New Roman"/>
          <w:sz w:val="24"/>
          <w:szCs w:val="24"/>
          <w:lang w:eastAsia="ru-RU"/>
        </w:rPr>
        <w:t xml:space="preserve">главного </w:t>
      </w:r>
      <w:r w:rsidRPr="00293AE0">
        <w:rPr>
          <w:rFonts w:ascii="Open Sans" w:eastAsia="Times New Roman" w:hAnsi="Open Sans" w:cs="Times New Roman"/>
          <w:sz w:val="24"/>
          <w:szCs w:val="24"/>
          <w:lang w:eastAsia="ru-RU"/>
        </w:rPr>
        <w:t xml:space="preserve">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5" w:anchor="100102" w:history="1">
        <w:r w:rsidRPr="00293AE0">
          <w:rPr>
            <w:rFonts w:ascii="Open Sans" w:eastAsia="Times New Roman" w:hAnsi="Open Sans" w:cs="Times New Roman"/>
            <w:color w:val="005EA5"/>
            <w:sz w:val="24"/>
            <w:szCs w:val="24"/>
            <w:u w:val="single"/>
            <w:lang w:eastAsia="ru-RU"/>
          </w:rPr>
          <w:t>статьями 14</w:t>
        </w:r>
      </w:hyperlink>
      <w:r w:rsidRPr="00293AE0">
        <w:rPr>
          <w:rFonts w:ascii="Open Sans" w:eastAsia="Times New Roman" w:hAnsi="Open Sans" w:cs="Times New Roman"/>
          <w:sz w:val="24"/>
          <w:szCs w:val="24"/>
          <w:lang w:eastAsia="ru-RU"/>
        </w:rPr>
        <w:t xml:space="preserve">, </w:t>
      </w:r>
      <w:hyperlink r:id="rId6" w:anchor="100123" w:history="1">
        <w:r w:rsidRPr="00293AE0">
          <w:rPr>
            <w:rFonts w:ascii="Open Sans" w:eastAsia="Times New Roman" w:hAnsi="Open Sans" w:cs="Times New Roman"/>
            <w:color w:val="005EA5"/>
            <w:sz w:val="24"/>
            <w:szCs w:val="24"/>
            <w:u w:val="single"/>
            <w:lang w:eastAsia="ru-RU"/>
          </w:rPr>
          <w:t>15</w:t>
        </w:r>
      </w:hyperlink>
      <w:r w:rsidRPr="00293AE0">
        <w:rPr>
          <w:rFonts w:ascii="Open Sans" w:eastAsia="Times New Roman" w:hAnsi="Open Sans" w:cs="Times New Roman"/>
          <w:sz w:val="24"/>
          <w:szCs w:val="24"/>
          <w:lang w:eastAsia="ru-RU"/>
        </w:rPr>
        <w:t xml:space="preserve">, </w:t>
      </w:r>
      <w:hyperlink r:id="rId7" w:anchor="100154" w:history="1">
        <w:r w:rsidRPr="00293AE0">
          <w:rPr>
            <w:rFonts w:ascii="Open Sans" w:eastAsia="Times New Roman" w:hAnsi="Open Sans" w:cs="Times New Roman"/>
            <w:color w:val="005EA5"/>
            <w:sz w:val="24"/>
            <w:szCs w:val="24"/>
            <w:u w:val="single"/>
            <w:lang w:eastAsia="ru-RU"/>
          </w:rPr>
          <w:t>17</w:t>
        </w:r>
      </w:hyperlink>
      <w:r w:rsidRPr="00293AE0">
        <w:rPr>
          <w:rFonts w:ascii="Open Sans" w:eastAsia="Times New Roman" w:hAnsi="Open Sans" w:cs="Times New Roman"/>
          <w:sz w:val="24"/>
          <w:szCs w:val="24"/>
          <w:lang w:eastAsia="ru-RU"/>
        </w:rPr>
        <w:t xml:space="preserve">, </w:t>
      </w:r>
      <w:hyperlink r:id="rId8" w:anchor="100179" w:history="1">
        <w:r w:rsidRPr="00293AE0">
          <w:rPr>
            <w:rFonts w:ascii="Open Sans" w:eastAsia="Times New Roman" w:hAnsi="Open Sans" w:cs="Times New Roman"/>
            <w:color w:val="005EA5"/>
            <w:sz w:val="24"/>
            <w:szCs w:val="24"/>
            <w:u w:val="single"/>
            <w:lang w:eastAsia="ru-RU"/>
          </w:rPr>
          <w:t>18</w:t>
        </w:r>
      </w:hyperlink>
      <w:r w:rsidRPr="00293AE0">
        <w:rPr>
          <w:rFonts w:ascii="Open Sans" w:eastAsia="Times New Roman" w:hAnsi="Open Sans" w:cs="Times New Roman"/>
          <w:sz w:val="24"/>
          <w:szCs w:val="24"/>
          <w:lang w:eastAsia="ru-RU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6C4499" w:rsidRDefault="006C4499" w:rsidP="006C4499">
      <w:pPr>
        <w:spacing w:before="100" w:beforeAutospacing="1" w:after="120" w:line="220" w:lineRule="atLeast"/>
        <w:jc w:val="both"/>
        <w:rPr>
          <w:rFonts w:ascii="Open Sans" w:eastAsia="Times New Roman" w:hAnsi="Open Sans" w:cs="Times New Roman"/>
          <w:sz w:val="24"/>
          <w:szCs w:val="24"/>
          <w:lang w:eastAsia="ru-RU"/>
        </w:rPr>
      </w:pPr>
      <w:bookmarkStart w:id="13" w:name="103090"/>
      <w:bookmarkEnd w:id="13"/>
      <w:r w:rsidRPr="00293AE0">
        <w:rPr>
          <w:rFonts w:ascii="Open Sans" w:eastAsia="Times New Roman" w:hAnsi="Open Sans" w:cs="Times New Roman"/>
          <w:sz w:val="24"/>
          <w:szCs w:val="24"/>
          <w:lang w:eastAsia="ru-RU"/>
        </w:rPr>
        <w:t xml:space="preserve">5. </w:t>
      </w:r>
      <w:proofErr w:type="gramStart"/>
      <w:r w:rsidR="00800C8F">
        <w:rPr>
          <w:rFonts w:ascii="Open Sans" w:eastAsia="Times New Roman" w:hAnsi="Open Sans" w:cs="Times New Roman"/>
          <w:sz w:val="24"/>
          <w:szCs w:val="24"/>
          <w:lang w:eastAsia="ru-RU"/>
        </w:rPr>
        <w:t>Главный с</w:t>
      </w:r>
      <w:r w:rsidRPr="00293AE0">
        <w:rPr>
          <w:rFonts w:ascii="Open Sans" w:eastAsia="Times New Roman" w:hAnsi="Open Sans" w:cs="Times New Roman"/>
          <w:sz w:val="24"/>
          <w:szCs w:val="24"/>
          <w:lang w:eastAsia="ru-RU"/>
        </w:rPr>
        <w:t xml:space="preserve">пециалист-эксперт осуществляет иные права и исполняет обязанности, предусмотренные законодательством Российской Федерации, </w:t>
      </w:r>
      <w:hyperlink r:id="rId9" w:anchor="100026" w:history="1">
        <w:r w:rsidRPr="00293AE0">
          <w:rPr>
            <w:rFonts w:ascii="Open Sans" w:eastAsia="Times New Roman" w:hAnsi="Open Sans" w:cs="Times New Roman"/>
            <w:color w:val="005EA5"/>
            <w:sz w:val="24"/>
            <w:szCs w:val="24"/>
            <w:u w:val="single"/>
            <w:lang w:eastAsia="ru-RU"/>
          </w:rPr>
          <w:t>Положением</w:t>
        </w:r>
      </w:hyperlink>
      <w:r w:rsidRPr="00293AE0">
        <w:rPr>
          <w:rFonts w:ascii="Open Sans" w:eastAsia="Times New Roman" w:hAnsi="Open Sans" w:cs="Times New Roman"/>
          <w:sz w:val="24"/>
          <w:szCs w:val="24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 </w:t>
      </w:r>
      <w:r w:rsidR="00870251">
        <w:rPr>
          <w:rFonts w:ascii="Open Sans" w:eastAsia="Times New Roman" w:hAnsi="Open Sans" w:cs="Times New Roman"/>
          <w:sz w:val="24"/>
          <w:szCs w:val="24"/>
          <w:lang w:eastAsia="ru-RU"/>
        </w:rPr>
        <w:t>МРИ ФНС России №17 по Республике Дагестан</w:t>
      </w:r>
      <w:r w:rsidRPr="00293AE0">
        <w:rPr>
          <w:rFonts w:ascii="Open Sans" w:eastAsia="Times New Roman" w:hAnsi="Open Sans" w:cs="Times New Roman"/>
          <w:sz w:val="24"/>
          <w:szCs w:val="24"/>
          <w:lang w:eastAsia="ru-RU"/>
        </w:rPr>
        <w:t>, утвержденным рук</w:t>
      </w:r>
      <w:r w:rsidR="00870251">
        <w:rPr>
          <w:rFonts w:ascii="Open Sans" w:eastAsia="Times New Roman" w:hAnsi="Open Sans" w:cs="Times New Roman"/>
          <w:sz w:val="24"/>
          <w:szCs w:val="24"/>
          <w:lang w:eastAsia="ru-RU"/>
        </w:rPr>
        <w:t>оводителем У</w:t>
      </w:r>
      <w:r w:rsidRPr="00293AE0">
        <w:rPr>
          <w:rFonts w:ascii="Open Sans" w:eastAsia="Times New Roman" w:hAnsi="Open Sans" w:cs="Times New Roman"/>
          <w:sz w:val="24"/>
          <w:szCs w:val="24"/>
          <w:lang w:eastAsia="ru-RU"/>
        </w:rPr>
        <w:t>правления</w:t>
      </w:r>
      <w:r w:rsidR="00870251">
        <w:rPr>
          <w:rFonts w:ascii="Open Sans" w:eastAsia="Times New Roman" w:hAnsi="Open Sans" w:cs="Times New Roman"/>
          <w:sz w:val="24"/>
          <w:szCs w:val="24"/>
          <w:lang w:eastAsia="ru-RU"/>
        </w:rPr>
        <w:t xml:space="preserve"> ФНС России по Республике Дагестан</w:t>
      </w:r>
      <w:r w:rsidRPr="00293AE0">
        <w:rPr>
          <w:rFonts w:ascii="Open Sans" w:eastAsia="Times New Roman" w:hAnsi="Open Sans" w:cs="Times New Roman"/>
          <w:sz w:val="24"/>
          <w:szCs w:val="24"/>
          <w:lang w:eastAsia="ru-RU"/>
        </w:rPr>
        <w:t xml:space="preserve">  "</w:t>
      </w:r>
      <w:r w:rsidR="003362EE">
        <w:rPr>
          <w:rFonts w:ascii="Open Sans" w:eastAsia="Times New Roman" w:hAnsi="Open Sans" w:cs="Times New Roman"/>
          <w:sz w:val="24"/>
          <w:szCs w:val="24"/>
          <w:lang w:eastAsia="ru-RU"/>
        </w:rPr>
        <w:t xml:space="preserve">25 </w:t>
      </w:r>
      <w:r w:rsidRPr="00293AE0">
        <w:rPr>
          <w:rFonts w:ascii="Open Sans" w:eastAsia="Times New Roman" w:hAnsi="Open Sans" w:cs="Times New Roman"/>
          <w:sz w:val="24"/>
          <w:szCs w:val="24"/>
          <w:lang w:eastAsia="ru-RU"/>
        </w:rPr>
        <w:t xml:space="preserve">_" </w:t>
      </w:r>
      <w:proofErr w:type="spellStart"/>
      <w:r w:rsidRPr="00293AE0">
        <w:rPr>
          <w:rFonts w:ascii="Open Sans" w:eastAsia="Times New Roman" w:hAnsi="Open Sans" w:cs="Times New Roman"/>
          <w:sz w:val="24"/>
          <w:szCs w:val="24"/>
          <w:lang w:eastAsia="ru-RU"/>
        </w:rPr>
        <w:t>_</w:t>
      </w:r>
      <w:r w:rsidR="003362EE">
        <w:rPr>
          <w:rFonts w:ascii="Open Sans" w:eastAsia="Times New Roman" w:hAnsi="Open Sans" w:cs="Times New Roman"/>
          <w:sz w:val="24"/>
          <w:szCs w:val="24"/>
          <w:lang w:eastAsia="ru-RU"/>
        </w:rPr>
        <w:t>мая</w:t>
      </w:r>
      <w:proofErr w:type="spellEnd"/>
      <w:r w:rsidRPr="00293AE0">
        <w:rPr>
          <w:rFonts w:ascii="Open Sans" w:eastAsia="Times New Roman" w:hAnsi="Open Sans" w:cs="Times New Roman"/>
          <w:sz w:val="24"/>
          <w:szCs w:val="24"/>
          <w:lang w:eastAsia="ru-RU"/>
        </w:rPr>
        <w:t>_ 20</w:t>
      </w:r>
      <w:r w:rsidR="003362EE">
        <w:rPr>
          <w:rFonts w:ascii="Open Sans" w:eastAsia="Times New Roman" w:hAnsi="Open Sans" w:cs="Times New Roman"/>
          <w:sz w:val="24"/>
          <w:szCs w:val="24"/>
          <w:lang w:eastAsia="ru-RU"/>
        </w:rPr>
        <w:t>15</w:t>
      </w:r>
      <w:r w:rsidRPr="00293AE0">
        <w:rPr>
          <w:rFonts w:ascii="Open Sans" w:eastAsia="Times New Roman" w:hAnsi="Open Sans" w:cs="Times New Roman"/>
          <w:sz w:val="24"/>
          <w:szCs w:val="24"/>
          <w:lang w:eastAsia="ru-RU"/>
        </w:rPr>
        <w:t xml:space="preserve"> г., положением об отделе </w:t>
      </w:r>
      <w:r w:rsidR="00800C8F">
        <w:rPr>
          <w:rFonts w:ascii="Open Sans" w:eastAsia="Times New Roman" w:hAnsi="Open Sans" w:cs="Times New Roman"/>
          <w:sz w:val="24"/>
          <w:szCs w:val="24"/>
          <w:lang w:eastAsia="ru-RU"/>
        </w:rPr>
        <w:t>учета и работы с налогоплательщиками</w:t>
      </w:r>
      <w:r w:rsidRPr="00293AE0">
        <w:rPr>
          <w:rFonts w:ascii="Open Sans" w:eastAsia="Times New Roman" w:hAnsi="Open Sans" w:cs="Times New Roman"/>
          <w:sz w:val="24"/>
          <w:szCs w:val="24"/>
          <w:lang w:eastAsia="ru-RU"/>
        </w:rPr>
        <w:t>, приказами</w:t>
      </w:r>
      <w:proofErr w:type="gramEnd"/>
      <w:r w:rsidRPr="00293AE0">
        <w:rPr>
          <w:rFonts w:ascii="Open Sans" w:eastAsia="Times New Roman" w:hAnsi="Open Sans" w:cs="Times New Roman"/>
          <w:sz w:val="24"/>
          <w:szCs w:val="24"/>
          <w:lang w:eastAsia="ru-RU"/>
        </w:rPr>
        <w:t xml:space="preserve"> (распоряжениями) ФНС России, приказами управления ФНС России по субъекту Российской Федерации (далее - управление), приказами инспекции, поручениями руководства инспекции.</w:t>
      </w:r>
    </w:p>
    <w:p w:rsidR="00800C8F" w:rsidRDefault="00800C8F" w:rsidP="006C4499">
      <w:pPr>
        <w:spacing w:before="100" w:beforeAutospacing="1" w:after="120" w:line="220" w:lineRule="atLeast"/>
        <w:jc w:val="both"/>
        <w:rPr>
          <w:rFonts w:ascii="Open Sans" w:eastAsia="Times New Roman" w:hAnsi="Open Sans" w:cs="Times New Roman"/>
          <w:sz w:val="24"/>
          <w:szCs w:val="24"/>
          <w:lang w:eastAsia="ru-RU"/>
        </w:rPr>
      </w:pPr>
      <w:r>
        <w:rPr>
          <w:rFonts w:ascii="Open Sans" w:eastAsia="Times New Roman" w:hAnsi="Open Sans" w:cs="Times New Roman"/>
          <w:sz w:val="24"/>
          <w:szCs w:val="24"/>
          <w:lang w:eastAsia="ru-RU"/>
        </w:rPr>
        <w:t>В должностные обязанности  главного специалиста-эксперта отдела учета и работы с налогоплательщиками входит:</w:t>
      </w:r>
    </w:p>
    <w:p w:rsidR="006C4499" w:rsidRPr="006C4499" w:rsidRDefault="006C4499" w:rsidP="006C4499">
      <w:pPr>
        <w:jc w:val="both"/>
        <w:rPr>
          <w:rFonts w:ascii="Times New Roman" w:hAnsi="Times New Roman" w:cs="Times New Roman"/>
          <w:sz w:val="24"/>
          <w:szCs w:val="24"/>
        </w:rPr>
      </w:pPr>
      <w:r w:rsidRPr="006C4499">
        <w:rPr>
          <w:rFonts w:ascii="Times New Roman" w:hAnsi="Times New Roman" w:cs="Times New Roman"/>
          <w:sz w:val="24"/>
          <w:szCs w:val="24"/>
        </w:rPr>
        <w:t>- Проведение приема налоговых деклараций, иных документов, служащих основанием для исчисления и уплаты налогов, сборов и других платежей в бюджетную систему Российской Федерации, и бухгалтерской отчетности на бумажных и электронных носителях записи</w:t>
      </w:r>
    </w:p>
    <w:p w:rsidR="006C4499" w:rsidRPr="006C4499" w:rsidRDefault="006C4499" w:rsidP="006C449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C4499" w:rsidRPr="006C4499" w:rsidRDefault="006C4499" w:rsidP="006C4499">
      <w:pPr>
        <w:jc w:val="both"/>
        <w:rPr>
          <w:rFonts w:ascii="Times New Roman" w:hAnsi="Times New Roman" w:cs="Times New Roman"/>
          <w:sz w:val="24"/>
          <w:szCs w:val="24"/>
        </w:rPr>
      </w:pPr>
      <w:r w:rsidRPr="006C4499">
        <w:rPr>
          <w:rFonts w:ascii="Times New Roman" w:hAnsi="Times New Roman" w:cs="Times New Roman"/>
          <w:sz w:val="24"/>
          <w:szCs w:val="24"/>
        </w:rPr>
        <w:t xml:space="preserve"> - Проведение приема сведений о доходах физических лиц по налогу на доходы                                               физических лиц от налоговых агентов.</w:t>
      </w:r>
    </w:p>
    <w:p w:rsidR="006C4499" w:rsidRPr="006C4499" w:rsidRDefault="006C4499" w:rsidP="006C449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C4499" w:rsidRPr="006C4499" w:rsidRDefault="006C4499" w:rsidP="006C4499">
      <w:pPr>
        <w:jc w:val="both"/>
        <w:rPr>
          <w:rFonts w:ascii="Times New Roman" w:hAnsi="Times New Roman" w:cs="Times New Roman"/>
          <w:sz w:val="24"/>
          <w:szCs w:val="24"/>
        </w:rPr>
      </w:pPr>
      <w:r w:rsidRPr="006C4499">
        <w:rPr>
          <w:rFonts w:ascii="Times New Roman" w:hAnsi="Times New Roman" w:cs="Times New Roman"/>
          <w:sz w:val="24"/>
          <w:szCs w:val="24"/>
        </w:rPr>
        <w:t>-  Проведение приема заявлений о регистрации копий счетов – фактур, заявлений о выдаче справок налогоплательщикам – экспортерам для представления в таможенный орган  для таможенных целей и других документов, представленных экспортерами.</w:t>
      </w:r>
    </w:p>
    <w:p w:rsidR="006C4499" w:rsidRPr="006C4499" w:rsidRDefault="006C4499" w:rsidP="006C449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C4499" w:rsidRPr="006C4499" w:rsidRDefault="006C4499" w:rsidP="006C4499">
      <w:pPr>
        <w:jc w:val="both"/>
        <w:rPr>
          <w:rFonts w:ascii="Times New Roman" w:hAnsi="Times New Roman" w:cs="Times New Roman"/>
          <w:sz w:val="24"/>
          <w:szCs w:val="24"/>
        </w:rPr>
      </w:pPr>
      <w:r w:rsidRPr="006C4499">
        <w:rPr>
          <w:rFonts w:ascii="Times New Roman" w:hAnsi="Times New Roman" w:cs="Times New Roman"/>
          <w:sz w:val="24"/>
          <w:szCs w:val="24"/>
        </w:rPr>
        <w:t>- Проведение приема других документов, представленных организациями и физическими лицами.</w:t>
      </w:r>
    </w:p>
    <w:p w:rsidR="006C4499" w:rsidRPr="006C4499" w:rsidRDefault="006C4499" w:rsidP="006C449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C4499" w:rsidRPr="006C4499" w:rsidRDefault="006C4499" w:rsidP="006C4499">
      <w:pPr>
        <w:jc w:val="both"/>
        <w:rPr>
          <w:rFonts w:ascii="Times New Roman" w:hAnsi="Times New Roman" w:cs="Times New Roman"/>
          <w:sz w:val="24"/>
          <w:szCs w:val="24"/>
        </w:rPr>
      </w:pPr>
      <w:r w:rsidRPr="006C4499">
        <w:rPr>
          <w:rFonts w:ascii="Times New Roman" w:hAnsi="Times New Roman" w:cs="Times New Roman"/>
          <w:sz w:val="24"/>
          <w:szCs w:val="24"/>
        </w:rPr>
        <w:t>- Проведение приема электронных носителей записи от налогоплательщиков и выдача программных продуктов, предназначенных для налогоплательщиков.</w:t>
      </w:r>
    </w:p>
    <w:p w:rsidR="006C4499" w:rsidRPr="006C4499" w:rsidRDefault="006C4499" w:rsidP="006C449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C4499" w:rsidRPr="006C4499" w:rsidRDefault="006C4499" w:rsidP="006C4499">
      <w:pPr>
        <w:jc w:val="both"/>
        <w:rPr>
          <w:rFonts w:ascii="Times New Roman" w:hAnsi="Times New Roman" w:cs="Times New Roman"/>
          <w:sz w:val="24"/>
          <w:szCs w:val="24"/>
        </w:rPr>
      </w:pPr>
      <w:r w:rsidRPr="006C4499">
        <w:rPr>
          <w:rFonts w:ascii="Times New Roman" w:hAnsi="Times New Roman" w:cs="Times New Roman"/>
          <w:sz w:val="24"/>
          <w:szCs w:val="24"/>
        </w:rPr>
        <w:t>-  Проведение приема заявлений о предоставлении отметок на счетах – фактурах, счетов – фактур и их копий, представляемых лицами, совершающими операции с нефтепродуктами.</w:t>
      </w:r>
    </w:p>
    <w:p w:rsidR="006C4499" w:rsidRPr="006C4499" w:rsidRDefault="006C4499" w:rsidP="006C449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C4499" w:rsidRPr="006C4499" w:rsidRDefault="006C4499" w:rsidP="006C4499">
      <w:pPr>
        <w:jc w:val="both"/>
        <w:rPr>
          <w:rFonts w:ascii="Times New Roman" w:hAnsi="Times New Roman" w:cs="Times New Roman"/>
          <w:sz w:val="24"/>
          <w:szCs w:val="24"/>
        </w:rPr>
      </w:pPr>
      <w:r w:rsidRPr="006C4499">
        <w:rPr>
          <w:rFonts w:ascii="Times New Roman" w:hAnsi="Times New Roman" w:cs="Times New Roman"/>
          <w:sz w:val="24"/>
          <w:szCs w:val="24"/>
        </w:rPr>
        <w:t>-  Осуществление визуального контроля налоговых деклараций и иных документов, служащих основанием для исчисления и уплаты налогов, сборов и других платежей в бюджетную систему Российской Федерации, представленных на бумажных носителях.</w:t>
      </w:r>
    </w:p>
    <w:p w:rsidR="006C4499" w:rsidRPr="006C4499" w:rsidRDefault="006C4499" w:rsidP="006C4499">
      <w:pPr>
        <w:jc w:val="both"/>
        <w:rPr>
          <w:rFonts w:ascii="Times New Roman" w:hAnsi="Times New Roman" w:cs="Times New Roman"/>
          <w:sz w:val="24"/>
          <w:szCs w:val="24"/>
        </w:rPr>
      </w:pPr>
      <w:r w:rsidRPr="006C4499">
        <w:rPr>
          <w:rFonts w:ascii="Times New Roman" w:hAnsi="Times New Roman" w:cs="Times New Roman"/>
          <w:sz w:val="24"/>
          <w:szCs w:val="24"/>
        </w:rPr>
        <w:t>-  Осуществление входного контроля налоговых деклараций и иных документов, служащих основанием для исчисления и уплаты налогов, сборов и других платежей в бюджетную систему Российской Федерации, представленных на бумажных носителях.</w:t>
      </w:r>
    </w:p>
    <w:p w:rsidR="006C4499" w:rsidRPr="006C4499" w:rsidRDefault="006C4499" w:rsidP="006C449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C4499" w:rsidRPr="006C4499" w:rsidRDefault="006C4499" w:rsidP="006C4499">
      <w:pPr>
        <w:jc w:val="both"/>
        <w:rPr>
          <w:rFonts w:ascii="Times New Roman" w:hAnsi="Times New Roman" w:cs="Times New Roman"/>
          <w:sz w:val="24"/>
          <w:szCs w:val="24"/>
        </w:rPr>
      </w:pPr>
      <w:r w:rsidRPr="006C4499">
        <w:rPr>
          <w:rFonts w:ascii="Times New Roman" w:hAnsi="Times New Roman" w:cs="Times New Roman"/>
          <w:sz w:val="24"/>
          <w:szCs w:val="24"/>
        </w:rPr>
        <w:t>- Проведение регистрации представленных документов, фиксации соответствия представленных документов установленным требованиям.</w:t>
      </w:r>
    </w:p>
    <w:p w:rsidR="006C4499" w:rsidRPr="006C4499" w:rsidRDefault="006C4499" w:rsidP="006C4499">
      <w:pPr>
        <w:jc w:val="both"/>
        <w:rPr>
          <w:rFonts w:ascii="Times New Roman" w:hAnsi="Times New Roman" w:cs="Times New Roman"/>
          <w:sz w:val="24"/>
          <w:szCs w:val="24"/>
        </w:rPr>
      </w:pPr>
      <w:r w:rsidRPr="006C4499">
        <w:rPr>
          <w:rFonts w:ascii="Times New Roman" w:hAnsi="Times New Roman" w:cs="Times New Roman"/>
          <w:sz w:val="24"/>
          <w:szCs w:val="24"/>
        </w:rPr>
        <w:t>-  Проведение регистрации копий счетов – факту, представляемых налогоплательщиками – экспортерами.</w:t>
      </w:r>
    </w:p>
    <w:p w:rsidR="006C4499" w:rsidRPr="006C4499" w:rsidRDefault="006C4499" w:rsidP="006C4499">
      <w:pPr>
        <w:jc w:val="both"/>
        <w:rPr>
          <w:rFonts w:ascii="Times New Roman" w:hAnsi="Times New Roman" w:cs="Times New Roman"/>
          <w:sz w:val="24"/>
          <w:szCs w:val="24"/>
        </w:rPr>
      </w:pPr>
      <w:r w:rsidRPr="006C4499">
        <w:rPr>
          <w:rFonts w:ascii="Times New Roman" w:hAnsi="Times New Roman" w:cs="Times New Roman"/>
          <w:sz w:val="24"/>
          <w:szCs w:val="24"/>
        </w:rPr>
        <w:t>- Проведение сортировки принимаемых документов, формирование пачек (их регистрация) и оперативная передача их в ФКУ «Налог - Сервис»</w:t>
      </w:r>
    </w:p>
    <w:p w:rsidR="006C4499" w:rsidRPr="006C4499" w:rsidRDefault="006C4499" w:rsidP="006C4499">
      <w:pPr>
        <w:jc w:val="both"/>
        <w:rPr>
          <w:rFonts w:ascii="Times New Roman" w:hAnsi="Times New Roman" w:cs="Times New Roman"/>
          <w:sz w:val="24"/>
          <w:szCs w:val="24"/>
        </w:rPr>
      </w:pPr>
      <w:r w:rsidRPr="006C4499">
        <w:rPr>
          <w:rFonts w:ascii="Times New Roman" w:hAnsi="Times New Roman" w:cs="Times New Roman"/>
          <w:sz w:val="24"/>
          <w:szCs w:val="24"/>
        </w:rPr>
        <w:t>-  Осуществление выдачи налогоплательщикам – экспортерам справок для представления в таможенный орган для таможенных целей, зарегистрированных копий счетов – фактур.</w:t>
      </w:r>
    </w:p>
    <w:p w:rsidR="006C4499" w:rsidRPr="006C4499" w:rsidRDefault="006C4499" w:rsidP="006C4499">
      <w:pPr>
        <w:jc w:val="both"/>
        <w:rPr>
          <w:rFonts w:ascii="Times New Roman" w:hAnsi="Times New Roman" w:cs="Times New Roman"/>
          <w:sz w:val="24"/>
          <w:szCs w:val="24"/>
        </w:rPr>
      </w:pPr>
      <w:r w:rsidRPr="006C4499">
        <w:rPr>
          <w:rFonts w:ascii="Times New Roman" w:hAnsi="Times New Roman" w:cs="Times New Roman"/>
          <w:sz w:val="24"/>
          <w:szCs w:val="24"/>
        </w:rPr>
        <w:t>- Выдача лицам, осуществляющим операции с нефтепродуктами, счетов – фактур с отметкой Инспекции или с отказом о представлении отметки.</w:t>
      </w:r>
    </w:p>
    <w:p w:rsidR="006C4499" w:rsidRPr="006C4499" w:rsidRDefault="006C4499" w:rsidP="006C4499">
      <w:pPr>
        <w:jc w:val="both"/>
        <w:rPr>
          <w:rFonts w:ascii="Times New Roman" w:hAnsi="Times New Roman" w:cs="Times New Roman"/>
          <w:sz w:val="24"/>
          <w:szCs w:val="24"/>
        </w:rPr>
      </w:pPr>
      <w:r w:rsidRPr="006C4499">
        <w:rPr>
          <w:rFonts w:ascii="Times New Roman" w:hAnsi="Times New Roman" w:cs="Times New Roman"/>
          <w:sz w:val="24"/>
          <w:szCs w:val="24"/>
        </w:rPr>
        <w:t>- Выдача налогоплательщикам по их запросам справок и иных документов по вопросам, относящимся к компетенции Инспекции.</w:t>
      </w:r>
    </w:p>
    <w:p w:rsidR="006C4499" w:rsidRPr="006C4499" w:rsidRDefault="006C4499" w:rsidP="006C4499">
      <w:pPr>
        <w:jc w:val="both"/>
        <w:rPr>
          <w:rFonts w:ascii="Times New Roman" w:hAnsi="Times New Roman" w:cs="Times New Roman"/>
          <w:sz w:val="24"/>
          <w:szCs w:val="24"/>
        </w:rPr>
      </w:pPr>
      <w:r w:rsidRPr="006C4499">
        <w:rPr>
          <w:rFonts w:ascii="Times New Roman" w:hAnsi="Times New Roman" w:cs="Times New Roman"/>
          <w:sz w:val="24"/>
          <w:szCs w:val="24"/>
        </w:rPr>
        <w:t>- Прием и регистрация Уведомлений о переходе на УСН, ЕСХН, патентную систему налогообложения.</w:t>
      </w:r>
    </w:p>
    <w:p w:rsidR="006C4499" w:rsidRPr="006C4499" w:rsidRDefault="006C4499" w:rsidP="006C4499">
      <w:pPr>
        <w:jc w:val="both"/>
        <w:rPr>
          <w:rFonts w:ascii="Times New Roman" w:hAnsi="Times New Roman" w:cs="Times New Roman"/>
          <w:sz w:val="24"/>
          <w:szCs w:val="24"/>
        </w:rPr>
      </w:pPr>
      <w:r w:rsidRPr="006C4499">
        <w:rPr>
          <w:rFonts w:ascii="Times New Roman" w:hAnsi="Times New Roman" w:cs="Times New Roman"/>
          <w:sz w:val="24"/>
          <w:szCs w:val="24"/>
        </w:rPr>
        <w:t>- Информирование налогоплательщиков о состоянии расчетов с бюджетной системой Российской Федерации.</w:t>
      </w:r>
    </w:p>
    <w:p w:rsidR="006C4499" w:rsidRPr="006C4499" w:rsidRDefault="006C4499" w:rsidP="006C4499">
      <w:pPr>
        <w:jc w:val="both"/>
        <w:rPr>
          <w:rFonts w:ascii="Times New Roman" w:hAnsi="Times New Roman" w:cs="Times New Roman"/>
          <w:sz w:val="24"/>
          <w:szCs w:val="24"/>
        </w:rPr>
      </w:pPr>
      <w:r w:rsidRPr="006C4499">
        <w:rPr>
          <w:rFonts w:ascii="Times New Roman" w:hAnsi="Times New Roman" w:cs="Times New Roman"/>
          <w:sz w:val="24"/>
          <w:szCs w:val="24"/>
        </w:rPr>
        <w:t>- Проведение сверки расчетов налогоплательщика с бюджетом и государственными внебюджетными фондами.</w:t>
      </w:r>
    </w:p>
    <w:p w:rsidR="006C4499" w:rsidRPr="006C4499" w:rsidRDefault="006C4499" w:rsidP="006C449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C4499" w:rsidRPr="006C4499" w:rsidRDefault="006C4499" w:rsidP="006C4499">
      <w:pPr>
        <w:jc w:val="both"/>
        <w:rPr>
          <w:rFonts w:ascii="Times New Roman" w:hAnsi="Times New Roman" w:cs="Times New Roman"/>
          <w:sz w:val="24"/>
          <w:szCs w:val="24"/>
        </w:rPr>
      </w:pPr>
      <w:r w:rsidRPr="006C4499">
        <w:rPr>
          <w:rFonts w:ascii="Times New Roman" w:hAnsi="Times New Roman" w:cs="Times New Roman"/>
          <w:sz w:val="24"/>
          <w:szCs w:val="24"/>
        </w:rPr>
        <w:lastRenderedPageBreak/>
        <w:t>-  Персональное и публичное информирование по сдаче деклараций и иных документов, уплате налогов, сборов и других платежей в бюджетную систему Российской Федерации, а также другим вопросам общего характера.</w:t>
      </w:r>
    </w:p>
    <w:p w:rsidR="006C4499" w:rsidRPr="006C4499" w:rsidRDefault="006C4499" w:rsidP="006C4499">
      <w:pPr>
        <w:jc w:val="both"/>
        <w:rPr>
          <w:rFonts w:ascii="Times New Roman" w:hAnsi="Times New Roman" w:cs="Times New Roman"/>
          <w:sz w:val="24"/>
          <w:szCs w:val="24"/>
        </w:rPr>
      </w:pPr>
      <w:r w:rsidRPr="006C4499">
        <w:rPr>
          <w:rFonts w:ascii="Times New Roman" w:hAnsi="Times New Roman" w:cs="Times New Roman"/>
          <w:sz w:val="24"/>
          <w:szCs w:val="24"/>
        </w:rPr>
        <w:t>- Осуществляет работу по обеспечению информационного взаимодействия с налогоплательщиками в электронном виде по телекоммуникационным каналам связи и по привлечению налогоплательщиков к применению технологии представления налоговой и бухгалтерской отчетности по ТКС.</w:t>
      </w:r>
    </w:p>
    <w:p w:rsidR="006C4499" w:rsidRPr="006C4499" w:rsidRDefault="006C4499" w:rsidP="006C4499">
      <w:pPr>
        <w:jc w:val="both"/>
        <w:rPr>
          <w:rFonts w:ascii="Times New Roman" w:hAnsi="Times New Roman" w:cs="Times New Roman"/>
          <w:sz w:val="24"/>
          <w:szCs w:val="24"/>
        </w:rPr>
      </w:pPr>
      <w:r w:rsidRPr="006C4499">
        <w:rPr>
          <w:rFonts w:ascii="Times New Roman" w:hAnsi="Times New Roman" w:cs="Times New Roman"/>
          <w:sz w:val="24"/>
          <w:szCs w:val="24"/>
        </w:rPr>
        <w:t>-  Информирование отдела регистрации и учета налогоплательщиков о наличии оснований для инициирования ликвидации налогоплательщиков – юридических лиц.</w:t>
      </w:r>
    </w:p>
    <w:p w:rsidR="006C4499" w:rsidRPr="006C4499" w:rsidRDefault="006C4499" w:rsidP="006C4499">
      <w:pPr>
        <w:jc w:val="both"/>
        <w:rPr>
          <w:rFonts w:ascii="Times New Roman" w:hAnsi="Times New Roman" w:cs="Times New Roman"/>
          <w:sz w:val="24"/>
          <w:szCs w:val="24"/>
        </w:rPr>
      </w:pPr>
      <w:r w:rsidRPr="006C4499">
        <w:rPr>
          <w:rFonts w:ascii="Times New Roman" w:hAnsi="Times New Roman" w:cs="Times New Roman"/>
          <w:sz w:val="24"/>
          <w:szCs w:val="24"/>
        </w:rPr>
        <w:t>-  Подготовка ответов на письменные запросы налогоплательщиков.</w:t>
      </w:r>
    </w:p>
    <w:p w:rsidR="006C4499" w:rsidRPr="006C4499" w:rsidRDefault="006C4499" w:rsidP="006C4499">
      <w:pPr>
        <w:jc w:val="both"/>
        <w:rPr>
          <w:rFonts w:ascii="Times New Roman" w:hAnsi="Times New Roman" w:cs="Times New Roman"/>
          <w:sz w:val="24"/>
          <w:szCs w:val="24"/>
        </w:rPr>
      </w:pPr>
      <w:r w:rsidRPr="006C4499">
        <w:rPr>
          <w:rFonts w:ascii="Times New Roman" w:hAnsi="Times New Roman" w:cs="Times New Roman"/>
          <w:sz w:val="24"/>
          <w:szCs w:val="24"/>
        </w:rPr>
        <w:t>- Регулярное проведение инструктивных совещаний и тематических семинаров с налогоплательщиками по применению законодательства Российской Федерации.</w:t>
      </w:r>
    </w:p>
    <w:p w:rsidR="006C4499" w:rsidRPr="006C4499" w:rsidRDefault="006C4499" w:rsidP="006C4499">
      <w:pPr>
        <w:jc w:val="both"/>
        <w:rPr>
          <w:rFonts w:ascii="Times New Roman" w:hAnsi="Times New Roman" w:cs="Times New Roman"/>
          <w:sz w:val="24"/>
          <w:szCs w:val="24"/>
        </w:rPr>
      </w:pPr>
      <w:r w:rsidRPr="006C4499">
        <w:rPr>
          <w:rFonts w:ascii="Times New Roman" w:hAnsi="Times New Roman" w:cs="Times New Roman"/>
          <w:sz w:val="24"/>
          <w:szCs w:val="24"/>
        </w:rPr>
        <w:t>- Обеспечение налогоплательщиков необходимой информацией для правильного оформления платежных документов и зачисления на бюджетные счета налоговых платежей.</w:t>
      </w:r>
    </w:p>
    <w:p w:rsidR="006C4499" w:rsidRPr="006C4499" w:rsidRDefault="006C4499" w:rsidP="006C4499">
      <w:pPr>
        <w:jc w:val="both"/>
        <w:rPr>
          <w:rFonts w:ascii="Times New Roman" w:hAnsi="Times New Roman" w:cs="Times New Roman"/>
          <w:sz w:val="24"/>
          <w:szCs w:val="24"/>
        </w:rPr>
      </w:pPr>
      <w:r w:rsidRPr="006C4499">
        <w:rPr>
          <w:rFonts w:ascii="Times New Roman" w:hAnsi="Times New Roman" w:cs="Times New Roman"/>
          <w:sz w:val="24"/>
          <w:szCs w:val="24"/>
        </w:rPr>
        <w:t>- Взаимодействие со СМИ, общественными организациями, органами исполнительной власти в рамках проводимых информационно – разъяснительных мероприятий по утвержденным программам Управления.</w:t>
      </w:r>
    </w:p>
    <w:p w:rsidR="006C4499" w:rsidRPr="006C4499" w:rsidRDefault="006C4499" w:rsidP="006C4499">
      <w:pPr>
        <w:jc w:val="both"/>
        <w:rPr>
          <w:rFonts w:ascii="Times New Roman" w:hAnsi="Times New Roman" w:cs="Times New Roman"/>
          <w:sz w:val="24"/>
          <w:szCs w:val="24"/>
        </w:rPr>
      </w:pPr>
      <w:r w:rsidRPr="006C4499">
        <w:rPr>
          <w:rFonts w:ascii="Times New Roman" w:hAnsi="Times New Roman" w:cs="Times New Roman"/>
          <w:sz w:val="24"/>
          <w:szCs w:val="24"/>
        </w:rPr>
        <w:t>- Организация и проведение в рамках работы, проводимой Управлением, мероприятий, способствующих формированию позитивного отношения налогоплательщиков к налоговым органам.</w:t>
      </w:r>
    </w:p>
    <w:p w:rsidR="006C4499" w:rsidRPr="006C4499" w:rsidRDefault="006C4499" w:rsidP="006C4499">
      <w:pPr>
        <w:jc w:val="both"/>
        <w:rPr>
          <w:rFonts w:ascii="Times New Roman" w:hAnsi="Times New Roman" w:cs="Times New Roman"/>
          <w:sz w:val="24"/>
          <w:szCs w:val="24"/>
        </w:rPr>
      </w:pPr>
      <w:r w:rsidRPr="006C4499">
        <w:rPr>
          <w:rFonts w:ascii="Times New Roman" w:hAnsi="Times New Roman" w:cs="Times New Roman"/>
          <w:sz w:val="24"/>
          <w:szCs w:val="24"/>
        </w:rPr>
        <w:t>- Организация публикации сведений, содержащихся в ЕГРЮЛ, а также сведений об ИНН налогоплательщиков, сериях и номера свидетельств, признанных недействительными.</w:t>
      </w:r>
    </w:p>
    <w:p w:rsidR="006C4499" w:rsidRPr="00293AE0" w:rsidRDefault="006C4499" w:rsidP="006C4499">
      <w:pPr>
        <w:spacing w:before="100" w:beforeAutospacing="1" w:after="120" w:line="220" w:lineRule="atLeast"/>
        <w:jc w:val="both"/>
        <w:rPr>
          <w:rFonts w:ascii="Open Sans" w:eastAsia="Times New Roman" w:hAnsi="Open Sans" w:cs="Times New Roman"/>
          <w:sz w:val="24"/>
          <w:szCs w:val="24"/>
          <w:lang w:eastAsia="ru-RU"/>
        </w:rPr>
      </w:pPr>
      <w:bookmarkStart w:id="14" w:name="103091"/>
      <w:bookmarkStart w:id="15" w:name="103092"/>
      <w:bookmarkEnd w:id="14"/>
      <w:bookmarkEnd w:id="15"/>
      <w:r w:rsidRPr="00293AE0">
        <w:rPr>
          <w:rFonts w:ascii="Open Sans" w:eastAsia="Times New Roman" w:hAnsi="Open Sans" w:cs="Times New Roman"/>
          <w:sz w:val="24"/>
          <w:szCs w:val="24"/>
          <w:lang w:eastAsia="ru-RU"/>
        </w:rPr>
        <w:t xml:space="preserve">6. </w:t>
      </w:r>
      <w:r w:rsidR="00800C8F">
        <w:rPr>
          <w:rFonts w:ascii="Open Sans" w:eastAsia="Times New Roman" w:hAnsi="Open Sans" w:cs="Times New Roman"/>
          <w:sz w:val="24"/>
          <w:szCs w:val="24"/>
          <w:lang w:eastAsia="ru-RU"/>
        </w:rPr>
        <w:t>Главный с</w:t>
      </w:r>
      <w:r w:rsidRPr="00293AE0">
        <w:rPr>
          <w:rFonts w:ascii="Open Sans" w:eastAsia="Times New Roman" w:hAnsi="Open Sans" w:cs="Times New Roman"/>
          <w:sz w:val="24"/>
          <w:szCs w:val="24"/>
          <w:lang w:eastAsia="ru-RU"/>
        </w:rPr>
        <w:t>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C4499" w:rsidRPr="006C4499" w:rsidRDefault="006C4499" w:rsidP="006C4499">
      <w:pPr>
        <w:spacing w:before="100" w:beforeAutospacing="1" w:after="120" w:line="220" w:lineRule="atLeast"/>
        <w:contextualSpacing/>
        <w:jc w:val="center"/>
        <w:rPr>
          <w:rFonts w:ascii="Open Sans" w:eastAsia="Times New Roman" w:hAnsi="Open Sans" w:cs="Times New Roman"/>
          <w:b/>
          <w:sz w:val="28"/>
          <w:szCs w:val="28"/>
          <w:lang w:eastAsia="ru-RU"/>
        </w:rPr>
      </w:pPr>
      <w:bookmarkStart w:id="16" w:name="103093"/>
      <w:bookmarkEnd w:id="16"/>
      <w:r w:rsidRPr="006C4499">
        <w:rPr>
          <w:rFonts w:ascii="Open Sans" w:eastAsia="Times New Roman" w:hAnsi="Open Sans" w:cs="Times New Roman"/>
          <w:b/>
          <w:sz w:val="28"/>
          <w:szCs w:val="28"/>
          <w:lang w:eastAsia="ru-RU"/>
        </w:rPr>
        <w:t>IV. Перечень вопросов, по которым специалист-эксперт</w:t>
      </w:r>
    </w:p>
    <w:p w:rsidR="006C4499" w:rsidRPr="006C4499" w:rsidRDefault="006C4499" w:rsidP="006C4499">
      <w:pPr>
        <w:spacing w:before="100" w:beforeAutospacing="1" w:after="120" w:line="220" w:lineRule="atLeast"/>
        <w:contextualSpacing/>
        <w:jc w:val="center"/>
        <w:rPr>
          <w:rFonts w:ascii="Open Sans" w:eastAsia="Times New Roman" w:hAnsi="Open Sans" w:cs="Times New Roman"/>
          <w:b/>
          <w:sz w:val="28"/>
          <w:szCs w:val="28"/>
          <w:lang w:eastAsia="ru-RU"/>
        </w:rPr>
      </w:pPr>
      <w:r w:rsidRPr="006C4499">
        <w:rPr>
          <w:rFonts w:ascii="Open Sans" w:eastAsia="Times New Roman" w:hAnsi="Open Sans" w:cs="Times New Roman"/>
          <w:b/>
          <w:sz w:val="28"/>
          <w:szCs w:val="28"/>
          <w:lang w:eastAsia="ru-RU"/>
        </w:rPr>
        <w:t>вправе или обязан самостоятельно принимать управленческие</w:t>
      </w:r>
    </w:p>
    <w:p w:rsidR="006C4499" w:rsidRPr="006C4499" w:rsidRDefault="006C4499" w:rsidP="006C4499">
      <w:pPr>
        <w:spacing w:before="100" w:beforeAutospacing="1" w:after="120" w:line="220" w:lineRule="atLeast"/>
        <w:contextualSpacing/>
        <w:jc w:val="center"/>
        <w:rPr>
          <w:rFonts w:ascii="Open Sans" w:eastAsia="Times New Roman" w:hAnsi="Open Sans" w:cs="Times New Roman"/>
          <w:b/>
          <w:sz w:val="28"/>
          <w:szCs w:val="28"/>
          <w:lang w:eastAsia="ru-RU"/>
        </w:rPr>
      </w:pPr>
      <w:r w:rsidRPr="006C4499">
        <w:rPr>
          <w:rFonts w:ascii="Open Sans" w:eastAsia="Times New Roman" w:hAnsi="Open Sans" w:cs="Times New Roman"/>
          <w:b/>
          <w:sz w:val="28"/>
          <w:szCs w:val="28"/>
          <w:lang w:eastAsia="ru-RU"/>
        </w:rPr>
        <w:t>и иные решения</w:t>
      </w:r>
    </w:p>
    <w:p w:rsidR="006C4499" w:rsidRDefault="006C4499" w:rsidP="006C4499">
      <w:pPr>
        <w:spacing w:before="100" w:beforeAutospacing="1" w:after="120" w:line="220" w:lineRule="atLeast"/>
        <w:jc w:val="both"/>
        <w:rPr>
          <w:rFonts w:ascii="Open Sans" w:eastAsia="Times New Roman" w:hAnsi="Open Sans" w:cs="Times New Roman"/>
          <w:sz w:val="24"/>
          <w:szCs w:val="24"/>
          <w:lang w:eastAsia="ru-RU"/>
        </w:rPr>
      </w:pPr>
      <w:bookmarkStart w:id="17" w:name="103094"/>
      <w:bookmarkEnd w:id="17"/>
      <w:r w:rsidRPr="00293AE0">
        <w:rPr>
          <w:rFonts w:ascii="Open Sans" w:eastAsia="Times New Roman" w:hAnsi="Open Sans" w:cs="Times New Roman"/>
          <w:sz w:val="24"/>
          <w:szCs w:val="24"/>
          <w:lang w:eastAsia="ru-RU"/>
        </w:rPr>
        <w:t>7. При исполнении служебных обязанностей специалист-экспе</w:t>
      </w:r>
      <w:proofErr w:type="gramStart"/>
      <w:r w:rsidRPr="00293AE0">
        <w:rPr>
          <w:rFonts w:ascii="Open Sans" w:eastAsia="Times New Roman" w:hAnsi="Open Sans" w:cs="Times New Roman"/>
          <w:sz w:val="24"/>
          <w:szCs w:val="24"/>
          <w:lang w:eastAsia="ru-RU"/>
        </w:rPr>
        <w:t>рт впр</w:t>
      </w:r>
      <w:proofErr w:type="gramEnd"/>
      <w:r w:rsidRPr="00293AE0">
        <w:rPr>
          <w:rFonts w:ascii="Open Sans" w:eastAsia="Times New Roman" w:hAnsi="Open Sans" w:cs="Times New Roman"/>
          <w:sz w:val="24"/>
          <w:szCs w:val="24"/>
          <w:lang w:eastAsia="ru-RU"/>
        </w:rPr>
        <w:t>аве самостоятельно принимать решения по вопросам:</w:t>
      </w:r>
      <w:r>
        <w:rPr>
          <w:rFonts w:ascii="Open Sans" w:eastAsia="Times New Roman" w:hAnsi="Open Sans" w:cs="Times New Roman"/>
          <w:sz w:val="24"/>
          <w:szCs w:val="24"/>
          <w:lang w:eastAsia="ru-RU"/>
        </w:rPr>
        <w:t xml:space="preserve"> </w:t>
      </w:r>
    </w:p>
    <w:p w:rsidR="006C4499" w:rsidRPr="00293AE0" w:rsidRDefault="006C4499" w:rsidP="006C4499">
      <w:pPr>
        <w:spacing w:before="100" w:beforeAutospacing="1" w:after="120" w:line="220" w:lineRule="atLeast"/>
        <w:jc w:val="both"/>
        <w:rPr>
          <w:rFonts w:ascii="Open Sans" w:eastAsia="Times New Roman" w:hAnsi="Open Sans" w:cs="Times New Roman"/>
          <w:sz w:val="24"/>
          <w:szCs w:val="24"/>
          <w:lang w:eastAsia="ru-RU"/>
        </w:rPr>
      </w:pPr>
      <w:r>
        <w:rPr>
          <w:rFonts w:ascii="Open Sans" w:eastAsia="Times New Roman" w:hAnsi="Open Sans" w:cs="Times New Roman"/>
          <w:sz w:val="24"/>
          <w:szCs w:val="24"/>
          <w:lang w:eastAsia="ru-RU"/>
        </w:rPr>
        <w:t>- в пределах своих должностных обязанностей</w:t>
      </w:r>
      <w:bookmarkStart w:id="18" w:name="103095"/>
      <w:bookmarkEnd w:id="18"/>
    </w:p>
    <w:p w:rsidR="006C4499" w:rsidRDefault="006C4499" w:rsidP="006C4499">
      <w:pPr>
        <w:spacing w:before="100" w:beforeAutospacing="1" w:after="120" w:line="220" w:lineRule="atLeast"/>
        <w:jc w:val="both"/>
        <w:rPr>
          <w:rFonts w:ascii="Open Sans" w:eastAsia="Times New Roman" w:hAnsi="Open Sans" w:cs="Times New Roman"/>
          <w:sz w:val="24"/>
          <w:szCs w:val="24"/>
          <w:lang w:eastAsia="ru-RU"/>
        </w:rPr>
      </w:pPr>
      <w:bookmarkStart w:id="19" w:name="103096"/>
      <w:bookmarkEnd w:id="19"/>
      <w:r w:rsidRPr="00293AE0">
        <w:rPr>
          <w:rFonts w:ascii="Open Sans" w:eastAsia="Times New Roman" w:hAnsi="Open Sans" w:cs="Times New Roman"/>
          <w:sz w:val="24"/>
          <w:szCs w:val="24"/>
          <w:lang w:eastAsia="ru-RU"/>
        </w:rPr>
        <w:t>8. При исполнении служебных обязанностей специалист-эксперт обязан самостоятельно принимать решения по вопросам:</w:t>
      </w:r>
    </w:p>
    <w:p w:rsidR="006C4499" w:rsidRPr="00293AE0" w:rsidRDefault="006C4499" w:rsidP="006C4499">
      <w:pPr>
        <w:spacing w:before="100" w:beforeAutospacing="1" w:after="120" w:line="220" w:lineRule="atLeast"/>
        <w:jc w:val="both"/>
        <w:rPr>
          <w:rFonts w:ascii="Open Sans" w:eastAsia="Times New Roman" w:hAnsi="Open Sans" w:cs="Times New Roman"/>
          <w:sz w:val="24"/>
          <w:szCs w:val="24"/>
          <w:lang w:eastAsia="ru-RU"/>
        </w:rPr>
      </w:pPr>
      <w:r>
        <w:rPr>
          <w:rFonts w:ascii="Open Sans" w:eastAsia="Times New Roman" w:hAnsi="Open Sans" w:cs="Times New Roman"/>
          <w:sz w:val="24"/>
          <w:szCs w:val="24"/>
          <w:lang w:eastAsia="ru-RU"/>
        </w:rPr>
        <w:t xml:space="preserve"> - в пределах своих должностных обязанностей</w:t>
      </w:r>
    </w:p>
    <w:p w:rsidR="006C4499" w:rsidRPr="006C4499" w:rsidRDefault="006C4499" w:rsidP="006C4499">
      <w:pPr>
        <w:spacing w:before="100" w:beforeAutospacing="1" w:after="120" w:line="220" w:lineRule="atLeast"/>
        <w:contextualSpacing/>
        <w:jc w:val="center"/>
        <w:rPr>
          <w:rFonts w:ascii="Open Sans" w:eastAsia="Times New Roman" w:hAnsi="Open Sans" w:cs="Times New Roman"/>
          <w:b/>
          <w:sz w:val="28"/>
          <w:szCs w:val="28"/>
          <w:lang w:eastAsia="ru-RU"/>
        </w:rPr>
      </w:pPr>
      <w:bookmarkStart w:id="20" w:name="103097"/>
      <w:bookmarkStart w:id="21" w:name="103098"/>
      <w:bookmarkEnd w:id="20"/>
      <w:bookmarkEnd w:id="21"/>
      <w:r w:rsidRPr="006C4499">
        <w:rPr>
          <w:rFonts w:ascii="Open Sans" w:eastAsia="Times New Roman" w:hAnsi="Open Sans" w:cs="Times New Roman"/>
          <w:b/>
          <w:sz w:val="28"/>
          <w:szCs w:val="28"/>
          <w:lang w:eastAsia="ru-RU"/>
        </w:rPr>
        <w:t>V. Перечень вопросов, по которым специалист-экспе</w:t>
      </w:r>
      <w:proofErr w:type="gramStart"/>
      <w:r w:rsidRPr="006C4499">
        <w:rPr>
          <w:rFonts w:ascii="Open Sans" w:eastAsia="Times New Roman" w:hAnsi="Open Sans" w:cs="Times New Roman"/>
          <w:b/>
          <w:sz w:val="28"/>
          <w:szCs w:val="28"/>
          <w:lang w:eastAsia="ru-RU"/>
        </w:rPr>
        <w:t>рт впр</w:t>
      </w:r>
      <w:proofErr w:type="gramEnd"/>
      <w:r w:rsidRPr="006C4499">
        <w:rPr>
          <w:rFonts w:ascii="Open Sans" w:eastAsia="Times New Roman" w:hAnsi="Open Sans" w:cs="Times New Roman"/>
          <w:b/>
          <w:sz w:val="28"/>
          <w:szCs w:val="28"/>
          <w:lang w:eastAsia="ru-RU"/>
        </w:rPr>
        <w:t>аве</w:t>
      </w:r>
    </w:p>
    <w:p w:rsidR="006C4499" w:rsidRPr="006C4499" w:rsidRDefault="006C4499" w:rsidP="006C4499">
      <w:pPr>
        <w:spacing w:before="100" w:beforeAutospacing="1" w:after="120" w:line="220" w:lineRule="atLeast"/>
        <w:contextualSpacing/>
        <w:jc w:val="center"/>
        <w:rPr>
          <w:rFonts w:ascii="Open Sans" w:eastAsia="Times New Roman" w:hAnsi="Open Sans" w:cs="Times New Roman"/>
          <w:b/>
          <w:sz w:val="28"/>
          <w:szCs w:val="28"/>
          <w:lang w:eastAsia="ru-RU"/>
        </w:rPr>
      </w:pPr>
      <w:r w:rsidRPr="006C4499">
        <w:rPr>
          <w:rFonts w:ascii="Open Sans" w:eastAsia="Times New Roman" w:hAnsi="Open Sans" w:cs="Times New Roman"/>
          <w:b/>
          <w:sz w:val="28"/>
          <w:szCs w:val="28"/>
          <w:lang w:eastAsia="ru-RU"/>
        </w:rPr>
        <w:t xml:space="preserve">или </w:t>
      </w:r>
      <w:proofErr w:type="gramStart"/>
      <w:r w:rsidRPr="006C4499">
        <w:rPr>
          <w:rFonts w:ascii="Open Sans" w:eastAsia="Times New Roman" w:hAnsi="Open Sans" w:cs="Times New Roman"/>
          <w:b/>
          <w:sz w:val="28"/>
          <w:szCs w:val="28"/>
          <w:lang w:eastAsia="ru-RU"/>
        </w:rPr>
        <w:t>обязан</w:t>
      </w:r>
      <w:proofErr w:type="gramEnd"/>
      <w:r w:rsidRPr="006C4499">
        <w:rPr>
          <w:rFonts w:ascii="Open Sans" w:eastAsia="Times New Roman" w:hAnsi="Open Sans" w:cs="Times New Roman"/>
          <w:b/>
          <w:sz w:val="28"/>
          <w:szCs w:val="28"/>
          <w:lang w:eastAsia="ru-RU"/>
        </w:rPr>
        <w:t xml:space="preserve"> участвовать при подготовке проектов нормативных</w:t>
      </w:r>
    </w:p>
    <w:p w:rsidR="006C4499" w:rsidRPr="006C4499" w:rsidRDefault="006C4499" w:rsidP="006C4499">
      <w:pPr>
        <w:spacing w:before="100" w:beforeAutospacing="1" w:after="120" w:line="220" w:lineRule="atLeast"/>
        <w:contextualSpacing/>
        <w:jc w:val="center"/>
        <w:rPr>
          <w:rFonts w:ascii="Open Sans" w:eastAsia="Times New Roman" w:hAnsi="Open Sans" w:cs="Times New Roman"/>
          <w:b/>
          <w:sz w:val="28"/>
          <w:szCs w:val="28"/>
          <w:lang w:eastAsia="ru-RU"/>
        </w:rPr>
      </w:pPr>
      <w:r w:rsidRPr="006C4499">
        <w:rPr>
          <w:rFonts w:ascii="Open Sans" w:eastAsia="Times New Roman" w:hAnsi="Open Sans" w:cs="Times New Roman"/>
          <w:b/>
          <w:sz w:val="28"/>
          <w:szCs w:val="28"/>
          <w:lang w:eastAsia="ru-RU"/>
        </w:rPr>
        <w:lastRenderedPageBreak/>
        <w:t>правовых актов и (или) проектов управленческих</w:t>
      </w:r>
    </w:p>
    <w:p w:rsidR="006C4499" w:rsidRPr="006C4499" w:rsidRDefault="006C4499" w:rsidP="006C4499">
      <w:pPr>
        <w:spacing w:before="100" w:beforeAutospacing="1" w:after="120" w:line="220" w:lineRule="atLeast"/>
        <w:contextualSpacing/>
        <w:jc w:val="center"/>
        <w:rPr>
          <w:rFonts w:ascii="Open Sans" w:eastAsia="Times New Roman" w:hAnsi="Open Sans" w:cs="Times New Roman"/>
          <w:b/>
          <w:sz w:val="28"/>
          <w:szCs w:val="28"/>
          <w:lang w:eastAsia="ru-RU"/>
        </w:rPr>
      </w:pPr>
      <w:r w:rsidRPr="006C4499">
        <w:rPr>
          <w:rFonts w:ascii="Open Sans" w:eastAsia="Times New Roman" w:hAnsi="Open Sans" w:cs="Times New Roman"/>
          <w:b/>
          <w:sz w:val="28"/>
          <w:szCs w:val="28"/>
          <w:lang w:eastAsia="ru-RU"/>
        </w:rPr>
        <w:t>и иных решений</w:t>
      </w:r>
    </w:p>
    <w:p w:rsidR="006C4499" w:rsidRPr="00293AE0" w:rsidRDefault="006C4499" w:rsidP="006C4499">
      <w:pPr>
        <w:spacing w:before="100" w:beforeAutospacing="1" w:after="120" w:line="220" w:lineRule="atLeast"/>
        <w:jc w:val="both"/>
        <w:rPr>
          <w:rFonts w:ascii="Open Sans" w:eastAsia="Times New Roman" w:hAnsi="Open Sans" w:cs="Times New Roman"/>
          <w:sz w:val="24"/>
          <w:szCs w:val="24"/>
          <w:lang w:eastAsia="ru-RU"/>
        </w:rPr>
      </w:pPr>
      <w:bookmarkStart w:id="22" w:name="103099"/>
      <w:bookmarkEnd w:id="22"/>
      <w:r w:rsidRPr="00293AE0">
        <w:rPr>
          <w:rFonts w:ascii="Open Sans" w:eastAsia="Times New Roman" w:hAnsi="Open Sans" w:cs="Times New Roman"/>
          <w:sz w:val="24"/>
          <w:szCs w:val="24"/>
          <w:lang w:eastAsia="ru-RU"/>
        </w:rPr>
        <w:t>9.</w:t>
      </w:r>
      <w:r w:rsidR="00800C8F">
        <w:rPr>
          <w:rFonts w:ascii="Open Sans" w:eastAsia="Times New Roman" w:hAnsi="Open Sans" w:cs="Times New Roman"/>
          <w:sz w:val="24"/>
          <w:szCs w:val="24"/>
          <w:lang w:eastAsia="ru-RU"/>
        </w:rPr>
        <w:t>Главный с</w:t>
      </w:r>
      <w:r w:rsidRPr="00293AE0">
        <w:rPr>
          <w:rFonts w:ascii="Open Sans" w:eastAsia="Times New Roman" w:hAnsi="Open Sans" w:cs="Times New Roman"/>
          <w:sz w:val="24"/>
          <w:szCs w:val="24"/>
          <w:lang w:eastAsia="ru-RU"/>
        </w:rPr>
        <w:t>пециалист-эксперт в соответствии со своей компетенцией вправе участвовать в подготовке (обсуждении) следующих проектов:</w:t>
      </w:r>
    </w:p>
    <w:p w:rsidR="00800C8F" w:rsidRDefault="00870251" w:rsidP="00800C8F">
      <w:pPr>
        <w:ind w:firstLine="720"/>
        <w:rPr>
          <w:rFonts w:ascii="Times New Roman" w:hAnsi="Times New Roman" w:cs="Times New Roman"/>
          <w:sz w:val="24"/>
          <w:szCs w:val="24"/>
        </w:rPr>
      </w:pPr>
      <w:bookmarkStart w:id="23" w:name="103100"/>
      <w:bookmarkStart w:id="24" w:name="103101"/>
      <w:bookmarkEnd w:id="23"/>
      <w:bookmarkEnd w:id="24"/>
      <w:r w:rsidRPr="00FB636E">
        <w:rPr>
          <w:rFonts w:ascii="Times New Roman" w:hAnsi="Times New Roman" w:cs="Times New Roman"/>
          <w:sz w:val="24"/>
          <w:szCs w:val="24"/>
        </w:rPr>
        <w:t>проектов уведомлений о вызове в налоговый орган;</w:t>
      </w:r>
    </w:p>
    <w:p w:rsidR="00870251" w:rsidRPr="00FB636E" w:rsidRDefault="00870251" w:rsidP="00800C8F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FB636E">
        <w:rPr>
          <w:rFonts w:ascii="Times New Roman" w:hAnsi="Times New Roman" w:cs="Times New Roman"/>
          <w:sz w:val="24"/>
          <w:szCs w:val="24"/>
        </w:rPr>
        <w:t>-проектов сообщений с требованиями о представлении пояснений;</w:t>
      </w:r>
    </w:p>
    <w:p w:rsidR="00870251" w:rsidRPr="00FB636E" w:rsidRDefault="00870251" w:rsidP="00870251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FB636E">
        <w:rPr>
          <w:rFonts w:ascii="Times New Roman" w:hAnsi="Times New Roman" w:cs="Times New Roman"/>
          <w:sz w:val="24"/>
          <w:szCs w:val="24"/>
        </w:rPr>
        <w:t xml:space="preserve">-проектов требований </w:t>
      </w:r>
      <w:proofErr w:type="gramStart"/>
      <w:r w:rsidRPr="00FB636E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FB636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B636E">
        <w:rPr>
          <w:rFonts w:ascii="Times New Roman" w:hAnsi="Times New Roman" w:cs="Times New Roman"/>
          <w:sz w:val="24"/>
          <w:szCs w:val="24"/>
        </w:rPr>
        <w:t>представлений</w:t>
      </w:r>
      <w:proofErr w:type="gramEnd"/>
      <w:r w:rsidRPr="00FB636E">
        <w:rPr>
          <w:rFonts w:ascii="Times New Roman" w:hAnsi="Times New Roman" w:cs="Times New Roman"/>
          <w:sz w:val="24"/>
          <w:szCs w:val="24"/>
        </w:rPr>
        <w:t xml:space="preserve"> документов в порядке ст. 93, 93.1 Налогового кодекса Российской Федерации;</w:t>
      </w:r>
    </w:p>
    <w:p w:rsidR="00870251" w:rsidRPr="00FB636E" w:rsidRDefault="00870251" w:rsidP="00870251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FB636E">
        <w:rPr>
          <w:rFonts w:ascii="Times New Roman" w:hAnsi="Times New Roman" w:cs="Times New Roman"/>
          <w:sz w:val="24"/>
          <w:szCs w:val="24"/>
        </w:rPr>
        <w:t xml:space="preserve">-проектов решений о приостановлении </w:t>
      </w:r>
      <w:proofErr w:type="gramStart"/>
      <w:r w:rsidRPr="00FB636E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FB636E">
        <w:rPr>
          <w:rFonts w:ascii="Times New Roman" w:hAnsi="Times New Roman" w:cs="Times New Roman"/>
          <w:sz w:val="24"/>
          <w:szCs w:val="24"/>
        </w:rPr>
        <w:t>или) возобновлении операций по счетам налогоплательщика;</w:t>
      </w:r>
    </w:p>
    <w:p w:rsidR="00870251" w:rsidRPr="00FB636E" w:rsidRDefault="00870251" w:rsidP="00870251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FB636E">
        <w:rPr>
          <w:rFonts w:ascii="Times New Roman" w:hAnsi="Times New Roman" w:cs="Times New Roman"/>
          <w:sz w:val="24"/>
          <w:szCs w:val="24"/>
        </w:rPr>
        <w:t>-проектов запросов в кредитные учреждения об операциях на  счетах    налогоплательщика;</w:t>
      </w:r>
    </w:p>
    <w:p w:rsidR="006C4499" w:rsidRPr="00293AE0" w:rsidRDefault="006C4499" w:rsidP="006C4499">
      <w:pPr>
        <w:spacing w:before="100" w:beforeAutospacing="1" w:after="120" w:line="220" w:lineRule="atLeast"/>
        <w:jc w:val="both"/>
        <w:rPr>
          <w:rFonts w:ascii="Open Sans" w:eastAsia="Times New Roman" w:hAnsi="Open Sans" w:cs="Times New Roman"/>
          <w:sz w:val="24"/>
          <w:szCs w:val="24"/>
          <w:lang w:eastAsia="ru-RU"/>
        </w:rPr>
      </w:pPr>
      <w:r w:rsidRPr="00293AE0">
        <w:rPr>
          <w:rFonts w:ascii="Open Sans" w:eastAsia="Times New Roman" w:hAnsi="Open Sans" w:cs="Times New Roman"/>
          <w:sz w:val="24"/>
          <w:szCs w:val="24"/>
          <w:lang w:eastAsia="ru-RU"/>
        </w:rPr>
        <w:t xml:space="preserve">10. </w:t>
      </w:r>
      <w:r w:rsidR="00800C8F">
        <w:rPr>
          <w:rFonts w:ascii="Open Sans" w:eastAsia="Times New Roman" w:hAnsi="Open Sans" w:cs="Times New Roman"/>
          <w:sz w:val="24"/>
          <w:szCs w:val="24"/>
          <w:lang w:eastAsia="ru-RU"/>
        </w:rPr>
        <w:t>Главный с</w:t>
      </w:r>
      <w:r w:rsidRPr="00293AE0">
        <w:rPr>
          <w:rFonts w:ascii="Open Sans" w:eastAsia="Times New Roman" w:hAnsi="Open Sans" w:cs="Times New Roman"/>
          <w:sz w:val="24"/>
          <w:szCs w:val="24"/>
          <w:lang w:eastAsia="ru-RU"/>
        </w:rPr>
        <w:t>пециалист-эксперт в соответствии со своей компетенцией обязан участвовать в подготовке (обсуждении) следующих проектов:</w:t>
      </w:r>
    </w:p>
    <w:p w:rsidR="006C4499" w:rsidRPr="00293AE0" w:rsidRDefault="006C4499" w:rsidP="006C4499">
      <w:pPr>
        <w:spacing w:before="100" w:beforeAutospacing="1" w:after="120" w:line="220" w:lineRule="atLeast"/>
        <w:jc w:val="both"/>
        <w:rPr>
          <w:rFonts w:ascii="Open Sans" w:eastAsia="Times New Roman" w:hAnsi="Open Sans" w:cs="Times New Roman"/>
          <w:sz w:val="24"/>
          <w:szCs w:val="24"/>
          <w:lang w:eastAsia="ru-RU"/>
        </w:rPr>
      </w:pPr>
      <w:bookmarkStart w:id="25" w:name="103102"/>
      <w:bookmarkEnd w:id="25"/>
      <w:r w:rsidRPr="00293AE0">
        <w:rPr>
          <w:rFonts w:ascii="Open Sans" w:eastAsia="Times New Roman" w:hAnsi="Open Sans" w:cs="Times New Roman"/>
          <w:sz w:val="24"/>
          <w:szCs w:val="24"/>
          <w:lang w:eastAsia="ru-RU"/>
        </w:rPr>
        <w:t>положений об отделе и инспекции;</w:t>
      </w:r>
    </w:p>
    <w:p w:rsidR="006C4499" w:rsidRPr="00293AE0" w:rsidRDefault="006C4499" w:rsidP="006C4499">
      <w:pPr>
        <w:spacing w:before="100" w:beforeAutospacing="1" w:after="120" w:line="220" w:lineRule="atLeast"/>
        <w:jc w:val="both"/>
        <w:rPr>
          <w:rFonts w:ascii="Open Sans" w:eastAsia="Times New Roman" w:hAnsi="Open Sans" w:cs="Times New Roman"/>
          <w:sz w:val="24"/>
          <w:szCs w:val="24"/>
          <w:lang w:eastAsia="ru-RU"/>
        </w:rPr>
      </w:pPr>
      <w:bookmarkStart w:id="26" w:name="103103"/>
      <w:bookmarkEnd w:id="26"/>
      <w:r w:rsidRPr="00293AE0">
        <w:rPr>
          <w:rFonts w:ascii="Open Sans" w:eastAsia="Times New Roman" w:hAnsi="Open Sans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6C4499" w:rsidRPr="00293AE0" w:rsidRDefault="006C4499" w:rsidP="006C4499">
      <w:pPr>
        <w:spacing w:before="100" w:beforeAutospacing="1" w:after="120" w:line="220" w:lineRule="atLeast"/>
        <w:jc w:val="both"/>
        <w:rPr>
          <w:rFonts w:ascii="Open Sans" w:eastAsia="Times New Roman" w:hAnsi="Open Sans" w:cs="Times New Roman"/>
          <w:sz w:val="24"/>
          <w:szCs w:val="24"/>
          <w:lang w:eastAsia="ru-RU"/>
        </w:rPr>
      </w:pPr>
      <w:bookmarkStart w:id="27" w:name="103104"/>
      <w:bookmarkEnd w:id="27"/>
      <w:r w:rsidRPr="00293AE0">
        <w:rPr>
          <w:rFonts w:ascii="Open Sans" w:eastAsia="Times New Roman" w:hAnsi="Open Sans" w:cs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инспекции.</w:t>
      </w:r>
    </w:p>
    <w:p w:rsidR="006C4499" w:rsidRPr="006C4499" w:rsidRDefault="006C4499" w:rsidP="006C4499">
      <w:pPr>
        <w:spacing w:before="100" w:beforeAutospacing="1" w:after="120" w:line="220" w:lineRule="atLeast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8" w:name="103105"/>
      <w:bookmarkEnd w:id="28"/>
      <w:r w:rsidRPr="006C44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VI. Сроки и процедуры подготовки, рассмотрения проектов</w:t>
      </w:r>
    </w:p>
    <w:p w:rsidR="006C4499" w:rsidRPr="006C4499" w:rsidRDefault="006C4499" w:rsidP="006C4499">
      <w:pPr>
        <w:spacing w:before="100" w:beforeAutospacing="1" w:after="120" w:line="220" w:lineRule="atLeast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44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управленческих и иных решений, порядок согласования</w:t>
      </w:r>
    </w:p>
    <w:p w:rsidR="006C4499" w:rsidRPr="006C4499" w:rsidRDefault="006C4499" w:rsidP="006C4499">
      <w:pPr>
        <w:spacing w:before="100" w:beforeAutospacing="1" w:after="120" w:line="220" w:lineRule="atLeast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44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принятия данных решений</w:t>
      </w:r>
    </w:p>
    <w:p w:rsidR="006C4499" w:rsidRPr="00293AE0" w:rsidRDefault="006C4499" w:rsidP="006C4499">
      <w:pPr>
        <w:spacing w:before="100" w:beforeAutospacing="1" w:after="120" w:line="220" w:lineRule="atLeast"/>
        <w:jc w:val="both"/>
        <w:rPr>
          <w:rFonts w:ascii="Open Sans" w:eastAsia="Times New Roman" w:hAnsi="Open Sans" w:cs="Times New Roman"/>
          <w:sz w:val="24"/>
          <w:szCs w:val="24"/>
          <w:lang w:eastAsia="ru-RU"/>
        </w:rPr>
      </w:pPr>
      <w:bookmarkStart w:id="29" w:name="103106"/>
      <w:bookmarkEnd w:id="29"/>
      <w:r w:rsidRPr="00293AE0">
        <w:rPr>
          <w:rFonts w:ascii="Open Sans" w:eastAsia="Times New Roman" w:hAnsi="Open Sans" w:cs="Times New Roman"/>
          <w:sz w:val="24"/>
          <w:szCs w:val="24"/>
          <w:lang w:eastAsia="ru-RU"/>
        </w:rPr>
        <w:t>11. В соответствии со своими должностными обязанностями</w:t>
      </w:r>
      <w:r w:rsidR="00800C8F">
        <w:rPr>
          <w:rFonts w:ascii="Open Sans" w:eastAsia="Times New Roman" w:hAnsi="Open Sans" w:cs="Times New Roman"/>
          <w:sz w:val="24"/>
          <w:szCs w:val="24"/>
          <w:lang w:eastAsia="ru-RU"/>
        </w:rPr>
        <w:t xml:space="preserve"> главный </w:t>
      </w:r>
      <w:r w:rsidRPr="00293AE0">
        <w:rPr>
          <w:rFonts w:ascii="Open Sans" w:eastAsia="Times New Roman" w:hAnsi="Open Sans" w:cs="Times New Roman"/>
          <w:sz w:val="24"/>
          <w:szCs w:val="24"/>
          <w:lang w:eastAsia="ru-RU"/>
        </w:rPr>
        <w:t xml:space="preserve">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6C4499" w:rsidRPr="006C4499" w:rsidRDefault="006C4499" w:rsidP="006C4499">
      <w:pPr>
        <w:spacing w:before="100" w:beforeAutospacing="1" w:after="120" w:line="220" w:lineRule="atLeast"/>
        <w:jc w:val="center"/>
        <w:rPr>
          <w:rFonts w:ascii="Open Sans" w:eastAsia="Times New Roman" w:hAnsi="Open Sans" w:cs="Times New Roman"/>
          <w:b/>
          <w:sz w:val="28"/>
          <w:szCs w:val="28"/>
          <w:lang w:eastAsia="ru-RU"/>
        </w:rPr>
      </w:pPr>
      <w:bookmarkStart w:id="30" w:name="103107"/>
      <w:bookmarkEnd w:id="30"/>
      <w:r w:rsidRPr="006C4499">
        <w:rPr>
          <w:rFonts w:ascii="Open Sans" w:eastAsia="Times New Roman" w:hAnsi="Open Sans" w:cs="Times New Roman"/>
          <w:b/>
          <w:sz w:val="28"/>
          <w:szCs w:val="28"/>
          <w:lang w:eastAsia="ru-RU"/>
        </w:rPr>
        <w:t>VII. Порядок служебного взаимодействия</w:t>
      </w:r>
    </w:p>
    <w:p w:rsidR="006C4499" w:rsidRPr="00293AE0" w:rsidRDefault="006C4499" w:rsidP="006C4499">
      <w:pPr>
        <w:spacing w:before="100" w:beforeAutospacing="1" w:after="120" w:line="220" w:lineRule="atLeast"/>
        <w:jc w:val="both"/>
        <w:rPr>
          <w:rFonts w:ascii="Open Sans" w:eastAsia="Times New Roman" w:hAnsi="Open Sans" w:cs="Times New Roman"/>
          <w:sz w:val="24"/>
          <w:szCs w:val="24"/>
          <w:lang w:eastAsia="ru-RU"/>
        </w:rPr>
      </w:pPr>
      <w:bookmarkStart w:id="31" w:name="103108"/>
      <w:bookmarkEnd w:id="31"/>
      <w:r w:rsidRPr="00293AE0">
        <w:rPr>
          <w:rFonts w:ascii="Open Sans" w:eastAsia="Times New Roman" w:hAnsi="Open Sans" w:cs="Times New Roman"/>
          <w:sz w:val="24"/>
          <w:szCs w:val="24"/>
          <w:lang w:eastAsia="ru-RU"/>
        </w:rPr>
        <w:t xml:space="preserve">12. </w:t>
      </w:r>
      <w:proofErr w:type="gramStart"/>
      <w:r w:rsidRPr="00293AE0">
        <w:rPr>
          <w:rFonts w:ascii="Open Sans" w:eastAsia="Times New Roman" w:hAnsi="Open Sans" w:cs="Times New Roman"/>
          <w:sz w:val="24"/>
          <w:szCs w:val="24"/>
          <w:lang w:eastAsia="ru-RU"/>
        </w:rPr>
        <w:t xml:space="preserve">Взаимодействие </w:t>
      </w:r>
      <w:r w:rsidR="00800C8F">
        <w:rPr>
          <w:rFonts w:ascii="Open Sans" w:eastAsia="Times New Roman" w:hAnsi="Open Sans" w:cs="Times New Roman"/>
          <w:sz w:val="24"/>
          <w:szCs w:val="24"/>
          <w:lang w:eastAsia="ru-RU"/>
        </w:rPr>
        <w:t xml:space="preserve">главного </w:t>
      </w:r>
      <w:r w:rsidRPr="00293AE0">
        <w:rPr>
          <w:rFonts w:ascii="Open Sans" w:eastAsia="Times New Roman" w:hAnsi="Open Sans" w:cs="Times New Roman"/>
          <w:sz w:val="24"/>
          <w:szCs w:val="24"/>
          <w:lang w:eastAsia="ru-RU"/>
        </w:rPr>
        <w:t xml:space="preserve">специалиста-эксперта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0" w:anchor="100039" w:history="1">
        <w:r w:rsidRPr="00293AE0">
          <w:rPr>
            <w:rFonts w:ascii="Open Sans" w:eastAsia="Times New Roman" w:hAnsi="Open Sans" w:cs="Times New Roman"/>
            <w:color w:val="005EA5"/>
            <w:sz w:val="24"/>
            <w:szCs w:val="24"/>
            <w:u w:val="single"/>
            <w:lang w:eastAsia="ru-RU"/>
          </w:rPr>
          <w:t>принципов</w:t>
        </w:r>
      </w:hyperlink>
      <w:r w:rsidRPr="00293AE0">
        <w:rPr>
          <w:rFonts w:ascii="Open Sans" w:eastAsia="Times New Roman" w:hAnsi="Open Sans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</w:t>
      </w:r>
      <w:proofErr w:type="gramEnd"/>
      <w:r w:rsidRPr="00293AE0">
        <w:rPr>
          <w:rFonts w:ascii="Open Sans" w:eastAsia="Times New Roman" w:hAnsi="Open Sans" w:cs="Times New Roman"/>
          <w:sz w:val="24"/>
          <w:szCs w:val="24"/>
          <w:lang w:eastAsia="ru-RU"/>
        </w:rPr>
        <w:t xml:space="preserve"> </w:t>
      </w:r>
      <w:proofErr w:type="gramStart"/>
      <w:r w:rsidRPr="00293AE0">
        <w:rPr>
          <w:rFonts w:ascii="Open Sans" w:eastAsia="Times New Roman" w:hAnsi="Open Sans" w:cs="Times New Roman"/>
          <w:sz w:val="24"/>
          <w:szCs w:val="24"/>
          <w:lang w:eastAsia="ru-RU"/>
        </w:rPr>
        <w:t xml:space="preserve">Российской Федерации, 2002, N 33, ст. 3196; 2007, N 13, ст. 1531; 2009, N 29, ст. 3658), и требований к служебному поведению, установленных </w:t>
      </w:r>
      <w:hyperlink r:id="rId11" w:anchor="100179" w:history="1">
        <w:r w:rsidRPr="00293AE0">
          <w:rPr>
            <w:rFonts w:ascii="Open Sans" w:eastAsia="Times New Roman" w:hAnsi="Open Sans" w:cs="Times New Roman"/>
            <w:color w:val="005EA5"/>
            <w:sz w:val="24"/>
            <w:szCs w:val="24"/>
            <w:u w:val="single"/>
            <w:lang w:eastAsia="ru-RU"/>
          </w:rPr>
          <w:t>статьей 18</w:t>
        </w:r>
      </w:hyperlink>
      <w:r w:rsidRPr="00293AE0">
        <w:rPr>
          <w:rFonts w:ascii="Open Sans" w:eastAsia="Times New Roman" w:hAnsi="Open Sans" w:cs="Times New Roman"/>
          <w:sz w:val="24"/>
          <w:szCs w:val="24"/>
          <w:lang w:eastAsia="ru-RU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C4499" w:rsidRPr="00870251" w:rsidRDefault="006C4499" w:rsidP="006C4499">
      <w:pPr>
        <w:spacing w:before="100" w:beforeAutospacing="1" w:after="120" w:line="220" w:lineRule="atLeast"/>
        <w:contextualSpacing/>
        <w:jc w:val="center"/>
        <w:rPr>
          <w:rFonts w:ascii="Open Sans" w:eastAsia="Times New Roman" w:hAnsi="Open Sans" w:cs="Times New Roman"/>
          <w:b/>
          <w:sz w:val="28"/>
          <w:szCs w:val="28"/>
          <w:lang w:eastAsia="ru-RU"/>
        </w:rPr>
      </w:pPr>
      <w:bookmarkStart w:id="32" w:name="103109"/>
      <w:bookmarkEnd w:id="32"/>
      <w:r w:rsidRPr="00870251">
        <w:rPr>
          <w:rFonts w:ascii="Open Sans" w:eastAsia="Times New Roman" w:hAnsi="Open Sans" w:cs="Times New Roman"/>
          <w:b/>
          <w:sz w:val="28"/>
          <w:szCs w:val="28"/>
          <w:lang w:eastAsia="ru-RU"/>
        </w:rPr>
        <w:t>VIII. Перечень государственных услуг, оказываемых</w:t>
      </w:r>
    </w:p>
    <w:p w:rsidR="006C4499" w:rsidRPr="00870251" w:rsidRDefault="006C4499" w:rsidP="006C4499">
      <w:pPr>
        <w:spacing w:before="100" w:beforeAutospacing="1" w:after="120" w:line="220" w:lineRule="atLeast"/>
        <w:contextualSpacing/>
        <w:jc w:val="center"/>
        <w:rPr>
          <w:rFonts w:ascii="Open Sans" w:eastAsia="Times New Roman" w:hAnsi="Open Sans" w:cs="Times New Roman"/>
          <w:b/>
          <w:sz w:val="28"/>
          <w:szCs w:val="28"/>
          <w:lang w:eastAsia="ru-RU"/>
        </w:rPr>
      </w:pPr>
      <w:r w:rsidRPr="00870251">
        <w:rPr>
          <w:rFonts w:ascii="Open Sans" w:eastAsia="Times New Roman" w:hAnsi="Open Sans" w:cs="Times New Roman"/>
          <w:b/>
          <w:sz w:val="28"/>
          <w:szCs w:val="28"/>
          <w:lang w:eastAsia="ru-RU"/>
        </w:rPr>
        <w:t xml:space="preserve">гражданам и организациям в соответствии </w:t>
      </w:r>
      <w:proofErr w:type="gramStart"/>
      <w:r w:rsidRPr="00870251">
        <w:rPr>
          <w:rFonts w:ascii="Open Sans" w:eastAsia="Times New Roman" w:hAnsi="Open Sans" w:cs="Times New Roman"/>
          <w:b/>
          <w:sz w:val="28"/>
          <w:szCs w:val="28"/>
          <w:lang w:eastAsia="ru-RU"/>
        </w:rPr>
        <w:t>с</w:t>
      </w:r>
      <w:proofErr w:type="gramEnd"/>
      <w:r w:rsidRPr="00870251">
        <w:rPr>
          <w:rFonts w:ascii="Open Sans" w:eastAsia="Times New Roman" w:hAnsi="Open Sans" w:cs="Times New Roman"/>
          <w:b/>
          <w:sz w:val="28"/>
          <w:szCs w:val="28"/>
          <w:lang w:eastAsia="ru-RU"/>
        </w:rPr>
        <w:t xml:space="preserve"> административным</w:t>
      </w:r>
    </w:p>
    <w:p w:rsidR="006C4499" w:rsidRPr="00870251" w:rsidRDefault="006C4499" w:rsidP="006C4499">
      <w:pPr>
        <w:spacing w:before="100" w:beforeAutospacing="1" w:after="120" w:line="220" w:lineRule="atLeast"/>
        <w:contextualSpacing/>
        <w:jc w:val="center"/>
        <w:rPr>
          <w:rFonts w:ascii="Open Sans" w:eastAsia="Times New Roman" w:hAnsi="Open Sans" w:cs="Times New Roman"/>
          <w:b/>
          <w:sz w:val="28"/>
          <w:szCs w:val="28"/>
          <w:lang w:eastAsia="ru-RU"/>
        </w:rPr>
      </w:pPr>
      <w:r w:rsidRPr="00870251">
        <w:rPr>
          <w:rFonts w:ascii="Open Sans" w:eastAsia="Times New Roman" w:hAnsi="Open Sans" w:cs="Times New Roman"/>
          <w:b/>
          <w:sz w:val="28"/>
          <w:szCs w:val="28"/>
          <w:lang w:eastAsia="ru-RU"/>
        </w:rPr>
        <w:lastRenderedPageBreak/>
        <w:t>регламентом Федеральной налоговой службы</w:t>
      </w:r>
    </w:p>
    <w:p w:rsidR="006C4499" w:rsidRPr="00293AE0" w:rsidRDefault="006C4499" w:rsidP="006C4499">
      <w:pPr>
        <w:spacing w:before="100" w:beforeAutospacing="1" w:after="120" w:line="220" w:lineRule="atLeast"/>
        <w:jc w:val="both"/>
        <w:rPr>
          <w:rFonts w:ascii="Open Sans" w:eastAsia="Times New Roman" w:hAnsi="Open Sans" w:cs="Times New Roman"/>
          <w:sz w:val="24"/>
          <w:szCs w:val="24"/>
          <w:lang w:eastAsia="ru-RU"/>
        </w:rPr>
      </w:pPr>
      <w:bookmarkStart w:id="33" w:name="103110"/>
      <w:bookmarkEnd w:id="33"/>
      <w:r w:rsidRPr="00293AE0">
        <w:rPr>
          <w:rFonts w:ascii="Open Sans" w:eastAsia="Times New Roman" w:hAnsi="Open Sans" w:cs="Times New Roman"/>
          <w:sz w:val="24"/>
          <w:szCs w:val="24"/>
          <w:lang w:eastAsia="ru-RU"/>
        </w:rPr>
        <w:t xml:space="preserve">13. </w:t>
      </w:r>
      <w:r w:rsidR="00870251" w:rsidRPr="00102890">
        <w:rPr>
          <w:rStyle w:val="FontStyle24"/>
          <w:sz w:val="24"/>
          <w:szCs w:val="24"/>
        </w:rPr>
        <w:t>Бесплатное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лиц, а также  предоставления форм налоговой отчетности и разъяснение порядка их заполнения</w:t>
      </w:r>
      <w:proofErr w:type="gramStart"/>
      <w:r w:rsidR="00870251" w:rsidRPr="00102890">
        <w:rPr>
          <w:rStyle w:val="FontStyle24"/>
          <w:sz w:val="24"/>
          <w:szCs w:val="24"/>
        </w:rPr>
        <w:t xml:space="preserve"> ,</w:t>
      </w:r>
      <w:proofErr w:type="gramEnd"/>
      <w:r w:rsidR="00870251" w:rsidRPr="00102890">
        <w:rPr>
          <w:rStyle w:val="FontStyle24"/>
          <w:sz w:val="24"/>
          <w:szCs w:val="24"/>
        </w:rPr>
        <w:t>с</w:t>
      </w:r>
      <w:r w:rsidR="00870251" w:rsidRPr="00102890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правки об исполнении  налогоплательщиком обязанности по уплате налогов, сборов, пеней, штрафов, акты сверок, Выписки</w:t>
      </w:r>
    </w:p>
    <w:p w:rsidR="006C4499" w:rsidRPr="00870251" w:rsidRDefault="006C4499" w:rsidP="006C4499">
      <w:pPr>
        <w:spacing w:before="100" w:beforeAutospacing="1" w:after="120" w:line="220" w:lineRule="atLeast"/>
        <w:contextualSpacing/>
        <w:jc w:val="center"/>
        <w:rPr>
          <w:rFonts w:ascii="Open Sans" w:eastAsia="Times New Roman" w:hAnsi="Open Sans" w:cs="Times New Roman"/>
          <w:b/>
          <w:sz w:val="28"/>
          <w:szCs w:val="28"/>
          <w:lang w:eastAsia="ru-RU"/>
        </w:rPr>
      </w:pPr>
      <w:bookmarkStart w:id="34" w:name="103111"/>
      <w:bookmarkEnd w:id="34"/>
      <w:r w:rsidRPr="00870251">
        <w:rPr>
          <w:rFonts w:ascii="Open Sans" w:eastAsia="Times New Roman" w:hAnsi="Open Sans" w:cs="Times New Roman"/>
          <w:b/>
          <w:sz w:val="28"/>
          <w:szCs w:val="28"/>
          <w:lang w:eastAsia="ru-RU"/>
        </w:rPr>
        <w:t>IX. Показатели эффективности и результативности</w:t>
      </w:r>
    </w:p>
    <w:p w:rsidR="006C4499" w:rsidRPr="00293AE0" w:rsidRDefault="006C4499" w:rsidP="006C4499">
      <w:pPr>
        <w:spacing w:before="100" w:beforeAutospacing="1" w:after="120" w:line="220" w:lineRule="atLeast"/>
        <w:contextualSpacing/>
        <w:jc w:val="center"/>
        <w:rPr>
          <w:rFonts w:ascii="Open Sans" w:eastAsia="Times New Roman" w:hAnsi="Open Sans" w:cs="Times New Roman"/>
          <w:sz w:val="24"/>
          <w:szCs w:val="24"/>
          <w:lang w:eastAsia="ru-RU"/>
        </w:rPr>
      </w:pPr>
      <w:r w:rsidRPr="00870251">
        <w:rPr>
          <w:rFonts w:ascii="Open Sans" w:eastAsia="Times New Roman" w:hAnsi="Open Sans" w:cs="Times New Roman"/>
          <w:b/>
          <w:sz w:val="28"/>
          <w:szCs w:val="28"/>
          <w:lang w:eastAsia="ru-RU"/>
        </w:rPr>
        <w:t>профессиональной служебной деятельности</w:t>
      </w:r>
    </w:p>
    <w:p w:rsidR="006C4499" w:rsidRPr="00293AE0" w:rsidRDefault="006C4499" w:rsidP="006C4499">
      <w:pPr>
        <w:spacing w:before="100" w:beforeAutospacing="1" w:after="120" w:line="220" w:lineRule="atLeast"/>
        <w:jc w:val="both"/>
        <w:rPr>
          <w:rFonts w:ascii="Open Sans" w:eastAsia="Times New Roman" w:hAnsi="Open Sans" w:cs="Times New Roman"/>
          <w:sz w:val="24"/>
          <w:szCs w:val="24"/>
          <w:lang w:eastAsia="ru-RU"/>
        </w:rPr>
      </w:pPr>
      <w:bookmarkStart w:id="35" w:name="103112"/>
      <w:bookmarkEnd w:id="35"/>
      <w:r w:rsidRPr="00293AE0">
        <w:rPr>
          <w:rFonts w:ascii="Open Sans" w:eastAsia="Times New Roman" w:hAnsi="Open Sans" w:cs="Times New Roman"/>
          <w:sz w:val="24"/>
          <w:szCs w:val="24"/>
          <w:lang w:eastAsia="ru-RU"/>
        </w:rPr>
        <w:t>14. Эффективность профессиональной служебной деятельности специалиста-эксперта оценивается по следующим показателям:</w:t>
      </w:r>
    </w:p>
    <w:p w:rsidR="006C4499" w:rsidRPr="00293AE0" w:rsidRDefault="006C4499" w:rsidP="006C4499">
      <w:pPr>
        <w:spacing w:before="100" w:beforeAutospacing="1" w:after="120" w:line="220" w:lineRule="atLeast"/>
        <w:jc w:val="both"/>
        <w:rPr>
          <w:rFonts w:ascii="Open Sans" w:eastAsia="Times New Roman" w:hAnsi="Open Sans" w:cs="Times New Roman"/>
          <w:sz w:val="24"/>
          <w:szCs w:val="24"/>
          <w:lang w:eastAsia="ru-RU"/>
        </w:rPr>
      </w:pPr>
      <w:bookmarkStart w:id="36" w:name="103113"/>
      <w:bookmarkEnd w:id="36"/>
      <w:r w:rsidRPr="00293AE0">
        <w:rPr>
          <w:rFonts w:ascii="Open Sans" w:eastAsia="Times New Roman" w:hAnsi="Open Sans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C4499" w:rsidRPr="00293AE0" w:rsidRDefault="006C4499" w:rsidP="006C4499">
      <w:pPr>
        <w:spacing w:before="100" w:beforeAutospacing="1" w:after="120" w:line="220" w:lineRule="atLeast"/>
        <w:jc w:val="both"/>
        <w:rPr>
          <w:rFonts w:ascii="Open Sans" w:eastAsia="Times New Roman" w:hAnsi="Open Sans" w:cs="Times New Roman"/>
          <w:sz w:val="24"/>
          <w:szCs w:val="24"/>
          <w:lang w:eastAsia="ru-RU"/>
        </w:rPr>
      </w:pPr>
      <w:bookmarkStart w:id="37" w:name="103114"/>
      <w:bookmarkEnd w:id="37"/>
      <w:r w:rsidRPr="00293AE0">
        <w:rPr>
          <w:rFonts w:ascii="Open Sans" w:eastAsia="Times New Roman" w:hAnsi="Open Sans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6C4499" w:rsidRPr="00293AE0" w:rsidRDefault="006C4499" w:rsidP="006C4499">
      <w:pPr>
        <w:spacing w:before="100" w:beforeAutospacing="1" w:after="120" w:line="220" w:lineRule="atLeast"/>
        <w:jc w:val="both"/>
        <w:rPr>
          <w:rFonts w:ascii="Open Sans" w:eastAsia="Times New Roman" w:hAnsi="Open Sans" w:cs="Times New Roman"/>
          <w:sz w:val="24"/>
          <w:szCs w:val="24"/>
          <w:lang w:eastAsia="ru-RU"/>
        </w:rPr>
      </w:pPr>
      <w:bookmarkStart w:id="38" w:name="103115"/>
      <w:bookmarkEnd w:id="38"/>
      <w:r w:rsidRPr="00293AE0">
        <w:rPr>
          <w:rFonts w:ascii="Open Sans" w:eastAsia="Times New Roman" w:hAnsi="Open Sans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C4499" w:rsidRPr="00293AE0" w:rsidRDefault="006C4499" w:rsidP="006C4499">
      <w:pPr>
        <w:spacing w:before="100" w:beforeAutospacing="1" w:after="120" w:line="220" w:lineRule="atLeast"/>
        <w:jc w:val="both"/>
        <w:rPr>
          <w:rFonts w:ascii="Open Sans" w:eastAsia="Times New Roman" w:hAnsi="Open Sans" w:cs="Times New Roman"/>
          <w:sz w:val="24"/>
          <w:szCs w:val="24"/>
          <w:lang w:eastAsia="ru-RU"/>
        </w:rPr>
      </w:pPr>
      <w:bookmarkStart w:id="39" w:name="103116"/>
      <w:bookmarkEnd w:id="39"/>
      <w:r w:rsidRPr="00293AE0">
        <w:rPr>
          <w:rFonts w:ascii="Open Sans" w:eastAsia="Times New Roman" w:hAnsi="Open Sans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C4499" w:rsidRPr="00293AE0" w:rsidRDefault="006C4499" w:rsidP="006C4499">
      <w:pPr>
        <w:spacing w:before="100" w:beforeAutospacing="1" w:after="120" w:line="220" w:lineRule="atLeast"/>
        <w:jc w:val="both"/>
        <w:rPr>
          <w:rFonts w:ascii="Open Sans" w:eastAsia="Times New Roman" w:hAnsi="Open Sans" w:cs="Times New Roman"/>
          <w:sz w:val="24"/>
          <w:szCs w:val="24"/>
          <w:lang w:eastAsia="ru-RU"/>
        </w:rPr>
      </w:pPr>
      <w:bookmarkStart w:id="40" w:name="103117"/>
      <w:bookmarkEnd w:id="40"/>
      <w:r w:rsidRPr="00293AE0">
        <w:rPr>
          <w:rFonts w:ascii="Open Sans" w:eastAsia="Times New Roman" w:hAnsi="Open Sans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C4499" w:rsidRPr="00293AE0" w:rsidRDefault="006C4499" w:rsidP="006C4499">
      <w:pPr>
        <w:spacing w:before="100" w:beforeAutospacing="1" w:after="120" w:line="220" w:lineRule="atLeast"/>
        <w:jc w:val="both"/>
        <w:rPr>
          <w:rFonts w:ascii="Open Sans" w:eastAsia="Times New Roman" w:hAnsi="Open Sans" w:cs="Times New Roman"/>
          <w:sz w:val="24"/>
          <w:szCs w:val="24"/>
          <w:lang w:eastAsia="ru-RU"/>
        </w:rPr>
      </w:pPr>
      <w:bookmarkStart w:id="41" w:name="103118"/>
      <w:bookmarkEnd w:id="41"/>
      <w:r w:rsidRPr="00293AE0">
        <w:rPr>
          <w:rFonts w:ascii="Open Sans" w:eastAsia="Times New Roman" w:hAnsi="Open Sans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C4499" w:rsidRPr="00293AE0" w:rsidRDefault="006C4499" w:rsidP="006C4499">
      <w:pPr>
        <w:spacing w:before="100" w:beforeAutospacing="1" w:after="120" w:line="220" w:lineRule="atLeast"/>
        <w:jc w:val="both"/>
        <w:rPr>
          <w:rFonts w:ascii="Open Sans" w:eastAsia="Times New Roman" w:hAnsi="Open Sans" w:cs="Times New Roman"/>
          <w:sz w:val="24"/>
          <w:szCs w:val="24"/>
          <w:lang w:eastAsia="ru-RU"/>
        </w:rPr>
      </w:pPr>
      <w:bookmarkStart w:id="42" w:name="103119"/>
      <w:bookmarkEnd w:id="42"/>
      <w:r w:rsidRPr="00293AE0">
        <w:rPr>
          <w:rFonts w:ascii="Open Sans" w:eastAsia="Times New Roman" w:hAnsi="Open Sans" w:cs="Times New Roman"/>
          <w:sz w:val="24"/>
          <w:szCs w:val="24"/>
          <w:lang w:eastAsia="ru-RU"/>
        </w:rPr>
        <w:t>осознанию ответственности за последствия своих действий.</w:t>
      </w:r>
    </w:p>
    <w:p w:rsidR="00870251" w:rsidRDefault="00870251" w:rsidP="00870251">
      <w:pPr>
        <w:spacing w:before="100" w:beforeAutospacing="1" w:after="120" w:line="220" w:lineRule="atLeast"/>
        <w:contextualSpacing/>
        <w:jc w:val="both"/>
        <w:rPr>
          <w:rFonts w:ascii="Open Sans" w:eastAsia="Times New Roman" w:hAnsi="Open Sans" w:cs="Times New Roman"/>
          <w:sz w:val="24"/>
          <w:szCs w:val="24"/>
          <w:lang w:eastAsia="ru-RU"/>
        </w:rPr>
      </w:pPr>
      <w:bookmarkStart w:id="43" w:name="103120"/>
      <w:bookmarkEnd w:id="43"/>
    </w:p>
    <w:p w:rsidR="00870251" w:rsidRDefault="00870251" w:rsidP="00870251">
      <w:pPr>
        <w:spacing w:before="100" w:beforeAutospacing="1" w:after="120" w:line="220" w:lineRule="atLeast"/>
        <w:contextualSpacing/>
        <w:jc w:val="both"/>
        <w:rPr>
          <w:rFonts w:ascii="Open Sans" w:eastAsia="Times New Roman" w:hAnsi="Open Sans" w:cs="Times New Roman"/>
          <w:sz w:val="24"/>
          <w:szCs w:val="24"/>
          <w:lang w:eastAsia="ru-RU"/>
        </w:rPr>
      </w:pPr>
    </w:p>
    <w:p w:rsidR="00851B03" w:rsidRDefault="00851B03"/>
    <w:sectPr w:rsidR="00851B03" w:rsidSect="00851B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pen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4499"/>
    <w:rsid w:val="000A1EAF"/>
    <w:rsid w:val="0026143F"/>
    <w:rsid w:val="003362EE"/>
    <w:rsid w:val="00344310"/>
    <w:rsid w:val="0068253F"/>
    <w:rsid w:val="006C4499"/>
    <w:rsid w:val="00800C8F"/>
    <w:rsid w:val="00851B03"/>
    <w:rsid w:val="00870251"/>
    <w:rsid w:val="00933C76"/>
    <w:rsid w:val="00CC6088"/>
    <w:rsid w:val="00DE78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499"/>
  </w:style>
  <w:style w:type="paragraph" w:styleId="1">
    <w:name w:val="heading 1"/>
    <w:basedOn w:val="a"/>
    <w:next w:val="a"/>
    <w:link w:val="10"/>
    <w:qFormat/>
    <w:rsid w:val="006C449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6C449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C449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FontStyle24">
    <w:name w:val="Font Style24"/>
    <w:basedOn w:val="a0"/>
    <w:uiPriority w:val="99"/>
    <w:rsid w:val="00870251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galacts.ru/doc/79_FZ-o-gosudarstvennoj-grazhdanskoj-sluzhbe/glava-3/statja-18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legalacts.ru/doc/79_FZ-o-gosudarstvennoj-grazhdanskoj-sluzhbe/glava-3/statja-17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legalacts.ru/doc/79_FZ-o-gosudarstvennoj-grazhdanskoj-sluzhbe/glava-3/statja-15/" TargetMode="External"/><Relationship Id="rId11" Type="http://schemas.openxmlformats.org/officeDocument/2006/relationships/hyperlink" Target="http://legalacts.ru/doc/79_FZ-o-gosudarstvennoj-grazhdanskoj-sluzhbe/glava-3/statja-18/" TargetMode="External"/><Relationship Id="rId5" Type="http://schemas.openxmlformats.org/officeDocument/2006/relationships/hyperlink" Target="http://legalacts.ru/doc/79_FZ-o-gosudarstvennoj-grazhdanskoj-sluzhbe/glava-3/statja-14/" TargetMode="External"/><Relationship Id="rId10" Type="http://schemas.openxmlformats.org/officeDocument/2006/relationships/hyperlink" Target="http://legalacts.ru/doc/ukaz-prezidenta-rf-ot-12082002-n-885/" TargetMode="External"/><Relationship Id="rId4" Type="http://schemas.openxmlformats.org/officeDocument/2006/relationships/hyperlink" Target="http://legalacts.ru/doc/Konstitucija-RF/" TargetMode="External"/><Relationship Id="rId9" Type="http://schemas.openxmlformats.org/officeDocument/2006/relationships/hyperlink" Target="http://legalacts.ru/doc/postanovlenie-pravitelstva-rf-ot-30092004-n-50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2082</Words>
  <Characters>11874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ФНС №17</Company>
  <LinksUpToDate>false</LinksUpToDate>
  <CharactersWithSpaces>13929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Заидова Гульжанат Гаирхановна</dc:creator>
  <cp:lastModifiedBy>Аджиева Патимат Ахмедовна</cp:lastModifiedBy>
  <cp:revision>2</cp:revision>
  <dcterms:created xsi:type="dcterms:W3CDTF">2017-09-29T06:15:00Z</dcterms:created>
  <dcterms:modified xsi:type="dcterms:W3CDTF">2017-09-29T06:15:00Z</dcterms:modified>
</cp:coreProperties>
</file>