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>приказом</w:t>
      </w:r>
      <w:r w:rsidR="00A84E24" w:rsidRPr="00A84E24">
        <w:t xml:space="preserve"> </w:t>
      </w:r>
      <w:r w:rsidR="00A84E24" w:rsidRPr="00A84E24">
        <w:rPr>
          <w:rFonts w:ascii="Times New Roman" w:hAnsi="Times New Roman" w:cs="Times New Roman"/>
          <w:sz w:val="24"/>
          <w:szCs w:val="24"/>
        </w:rPr>
        <w:t>Межрайонной ИФНС России №7 по Республике Дагестан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467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F17DD">
        <w:rPr>
          <w:rFonts w:ascii="Times New Roman" w:hAnsi="Times New Roman" w:cs="Times New Roman"/>
          <w:sz w:val="24"/>
          <w:szCs w:val="24"/>
          <w:u w:val="single"/>
        </w:rPr>
        <w:t>17</w:t>
      </w:r>
      <w:r w:rsidR="00DC7467" w:rsidRPr="0033752B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BB309C">
        <w:rPr>
          <w:rFonts w:ascii="Times New Roman" w:hAnsi="Times New Roman" w:cs="Times New Roman"/>
          <w:sz w:val="24"/>
          <w:szCs w:val="24"/>
          <w:u w:val="single"/>
        </w:rPr>
        <w:t xml:space="preserve">  03</w:t>
      </w:r>
      <w:r w:rsidR="0033752B"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202</w:t>
      </w:r>
      <w:r w:rsidR="00BB309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95598" w:rsidRPr="0033752B">
        <w:rPr>
          <w:rFonts w:ascii="Times New Roman" w:hAnsi="Times New Roman" w:cs="Times New Roman"/>
          <w:sz w:val="24"/>
          <w:szCs w:val="24"/>
          <w:u w:val="single"/>
        </w:rPr>
        <w:t> г.</w:t>
      </w:r>
      <w:r w:rsidRPr="0033752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0403B" w:rsidRPr="0033752B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  <w:u w:val="single"/>
        </w:rPr>
      </w:pPr>
      <w:r w:rsidRPr="00A45607">
        <w:rPr>
          <w:rFonts w:ascii="Times New Roman" w:hAnsi="Times New Roman" w:cs="Times New Roman"/>
          <w:sz w:val="24"/>
          <w:szCs w:val="24"/>
        </w:rPr>
        <w:t>№</w:t>
      </w:r>
      <w:r w:rsidR="0033752B">
        <w:rPr>
          <w:rFonts w:ascii="Times New Roman" w:hAnsi="Times New Roman" w:cs="Times New Roman"/>
          <w:sz w:val="24"/>
          <w:szCs w:val="24"/>
        </w:rPr>
        <w:t xml:space="preserve"> </w:t>
      </w:r>
      <w:r w:rsidR="001F17DD">
        <w:rPr>
          <w:rFonts w:ascii="Times New Roman" w:hAnsi="Times New Roman" w:cs="Times New Roman"/>
          <w:sz w:val="24"/>
          <w:szCs w:val="24"/>
        </w:rPr>
        <w:t>02-03/046</w:t>
      </w:r>
    </w:p>
    <w:p w:rsidR="00481667" w:rsidRPr="00FC14D3" w:rsidRDefault="00481667" w:rsidP="00284EC9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:rsidR="00E30687" w:rsidRDefault="00E30687" w:rsidP="00284EC9">
      <w:pPr>
        <w:pStyle w:val="ConsPlusTitle"/>
        <w:jc w:val="center"/>
        <w:rPr>
          <w:rFonts w:ascii="Times New Roman" w:hAnsi="Times New Roman" w:cs="Times New Roman"/>
        </w:rPr>
      </w:pPr>
      <w:bookmarkStart w:id="0" w:name="P27"/>
      <w:bookmarkEnd w:id="0"/>
    </w:p>
    <w:p w:rsidR="0020403B" w:rsidRPr="00A45607" w:rsidRDefault="0020403B" w:rsidP="00284EC9">
      <w:pPr>
        <w:pStyle w:val="ConsPlusTitle"/>
        <w:jc w:val="center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</w:rPr>
        <w:t>ПЛАН</w:t>
      </w:r>
      <w:bookmarkStart w:id="1" w:name="_GoBack"/>
      <w:bookmarkEnd w:id="1"/>
    </w:p>
    <w:p w:rsidR="006F5992" w:rsidRDefault="002B7F2F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0403B" w:rsidRPr="00A45607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МЕЖРАЙОННОЙ ИФНС РОССИИ №7 </w:t>
      </w:r>
      <w:r w:rsidR="00D45395">
        <w:rPr>
          <w:rFonts w:ascii="Times New Roman" w:hAnsi="Times New Roman" w:cs="Times New Roman"/>
        </w:rPr>
        <w:t>ПО</w:t>
      </w:r>
      <w:r w:rsidR="006F5992">
        <w:rPr>
          <w:rFonts w:ascii="Times New Roman" w:hAnsi="Times New Roman" w:cs="Times New Roman"/>
        </w:rPr>
        <w:t xml:space="preserve"> РЕСПУБЛИКЕ ДАГЕСТАН</w:t>
      </w:r>
    </w:p>
    <w:p w:rsidR="00481667" w:rsidRDefault="00D45395" w:rsidP="00284EC9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0403B" w:rsidRPr="00A45607">
        <w:rPr>
          <w:rFonts w:ascii="Times New Roman" w:hAnsi="Times New Roman" w:cs="Times New Roman"/>
        </w:rPr>
        <w:t>НА 2021 - 2024 ГОДЫ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253"/>
        <w:gridCol w:w="1732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20403B" w:rsidRPr="00E30687" w:rsidRDefault="0020403B" w:rsidP="009730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соблюдения федеральными государственными гражданскими служащими и работниками </w:t>
            </w:r>
            <w:r w:rsidR="00973048" w:rsidRPr="00973048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№7 по Республике Дагестан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65690A">
        <w:trPr>
          <w:trHeight w:val="213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гражданской службы в ФНС России.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auto"/>
          </w:tcPr>
          <w:p w:rsidR="00390E3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2AA4" w:rsidRPr="00E30687" w:rsidRDefault="00182AA4" w:rsidP="0018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</w:t>
            </w:r>
            <w:r w:rsidR="000B2E23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обеспечения </w:t>
            </w:r>
          </w:p>
          <w:p w:rsidR="00182AA4" w:rsidRDefault="000B2E23" w:rsidP="00182A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  <w:p w:rsidR="00182AA4" w:rsidRPr="00E30687" w:rsidRDefault="00182AA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7A295E" w:rsidRPr="00E30687" w:rsidRDefault="007A295E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</w:t>
            </w:r>
            <w:r w:rsidR="00166CC7"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390E37" w:rsidRPr="00E30687" w:rsidRDefault="00390E3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</w:t>
            </w:r>
            <w:r w:rsidR="00166CC7"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0DA1" w:rsidRPr="00E30687" w:rsidTr="0065690A">
        <w:trPr>
          <w:trHeight w:val="95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</w:p>
        </w:tc>
        <w:tc>
          <w:tcPr>
            <w:tcW w:w="2298" w:type="dxa"/>
            <w:shd w:val="clear" w:color="auto" w:fill="auto"/>
          </w:tcPr>
          <w:p w:rsidR="000B2E23" w:rsidRPr="000B2E23" w:rsidRDefault="000B2E23" w:rsidP="000B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общего обеспечения </w:t>
            </w:r>
          </w:p>
          <w:p w:rsidR="00AF0DA1" w:rsidRPr="00E30687" w:rsidRDefault="000B2E23" w:rsidP="000B2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E23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166CC7" w:rsidP="001D0E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 w:rsidR="00A715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рокуратуру</w:t>
            </w:r>
            <w:r w:rsidR="001C4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90A">
              <w:rPr>
                <w:rFonts w:ascii="Times New Roman" w:hAnsi="Times New Roman" w:cs="Times New Roman"/>
                <w:sz w:val="24"/>
                <w:szCs w:val="24"/>
              </w:rPr>
              <w:t>г. Буйнакска</w:t>
            </w:r>
            <w:r w:rsidR="001D0E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реагирования.</w:t>
            </w:r>
          </w:p>
        </w:tc>
        <w:tc>
          <w:tcPr>
            <w:tcW w:w="2298" w:type="dxa"/>
            <w:shd w:val="clear" w:color="auto" w:fill="auto"/>
          </w:tcPr>
          <w:p w:rsidR="009D6FC0" w:rsidRPr="00E30687" w:rsidRDefault="009D6FC0" w:rsidP="009D6F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690A" w:rsidRPr="0065690A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9D6FC0" w:rsidRPr="00E30687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 раза в год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января,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до 15 июля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обусловленного возможностью предоставления выгод и преимуществ для организации, рассматриваемой </w:t>
            </w:r>
            <w:r w:rsidR="0074005D" w:rsidRPr="00E30687">
              <w:rPr>
                <w:rFonts w:ascii="Times New Roman" w:eastAsiaTheme="minorHAnsi" w:hAnsi="Times New Roman"/>
                <w:sz w:val="24"/>
                <w:szCs w:val="24"/>
              </w:rPr>
              <w:t>государственным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служащим налоговых органов в качестве будущего места работы.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166CC7" w:rsidRPr="00E30687" w:rsidRDefault="00166CC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166CC7" w:rsidP="00656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7157D"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рокуратуру</w:t>
            </w:r>
            <w:r w:rsidR="009D6F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90A">
              <w:rPr>
                <w:rFonts w:ascii="Times New Roman" w:hAnsi="Times New Roman"/>
                <w:sz w:val="24"/>
                <w:szCs w:val="24"/>
              </w:rPr>
              <w:t>г.</w:t>
            </w:r>
            <w:r w:rsidR="003532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690A">
              <w:rPr>
                <w:rFonts w:ascii="Times New Roman" w:hAnsi="Times New Roman"/>
                <w:sz w:val="24"/>
                <w:szCs w:val="24"/>
              </w:rPr>
              <w:t>Буйнакска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65690A" w:rsidRPr="0065690A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DC667A" w:rsidRPr="00E30687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2B4D32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 xml:space="preserve">правоохранительные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органы</w:t>
            </w:r>
            <w:r w:rsidR="00A95F91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E30687" w:rsidRPr="00E30687" w:rsidRDefault="00E30687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A95F9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65690A" w:rsidRPr="0065690A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1B3019" w:rsidRPr="00E30687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заключение.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CE4025" w:rsidRP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5440E8" w:rsidRDefault="005440E8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Письмо о 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</w:t>
            </w:r>
            <w:r w:rsidR="006811DE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уведомления.</w:t>
            </w:r>
          </w:p>
          <w:p w:rsidR="00E30687" w:rsidRPr="00E30687" w:rsidRDefault="00E3068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65690A" w:rsidRPr="0065690A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DC667A" w:rsidRPr="00E30687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Ежегодно,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2022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2023 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до 30 апреля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Обеспечение ис</w:t>
            </w:r>
            <w:r w:rsidR="00C562E8">
              <w:rPr>
                <w:rFonts w:ascii="Times New Roman" w:hAnsi="Times New Roman" w:cs="Times New Roman"/>
                <w:sz w:val="24"/>
                <w:szCs w:val="24"/>
              </w:rPr>
              <w:t>полнения гражданскими служащими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90A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A86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90A">
              <w:rPr>
                <w:rFonts w:ascii="Times New Roman" w:hAnsi="Times New Roman" w:cs="Times New Roman"/>
                <w:sz w:val="24"/>
                <w:szCs w:val="24"/>
              </w:rPr>
              <w:t xml:space="preserve">№7 </w:t>
            </w:r>
            <w:r w:rsidR="00A866B0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 по представлению сведений о доходах.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DC667A" w:rsidRPr="00E30687" w:rsidRDefault="00DC667A" w:rsidP="009D6F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6569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с информированием начальников </w:t>
            </w:r>
            <w:r w:rsidR="0065690A">
              <w:rPr>
                <w:rFonts w:ascii="Times New Roman" w:hAnsi="Times New Roman" w:cs="Times New Roman"/>
                <w:sz w:val="24"/>
                <w:szCs w:val="24"/>
              </w:rPr>
              <w:t xml:space="preserve">отделов Межрайонной ИФНС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32B12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  <w:r w:rsidR="00E925B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</w:tc>
        <w:tc>
          <w:tcPr>
            <w:tcW w:w="2298" w:type="dxa"/>
            <w:shd w:val="clear" w:color="auto" w:fill="auto"/>
          </w:tcPr>
          <w:p w:rsidR="0065690A" w:rsidRPr="0065690A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DC667A" w:rsidRPr="00E30687" w:rsidRDefault="0065690A" w:rsidP="006569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90A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194BEF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 01 января</w:t>
            </w:r>
            <w:r w:rsidR="00777A3C"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:rsidR="00194BEF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начальникам </w:t>
            </w:r>
            <w:r w:rsidR="00F32B12" w:rsidRPr="00F32B12">
              <w:rPr>
                <w:rFonts w:ascii="Times New Roman" w:hAnsi="Times New Roman" w:cs="Times New Roman"/>
                <w:sz w:val="24"/>
                <w:szCs w:val="24"/>
              </w:rPr>
              <w:t xml:space="preserve">отделов Межрайонной ИФНС России №7 </w:t>
            </w:r>
            <w:r w:rsidR="00C50AB1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9D6FC0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</w:tc>
      </w:tr>
      <w:tr w:rsidR="00777A3C" w:rsidRPr="00E30687" w:rsidTr="00284EC9">
        <w:tc>
          <w:tcPr>
            <w:tcW w:w="634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7A3C" w:rsidRPr="00E30687" w:rsidRDefault="00777A3C" w:rsidP="00851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представления сведений о доходах в рамках декларационной кампании о ходе декларационной кампании и исполнительской дисциплине в отношении должностных лиц </w:t>
            </w:r>
            <w:r w:rsidR="0085188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России №7 по 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назначаемых на должность и освобождаемых от должности </w:t>
            </w:r>
            <w:r w:rsidR="0085188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начальником </w:t>
            </w:r>
            <w:r w:rsidR="00851880" w:rsidRPr="00851880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№7 по Республике Дагестан</w:t>
            </w:r>
            <w:r w:rsidR="008518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F32B12" w:rsidRPr="00F32B12" w:rsidRDefault="00F32B12" w:rsidP="00F32B12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B12">
              <w:rPr>
                <w:rFonts w:ascii="Times New Roman" w:hAnsi="Times New Roman"/>
                <w:sz w:val="24"/>
                <w:szCs w:val="24"/>
              </w:rPr>
              <w:t xml:space="preserve">Отдел общего обеспечения </w:t>
            </w:r>
          </w:p>
          <w:p w:rsidR="009D6FC0" w:rsidRPr="00E30687" w:rsidRDefault="00F32B12" w:rsidP="00F32B1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B12">
              <w:rPr>
                <w:rFonts w:ascii="Times New Roman" w:hAnsi="Times New Roman"/>
                <w:sz w:val="24"/>
                <w:szCs w:val="24"/>
              </w:rPr>
              <w:t>инспекции</w:t>
            </w:r>
            <w:r w:rsidRPr="00F32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 раз в 2 недели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 период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 01 января </w:t>
            </w:r>
          </w:p>
          <w:p w:rsidR="00777A3C" w:rsidRPr="00E30687" w:rsidRDefault="00777A3C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 30 апреля 2022, 2023, 2024 г.</w:t>
            </w:r>
          </w:p>
        </w:tc>
        <w:tc>
          <w:tcPr>
            <w:tcW w:w="5923" w:type="dxa"/>
            <w:shd w:val="clear" w:color="auto" w:fill="auto"/>
          </w:tcPr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Служебная записка </w:t>
            </w:r>
            <w:r w:rsidR="00851880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начальнику </w:t>
            </w:r>
            <w:r w:rsidR="00851880" w:rsidRPr="0085188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России №7 по Республике Дагестан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 ходе декларационной кампании и исполнительской дисциплине в отношении должностных лиц,</w:t>
            </w:r>
            <w:r w:rsidR="00851880">
              <w:t xml:space="preserve"> </w:t>
            </w:r>
            <w:r w:rsidR="00851880" w:rsidRPr="00851880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№7 по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назначаемых на должность и освобожд</w:t>
            </w:r>
            <w:r w:rsidR="00851880">
              <w:rPr>
                <w:rFonts w:ascii="Times New Roman" w:hAnsi="Times New Roman" w:cs="Times New Roman"/>
                <w:sz w:val="24"/>
                <w:szCs w:val="24"/>
              </w:rPr>
              <w:t xml:space="preserve">аемых от должности начальником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880" w:rsidRPr="00851880">
              <w:rPr>
                <w:rFonts w:ascii="Times New Roman" w:hAnsi="Times New Roman" w:cs="Times New Roman"/>
                <w:sz w:val="24"/>
                <w:szCs w:val="24"/>
              </w:rPr>
              <w:t>Межрайонной ИФНС Р</w:t>
            </w:r>
            <w:r w:rsidR="00851880">
              <w:rPr>
                <w:rFonts w:ascii="Times New Roman" w:hAnsi="Times New Roman" w:cs="Times New Roman"/>
                <w:sz w:val="24"/>
                <w:szCs w:val="24"/>
              </w:rPr>
              <w:t>оссии №7 по Республике Дагестан.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Контроль исполнения обязанности по представлению сведений о доходах.</w:t>
            </w:r>
          </w:p>
          <w:p w:rsidR="00777A3C" w:rsidRPr="00E30687" w:rsidRDefault="00777A3C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A29" w:rsidRPr="00E30687" w:rsidTr="00284EC9">
        <w:tc>
          <w:tcPr>
            <w:tcW w:w="634" w:type="dxa"/>
            <w:shd w:val="clear" w:color="auto" w:fill="auto"/>
          </w:tcPr>
          <w:p w:rsidR="00771A29" w:rsidRPr="00E30687" w:rsidRDefault="00771A29" w:rsidP="00771A2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771A29" w:rsidRPr="00543382" w:rsidRDefault="00771A29" w:rsidP="00771A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</w:t>
            </w:r>
            <w:r w:rsidRPr="005433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работы, направленной на выявление личной заинтересованности служащих (работников) при осуществлении закупок, которая приводит или может привести к конфликту интересов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851880" w:rsidRPr="00851880" w:rsidRDefault="00851880" w:rsidP="00851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80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771A29" w:rsidRPr="00E30687" w:rsidRDefault="00851880" w:rsidP="008518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1880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771A29" w:rsidRPr="00E30687" w:rsidRDefault="0022298D" w:rsidP="001A4078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Ежегодно</w:t>
            </w:r>
          </w:p>
        </w:tc>
        <w:tc>
          <w:tcPr>
            <w:tcW w:w="5923" w:type="dxa"/>
            <w:shd w:val="clear" w:color="auto" w:fill="auto"/>
          </w:tcPr>
          <w:p w:rsidR="00771A29" w:rsidRPr="00543382" w:rsidRDefault="0022298D" w:rsidP="008518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Минимизация коррупционных рисков, их устранение в деятельности </w:t>
            </w:r>
            <w:r w:rsidR="00851880" w:rsidRPr="00851880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России №7 по Республике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осуществлению закупок товаров, работ, услуг. Обеспечение соблюдения требований законодательства Российской Федерации о контрактной системе в сфере закупок</w:t>
            </w:r>
            <w:r w:rsidR="001A407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DC667A" w:rsidRPr="00E30687" w:rsidRDefault="00DC667A" w:rsidP="00D764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D76416" w:rsidRPr="00D76416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№7 по Республике Дагестан</w:t>
            </w:r>
            <w:proofErr w:type="gramStart"/>
            <w:r w:rsidR="00D76416" w:rsidRPr="00D764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51B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мониторинг коррупционных рисков и их устранение</w:t>
            </w:r>
          </w:p>
        </w:tc>
      </w:tr>
      <w:tr w:rsidR="00DC667A" w:rsidRPr="00E30687" w:rsidTr="00284EC9">
        <w:tc>
          <w:tcPr>
            <w:tcW w:w="634" w:type="dxa"/>
            <w:vMerge w:val="restart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 w:val="restart"/>
            <w:shd w:val="clear" w:color="auto" w:fill="auto"/>
          </w:tcPr>
          <w:p w:rsidR="00DC667A" w:rsidRPr="00E30687" w:rsidRDefault="00DC667A" w:rsidP="00D573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представленных гражданскими служащими</w:t>
            </w:r>
            <w:r w:rsidR="00D573AA">
              <w:t xml:space="preserve"> </w:t>
            </w:r>
            <w:r w:rsidR="00D573AA" w:rsidRPr="00D573AA">
              <w:rPr>
                <w:rFonts w:ascii="Times New Roman" w:hAnsi="Times New Roman"/>
                <w:sz w:val="24"/>
                <w:szCs w:val="24"/>
              </w:rPr>
              <w:t>Межрайонной ИФНС России №7 по Республике Дагестан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9B6FED">
              <w:rPr>
                <w:rFonts w:ascii="Times New Roman" w:hAnsi="Times New Roman"/>
                <w:sz w:val="24"/>
                <w:szCs w:val="24"/>
              </w:rPr>
              <w:t xml:space="preserve">а также государственными служащими,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назначаемыми на должность и освобождаемыми от должности</w:t>
            </w:r>
            <w:r w:rsidR="00D573AA">
              <w:rPr>
                <w:rFonts w:ascii="Times New Roman" w:hAnsi="Times New Roman"/>
                <w:sz w:val="24"/>
                <w:szCs w:val="24"/>
              </w:rPr>
              <w:t xml:space="preserve"> начальником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73AA" w:rsidRPr="00D573AA">
              <w:rPr>
                <w:rFonts w:ascii="Times New Roman" w:hAnsi="Times New Roman"/>
                <w:sz w:val="24"/>
                <w:szCs w:val="24"/>
              </w:rPr>
              <w:t>Межрайонной ИФНС России №7 по Республике Дагестан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D573AA" w:rsidRPr="00D573AA" w:rsidRDefault="00D573AA" w:rsidP="00D57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CF37E1" w:rsidRPr="00CF37E1" w:rsidRDefault="00D573AA" w:rsidP="00D573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73AA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по результатам проведенного анализа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 w:rsidR="002279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vMerge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8" w:type="dxa"/>
            <w:vMerge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2022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2023 г.,</w:t>
            </w:r>
          </w:p>
          <w:p w:rsidR="00DC667A" w:rsidRPr="00E30687" w:rsidRDefault="00DC667A" w:rsidP="00284E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декабрь 2024 г.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Сводный доклад о результатах анализа сведений о доходах, расходах, об имуществе и обязательствах имущественного характера за отчетный год.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 по предупреждению коррупции, а также ежеквартальная ревизия содержания данного подраздела.</w:t>
            </w:r>
          </w:p>
        </w:tc>
        <w:tc>
          <w:tcPr>
            <w:tcW w:w="2298" w:type="dxa"/>
            <w:shd w:val="clear" w:color="auto" w:fill="auto"/>
          </w:tcPr>
          <w:p w:rsidR="00D76416" w:rsidRPr="00D76416" w:rsidRDefault="00D76416" w:rsidP="00D7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1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AB1953" w:rsidRPr="00E30687" w:rsidRDefault="00D76416" w:rsidP="00D7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1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5 числа месяца, следующего за отчетным кварталом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CF3EAE" w:rsidP="00A239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материалов.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D76416" w:rsidRPr="00D7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Межрайонной ИФНС России №7 по Республике Дагестан</w:t>
            </w:r>
          </w:p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76416" w:rsidRPr="00D76416" w:rsidRDefault="00D76416" w:rsidP="00D7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1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D76416" w:rsidRPr="00E30687" w:rsidRDefault="00D76416" w:rsidP="00D7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1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2022 – 2024 гг.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ежеквартально,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 марта,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30 мая,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31 августа,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9 ноября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D76416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в </w:t>
            </w:r>
            <w:r w:rsidR="00D76416" w:rsidRPr="00D76416">
              <w:rPr>
                <w:rFonts w:ascii="Times New Roman" w:hAnsi="Times New Roman" w:cs="Times New Roman"/>
                <w:sz w:val="24"/>
                <w:szCs w:val="24"/>
              </w:rPr>
              <w:t>Межрайонной ИФНС России №7 по Республике Дагестан</w:t>
            </w:r>
            <w:r w:rsidR="00D76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76416" w:rsidRPr="00D764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Письмо в </w:t>
            </w:r>
            <w:r w:rsidR="00D76416">
              <w:rPr>
                <w:rFonts w:ascii="Times New Roman" w:hAnsi="Times New Roman"/>
                <w:sz w:val="24"/>
                <w:szCs w:val="24"/>
              </w:rPr>
              <w:t>У</w:t>
            </w:r>
            <w:r w:rsidR="00E96E93">
              <w:rPr>
                <w:rFonts w:ascii="Times New Roman" w:hAnsi="Times New Roman"/>
                <w:sz w:val="24"/>
                <w:szCs w:val="24"/>
              </w:rPr>
              <w:t>ФНС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России </w:t>
            </w:r>
            <w:r w:rsidR="00D76416">
              <w:rPr>
                <w:rFonts w:ascii="Times New Roman" w:hAnsi="Times New Roman"/>
                <w:sz w:val="24"/>
                <w:szCs w:val="24"/>
              </w:rPr>
              <w:t xml:space="preserve">по Республике  Дагестан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 направлении сведений о ходе реализации мер по противодействию коррупции</w:t>
            </w:r>
            <w:r w:rsidR="009B6FED">
              <w:rPr>
                <w:rFonts w:ascii="Times New Roman" w:hAnsi="Times New Roman"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эффективности деятельности </w:t>
            </w:r>
            <w:r w:rsidR="00F100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6416" w:rsidRPr="00D764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Межрайонной ИФНС России №7 по Республике Дагестан </w:t>
            </w: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профилактике коррупционных и иных правонарушений.</w:t>
            </w:r>
          </w:p>
          <w:p w:rsidR="00DC667A" w:rsidRPr="00E30687" w:rsidRDefault="00DC667A" w:rsidP="0017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  <w:shd w:val="clear" w:color="auto" w:fill="auto"/>
          </w:tcPr>
          <w:p w:rsidR="00D76416" w:rsidRPr="00D76416" w:rsidRDefault="00D76416" w:rsidP="00D7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16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DC667A" w:rsidRPr="00E30687" w:rsidRDefault="00D76416" w:rsidP="00D764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416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10 декабря</w:t>
            </w:r>
          </w:p>
        </w:tc>
        <w:tc>
          <w:tcPr>
            <w:tcW w:w="5923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 профилактике коррупционных и иных правонарушений.</w:t>
            </w: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67A" w:rsidRPr="00E30687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DC667A" w:rsidRPr="00E30687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Взаимодействие </w:t>
            </w:r>
            <w:r w:rsidR="00F319FA" w:rsidRPr="00F31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Межрайонной ИФНС России №7 по Республике Дагестан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институтами гражданского общества и гражданами, </w:t>
            </w:r>
          </w:p>
          <w:p w:rsidR="00DC667A" w:rsidRPr="00E30687" w:rsidRDefault="00DC667A" w:rsidP="00F1007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доступности информации о деятельности</w:t>
            </w:r>
            <w:r w:rsidR="00F1007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456F1" w:rsidRPr="00E30687" w:rsidTr="003456F1">
        <w:trPr>
          <w:trHeight w:val="2486"/>
        </w:trPr>
        <w:tc>
          <w:tcPr>
            <w:tcW w:w="634" w:type="dxa"/>
            <w:shd w:val="clear" w:color="auto" w:fill="auto"/>
          </w:tcPr>
          <w:p w:rsidR="003456F1" w:rsidRDefault="003456F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  <w:p w:rsidR="003456F1" w:rsidRDefault="003456F1" w:rsidP="003456F1">
            <w:pPr>
              <w:rPr>
                <w:lang w:eastAsia="ru-RU"/>
              </w:rPr>
            </w:pPr>
          </w:p>
          <w:p w:rsidR="003456F1" w:rsidRPr="003456F1" w:rsidRDefault="003456F1" w:rsidP="003456F1">
            <w:pPr>
              <w:rPr>
                <w:lang w:eastAsia="ru-RU"/>
              </w:rPr>
            </w:pPr>
          </w:p>
        </w:tc>
        <w:tc>
          <w:tcPr>
            <w:tcW w:w="4814" w:type="dxa"/>
            <w:shd w:val="clear" w:color="auto" w:fill="auto"/>
          </w:tcPr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практики рассмотрения обращений граждан Российской Федерации и организаций по вопросам противодействия коррупции, в </w:t>
            </w:r>
            <w:proofErr w:type="spell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поступивших в рамках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горячей линии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подобных инструментов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7" w:type="dxa"/>
            <w:gridSpan w:val="3"/>
            <w:shd w:val="clear" w:color="auto" w:fill="auto"/>
          </w:tcPr>
          <w:p w:rsidR="00F319FA" w:rsidRPr="00F319FA" w:rsidRDefault="00F319FA" w:rsidP="00F3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FA">
              <w:rPr>
                <w:rFonts w:ascii="Times New Roman" w:hAnsi="Times New Roman" w:cs="Times New Roman"/>
                <w:sz w:val="24"/>
                <w:szCs w:val="24"/>
              </w:rPr>
              <w:t xml:space="preserve">Отдел общего обеспечения </w:t>
            </w:r>
          </w:p>
          <w:p w:rsidR="003456F1" w:rsidRPr="00E30687" w:rsidRDefault="00F319FA" w:rsidP="00F3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9FA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2023 г.,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до 15 марта 2024 г.</w:t>
            </w:r>
            <w:r w:rsidRPr="00E838A8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 руководителю </w:t>
            </w:r>
            <w:r w:rsidR="00F319FA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319FA">
              <w:rPr>
                <w:rFonts w:ascii="Times New Roman" w:hAnsi="Times New Roman" w:cs="Times New Roman"/>
                <w:sz w:val="24"/>
                <w:szCs w:val="24"/>
              </w:rPr>
              <w:t xml:space="preserve"> №7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по результатам работы.</w:t>
            </w: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6F1" w:rsidRPr="00E30687" w:rsidRDefault="003456F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6F1" w:rsidRPr="00E30687" w:rsidTr="003456F1">
        <w:trPr>
          <w:trHeight w:val="666"/>
        </w:trPr>
        <w:tc>
          <w:tcPr>
            <w:tcW w:w="634" w:type="dxa"/>
            <w:shd w:val="clear" w:color="auto" w:fill="auto"/>
          </w:tcPr>
          <w:p w:rsidR="003456F1" w:rsidRDefault="003456F1" w:rsidP="0034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3.3.</w:t>
            </w:r>
          </w:p>
        </w:tc>
        <w:tc>
          <w:tcPr>
            <w:tcW w:w="4814" w:type="dxa"/>
            <w:shd w:val="clear" w:color="auto" w:fill="auto"/>
          </w:tcPr>
          <w:p w:rsidR="003456F1" w:rsidRPr="00E30687" w:rsidRDefault="003456F1" w:rsidP="00F31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в </w:t>
            </w:r>
            <w:r w:rsidR="00F319FA" w:rsidRPr="00F319FA">
              <w:rPr>
                <w:rFonts w:ascii="Times New Roman" w:hAnsi="Times New Roman" w:cs="Times New Roman"/>
                <w:sz w:val="24"/>
                <w:szCs w:val="24"/>
              </w:rPr>
              <w:t xml:space="preserve">Межрайонной ИФНС России №7 по Республике Дагестан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«телефона доверия» по вопросам противодействия коррупции, а также рассмотрение обращений и заявлений по фактам коррупции.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F319FA" w:rsidRPr="00F319FA" w:rsidRDefault="00F319FA" w:rsidP="00F319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9FA">
              <w:rPr>
                <w:rFonts w:ascii="Times New Roman" w:hAnsi="Times New Roman"/>
                <w:sz w:val="24"/>
                <w:szCs w:val="24"/>
              </w:rPr>
              <w:t xml:space="preserve">Отдел общего обеспечения </w:t>
            </w:r>
          </w:p>
          <w:p w:rsidR="003456F1" w:rsidRPr="00BD0878" w:rsidRDefault="00F319FA" w:rsidP="00F319F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19FA">
              <w:rPr>
                <w:rFonts w:ascii="Times New Roman" w:hAnsi="Times New Roman"/>
                <w:sz w:val="24"/>
                <w:szCs w:val="24"/>
              </w:rPr>
              <w:t>инспекции</w:t>
            </w:r>
          </w:p>
        </w:tc>
        <w:tc>
          <w:tcPr>
            <w:tcW w:w="1732" w:type="dxa"/>
            <w:shd w:val="clear" w:color="auto" w:fill="auto"/>
          </w:tcPr>
          <w:p w:rsidR="003456F1" w:rsidRPr="00E30687" w:rsidRDefault="003456F1" w:rsidP="00E838A8">
            <w:pPr>
              <w:pStyle w:val="ConsPlusNormal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На постоянной основе</w:t>
            </w:r>
          </w:p>
        </w:tc>
        <w:tc>
          <w:tcPr>
            <w:tcW w:w="5923" w:type="dxa"/>
            <w:shd w:val="clear" w:color="auto" w:fill="auto"/>
          </w:tcPr>
          <w:p w:rsidR="003456F1" w:rsidRPr="00E30687" w:rsidRDefault="003456F1" w:rsidP="00F31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п</w:t>
            </w:r>
            <w:r w:rsidR="00F319FA">
              <w:rPr>
                <w:rFonts w:ascii="Times New Roman" w:hAnsi="Times New Roman" w:cs="Times New Roman"/>
                <w:sz w:val="24"/>
                <w:szCs w:val="24"/>
              </w:rPr>
              <w:t xml:space="preserve">о выявлению фактов коррупции в Межрайонной ИФНС </w:t>
            </w:r>
            <w:r w:rsidRPr="006A1723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r w:rsidR="00F319FA">
              <w:rPr>
                <w:rFonts w:ascii="Times New Roman" w:hAnsi="Times New Roman" w:cs="Times New Roman"/>
                <w:sz w:val="24"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Дагестан, и пресечение коррупционных </w:t>
            </w:r>
            <w:r w:rsidR="0008070B">
              <w:rPr>
                <w:rFonts w:ascii="Times New Roman" w:hAnsi="Times New Roman" w:cs="Times New Roman"/>
                <w:sz w:val="24"/>
                <w:szCs w:val="24"/>
              </w:rPr>
              <w:t>проявлений.</w:t>
            </w:r>
          </w:p>
        </w:tc>
      </w:tr>
      <w:tr w:rsidR="009E374C" w:rsidRPr="00E30687" w:rsidTr="00284EC9">
        <w:tc>
          <w:tcPr>
            <w:tcW w:w="634" w:type="dxa"/>
            <w:shd w:val="clear" w:color="auto" w:fill="auto"/>
          </w:tcPr>
          <w:p w:rsidR="009E374C" w:rsidRPr="00E30687" w:rsidRDefault="009E374C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  <w:vAlign w:val="center"/>
          </w:tcPr>
          <w:p w:rsidR="009E374C" w:rsidRPr="00E30687" w:rsidRDefault="009E374C" w:rsidP="00F319F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F319FA" w:rsidRPr="00F319FA">
              <w:rPr>
                <w:rFonts w:ascii="Times New Roman" w:hAnsi="Times New Roman" w:cs="Times New Roman"/>
                <w:b/>
                <w:sz w:val="24"/>
                <w:szCs w:val="24"/>
              </w:rPr>
              <w:t>Межрайонной ИФНС России №7 по Республике Дагестан</w:t>
            </w:r>
            <w:r w:rsidR="000E6B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C0880" w:rsidRPr="00E30687" w:rsidTr="00284EC9">
        <w:tc>
          <w:tcPr>
            <w:tcW w:w="634" w:type="dxa"/>
            <w:shd w:val="clear" w:color="auto" w:fill="auto"/>
          </w:tcPr>
          <w:p w:rsidR="00CC0880" w:rsidRPr="00E30687" w:rsidRDefault="00CC0880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0EE4" w:rsidRPr="001F3562" w:rsidRDefault="001F3562" w:rsidP="00F319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F3562">
              <w:rPr>
                <w:rFonts w:ascii="Times New Roman" w:hAnsi="Times New Roman" w:cs="Times New Roman"/>
                <w:sz w:val="24"/>
              </w:rPr>
              <w:t xml:space="preserve">Организация проведения </w:t>
            </w:r>
            <w:r w:rsidR="007F29DC">
              <w:rPr>
                <w:rFonts w:ascii="Times New Roman" w:hAnsi="Times New Roman" w:cs="Times New Roman"/>
                <w:sz w:val="24"/>
              </w:rPr>
              <w:t xml:space="preserve">в </w:t>
            </w:r>
            <w:r w:rsidR="00F319FA" w:rsidRPr="00F319FA">
              <w:rPr>
                <w:rFonts w:ascii="Times New Roman" w:hAnsi="Times New Roman" w:cs="Times New Roman"/>
                <w:sz w:val="24"/>
              </w:rPr>
              <w:t xml:space="preserve">Межрайонной ИФНС России №7 по Республике Дагестан </w:t>
            </w:r>
            <w:r w:rsidRPr="001F3562">
              <w:rPr>
                <w:rFonts w:ascii="Times New Roman" w:hAnsi="Times New Roman" w:cs="Times New Roman"/>
                <w:sz w:val="24"/>
              </w:rPr>
              <w:t>разъяснительных мероприятий по вопросам предотвращения конфликта интересов при планировании и проведении выездных и камеральных налоговых проверок.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F319FA" w:rsidRPr="00F319FA" w:rsidRDefault="00F319FA" w:rsidP="00F3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319FA">
              <w:rPr>
                <w:rFonts w:ascii="Times New Roman" w:hAnsi="Times New Roman" w:cs="Times New Roman"/>
                <w:sz w:val="24"/>
              </w:rPr>
              <w:t xml:space="preserve">Отдел общего обеспечения </w:t>
            </w:r>
          </w:p>
          <w:p w:rsidR="005F384A" w:rsidRDefault="00F319FA" w:rsidP="00F319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F319FA">
              <w:rPr>
                <w:rFonts w:ascii="Times New Roman" w:hAnsi="Times New Roman" w:cs="Times New Roman"/>
                <w:sz w:val="24"/>
              </w:rPr>
              <w:t>инспекции</w:t>
            </w:r>
            <w:r w:rsidRPr="00F319FA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959F4" w:rsidRDefault="00C959F4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C0880" w:rsidRPr="002D7A98" w:rsidRDefault="00CC0880" w:rsidP="00FA07D0">
            <w:pPr>
              <w:pStyle w:val="ConsPlusNormal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CC0880" w:rsidRPr="00FE4586" w:rsidRDefault="0001042B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  <w:r w:rsidR="00CC0880" w:rsidRPr="00FE4586">
              <w:rPr>
                <w:rFonts w:ascii="Times New Roman" w:hAnsi="Times New Roman" w:cs="Times New Roman"/>
                <w:sz w:val="24"/>
              </w:rPr>
              <w:t xml:space="preserve"> 2022 г.</w:t>
            </w:r>
          </w:p>
        </w:tc>
        <w:tc>
          <w:tcPr>
            <w:tcW w:w="5923" w:type="dxa"/>
            <w:shd w:val="clear" w:color="auto" w:fill="auto"/>
          </w:tcPr>
          <w:p w:rsidR="00CC0880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CC0880" w:rsidRPr="00FE4586" w:rsidRDefault="00CC0880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FE4586">
              <w:rPr>
                <w:rFonts w:ascii="Times New Roman" w:hAnsi="Times New Roman" w:cs="Times New Roman"/>
                <w:sz w:val="24"/>
              </w:rPr>
              <w:t>Минимизация рисков совершения коррупционных правонарушений при</w:t>
            </w:r>
            <w:r w:rsidRPr="00FE4586">
              <w:rPr>
                <w:sz w:val="24"/>
              </w:rPr>
              <w:t xml:space="preserve"> </w:t>
            </w:r>
            <w:r w:rsidRPr="00FE4586">
              <w:rPr>
                <w:rFonts w:ascii="Times New Roman" w:hAnsi="Times New Roman" w:cs="Times New Roman"/>
                <w:sz w:val="24"/>
              </w:rPr>
              <w:t xml:space="preserve">планировании и проведении выездных </w:t>
            </w:r>
            <w:r w:rsidR="001F3562">
              <w:rPr>
                <w:rFonts w:ascii="Times New Roman" w:hAnsi="Times New Roman" w:cs="Times New Roman"/>
                <w:sz w:val="24"/>
              </w:rPr>
              <w:t xml:space="preserve">и камеральных </w:t>
            </w:r>
            <w:r w:rsidRPr="00FE4586">
              <w:rPr>
                <w:rFonts w:ascii="Times New Roman" w:hAnsi="Times New Roman" w:cs="Times New Roman"/>
                <w:sz w:val="24"/>
              </w:rPr>
              <w:t>налоговых проверок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736101" w:rsidRPr="00E30687" w:rsidTr="00C8180D">
        <w:trPr>
          <w:trHeight w:val="2087"/>
        </w:trPr>
        <w:tc>
          <w:tcPr>
            <w:tcW w:w="634" w:type="dxa"/>
            <w:shd w:val="clear" w:color="auto" w:fill="auto"/>
          </w:tcPr>
          <w:p w:rsidR="00736101" w:rsidRPr="00E30687" w:rsidRDefault="00736101" w:rsidP="00736101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683049" w:rsidRPr="00683049">
              <w:rPr>
                <w:color w:val="auto"/>
              </w:rPr>
              <w:t xml:space="preserve">Межрайонной ИФНС России №7 по Республике Дагестан </w:t>
            </w:r>
            <w:r w:rsidRPr="00736101">
              <w:rPr>
                <w:color w:val="auto"/>
              </w:rPr>
              <w:t>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736101" w:rsidRPr="00736101" w:rsidRDefault="00736101" w:rsidP="00736101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auto"/>
          </w:tcPr>
          <w:p w:rsidR="00683049" w:rsidRPr="00683049" w:rsidRDefault="00C70E66" w:rsidP="00683049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683049" w:rsidRPr="00683049">
              <w:rPr>
                <w:color w:val="auto"/>
              </w:rPr>
              <w:t xml:space="preserve">Отдел общего обеспечения </w:t>
            </w:r>
          </w:p>
          <w:p w:rsidR="00736101" w:rsidRPr="00736101" w:rsidRDefault="00683049" w:rsidP="00683049">
            <w:pPr>
              <w:pStyle w:val="Default"/>
              <w:jc w:val="center"/>
              <w:rPr>
                <w:color w:val="auto"/>
              </w:rPr>
            </w:pPr>
            <w:r w:rsidRPr="00683049">
              <w:rPr>
                <w:color w:val="auto"/>
              </w:rPr>
              <w:t>инспекции</w:t>
            </w: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  <w:p w:rsidR="00736101" w:rsidRPr="00736101" w:rsidRDefault="00736101" w:rsidP="00736101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2022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2023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декабрь 2024 г.,</w:t>
            </w:r>
          </w:p>
          <w:p w:rsidR="00736101" w:rsidRPr="00736101" w:rsidRDefault="00736101" w:rsidP="00736101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736101" w:rsidRPr="00736101" w:rsidRDefault="00736101" w:rsidP="00736101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6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2177FD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совещания-семинара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815D80">
              <w:rPr>
                <w:rFonts w:ascii="Times New Roman" w:hAnsi="Times New Roman" w:cs="Times New Roman"/>
                <w:sz w:val="24"/>
                <w:szCs w:val="24"/>
              </w:rPr>
              <w:t>сотрудниками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налоговых органов, в функции которых входят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43EDB" w:rsidRPr="00C43EDB" w:rsidRDefault="00C43EDB" w:rsidP="00C4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Отдел общего обеспечения </w:t>
            </w:r>
          </w:p>
          <w:p w:rsidR="007C3EE8" w:rsidRPr="00E30687" w:rsidRDefault="00C43EDB" w:rsidP="00C43E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3ED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2022 г., апрель 2023 г.,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апрель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обсуждение актуальных вопросов по предотвращению и урегулированию конфликта интересов, рассмотрения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уведомлений о трудоустройстве бывших государственных служащих,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запрета на получение в связи с исполнением должностных (служебных) обязанностей вознаграждений от физических и юридических лиц, соблюдение кодекса этики и служебного поведения, иных вопросов противодействия коррупции.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1115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в вопросах противодействия коррупции. </w:t>
            </w:r>
          </w:p>
        </w:tc>
      </w:tr>
      <w:tr w:rsidR="002F6021" w:rsidRPr="00E30687" w:rsidTr="00284EC9">
        <w:tc>
          <w:tcPr>
            <w:tcW w:w="634" w:type="dxa"/>
            <w:shd w:val="clear" w:color="auto" w:fill="auto"/>
          </w:tcPr>
          <w:p w:rsidR="002F6021" w:rsidRPr="00E30687" w:rsidRDefault="002F602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2F6021" w:rsidRPr="00E30687" w:rsidRDefault="002F6021" w:rsidP="0005730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государственных гражданс</w:t>
            </w:r>
            <w:r w:rsidR="0005730E">
              <w:rPr>
                <w:rFonts w:ascii="Times New Roman" w:hAnsi="Times New Roman" w:cs="Times New Roman"/>
                <w:sz w:val="24"/>
                <w:szCs w:val="24"/>
              </w:rPr>
              <w:t>ких служащих налоговых органов,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 должностные обязанности которых входит работа по профилактике коррупционных и иных правонарушений, в мероприятиях профессионального развития в области противодействия коррупции, в том числе их обучения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43EDB" w:rsidRPr="00C43EDB" w:rsidRDefault="00C43EDB" w:rsidP="00C4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DB">
              <w:rPr>
                <w:rFonts w:ascii="Times New Roman" w:hAnsi="Times New Roman"/>
                <w:sz w:val="24"/>
                <w:szCs w:val="24"/>
              </w:rPr>
              <w:t xml:space="preserve">Отдел общего обеспечения </w:t>
            </w:r>
          </w:p>
          <w:p w:rsidR="002F6021" w:rsidRPr="00E30687" w:rsidRDefault="00C43EDB" w:rsidP="00C4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DB">
              <w:rPr>
                <w:rFonts w:ascii="Times New Roman" w:hAnsi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2F6021" w:rsidRPr="00E30687" w:rsidRDefault="002F6021" w:rsidP="00284EC9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2F6021" w:rsidRPr="00E30687" w:rsidRDefault="002F602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федеральными государственными гражданскими служащими налоговых органов, ответственными за работу по профилактике коррупционных и иных правонарушений,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новых знаний и умений, развитие их профессиональных и личностных качеств в целях поддержания и повышения уровня квалификации, необходимого для надлежащего исполнения должностных обязанностей.</w:t>
            </w: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6021" w:rsidRPr="00E30687" w:rsidRDefault="002F602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9B6A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профессионального развития в области противодействия коррупции, в том числе 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государственных гражданских служащих налоговых органов, в должностные обязанности которых входит работа по профилактике коррупционных и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43EDB" w:rsidRPr="00C43EDB" w:rsidRDefault="00C43EDB" w:rsidP="00C4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D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общего обеспечения </w:t>
            </w:r>
          </w:p>
          <w:p w:rsidR="00FA367E" w:rsidRPr="00E30687" w:rsidRDefault="00C43EDB" w:rsidP="00C4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DB">
              <w:rPr>
                <w:rFonts w:ascii="Times New Roman" w:hAnsi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ежегодно, 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2022 г.</w:t>
            </w: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br/>
              <w:t>до 31 декабря 2023 г.</w:t>
            </w:r>
          </w:p>
          <w:p w:rsidR="00FA367E" w:rsidRPr="00FA367E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FA367E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до 31 декабря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,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ФНС России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107E73" w:rsidRDefault="00FA367E" w:rsidP="00C43E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z w:val="24"/>
                <w:szCs w:val="24"/>
              </w:rPr>
              <w:t>Обеспечить участие лиц, впервые поступивших на государственную службу в налоговые органы, на работу и замещающих должности, связанные с соблюдением антикоррупционных стандартов, в мероприятиях профессионального развития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43EDB" w:rsidRPr="00C43EDB" w:rsidRDefault="00C43EDB" w:rsidP="00C4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DB">
              <w:rPr>
                <w:rFonts w:ascii="Times New Roman" w:hAnsi="Times New Roman"/>
                <w:sz w:val="24"/>
                <w:szCs w:val="24"/>
              </w:rPr>
              <w:t xml:space="preserve">Отдел общего обеспечения </w:t>
            </w:r>
          </w:p>
          <w:p w:rsidR="00FA367E" w:rsidRPr="00107E73" w:rsidRDefault="00C43EDB" w:rsidP="00C43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DB">
              <w:rPr>
                <w:rFonts w:ascii="Times New Roman" w:hAnsi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107E73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107E7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лицами, впервые поступившими на государственную службу в налоговые органы, на работу в</w:t>
            </w:r>
            <w:r w:rsidR="00C43EDB">
              <w:t xml:space="preserve"> </w:t>
            </w:r>
            <w:r w:rsidR="00C43EDB" w:rsidRPr="00C43EDB">
              <w:rPr>
                <w:rFonts w:ascii="Times New Roman" w:hAnsi="Times New Roman"/>
                <w:sz w:val="24"/>
                <w:szCs w:val="24"/>
              </w:rPr>
              <w:t>Межрайонной ИФНС России №7 по Республике Дагестан</w:t>
            </w:r>
            <w:proofErr w:type="gramStart"/>
            <w:r w:rsidR="00C43EDB" w:rsidRPr="00C43EDB">
              <w:rPr>
                <w:rFonts w:ascii="Times New Roman" w:hAnsi="Times New Roman"/>
                <w:sz w:val="24"/>
                <w:szCs w:val="24"/>
              </w:rPr>
              <w:t>.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End"/>
            <w:r w:rsidRPr="00107E73">
              <w:rPr>
                <w:rFonts w:ascii="Times New Roman" w:hAnsi="Times New Roman"/>
                <w:sz w:val="24"/>
                <w:szCs w:val="24"/>
              </w:rPr>
              <w:t xml:space="preserve">и замещающими должности, связанные с соблюдением антикоррупционных стандартов, </w:t>
            </w:r>
            <w:r w:rsidRPr="00107E73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107E73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коррупции.</w:t>
            </w:r>
          </w:p>
          <w:p w:rsidR="00FA367E" w:rsidRPr="00107E73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A367E" w:rsidRPr="00E30687" w:rsidRDefault="00FA367E" w:rsidP="00C43E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367E" w:rsidRPr="00E30687" w:rsidTr="00284EC9">
        <w:tc>
          <w:tcPr>
            <w:tcW w:w="634" w:type="dxa"/>
            <w:shd w:val="clear" w:color="auto" w:fill="auto"/>
          </w:tcPr>
          <w:p w:rsidR="00FA367E" w:rsidRPr="00E30687" w:rsidRDefault="00FA367E" w:rsidP="00FA367E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FA367E" w:rsidRPr="00E30687" w:rsidRDefault="00FA367E" w:rsidP="00C43E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Обеспечить участие федеральных госуд</w:t>
            </w:r>
            <w:r w:rsidR="003078B9">
              <w:rPr>
                <w:rFonts w:ascii="Times New Roman" w:hAnsi="Times New Roman" w:cs="Times New Roman"/>
                <w:sz w:val="24"/>
                <w:szCs w:val="24"/>
              </w:rPr>
              <w:t>арственных гражданских служащих</w:t>
            </w:r>
            <w:r w:rsidR="00C43EDB">
              <w:t xml:space="preserve"> </w:t>
            </w:r>
            <w:r w:rsidR="00C43EDB" w:rsidRPr="00C43EDB">
              <w:rPr>
                <w:rFonts w:ascii="Times New Roman" w:hAnsi="Times New Roman" w:cs="Times New Roman"/>
                <w:sz w:val="24"/>
                <w:szCs w:val="24"/>
              </w:rPr>
              <w:t>Межрайонной ИФНС Р</w:t>
            </w:r>
            <w:r w:rsidR="00C43EDB">
              <w:rPr>
                <w:rFonts w:ascii="Times New Roman" w:hAnsi="Times New Roman" w:cs="Times New Roman"/>
                <w:sz w:val="24"/>
                <w:szCs w:val="24"/>
              </w:rPr>
              <w:t>оссии №7 по Республике Дагестан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, в должностные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входит участие в проведении закупок товаров, работ, услуг для обеспечения государственных нужд, в мероприятиях профессионального развития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C43EDB" w:rsidRPr="00C43EDB" w:rsidRDefault="00C43EDB" w:rsidP="00C43ED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DB">
              <w:rPr>
                <w:rFonts w:ascii="Times New Roman" w:hAnsi="Times New Roman"/>
                <w:sz w:val="24"/>
                <w:szCs w:val="24"/>
              </w:rPr>
              <w:t xml:space="preserve">Отдел общего обеспечения </w:t>
            </w:r>
          </w:p>
          <w:p w:rsidR="00FA367E" w:rsidRPr="00E30687" w:rsidRDefault="00C43EDB" w:rsidP="00C43ED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EDB">
              <w:rPr>
                <w:rFonts w:ascii="Times New Roman" w:hAnsi="Times New Roman"/>
                <w:sz w:val="24"/>
                <w:szCs w:val="24"/>
              </w:rPr>
              <w:t>инспекции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ежегодно, 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2022 г.</w:t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br/>
              <w:t>до 1 февраля 2023 г.</w:t>
            </w:r>
          </w:p>
          <w:p w:rsidR="00FA367E" w:rsidRPr="00E30687" w:rsidRDefault="00FA367E" w:rsidP="00FA367E">
            <w:pPr>
              <w:pStyle w:val="ConsPlusNormal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 1 февраля 2024 г.</w:t>
            </w:r>
          </w:p>
        </w:tc>
        <w:tc>
          <w:tcPr>
            <w:tcW w:w="5923" w:type="dxa"/>
            <w:shd w:val="clear" w:color="auto" w:fill="auto"/>
          </w:tcPr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Приобретение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федеральными государственными гражданск</w:t>
            </w:r>
            <w:r w:rsidR="00430BF1">
              <w:rPr>
                <w:rFonts w:ascii="Times New Roman" w:hAnsi="Times New Roman"/>
                <w:sz w:val="24"/>
                <w:szCs w:val="24"/>
              </w:rPr>
              <w:t>ими служащими налоговых органов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,</w:t>
            </w:r>
            <w:r w:rsidR="00C43EDB">
              <w:t xml:space="preserve"> </w:t>
            </w:r>
            <w:r w:rsidR="00C43EDB" w:rsidRPr="00C43EDB">
              <w:rPr>
                <w:rFonts w:ascii="Times New Roman" w:hAnsi="Times New Roman"/>
                <w:sz w:val="24"/>
                <w:szCs w:val="24"/>
              </w:rPr>
              <w:t>Межрайонной ИФНС России №7 по Республике Дагестан</w:t>
            </w:r>
            <w:proofErr w:type="gramStart"/>
            <w:r w:rsidR="00C43EDB" w:rsidRPr="00C43ED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E3068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должностные обязанности которых входит участие в проведении закупок товаров, работ, услуг для обеспечения государственных нужд,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новых знаний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в области противодействия коррупции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A367E" w:rsidRPr="00E30687" w:rsidRDefault="00FA367E" w:rsidP="00FA36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24305F" w:rsidRPr="00A45607" w:rsidRDefault="0024305F" w:rsidP="00C8180D">
      <w:pPr>
        <w:rPr>
          <w:rFonts w:ascii="Times New Roman" w:eastAsia="Times New Roman" w:hAnsi="Times New Roman"/>
          <w:szCs w:val="20"/>
          <w:lang w:eastAsia="ru-RU"/>
        </w:rPr>
      </w:pPr>
    </w:p>
    <w:sectPr w:rsidR="0024305F" w:rsidRPr="00A45607" w:rsidSect="00FC14D3">
      <w:headerReference w:type="default" r:id="rId9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977" w:rsidRDefault="003A0977" w:rsidP="005B4788">
      <w:pPr>
        <w:spacing w:after="0" w:line="240" w:lineRule="auto"/>
      </w:pPr>
      <w:r>
        <w:separator/>
      </w:r>
    </w:p>
  </w:endnote>
  <w:endnote w:type="continuationSeparator" w:id="0">
    <w:p w:rsidR="003A0977" w:rsidRDefault="003A0977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977" w:rsidRDefault="003A0977" w:rsidP="005B4788">
      <w:pPr>
        <w:spacing w:after="0" w:line="240" w:lineRule="auto"/>
      </w:pPr>
      <w:r>
        <w:separator/>
      </w:r>
    </w:p>
  </w:footnote>
  <w:footnote w:type="continuationSeparator" w:id="0">
    <w:p w:rsidR="003A0977" w:rsidRDefault="003A0977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15188" w:rsidRPr="005163D8" w:rsidRDefault="0041518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1F17DD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4936"/>
    <w:rsid w:val="00007729"/>
    <w:rsid w:val="0001042B"/>
    <w:rsid w:val="00011483"/>
    <w:rsid w:val="00024460"/>
    <w:rsid w:val="000303B6"/>
    <w:rsid w:val="00033F6B"/>
    <w:rsid w:val="00034EA8"/>
    <w:rsid w:val="000378F5"/>
    <w:rsid w:val="000400B8"/>
    <w:rsid w:val="00041247"/>
    <w:rsid w:val="000422F2"/>
    <w:rsid w:val="0004496E"/>
    <w:rsid w:val="000456A0"/>
    <w:rsid w:val="00045FC5"/>
    <w:rsid w:val="000460A5"/>
    <w:rsid w:val="000537EB"/>
    <w:rsid w:val="00056A9C"/>
    <w:rsid w:val="00057025"/>
    <w:rsid w:val="0005730E"/>
    <w:rsid w:val="00064E91"/>
    <w:rsid w:val="0006500F"/>
    <w:rsid w:val="00070CD4"/>
    <w:rsid w:val="0007492F"/>
    <w:rsid w:val="00074F27"/>
    <w:rsid w:val="0007617B"/>
    <w:rsid w:val="0008070B"/>
    <w:rsid w:val="00091704"/>
    <w:rsid w:val="000917B8"/>
    <w:rsid w:val="00092764"/>
    <w:rsid w:val="0009305B"/>
    <w:rsid w:val="00093F7E"/>
    <w:rsid w:val="00095A78"/>
    <w:rsid w:val="000A16CA"/>
    <w:rsid w:val="000A2129"/>
    <w:rsid w:val="000A5FD8"/>
    <w:rsid w:val="000A6EC9"/>
    <w:rsid w:val="000A7258"/>
    <w:rsid w:val="000B2E23"/>
    <w:rsid w:val="000B4A3C"/>
    <w:rsid w:val="000C0B9A"/>
    <w:rsid w:val="000C4556"/>
    <w:rsid w:val="000C4C42"/>
    <w:rsid w:val="000C6048"/>
    <w:rsid w:val="000D39A8"/>
    <w:rsid w:val="000D548B"/>
    <w:rsid w:val="000E0093"/>
    <w:rsid w:val="000E1F87"/>
    <w:rsid w:val="000E3FEA"/>
    <w:rsid w:val="000E4A77"/>
    <w:rsid w:val="000E5287"/>
    <w:rsid w:val="000E6B53"/>
    <w:rsid w:val="000E7C21"/>
    <w:rsid w:val="000F3161"/>
    <w:rsid w:val="000F3DB9"/>
    <w:rsid w:val="001038C5"/>
    <w:rsid w:val="00103B47"/>
    <w:rsid w:val="001046DA"/>
    <w:rsid w:val="00106C10"/>
    <w:rsid w:val="00107E73"/>
    <w:rsid w:val="001115CC"/>
    <w:rsid w:val="0012400E"/>
    <w:rsid w:val="0012578A"/>
    <w:rsid w:val="00127FFD"/>
    <w:rsid w:val="00131BBB"/>
    <w:rsid w:val="00136739"/>
    <w:rsid w:val="0014248A"/>
    <w:rsid w:val="001576C7"/>
    <w:rsid w:val="0016323E"/>
    <w:rsid w:val="00166CC7"/>
    <w:rsid w:val="0017164C"/>
    <w:rsid w:val="00171FB3"/>
    <w:rsid w:val="0017276B"/>
    <w:rsid w:val="001739CC"/>
    <w:rsid w:val="00182AA4"/>
    <w:rsid w:val="00182B4C"/>
    <w:rsid w:val="00192220"/>
    <w:rsid w:val="0019373F"/>
    <w:rsid w:val="001944C6"/>
    <w:rsid w:val="00194BEF"/>
    <w:rsid w:val="00197DC0"/>
    <w:rsid w:val="001A122F"/>
    <w:rsid w:val="001A1389"/>
    <w:rsid w:val="001A273A"/>
    <w:rsid w:val="001A4078"/>
    <w:rsid w:val="001B20F4"/>
    <w:rsid w:val="001B3019"/>
    <w:rsid w:val="001C1705"/>
    <w:rsid w:val="001C4B88"/>
    <w:rsid w:val="001C54D4"/>
    <w:rsid w:val="001C6E42"/>
    <w:rsid w:val="001D0E32"/>
    <w:rsid w:val="001D0E3D"/>
    <w:rsid w:val="001D45A7"/>
    <w:rsid w:val="001D482E"/>
    <w:rsid w:val="001D579B"/>
    <w:rsid w:val="001E0224"/>
    <w:rsid w:val="001F17DD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177FD"/>
    <w:rsid w:val="0022298D"/>
    <w:rsid w:val="00224368"/>
    <w:rsid w:val="00224595"/>
    <w:rsid w:val="00225F1D"/>
    <w:rsid w:val="00227967"/>
    <w:rsid w:val="002322BF"/>
    <w:rsid w:val="002322CA"/>
    <w:rsid w:val="00234DC2"/>
    <w:rsid w:val="00242914"/>
    <w:rsid w:val="0024305F"/>
    <w:rsid w:val="002458EC"/>
    <w:rsid w:val="0024765C"/>
    <w:rsid w:val="00250198"/>
    <w:rsid w:val="002635FC"/>
    <w:rsid w:val="00266307"/>
    <w:rsid w:val="00267E24"/>
    <w:rsid w:val="002703A2"/>
    <w:rsid w:val="0027613C"/>
    <w:rsid w:val="002772B5"/>
    <w:rsid w:val="002815EF"/>
    <w:rsid w:val="0028316C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B01FB"/>
    <w:rsid w:val="002B14FF"/>
    <w:rsid w:val="002B4D32"/>
    <w:rsid w:val="002B7F2F"/>
    <w:rsid w:val="002C01F6"/>
    <w:rsid w:val="002C129B"/>
    <w:rsid w:val="002C2722"/>
    <w:rsid w:val="002C7E36"/>
    <w:rsid w:val="002D002D"/>
    <w:rsid w:val="002D3DDD"/>
    <w:rsid w:val="002D4179"/>
    <w:rsid w:val="002D4905"/>
    <w:rsid w:val="002D59F4"/>
    <w:rsid w:val="002D620D"/>
    <w:rsid w:val="002D7A98"/>
    <w:rsid w:val="002E2E68"/>
    <w:rsid w:val="002E3405"/>
    <w:rsid w:val="002E3429"/>
    <w:rsid w:val="002E4FAB"/>
    <w:rsid w:val="002E6230"/>
    <w:rsid w:val="002E7E42"/>
    <w:rsid w:val="002F1E10"/>
    <w:rsid w:val="002F25CD"/>
    <w:rsid w:val="002F58AB"/>
    <w:rsid w:val="002F6021"/>
    <w:rsid w:val="002F6E70"/>
    <w:rsid w:val="00302A79"/>
    <w:rsid w:val="00304253"/>
    <w:rsid w:val="00305234"/>
    <w:rsid w:val="00306129"/>
    <w:rsid w:val="003078B9"/>
    <w:rsid w:val="00307D13"/>
    <w:rsid w:val="003100D6"/>
    <w:rsid w:val="00312DA0"/>
    <w:rsid w:val="00314733"/>
    <w:rsid w:val="0031665D"/>
    <w:rsid w:val="0032086E"/>
    <w:rsid w:val="00320B18"/>
    <w:rsid w:val="00323AD9"/>
    <w:rsid w:val="00332562"/>
    <w:rsid w:val="003345A8"/>
    <w:rsid w:val="00335113"/>
    <w:rsid w:val="0033752B"/>
    <w:rsid w:val="003375AF"/>
    <w:rsid w:val="00340448"/>
    <w:rsid w:val="0034071B"/>
    <w:rsid w:val="00340B81"/>
    <w:rsid w:val="003423F8"/>
    <w:rsid w:val="00342EBC"/>
    <w:rsid w:val="003445E1"/>
    <w:rsid w:val="00345415"/>
    <w:rsid w:val="003456AA"/>
    <w:rsid w:val="003456F1"/>
    <w:rsid w:val="00350476"/>
    <w:rsid w:val="0035328F"/>
    <w:rsid w:val="00353A9D"/>
    <w:rsid w:val="003551FC"/>
    <w:rsid w:val="00363171"/>
    <w:rsid w:val="00375E5D"/>
    <w:rsid w:val="003772BA"/>
    <w:rsid w:val="00381A71"/>
    <w:rsid w:val="00390E37"/>
    <w:rsid w:val="00392DE8"/>
    <w:rsid w:val="00393237"/>
    <w:rsid w:val="00396D3C"/>
    <w:rsid w:val="00396E91"/>
    <w:rsid w:val="003A0977"/>
    <w:rsid w:val="003B3F12"/>
    <w:rsid w:val="003B7945"/>
    <w:rsid w:val="003C0650"/>
    <w:rsid w:val="003C4AD4"/>
    <w:rsid w:val="003C57DD"/>
    <w:rsid w:val="003C7F07"/>
    <w:rsid w:val="003D2D84"/>
    <w:rsid w:val="003D486D"/>
    <w:rsid w:val="003D6AA4"/>
    <w:rsid w:val="003D700F"/>
    <w:rsid w:val="003F100E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897"/>
    <w:rsid w:val="00423A55"/>
    <w:rsid w:val="00430BF1"/>
    <w:rsid w:val="00434853"/>
    <w:rsid w:val="004353BA"/>
    <w:rsid w:val="004401B5"/>
    <w:rsid w:val="00440568"/>
    <w:rsid w:val="004414F9"/>
    <w:rsid w:val="00452456"/>
    <w:rsid w:val="00452895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1667"/>
    <w:rsid w:val="004824B2"/>
    <w:rsid w:val="004838D2"/>
    <w:rsid w:val="00483D6D"/>
    <w:rsid w:val="00491CB6"/>
    <w:rsid w:val="004965E5"/>
    <w:rsid w:val="004970BE"/>
    <w:rsid w:val="004A09D5"/>
    <w:rsid w:val="004A0C41"/>
    <w:rsid w:val="004A3568"/>
    <w:rsid w:val="004B2534"/>
    <w:rsid w:val="004B6712"/>
    <w:rsid w:val="004B7A4F"/>
    <w:rsid w:val="004C2F4F"/>
    <w:rsid w:val="004C3FF3"/>
    <w:rsid w:val="004D4BF7"/>
    <w:rsid w:val="004D5C90"/>
    <w:rsid w:val="004E049A"/>
    <w:rsid w:val="004E2596"/>
    <w:rsid w:val="004E61B4"/>
    <w:rsid w:val="004F344A"/>
    <w:rsid w:val="004F3652"/>
    <w:rsid w:val="004F422D"/>
    <w:rsid w:val="004F4A98"/>
    <w:rsid w:val="004F6B7D"/>
    <w:rsid w:val="004F7321"/>
    <w:rsid w:val="0050173E"/>
    <w:rsid w:val="00503DF9"/>
    <w:rsid w:val="005061FF"/>
    <w:rsid w:val="005068DC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DD"/>
    <w:rsid w:val="0053319B"/>
    <w:rsid w:val="0053596A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F28"/>
    <w:rsid w:val="00567C6C"/>
    <w:rsid w:val="005704AA"/>
    <w:rsid w:val="005742CF"/>
    <w:rsid w:val="00574791"/>
    <w:rsid w:val="00575425"/>
    <w:rsid w:val="00581762"/>
    <w:rsid w:val="0058550C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4C60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3480"/>
    <w:rsid w:val="005D3893"/>
    <w:rsid w:val="005E3732"/>
    <w:rsid w:val="005E6DE0"/>
    <w:rsid w:val="005F22DF"/>
    <w:rsid w:val="005F384A"/>
    <w:rsid w:val="00603CC5"/>
    <w:rsid w:val="00610A87"/>
    <w:rsid w:val="00613EFA"/>
    <w:rsid w:val="00614B9E"/>
    <w:rsid w:val="00615BF2"/>
    <w:rsid w:val="00615CC4"/>
    <w:rsid w:val="00620CBF"/>
    <w:rsid w:val="00621084"/>
    <w:rsid w:val="006224A6"/>
    <w:rsid w:val="006253BD"/>
    <w:rsid w:val="00625558"/>
    <w:rsid w:val="00625F95"/>
    <w:rsid w:val="0063371B"/>
    <w:rsid w:val="00634039"/>
    <w:rsid w:val="00637FED"/>
    <w:rsid w:val="00640E1F"/>
    <w:rsid w:val="006451AF"/>
    <w:rsid w:val="00652F04"/>
    <w:rsid w:val="00653EED"/>
    <w:rsid w:val="00655C00"/>
    <w:rsid w:val="0065690A"/>
    <w:rsid w:val="00657A6F"/>
    <w:rsid w:val="00666046"/>
    <w:rsid w:val="00666531"/>
    <w:rsid w:val="00680F20"/>
    <w:rsid w:val="006811DE"/>
    <w:rsid w:val="00683049"/>
    <w:rsid w:val="00683C49"/>
    <w:rsid w:val="00683E10"/>
    <w:rsid w:val="006865EC"/>
    <w:rsid w:val="006932C0"/>
    <w:rsid w:val="00696E30"/>
    <w:rsid w:val="006A1723"/>
    <w:rsid w:val="006A62F7"/>
    <w:rsid w:val="006B0381"/>
    <w:rsid w:val="006B1BFD"/>
    <w:rsid w:val="006B2C4A"/>
    <w:rsid w:val="006B520C"/>
    <w:rsid w:val="006B53A8"/>
    <w:rsid w:val="006B64B8"/>
    <w:rsid w:val="006B6674"/>
    <w:rsid w:val="006C0343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6F3266"/>
    <w:rsid w:val="006F5992"/>
    <w:rsid w:val="00704015"/>
    <w:rsid w:val="00706067"/>
    <w:rsid w:val="00711BDB"/>
    <w:rsid w:val="0071234B"/>
    <w:rsid w:val="007161CE"/>
    <w:rsid w:val="00721303"/>
    <w:rsid w:val="00721939"/>
    <w:rsid w:val="00721D20"/>
    <w:rsid w:val="00723678"/>
    <w:rsid w:val="00725691"/>
    <w:rsid w:val="007303FF"/>
    <w:rsid w:val="0073057A"/>
    <w:rsid w:val="0073334E"/>
    <w:rsid w:val="007350DE"/>
    <w:rsid w:val="00736101"/>
    <w:rsid w:val="0074005D"/>
    <w:rsid w:val="00744A3F"/>
    <w:rsid w:val="0074572E"/>
    <w:rsid w:val="00746AEC"/>
    <w:rsid w:val="00746E8A"/>
    <w:rsid w:val="007507E5"/>
    <w:rsid w:val="007524CC"/>
    <w:rsid w:val="007542D4"/>
    <w:rsid w:val="00755E1A"/>
    <w:rsid w:val="007565E5"/>
    <w:rsid w:val="00761938"/>
    <w:rsid w:val="007648E4"/>
    <w:rsid w:val="00766ABC"/>
    <w:rsid w:val="00770614"/>
    <w:rsid w:val="00771A29"/>
    <w:rsid w:val="00773EAB"/>
    <w:rsid w:val="00775638"/>
    <w:rsid w:val="007769B8"/>
    <w:rsid w:val="007774D4"/>
    <w:rsid w:val="00777A3C"/>
    <w:rsid w:val="00783795"/>
    <w:rsid w:val="007873D4"/>
    <w:rsid w:val="007874D8"/>
    <w:rsid w:val="0078778B"/>
    <w:rsid w:val="0079294F"/>
    <w:rsid w:val="007A295E"/>
    <w:rsid w:val="007A48A2"/>
    <w:rsid w:val="007A5023"/>
    <w:rsid w:val="007A54AB"/>
    <w:rsid w:val="007A697B"/>
    <w:rsid w:val="007A6CF4"/>
    <w:rsid w:val="007B109C"/>
    <w:rsid w:val="007B1C69"/>
    <w:rsid w:val="007B1E39"/>
    <w:rsid w:val="007B575A"/>
    <w:rsid w:val="007C3EE8"/>
    <w:rsid w:val="007D0882"/>
    <w:rsid w:val="007D6201"/>
    <w:rsid w:val="007D7F15"/>
    <w:rsid w:val="007E2C15"/>
    <w:rsid w:val="007E4563"/>
    <w:rsid w:val="007E799F"/>
    <w:rsid w:val="007E7A39"/>
    <w:rsid w:val="007F29DC"/>
    <w:rsid w:val="00801040"/>
    <w:rsid w:val="00801046"/>
    <w:rsid w:val="00810EA3"/>
    <w:rsid w:val="00813207"/>
    <w:rsid w:val="00815D80"/>
    <w:rsid w:val="00815DC7"/>
    <w:rsid w:val="00815E5D"/>
    <w:rsid w:val="008269E1"/>
    <w:rsid w:val="00826B2C"/>
    <w:rsid w:val="00827535"/>
    <w:rsid w:val="00833A1D"/>
    <w:rsid w:val="00835212"/>
    <w:rsid w:val="00835D6F"/>
    <w:rsid w:val="008363DB"/>
    <w:rsid w:val="00842ABB"/>
    <w:rsid w:val="00844BB8"/>
    <w:rsid w:val="00844D42"/>
    <w:rsid w:val="00851880"/>
    <w:rsid w:val="008531EE"/>
    <w:rsid w:val="00856C67"/>
    <w:rsid w:val="00860836"/>
    <w:rsid w:val="00860DAE"/>
    <w:rsid w:val="00861CE4"/>
    <w:rsid w:val="008624A1"/>
    <w:rsid w:val="00864739"/>
    <w:rsid w:val="008654B9"/>
    <w:rsid w:val="008659AB"/>
    <w:rsid w:val="008721DF"/>
    <w:rsid w:val="0088451F"/>
    <w:rsid w:val="0089060E"/>
    <w:rsid w:val="008925D7"/>
    <w:rsid w:val="008927C9"/>
    <w:rsid w:val="00894277"/>
    <w:rsid w:val="008951B7"/>
    <w:rsid w:val="0089637A"/>
    <w:rsid w:val="00896917"/>
    <w:rsid w:val="008A5B4C"/>
    <w:rsid w:val="008A76F2"/>
    <w:rsid w:val="008A7C56"/>
    <w:rsid w:val="008A7E57"/>
    <w:rsid w:val="008B415B"/>
    <w:rsid w:val="008C09B9"/>
    <w:rsid w:val="008C1013"/>
    <w:rsid w:val="008C223B"/>
    <w:rsid w:val="008C322F"/>
    <w:rsid w:val="008C6F42"/>
    <w:rsid w:val="008D1986"/>
    <w:rsid w:val="008D24CE"/>
    <w:rsid w:val="008D5B77"/>
    <w:rsid w:val="008D5EF9"/>
    <w:rsid w:val="008E145D"/>
    <w:rsid w:val="008E575B"/>
    <w:rsid w:val="008F2403"/>
    <w:rsid w:val="008F2716"/>
    <w:rsid w:val="008F66CC"/>
    <w:rsid w:val="008F6A54"/>
    <w:rsid w:val="0090126E"/>
    <w:rsid w:val="00901789"/>
    <w:rsid w:val="00904578"/>
    <w:rsid w:val="009078B4"/>
    <w:rsid w:val="009107B1"/>
    <w:rsid w:val="00910BA0"/>
    <w:rsid w:val="00911B43"/>
    <w:rsid w:val="00915EB3"/>
    <w:rsid w:val="0091655A"/>
    <w:rsid w:val="009242AB"/>
    <w:rsid w:val="00932A79"/>
    <w:rsid w:val="00936A35"/>
    <w:rsid w:val="00937A0E"/>
    <w:rsid w:val="00941B71"/>
    <w:rsid w:val="00941DA3"/>
    <w:rsid w:val="0094205B"/>
    <w:rsid w:val="00947755"/>
    <w:rsid w:val="0095223C"/>
    <w:rsid w:val="00954EBC"/>
    <w:rsid w:val="00965683"/>
    <w:rsid w:val="00971549"/>
    <w:rsid w:val="00973048"/>
    <w:rsid w:val="0097489D"/>
    <w:rsid w:val="009771EA"/>
    <w:rsid w:val="0098481E"/>
    <w:rsid w:val="00985B2B"/>
    <w:rsid w:val="00986D1F"/>
    <w:rsid w:val="00990552"/>
    <w:rsid w:val="00990D20"/>
    <w:rsid w:val="00991826"/>
    <w:rsid w:val="00992942"/>
    <w:rsid w:val="00992FB2"/>
    <w:rsid w:val="009A10B5"/>
    <w:rsid w:val="009A1524"/>
    <w:rsid w:val="009A31AB"/>
    <w:rsid w:val="009A3B5D"/>
    <w:rsid w:val="009A3C8B"/>
    <w:rsid w:val="009B0A2E"/>
    <w:rsid w:val="009B1798"/>
    <w:rsid w:val="009B3F9C"/>
    <w:rsid w:val="009B557A"/>
    <w:rsid w:val="009B6A17"/>
    <w:rsid w:val="009B6A64"/>
    <w:rsid w:val="009B6FED"/>
    <w:rsid w:val="009C5403"/>
    <w:rsid w:val="009D6FC0"/>
    <w:rsid w:val="009E374C"/>
    <w:rsid w:val="009F7DAB"/>
    <w:rsid w:val="00A0711B"/>
    <w:rsid w:val="00A13B41"/>
    <w:rsid w:val="00A1495C"/>
    <w:rsid w:val="00A1584B"/>
    <w:rsid w:val="00A170C0"/>
    <w:rsid w:val="00A17EE2"/>
    <w:rsid w:val="00A21F5A"/>
    <w:rsid w:val="00A2391C"/>
    <w:rsid w:val="00A2449D"/>
    <w:rsid w:val="00A24EEA"/>
    <w:rsid w:val="00A25928"/>
    <w:rsid w:val="00A27780"/>
    <w:rsid w:val="00A434CB"/>
    <w:rsid w:val="00A45607"/>
    <w:rsid w:val="00A57F7A"/>
    <w:rsid w:val="00A6126C"/>
    <w:rsid w:val="00A652B0"/>
    <w:rsid w:val="00A65D29"/>
    <w:rsid w:val="00A662EA"/>
    <w:rsid w:val="00A70846"/>
    <w:rsid w:val="00A70C1D"/>
    <w:rsid w:val="00A71410"/>
    <w:rsid w:val="00A7157D"/>
    <w:rsid w:val="00A72836"/>
    <w:rsid w:val="00A75E5C"/>
    <w:rsid w:val="00A771D3"/>
    <w:rsid w:val="00A77557"/>
    <w:rsid w:val="00A82274"/>
    <w:rsid w:val="00A840A8"/>
    <w:rsid w:val="00A840CF"/>
    <w:rsid w:val="00A84E24"/>
    <w:rsid w:val="00A866B0"/>
    <w:rsid w:val="00A872CC"/>
    <w:rsid w:val="00A91688"/>
    <w:rsid w:val="00A92150"/>
    <w:rsid w:val="00A95F91"/>
    <w:rsid w:val="00AA0144"/>
    <w:rsid w:val="00AA08A7"/>
    <w:rsid w:val="00AA1764"/>
    <w:rsid w:val="00AA27D7"/>
    <w:rsid w:val="00AA3BA2"/>
    <w:rsid w:val="00AA407A"/>
    <w:rsid w:val="00AA69FF"/>
    <w:rsid w:val="00AA6A08"/>
    <w:rsid w:val="00AB0752"/>
    <w:rsid w:val="00AB1953"/>
    <w:rsid w:val="00AB2C82"/>
    <w:rsid w:val="00AB3EF6"/>
    <w:rsid w:val="00AC0A51"/>
    <w:rsid w:val="00AC0B62"/>
    <w:rsid w:val="00AC13A3"/>
    <w:rsid w:val="00AC3522"/>
    <w:rsid w:val="00AD1AF3"/>
    <w:rsid w:val="00AD2520"/>
    <w:rsid w:val="00AD3977"/>
    <w:rsid w:val="00AD555A"/>
    <w:rsid w:val="00AD5AD8"/>
    <w:rsid w:val="00AD60F3"/>
    <w:rsid w:val="00AD616D"/>
    <w:rsid w:val="00AD7DCB"/>
    <w:rsid w:val="00AD7FD8"/>
    <w:rsid w:val="00AE5DC4"/>
    <w:rsid w:val="00AF0DA1"/>
    <w:rsid w:val="00AF6786"/>
    <w:rsid w:val="00AF7F91"/>
    <w:rsid w:val="00B0546E"/>
    <w:rsid w:val="00B1104F"/>
    <w:rsid w:val="00B13440"/>
    <w:rsid w:val="00B15103"/>
    <w:rsid w:val="00B1528E"/>
    <w:rsid w:val="00B31A18"/>
    <w:rsid w:val="00B33071"/>
    <w:rsid w:val="00B33A7B"/>
    <w:rsid w:val="00B3455F"/>
    <w:rsid w:val="00B37FF1"/>
    <w:rsid w:val="00B434F5"/>
    <w:rsid w:val="00B43B50"/>
    <w:rsid w:val="00B46B85"/>
    <w:rsid w:val="00B50E16"/>
    <w:rsid w:val="00B52CBF"/>
    <w:rsid w:val="00B546DF"/>
    <w:rsid w:val="00B5480F"/>
    <w:rsid w:val="00B632A1"/>
    <w:rsid w:val="00B63E55"/>
    <w:rsid w:val="00B647CF"/>
    <w:rsid w:val="00B6654D"/>
    <w:rsid w:val="00B67769"/>
    <w:rsid w:val="00B67E73"/>
    <w:rsid w:val="00B67E82"/>
    <w:rsid w:val="00B73712"/>
    <w:rsid w:val="00B73EED"/>
    <w:rsid w:val="00B76F60"/>
    <w:rsid w:val="00B83410"/>
    <w:rsid w:val="00B9025B"/>
    <w:rsid w:val="00B91118"/>
    <w:rsid w:val="00BA18BD"/>
    <w:rsid w:val="00BB0ABB"/>
    <w:rsid w:val="00BB1285"/>
    <w:rsid w:val="00BB309C"/>
    <w:rsid w:val="00BD0878"/>
    <w:rsid w:val="00BD1B28"/>
    <w:rsid w:val="00BD2F38"/>
    <w:rsid w:val="00BD6B0A"/>
    <w:rsid w:val="00BE5157"/>
    <w:rsid w:val="00BF740F"/>
    <w:rsid w:val="00BF7BE4"/>
    <w:rsid w:val="00C01962"/>
    <w:rsid w:val="00C03C98"/>
    <w:rsid w:val="00C11765"/>
    <w:rsid w:val="00C15F8C"/>
    <w:rsid w:val="00C25A27"/>
    <w:rsid w:val="00C320FA"/>
    <w:rsid w:val="00C3233C"/>
    <w:rsid w:val="00C346AF"/>
    <w:rsid w:val="00C36BD5"/>
    <w:rsid w:val="00C41383"/>
    <w:rsid w:val="00C438F5"/>
    <w:rsid w:val="00C43EDB"/>
    <w:rsid w:val="00C44E90"/>
    <w:rsid w:val="00C475FC"/>
    <w:rsid w:val="00C507D2"/>
    <w:rsid w:val="00C50AB1"/>
    <w:rsid w:val="00C5133B"/>
    <w:rsid w:val="00C51E38"/>
    <w:rsid w:val="00C53425"/>
    <w:rsid w:val="00C562E8"/>
    <w:rsid w:val="00C566F2"/>
    <w:rsid w:val="00C57C28"/>
    <w:rsid w:val="00C611BC"/>
    <w:rsid w:val="00C6460F"/>
    <w:rsid w:val="00C658D5"/>
    <w:rsid w:val="00C665E0"/>
    <w:rsid w:val="00C70194"/>
    <w:rsid w:val="00C70E66"/>
    <w:rsid w:val="00C73B7A"/>
    <w:rsid w:val="00C8111C"/>
    <w:rsid w:val="00C8180D"/>
    <w:rsid w:val="00C920C0"/>
    <w:rsid w:val="00C936FE"/>
    <w:rsid w:val="00C94A1D"/>
    <w:rsid w:val="00C959F4"/>
    <w:rsid w:val="00C9725A"/>
    <w:rsid w:val="00CA4D83"/>
    <w:rsid w:val="00CA63E1"/>
    <w:rsid w:val="00CB5E8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600B"/>
    <w:rsid w:val="00CE637F"/>
    <w:rsid w:val="00CF37E1"/>
    <w:rsid w:val="00CF3EAE"/>
    <w:rsid w:val="00CF456F"/>
    <w:rsid w:val="00CF7866"/>
    <w:rsid w:val="00D03F9D"/>
    <w:rsid w:val="00D05253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017D"/>
    <w:rsid w:val="00D421AB"/>
    <w:rsid w:val="00D42BF2"/>
    <w:rsid w:val="00D4411C"/>
    <w:rsid w:val="00D45395"/>
    <w:rsid w:val="00D471C3"/>
    <w:rsid w:val="00D54041"/>
    <w:rsid w:val="00D573AA"/>
    <w:rsid w:val="00D663B9"/>
    <w:rsid w:val="00D725E5"/>
    <w:rsid w:val="00D74564"/>
    <w:rsid w:val="00D76416"/>
    <w:rsid w:val="00D831A2"/>
    <w:rsid w:val="00D851F9"/>
    <w:rsid w:val="00D85978"/>
    <w:rsid w:val="00D905F1"/>
    <w:rsid w:val="00D95598"/>
    <w:rsid w:val="00D96B31"/>
    <w:rsid w:val="00D97E9C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1FF8"/>
    <w:rsid w:val="00DB4D55"/>
    <w:rsid w:val="00DB5DF0"/>
    <w:rsid w:val="00DB60ED"/>
    <w:rsid w:val="00DC0B79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E0099"/>
    <w:rsid w:val="00DE12EA"/>
    <w:rsid w:val="00DE327E"/>
    <w:rsid w:val="00DE5835"/>
    <w:rsid w:val="00DF0D3C"/>
    <w:rsid w:val="00DF6A7E"/>
    <w:rsid w:val="00E05263"/>
    <w:rsid w:val="00E105B3"/>
    <w:rsid w:val="00E17F46"/>
    <w:rsid w:val="00E23292"/>
    <w:rsid w:val="00E27666"/>
    <w:rsid w:val="00E30687"/>
    <w:rsid w:val="00E343F8"/>
    <w:rsid w:val="00E3713D"/>
    <w:rsid w:val="00E40988"/>
    <w:rsid w:val="00E41246"/>
    <w:rsid w:val="00E536B7"/>
    <w:rsid w:val="00E55BC2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022"/>
    <w:rsid w:val="00E82355"/>
    <w:rsid w:val="00E838A8"/>
    <w:rsid w:val="00E874E9"/>
    <w:rsid w:val="00E87A49"/>
    <w:rsid w:val="00E925BD"/>
    <w:rsid w:val="00E92BB2"/>
    <w:rsid w:val="00E93BC9"/>
    <w:rsid w:val="00E96E93"/>
    <w:rsid w:val="00E97031"/>
    <w:rsid w:val="00EA1B61"/>
    <w:rsid w:val="00EA24E5"/>
    <w:rsid w:val="00EA33F4"/>
    <w:rsid w:val="00EA3AE5"/>
    <w:rsid w:val="00EA3FBE"/>
    <w:rsid w:val="00EA406C"/>
    <w:rsid w:val="00EA7928"/>
    <w:rsid w:val="00EB31A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3AF3"/>
    <w:rsid w:val="00ED443F"/>
    <w:rsid w:val="00ED7243"/>
    <w:rsid w:val="00ED78EC"/>
    <w:rsid w:val="00EE2329"/>
    <w:rsid w:val="00EE25F7"/>
    <w:rsid w:val="00EE26DE"/>
    <w:rsid w:val="00EE7CAE"/>
    <w:rsid w:val="00EE7F38"/>
    <w:rsid w:val="00EF3474"/>
    <w:rsid w:val="00EF36A6"/>
    <w:rsid w:val="00F00081"/>
    <w:rsid w:val="00F01177"/>
    <w:rsid w:val="00F0157A"/>
    <w:rsid w:val="00F02095"/>
    <w:rsid w:val="00F02E7C"/>
    <w:rsid w:val="00F05ECE"/>
    <w:rsid w:val="00F1007D"/>
    <w:rsid w:val="00F1081C"/>
    <w:rsid w:val="00F11A55"/>
    <w:rsid w:val="00F1334C"/>
    <w:rsid w:val="00F20619"/>
    <w:rsid w:val="00F23494"/>
    <w:rsid w:val="00F27D2E"/>
    <w:rsid w:val="00F3028C"/>
    <w:rsid w:val="00F319FA"/>
    <w:rsid w:val="00F32B12"/>
    <w:rsid w:val="00F344D9"/>
    <w:rsid w:val="00F349D9"/>
    <w:rsid w:val="00F36524"/>
    <w:rsid w:val="00F36556"/>
    <w:rsid w:val="00F37083"/>
    <w:rsid w:val="00F40146"/>
    <w:rsid w:val="00F41C3F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21C4"/>
    <w:rsid w:val="00F7463F"/>
    <w:rsid w:val="00F74DC6"/>
    <w:rsid w:val="00F76B28"/>
    <w:rsid w:val="00F83656"/>
    <w:rsid w:val="00F863D4"/>
    <w:rsid w:val="00F93C85"/>
    <w:rsid w:val="00F94DCB"/>
    <w:rsid w:val="00FA001C"/>
    <w:rsid w:val="00FA07D0"/>
    <w:rsid w:val="00FA1387"/>
    <w:rsid w:val="00FA1DB5"/>
    <w:rsid w:val="00FA367E"/>
    <w:rsid w:val="00FA64A3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43B3"/>
    <w:rsid w:val="00FD7172"/>
    <w:rsid w:val="00FE4586"/>
    <w:rsid w:val="00FE5073"/>
    <w:rsid w:val="00FF00C5"/>
    <w:rsid w:val="00FF147F"/>
    <w:rsid w:val="00FF4C54"/>
    <w:rsid w:val="00FF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108FF-C74E-4056-8A3F-54AAA7DE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1221</TotalTime>
  <Pages>7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Солтанова Патимат Садрутдиновна</cp:lastModifiedBy>
  <cp:revision>174</cp:revision>
  <cp:lastPrinted>2022-02-15T09:16:00Z</cp:lastPrinted>
  <dcterms:created xsi:type="dcterms:W3CDTF">2022-03-16T14:25:00Z</dcterms:created>
  <dcterms:modified xsi:type="dcterms:W3CDTF">2022-03-18T07:53:00Z</dcterms:modified>
</cp:coreProperties>
</file>