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9" w:rsidRDefault="00AE2E89" w:rsidP="005F0769">
      <w:pPr>
        <w:pStyle w:val="a4"/>
        <w:jc w:val="left"/>
        <w:rPr>
          <w:color w:val="000000"/>
          <w:spacing w:val="-1"/>
          <w:sz w:val="28"/>
          <w:szCs w:val="28"/>
        </w:rPr>
      </w:pPr>
    </w:p>
    <w:p w:rsidR="00A955F5" w:rsidRDefault="00A955F5" w:rsidP="00A955F5">
      <w:pPr>
        <w:shd w:val="clear" w:color="auto" w:fill="FFFFFF"/>
        <w:spacing w:line="245" w:lineRule="exact"/>
        <w:ind w:left="3730" w:right="864" w:hanging="1476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Приложение к решению</w:t>
      </w:r>
    </w:p>
    <w:p w:rsidR="00A955F5" w:rsidRDefault="00A955F5" w:rsidP="00A955F5">
      <w:pPr>
        <w:shd w:val="clear" w:color="auto" w:fill="FFFFFF"/>
        <w:spacing w:line="245" w:lineRule="exact"/>
        <w:ind w:left="3730" w:right="864" w:hanging="1476"/>
        <w:jc w:val="right"/>
        <w:rPr>
          <w:b/>
          <w:color w:val="000000"/>
        </w:rPr>
      </w:pPr>
      <w:r>
        <w:rPr>
          <w:b/>
          <w:color w:val="000000"/>
        </w:rPr>
        <w:t xml:space="preserve">СД МР «Ботлихский район» </w:t>
      </w:r>
    </w:p>
    <w:p w:rsidR="00A955F5" w:rsidRDefault="00BC6EA4" w:rsidP="00A955F5">
      <w:pPr>
        <w:shd w:val="clear" w:color="auto" w:fill="FFFFFF"/>
        <w:spacing w:line="245" w:lineRule="exact"/>
        <w:ind w:left="3730" w:right="864" w:hanging="1476"/>
        <w:jc w:val="right"/>
        <w:rPr>
          <w:b/>
          <w:color w:val="000000"/>
        </w:rPr>
      </w:pPr>
      <w:r>
        <w:rPr>
          <w:b/>
          <w:color w:val="000000"/>
        </w:rPr>
        <w:t>от 30</w:t>
      </w:r>
      <w:r w:rsidR="00A955F5">
        <w:rPr>
          <w:b/>
          <w:color w:val="000000"/>
        </w:rPr>
        <w:t>.1</w:t>
      </w:r>
      <w:r>
        <w:rPr>
          <w:b/>
          <w:color w:val="000000"/>
        </w:rPr>
        <w:t>2.2015г.№2</w:t>
      </w:r>
    </w:p>
    <w:p w:rsidR="00A955F5" w:rsidRDefault="00A955F5" w:rsidP="00A955F5">
      <w:pPr>
        <w:shd w:val="clear" w:color="auto" w:fill="FFFFFF"/>
        <w:spacing w:line="245" w:lineRule="exact"/>
        <w:ind w:left="3730" w:right="864" w:hanging="1476"/>
        <w:jc w:val="right"/>
        <w:rPr>
          <w:b/>
          <w:color w:val="000000"/>
        </w:rPr>
      </w:pPr>
    </w:p>
    <w:p w:rsidR="00A955F5" w:rsidRDefault="00A955F5" w:rsidP="00A955F5">
      <w:pPr>
        <w:shd w:val="clear" w:color="auto" w:fill="FFFFFF"/>
        <w:spacing w:line="245" w:lineRule="exact"/>
        <w:ind w:left="3730" w:right="864" w:hanging="1476"/>
        <w:jc w:val="center"/>
      </w:pPr>
      <w:r>
        <w:rPr>
          <w:color w:val="000000"/>
        </w:rPr>
        <w:t>Значения корректирующего коэффициента базовой доходности К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в зависимости от особенностей ведения </w:t>
      </w:r>
      <w:r>
        <w:rPr>
          <w:color w:val="000000"/>
          <w:spacing w:val="-1"/>
        </w:rPr>
        <w:t>предпринимательск</w:t>
      </w:r>
      <w:r w:rsidR="00BC6EA4">
        <w:rPr>
          <w:color w:val="000000"/>
          <w:spacing w:val="-1"/>
        </w:rPr>
        <w:t>ой деятельности на территории МР</w:t>
      </w:r>
      <w:r>
        <w:rPr>
          <w:color w:val="000000"/>
          <w:spacing w:val="-1"/>
        </w:rPr>
        <w:t xml:space="preserve"> "Ботлихский район"</w:t>
      </w:r>
    </w:p>
    <w:p w:rsidR="00A955F5" w:rsidRDefault="00A955F5" w:rsidP="00A955F5">
      <w:pPr>
        <w:spacing w:after="482" w:line="1" w:lineRule="exact"/>
        <w:rPr>
          <w:sz w:val="2"/>
          <w:szCs w:val="2"/>
        </w:rPr>
      </w:pPr>
    </w:p>
    <w:tbl>
      <w:tblPr>
        <w:tblW w:w="13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2"/>
        <w:gridCol w:w="6938"/>
        <w:gridCol w:w="2289"/>
        <w:gridCol w:w="1648"/>
        <w:gridCol w:w="1633"/>
      </w:tblGrid>
      <w:tr w:rsidR="00A955F5" w:rsidTr="00A955F5">
        <w:trPr>
          <w:trHeight w:hRule="exact" w:val="52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№</w:t>
            </w:r>
          </w:p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</w:rPr>
              <w:t>п\</w:t>
            </w:r>
            <w:proofErr w:type="gramStart"/>
            <w:r>
              <w:rPr>
                <w:color w:val="000000"/>
                <w:spacing w:val="-11"/>
              </w:rPr>
              <w:t>п</w:t>
            </w:r>
            <w:proofErr w:type="gramEnd"/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274"/>
            </w:pPr>
            <w:r>
              <w:rPr>
                <w:b/>
                <w:bCs/>
                <w:color w:val="000000"/>
                <w:spacing w:val="-3"/>
              </w:rPr>
              <w:t>Вид предпринимательской деятельности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2" w:lineRule="exact"/>
              <w:ind w:left="446" w:right="432"/>
              <w:jc w:val="center"/>
            </w:pPr>
            <w:r>
              <w:rPr>
                <w:b/>
                <w:bCs/>
                <w:color w:val="000000"/>
                <w:spacing w:val="-3"/>
              </w:rPr>
              <w:t xml:space="preserve">Физические </w:t>
            </w:r>
            <w:r>
              <w:rPr>
                <w:b/>
                <w:bCs/>
                <w:color w:val="000000"/>
                <w:spacing w:val="-2"/>
              </w:rPr>
              <w:t>показатели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45" w:lineRule="exact"/>
              <w:ind w:right="418" w:firstLine="14"/>
            </w:pPr>
            <w:r>
              <w:rPr>
                <w:color w:val="000000"/>
                <w:spacing w:val="-4"/>
              </w:rPr>
              <w:t xml:space="preserve">Базовая </w:t>
            </w:r>
            <w:r>
              <w:rPr>
                <w:color w:val="000000"/>
                <w:spacing w:val="-3"/>
              </w:rPr>
              <w:t>Доходность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86"/>
            </w:pPr>
            <w:r>
              <w:rPr>
                <w:b/>
                <w:bCs/>
                <w:color w:val="000000"/>
                <w:spacing w:val="-4"/>
              </w:rPr>
              <w:t>Значения К</w:t>
            </w:r>
            <w:proofErr w:type="gramStart"/>
            <w:r>
              <w:rPr>
                <w:b/>
                <w:bCs/>
                <w:color w:val="000000"/>
                <w:spacing w:val="-4"/>
              </w:rPr>
              <w:t>2</w:t>
            </w:r>
            <w:proofErr w:type="gramEnd"/>
          </w:p>
        </w:tc>
      </w:tr>
      <w:tr w:rsidR="00A955F5" w:rsidTr="00A955F5">
        <w:trPr>
          <w:trHeight w:hRule="exact" w:val="25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3298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648"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2074"/>
            </w:pPr>
            <w:r>
              <w:rPr>
                <w:b/>
                <w:bCs/>
                <w:color w:val="000000"/>
                <w:spacing w:val="-3"/>
              </w:rPr>
              <w:t>Оказание бытовых услуг: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color w:val="000000"/>
                <w:spacing w:val="-3"/>
              </w:rPr>
              <w:t>К-во</w:t>
            </w:r>
            <w:proofErr w:type="gramEnd"/>
            <w:r>
              <w:rPr>
                <w:b/>
                <w:bCs/>
                <w:color w:val="000000"/>
                <w:spacing w:val="-3"/>
              </w:rPr>
              <w:t xml:space="preserve">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6"/>
              </w:rPr>
              <w:t>Ремонт обуви,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5"/>
              </w:rPr>
              <w:t>Пошив обуви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6"/>
              </w:rPr>
              <w:t>0.</w:t>
            </w:r>
            <w:r w:rsidR="00BC6EA4">
              <w:rPr>
                <w:color w:val="000000"/>
                <w:spacing w:val="-6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2"/>
                <w:vertAlign w:val="superscript"/>
              </w:rPr>
              <w:t>Р</w:t>
            </w:r>
            <w:r>
              <w:rPr>
                <w:color w:val="000000"/>
                <w:spacing w:val="-2"/>
              </w:rPr>
              <w:t>емонт и пошив швейных изделий</w:t>
            </w:r>
            <w:proofErr w:type="gramStart"/>
            <w:r>
              <w:rPr>
                <w:color w:val="000000"/>
                <w:spacing w:val="-2"/>
              </w:rPr>
              <w:t>.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г</w:t>
            </w:r>
            <w:proofErr w:type="gramEnd"/>
            <w:r>
              <w:rPr>
                <w:color w:val="000000"/>
                <w:spacing w:val="-2"/>
              </w:rPr>
              <w:t xml:space="preserve">оловных уборов (кроме кожаных и </w:t>
            </w:r>
            <w:proofErr w:type="spellStart"/>
            <w:r>
              <w:rPr>
                <w:color w:val="000000"/>
                <w:spacing w:val="-2"/>
              </w:rPr>
              <w:t>ме</w:t>
            </w:r>
            <w:proofErr w:type="spellEnd"/>
            <w:r>
              <w:rPr>
                <w:color w:val="000000"/>
                <w:spacing w:val="-2"/>
              </w:rPr>
              <w:t>)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23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1.4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Ремонт и пошив кожаных и меховых изделий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2"/>
              </w:rPr>
              <w:t>Ремонт и тех</w:t>
            </w:r>
            <w:proofErr w:type="gramStart"/>
            <w:r>
              <w:rPr>
                <w:color w:val="000000"/>
                <w:spacing w:val="-2"/>
              </w:rPr>
              <w:t xml:space="preserve"> .</w:t>
            </w:r>
            <w:proofErr w:type="gramEnd"/>
            <w:r>
              <w:rPr>
                <w:color w:val="000000"/>
                <w:spacing w:val="-2"/>
              </w:rPr>
              <w:t>обслуживание бытовой и радиоэлектронной   аппаратуры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1.6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Ремонт и изготовление ювелирных изделий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6"/>
              </w:rPr>
              <w:t>0.</w:t>
            </w:r>
            <w:r w:rsidR="00BC6EA4">
              <w:rPr>
                <w:color w:val="000000"/>
                <w:spacing w:val="-6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Изготовление надгробных памятников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bCs/>
                <w:color w:val="000000"/>
                <w:spacing w:val="-10"/>
              </w:rPr>
              <w:t>0.</w:t>
            </w:r>
            <w:r w:rsidR="00BC6EA4">
              <w:rPr>
                <w:bCs/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25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1.8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4"/>
              </w:rPr>
              <w:t>Ремонт и изготовление мебели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6"/>
              </w:rPr>
              <w:t>0.</w:t>
            </w:r>
            <w:r w:rsidR="00BC6EA4">
              <w:rPr>
                <w:color w:val="000000"/>
                <w:spacing w:val="-6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4"/>
              </w:rPr>
              <w:t>Сварочные работы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8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</w:rPr>
              <w:t>1.10.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Услуги прачечных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8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5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</w:rPr>
              <w:t>1.11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4"/>
              </w:rPr>
              <w:t>Ремонт и строительство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1.12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4"/>
              </w:rPr>
              <w:t>Фото услуги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1.13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Услуги бань и душевых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12"/>
              </w:rPr>
              <w:t>0.</w:t>
            </w:r>
            <w:r w:rsidR="00BC6EA4">
              <w:rPr>
                <w:color w:val="000000"/>
                <w:spacing w:val="-12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1.14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Услуги парикмахерских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8"/>
            </w:pPr>
            <w:r>
              <w:rPr>
                <w:color w:val="000000"/>
                <w:spacing w:val="-5"/>
              </w:rPr>
              <w:t>0.</w:t>
            </w:r>
            <w:r w:rsidR="00BC6EA4">
              <w:rPr>
                <w:color w:val="000000"/>
                <w:spacing w:val="-5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1.15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Услуги маникюра и педикюра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66"/>
            </w:pPr>
            <w:r>
              <w:rPr>
                <w:color w:val="000000"/>
                <w:spacing w:val="-12"/>
              </w:rPr>
              <w:t>0.</w:t>
            </w:r>
            <w:r w:rsidR="00BC6EA4">
              <w:rPr>
                <w:color w:val="000000"/>
                <w:spacing w:val="-12"/>
              </w:rPr>
              <w:t>16</w:t>
            </w:r>
          </w:p>
        </w:tc>
      </w:tr>
      <w:tr w:rsidR="00A955F5" w:rsidTr="00A955F5">
        <w:trPr>
          <w:trHeight w:hRule="exact" w:val="25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iCs/>
                <w:color w:val="000000"/>
                <w:spacing w:val="-15"/>
              </w:rPr>
              <w:t>1.</w:t>
            </w:r>
            <w:r>
              <w:rPr>
                <w:i/>
                <w:iCs/>
                <w:color w:val="000000"/>
                <w:spacing w:val="-15"/>
              </w:rPr>
              <w:t xml:space="preserve"> </w:t>
            </w:r>
            <w:r>
              <w:rPr>
                <w:color w:val="000000"/>
                <w:spacing w:val="-15"/>
              </w:rPr>
              <w:t>16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Музыкальное сопровождение обрядов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8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21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ind w:left="353"/>
              <w:jc w:val="center"/>
            </w:pP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Нарезка стекла и зеркал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9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8"/>
            </w:pPr>
            <w:r>
              <w:rPr>
                <w:color w:val="000000"/>
                <w:spacing w:val="-12"/>
              </w:rPr>
              <w:t>0.</w:t>
            </w:r>
            <w:r w:rsidR="00BC6EA4">
              <w:rPr>
                <w:color w:val="000000"/>
                <w:spacing w:val="-12"/>
              </w:rPr>
              <w:t>16</w:t>
            </w:r>
          </w:p>
        </w:tc>
      </w:tr>
      <w:tr w:rsidR="00A955F5" w:rsidTr="00A955F5">
        <w:trPr>
          <w:trHeight w:hRule="exact" w:val="24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1.18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5"/>
              </w:rPr>
              <w:t>Иные бытовые услуги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8"/>
            </w:pPr>
            <w:r>
              <w:rPr>
                <w:color w:val="000000"/>
                <w:spacing w:val="-12"/>
              </w:rPr>
              <w:t>0.</w:t>
            </w:r>
            <w:r w:rsidR="00BC6EA4">
              <w:rPr>
                <w:color w:val="000000"/>
                <w:spacing w:val="-12"/>
              </w:rPr>
              <w:t>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865"/>
            </w:pPr>
            <w:r>
              <w:rPr>
                <w:b/>
                <w:bCs/>
                <w:color w:val="000000"/>
                <w:spacing w:val="-3"/>
              </w:rPr>
              <w:t>Оказание ветеринарных услуг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color w:val="000000"/>
                <w:spacing w:val="-2"/>
              </w:rPr>
              <w:t>К-во</w:t>
            </w:r>
            <w:proofErr w:type="gramEnd"/>
            <w:r>
              <w:rPr>
                <w:b/>
                <w:bCs/>
                <w:color w:val="000000"/>
                <w:spacing w:val="-2"/>
              </w:rPr>
              <w:t xml:space="preserve">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051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54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66" w:lineRule="exact"/>
              <w:ind w:left="86" w:right="72"/>
            </w:pPr>
            <w:r>
              <w:rPr>
                <w:b/>
                <w:bCs/>
                <w:color w:val="000000"/>
                <w:spacing w:val="-2"/>
              </w:rPr>
              <w:t xml:space="preserve">Оказание услуг по ремонту, техническому обслуживанию и мойке </w:t>
            </w:r>
            <w:r>
              <w:rPr>
                <w:b/>
                <w:bCs/>
                <w:color w:val="000000"/>
                <w:spacing w:val="-1"/>
              </w:rPr>
              <w:t>транспортных средств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proofErr w:type="gramStart"/>
            <w:r>
              <w:rPr>
                <w:b/>
                <w:bCs/>
                <w:color w:val="000000"/>
                <w:spacing w:val="-3"/>
              </w:rPr>
              <w:t>К-во</w:t>
            </w:r>
            <w:proofErr w:type="gramEnd"/>
            <w:r>
              <w:rPr>
                <w:b/>
                <w:bCs/>
                <w:color w:val="000000"/>
                <w:spacing w:val="-3"/>
              </w:rPr>
              <w:t xml:space="preserve">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</w:tr>
      <w:tr w:rsidR="00A955F5" w:rsidTr="00A955F5">
        <w:trPr>
          <w:trHeight w:hRule="exact" w:val="75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lastRenderedPageBreak/>
              <w:t>3.1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</w:rPr>
              <w:t>Уборочно</w:t>
            </w:r>
            <w:proofErr w:type="spellEnd"/>
            <w:r>
              <w:rPr>
                <w:color w:val="000000"/>
                <w:spacing w:val="-3"/>
              </w:rPr>
              <w:t xml:space="preserve"> моечные работы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 w:rsidP="00BC6EA4">
            <w:pPr>
              <w:jc w:val="right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38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2"/>
              </w:rPr>
              <w:t>Кузовные работы в т.ч</w:t>
            </w:r>
            <w:proofErr w:type="gramStart"/>
            <w:r>
              <w:rPr>
                <w:color w:val="000000"/>
                <w:spacing w:val="-2"/>
              </w:rPr>
              <w:t>.п</w:t>
            </w:r>
            <w:proofErr w:type="gramEnd"/>
            <w:r>
              <w:rPr>
                <w:color w:val="000000"/>
                <w:spacing w:val="-2"/>
              </w:rPr>
              <w:t>окраска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 w:rsidP="00BC6EA4">
            <w:pPr>
              <w:jc w:val="right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39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4"/>
              </w:rPr>
              <w:t>Ремонт ходовой части,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 w:rsidP="00BC6EA4">
            <w:pPr>
              <w:jc w:val="right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49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</w:pPr>
            <w:r>
              <w:rPr>
                <w:color w:val="000000"/>
                <w:spacing w:val="-3"/>
              </w:rPr>
              <w:t>Шиномонтажные работы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 w:rsidP="00BC6EA4">
            <w:pPr>
              <w:jc w:val="right"/>
            </w:pPr>
            <w:r>
              <w:rPr>
                <w:color w:val="000000"/>
                <w:spacing w:val="-10"/>
              </w:rPr>
              <w:t>0.</w:t>
            </w:r>
            <w:r w:rsidR="00BC6EA4">
              <w:rPr>
                <w:color w:val="000000"/>
                <w:spacing w:val="-10"/>
              </w:rPr>
              <w:t>16</w:t>
            </w:r>
          </w:p>
        </w:tc>
      </w:tr>
      <w:tr w:rsidR="00A955F5" w:rsidTr="00A955F5">
        <w:trPr>
          <w:trHeight w:hRule="exact" w:val="25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483"/>
            </w:pPr>
            <w:r>
              <w:rPr>
                <w:b/>
                <w:bCs/>
                <w:color w:val="000000"/>
                <w:spacing w:val="-4"/>
              </w:rPr>
              <w:t>Оказание услуг по стоянке автомашин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общая площадь кв.м.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rPr>
                <w:color w:val="000000"/>
              </w:rPr>
              <w:t>50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</w:pPr>
            <w:r>
              <w:rPr>
                <w:b/>
                <w:bCs/>
                <w:color w:val="000000"/>
                <w:spacing w:val="-3"/>
              </w:rPr>
              <w:t>Оказание услуг по грузоперевозкам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</w:pPr>
            <w:r>
              <w:rPr>
                <w:b/>
                <w:bCs/>
                <w:color w:val="000000"/>
                <w:spacing w:val="-3"/>
              </w:rPr>
              <w:t xml:space="preserve">к-во </w:t>
            </w:r>
            <w:proofErr w:type="spellStart"/>
            <w:r>
              <w:rPr>
                <w:b/>
                <w:bCs/>
                <w:color w:val="000000"/>
                <w:spacing w:val="-3"/>
              </w:rPr>
              <w:t>автотрансп</w:t>
            </w:r>
            <w:proofErr w:type="spellEnd"/>
            <w:r>
              <w:rPr>
                <w:b/>
                <w:bCs/>
                <w:color w:val="000000"/>
                <w:spacing w:val="-3"/>
              </w:rPr>
              <w:t>-х средств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jc w:val="right"/>
            </w:pP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5:1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Грузоподъемностью до з-х тонн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6000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Грузоподъемностью от з до 6 тонн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6000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Грузоподъемностью свыше 6 тонн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6000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Оказание услуг по перевозкам пассажиров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к-во посадочных мест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jc w:val="right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jc w:val="right"/>
            </w:pP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Автобусами особо малого класса длиной до </w:t>
            </w:r>
            <w:smartTag w:uri="urn:schemas-microsoft-com:office:smarttags" w:element="metricconverter">
              <w:smartTagPr>
                <w:attr w:name="ProductID" w:val="5,5 м"/>
              </w:smartTagPr>
              <w:r>
                <w:rPr>
                  <w:b/>
                  <w:bCs/>
                  <w:color w:val="000000"/>
                  <w:spacing w:val="-3"/>
                </w:rPr>
                <w:t>5,5 м</w:t>
              </w:r>
            </w:smartTag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Малого и среднего класса длиной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b/>
                  <w:bCs/>
                  <w:color w:val="000000"/>
                  <w:spacing w:val="-3"/>
                </w:rPr>
                <w:t>10 м</w:t>
              </w:r>
            </w:smartTag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Легковым транспортом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Розничная торговля через объекты стационарной торговой сети, имеющие торговые залы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площадь торгового зала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1800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Торговля спиртными напитками через стационарный магазин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площадь торгового зала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1800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Розничная торговля через магазин, не имеющие торговых залов, площадью менее 5 кв.м. (палатки, киоски, прилавки)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торговое место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9000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Торговля сельхозпродукцией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торговое место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9000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Торговля с контейнера до з-х тонн, не более </w:t>
            </w:r>
            <w:smartTag w:uri="urn:schemas-microsoft-com:office:smarttags" w:element="metricconverter">
              <w:smartTagPr>
                <w:attr w:name="ProductID" w:val="3,5 кв. м"/>
              </w:smartTagPr>
              <w:r>
                <w:rPr>
                  <w:b/>
                  <w:bCs/>
                  <w:color w:val="000000"/>
                  <w:spacing w:val="-3"/>
                </w:rPr>
                <w:t>3,5 кв. м</w:t>
              </w:r>
            </w:smartTag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9000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8.3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Торговля с контейнера до 5-ти тонн, не более </w:t>
            </w:r>
            <w:smartTag w:uri="urn:schemas-microsoft-com:office:smarttags" w:element="metricconverter">
              <w:smartTagPr>
                <w:attr w:name="ProductID" w:val="6,5 кв. м"/>
              </w:smartTagPr>
              <w:r>
                <w:rPr>
                  <w:b/>
                  <w:bCs/>
                  <w:color w:val="000000"/>
                  <w:spacing w:val="-3"/>
                </w:rPr>
                <w:t>6,5 кв. м</w:t>
              </w:r>
            </w:smartTag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9000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8.4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Торговля с контейнера свыше 5-ти тонн, более </w:t>
            </w:r>
            <w:smartTag w:uri="urn:schemas-microsoft-com:office:smarttags" w:element="metricconverter">
              <w:smartTagPr>
                <w:attr w:name="ProductID" w:val="6,5 кв. м"/>
              </w:smartTagPr>
              <w:r>
                <w:rPr>
                  <w:b/>
                  <w:bCs/>
                  <w:color w:val="000000"/>
                  <w:spacing w:val="-3"/>
                </w:rPr>
                <w:t>6,5 кв. м</w:t>
              </w:r>
            </w:smartTag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9000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 w:rsidP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8.5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Торговля с рук на рынках, с лотков, столов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4500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Оказание услуг общественного питания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площадь зала кв.м.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jc w:val="right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jc w:val="right"/>
            </w:pP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9.1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В помещениях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9.2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Через объекты общественного питания, не имеющие залы обслуживания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4500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0,</w:t>
            </w:r>
            <w:r w:rsidR="00BC6EA4">
              <w:t>1</w:t>
            </w:r>
            <w:r>
              <w:t>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9.3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с площадью объекта более 10 кв.м.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4500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shd w:val="clear" w:color="auto" w:fill="FFFFFF"/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Размещение наружной рекламы: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3000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A955F5" w:rsidTr="00A955F5">
        <w:trPr>
          <w:trHeight w:hRule="exact" w:val="51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ind w:left="1598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Оказание услуг по временному проживанию в гостиницах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spacing w:line="259" w:lineRule="exact"/>
              <w:ind w:left="151" w:right="144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общая площадь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A955F5">
            <w:pPr>
              <w:shd w:val="clear" w:color="auto" w:fill="FFFFFF"/>
              <w:jc w:val="right"/>
            </w:pPr>
            <w:r>
              <w:t>1000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BC6EA4">
            <w:pPr>
              <w:jc w:val="right"/>
            </w:pPr>
            <w:r>
              <w:rPr>
                <w:color w:val="000000"/>
                <w:spacing w:val="-10"/>
              </w:rPr>
              <w:t>0.16</w:t>
            </w:r>
          </w:p>
        </w:tc>
      </w:tr>
    </w:tbl>
    <w:p w:rsidR="00A955F5" w:rsidRDefault="00A955F5" w:rsidP="00A955F5">
      <w:pPr>
        <w:shd w:val="clear" w:color="auto" w:fill="FFFFFF"/>
        <w:spacing w:before="331" w:after="1202"/>
        <w:ind w:left="713"/>
      </w:pPr>
    </w:p>
    <w:p w:rsidR="001D5E88" w:rsidRDefault="001D5E88"/>
    <w:sectPr w:rsidR="001D5E88" w:rsidSect="00A955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F5"/>
    <w:rsid w:val="001C3920"/>
    <w:rsid w:val="001D5E88"/>
    <w:rsid w:val="001F48F6"/>
    <w:rsid w:val="00511D6B"/>
    <w:rsid w:val="005F0769"/>
    <w:rsid w:val="006674E2"/>
    <w:rsid w:val="00A23FF0"/>
    <w:rsid w:val="00A955F5"/>
    <w:rsid w:val="00AE2E89"/>
    <w:rsid w:val="00B7257F"/>
    <w:rsid w:val="00B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955F5"/>
    <w:pPr>
      <w:widowControl/>
      <w:pBdr>
        <w:bottom w:val="double" w:sz="6" w:space="1" w:color="auto"/>
      </w:pBdr>
      <w:autoSpaceDE/>
      <w:autoSpaceDN/>
      <w:adjustRightInd/>
      <w:jc w:val="center"/>
    </w:pPr>
    <w:rPr>
      <w:b/>
      <w:color w:val="000000"/>
      <w:sz w:val="32"/>
      <w:szCs w:val="24"/>
    </w:rPr>
  </w:style>
  <w:style w:type="paragraph" w:styleId="a4">
    <w:name w:val="Title"/>
    <w:basedOn w:val="a"/>
    <w:link w:val="a5"/>
    <w:qFormat/>
    <w:rsid w:val="00A955F5"/>
    <w:pPr>
      <w:widowControl/>
      <w:autoSpaceDE/>
      <w:autoSpaceDN/>
      <w:adjustRightInd/>
      <w:jc w:val="center"/>
    </w:pPr>
    <w:rPr>
      <w:b/>
      <w:sz w:val="44"/>
    </w:rPr>
  </w:style>
  <w:style w:type="character" w:customStyle="1" w:styleId="a5">
    <w:name w:val="Название Знак"/>
    <w:basedOn w:val="a0"/>
    <w:link w:val="a4"/>
    <w:rsid w:val="00A955F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5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955F5"/>
    <w:pPr>
      <w:widowControl/>
      <w:pBdr>
        <w:bottom w:val="double" w:sz="6" w:space="1" w:color="auto"/>
      </w:pBdr>
      <w:autoSpaceDE/>
      <w:autoSpaceDN/>
      <w:adjustRightInd/>
      <w:jc w:val="center"/>
    </w:pPr>
    <w:rPr>
      <w:b/>
      <w:color w:val="000000"/>
      <w:sz w:val="32"/>
      <w:szCs w:val="24"/>
    </w:rPr>
  </w:style>
  <w:style w:type="paragraph" w:styleId="a4">
    <w:name w:val="Title"/>
    <w:basedOn w:val="a"/>
    <w:link w:val="a5"/>
    <w:qFormat/>
    <w:rsid w:val="00A955F5"/>
    <w:pPr>
      <w:widowControl/>
      <w:autoSpaceDE/>
      <w:autoSpaceDN/>
      <w:adjustRightInd/>
      <w:jc w:val="center"/>
    </w:pPr>
    <w:rPr>
      <w:b/>
      <w:sz w:val="44"/>
    </w:rPr>
  </w:style>
  <w:style w:type="character" w:customStyle="1" w:styleId="a5">
    <w:name w:val="Название Знак"/>
    <w:basedOn w:val="a0"/>
    <w:link w:val="a4"/>
    <w:rsid w:val="00A955F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Анварбег</dc:creator>
  <cp:lastModifiedBy>Даудов Атлыгиши Даудович</cp:lastModifiedBy>
  <cp:revision>3</cp:revision>
  <dcterms:created xsi:type="dcterms:W3CDTF">2017-02-17T10:41:00Z</dcterms:created>
  <dcterms:modified xsi:type="dcterms:W3CDTF">2017-02-21T13:42:00Z</dcterms:modified>
</cp:coreProperties>
</file>