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2F" w:rsidRDefault="00C22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62F" w:rsidRDefault="00C2262F" w:rsidP="00C2262F">
      <w:pPr>
        <w:rPr>
          <w:rFonts w:ascii="Times New Roman" w:hAnsi="Times New Roman" w:cs="Times New Roman"/>
          <w:sz w:val="24"/>
          <w:szCs w:val="24"/>
        </w:rPr>
      </w:pPr>
    </w:p>
    <w:p w:rsidR="00000000" w:rsidRDefault="00C2262F" w:rsidP="00C2262F">
      <w:pPr>
        <w:tabs>
          <w:tab w:val="left" w:pos="1890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2262F">
            <w:pPr>
              <w:pStyle w:val="ConsPlusNormal"/>
            </w:pPr>
            <w:r>
              <w:t>9</w:t>
            </w:r>
            <w:r>
              <w:t> октября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2262F">
            <w:pPr>
              <w:pStyle w:val="ConsPlusNormal"/>
              <w:jc w:val="right"/>
            </w:pPr>
            <w:r>
              <w:t>N 23-РЗ</w:t>
            </w:r>
          </w:p>
        </w:tc>
      </w:tr>
    </w:tbl>
    <w:p w:rsidR="00000000" w:rsidRDefault="00C2262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C2262F">
      <w:pPr>
        <w:pStyle w:val="ConsPlusNormal"/>
      </w:pPr>
    </w:p>
    <w:p w:rsidR="00000000" w:rsidRDefault="00C2262F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ИНГУШЕТИЯ</w:t>
      </w:r>
    </w:p>
    <w:p w:rsidR="00000000" w:rsidRDefault="00C2262F">
      <w:pPr>
        <w:pStyle w:val="ConsPlusNormal"/>
        <w:jc w:val="center"/>
        <w:rPr>
          <w:b/>
          <w:bCs/>
        </w:rPr>
      </w:pPr>
    </w:p>
    <w:p w:rsidR="00000000" w:rsidRDefault="00C2262F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C2262F">
      <w:pPr>
        <w:pStyle w:val="ConsPlusNormal"/>
        <w:jc w:val="center"/>
        <w:rPr>
          <w:b/>
          <w:bCs/>
        </w:rPr>
      </w:pPr>
    </w:p>
    <w:p w:rsidR="00000000" w:rsidRDefault="00C2262F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 ПОНИЖЕННОЙ СТАВКИ НАЛОГА НА ПРИБЫЛЬ</w:t>
      </w:r>
    </w:p>
    <w:p w:rsidR="00000000" w:rsidRDefault="00C2262F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ОРГАНИЗАЦИЙ, ЗАЧИСЛЯЕМОГО В БЮДЖЕТ РЕСПУБЛИКИ ИНГУШЕТИЯ</w:t>
      </w:r>
    </w:p>
    <w:p w:rsidR="00000000" w:rsidRDefault="00C2262F">
      <w:pPr>
        <w:pStyle w:val="ConsPlusNormal"/>
      </w:pPr>
    </w:p>
    <w:p w:rsidR="00000000" w:rsidRDefault="00C2262F">
      <w:pPr>
        <w:pStyle w:val="ConsPlusNormal"/>
        <w:jc w:val="right"/>
      </w:pPr>
      <w:r>
        <w:t>Принят</w:t>
      </w:r>
    </w:p>
    <w:p w:rsidR="00000000" w:rsidRDefault="00C2262F">
      <w:pPr>
        <w:pStyle w:val="ConsPlusNormal"/>
        <w:jc w:val="right"/>
      </w:pPr>
      <w:r>
        <w:t>Народным Собранием</w:t>
      </w:r>
    </w:p>
    <w:p w:rsidR="00000000" w:rsidRDefault="00C2262F">
      <w:pPr>
        <w:pStyle w:val="ConsPlusNormal"/>
        <w:jc w:val="right"/>
      </w:pPr>
      <w:r>
        <w:t>Республики Ингушетия</w:t>
      </w:r>
    </w:p>
    <w:p w:rsidR="00000000" w:rsidRDefault="00C2262F">
      <w:pPr>
        <w:pStyle w:val="ConsPlusNormal"/>
        <w:jc w:val="right"/>
      </w:pPr>
      <w:r>
        <w:t>27 сентября 2012 года</w:t>
      </w:r>
    </w:p>
    <w:p w:rsidR="00000000" w:rsidRDefault="00C2262F">
      <w:pPr>
        <w:pStyle w:val="ConsPlusNormal"/>
        <w:jc w:val="right"/>
      </w:pPr>
    </w:p>
    <w:p w:rsidR="00000000" w:rsidRDefault="00C2262F">
      <w:pPr>
        <w:pStyle w:val="ConsPlusNormal"/>
        <w:ind w:firstLine="540"/>
        <w:jc w:val="both"/>
        <w:outlineLvl w:val="0"/>
      </w:pPr>
      <w:bookmarkStart w:id="1" w:name="Par16"/>
      <w:bookmarkEnd w:id="1"/>
      <w:r>
        <w:t>Статья 1. Общее положение</w:t>
      </w:r>
    </w:p>
    <w:p w:rsidR="00000000" w:rsidRDefault="00C2262F">
      <w:pPr>
        <w:pStyle w:val="ConsPlusNormal"/>
        <w:ind w:firstLine="540"/>
        <w:jc w:val="both"/>
      </w:pPr>
    </w:p>
    <w:p w:rsidR="00000000" w:rsidRDefault="00C2262F">
      <w:pPr>
        <w:pStyle w:val="ConsPlusNormal"/>
        <w:ind w:firstLine="540"/>
        <w:jc w:val="both"/>
      </w:pPr>
      <w:r>
        <w:t xml:space="preserve">Настоящий Закон в соответствии с Налоговым </w:t>
      </w:r>
      <w:r w:rsidRPr="00C2262F">
        <w:t>кодексом</w:t>
      </w:r>
      <w:r w:rsidRPr="00C2262F">
        <w:t xml:space="preserve"> </w:t>
      </w:r>
      <w:r>
        <w:t xml:space="preserve">Российской Федерации устанавливает </w:t>
      </w:r>
      <w:r>
        <w:t>пониженную ставку налога на прибыль организаций в части налога, подлежащего зачислению в республиканский бюджет, для отдельных категорий налогоплательщиков.</w:t>
      </w:r>
    </w:p>
    <w:p w:rsidR="00000000" w:rsidRDefault="00C2262F">
      <w:pPr>
        <w:pStyle w:val="ConsPlusNormal"/>
        <w:ind w:firstLine="540"/>
        <w:jc w:val="both"/>
      </w:pPr>
    </w:p>
    <w:p w:rsidR="00000000" w:rsidRDefault="00C2262F">
      <w:pPr>
        <w:pStyle w:val="ConsPlusNormal"/>
        <w:ind w:firstLine="540"/>
        <w:jc w:val="both"/>
        <w:outlineLvl w:val="0"/>
      </w:pPr>
      <w:bookmarkStart w:id="2" w:name="Par20"/>
      <w:bookmarkEnd w:id="2"/>
      <w:r>
        <w:t>Статья 2. Пониженная налоговая ставка</w:t>
      </w:r>
    </w:p>
    <w:p w:rsidR="00000000" w:rsidRDefault="00C2262F">
      <w:pPr>
        <w:pStyle w:val="ConsPlusNormal"/>
        <w:ind w:firstLine="540"/>
        <w:jc w:val="both"/>
      </w:pPr>
    </w:p>
    <w:p w:rsidR="00000000" w:rsidRPr="00C2262F" w:rsidRDefault="00C2262F">
      <w:pPr>
        <w:pStyle w:val="ConsPlusNormal"/>
        <w:ind w:firstLine="540"/>
        <w:jc w:val="both"/>
      </w:pPr>
      <w:bookmarkStart w:id="3" w:name="Par22"/>
      <w:bookmarkEnd w:id="3"/>
      <w:r>
        <w:t xml:space="preserve">1. Установить пониженную ставку налога </w:t>
      </w:r>
      <w:r>
        <w:t xml:space="preserve">на прибыль организаций, подлежащего зачислению в республиканский бюджет, в размере 13,5 процента для организаций, осуществляющих в соответствии с </w:t>
      </w:r>
      <w:r w:rsidRPr="00C2262F">
        <w:t>Законом</w:t>
      </w:r>
      <w:r w:rsidRPr="00C2262F">
        <w:t xml:space="preserve"> Респ</w:t>
      </w:r>
      <w:r w:rsidRPr="00C2262F">
        <w:t>ублики Ингушетия от 7 декабря 1996 года N 15-РЗ "Об инвестиционной деятельности в Республике Ингушетия" инвестиционную деятельность на территории Республики Ингушетия, имеющих свидетельство соответствия статуса организации, осуществляющей инвестиционную де</w:t>
      </w:r>
      <w:r w:rsidRPr="00C2262F">
        <w:t>ятельность на территории Республики Ингушетия и внесенных в реестр организаций, осуществляющих инвестиционную деятельность на территории Республики Ингушетия.</w:t>
      </w:r>
    </w:p>
    <w:p w:rsidR="00000000" w:rsidRDefault="00C2262F">
      <w:pPr>
        <w:pStyle w:val="ConsPlusNormal"/>
        <w:ind w:firstLine="540"/>
        <w:jc w:val="both"/>
      </w:pPr>
      <w:r w:rsidRPr="00C2262F">
        <w:t xml:space="preserve">2. Определенная </w:t>
      </w:r>
      <w:r w:rsidRPr="00C2262F">
        <w:t>частью 1</w:t>
      </w:r>
      <w:r w:rsidRPr="00C2262F">
        <w:t xml:space="preserve"> настоящей статьи н</w:t>
      </w:r>
      <w:r w:rsidRPr="00C2262F">
        <w:t>алоговая ставка вправе применяться налогоплательщиком на срок окупаемости инвестиционного проекта, но не более чем на пять лет. При этом срок окупаемости исчисляется со дня начала финансирования</w:t>
      </w:r>
      <w:r>
        <w:t xml:space="preserve"> инвестиционного</w:t>
      </w:r>
      <w:r>
        <w:t xml:space="preserve"> проекта.</w:t>
      </w:r>
    </w:p>
    <w:p w:rsidR="00000000" w:rsidRDefault="00C2262F">
      <w:pPr>
        <w:pStyle w:val="ConsPlusNormal"/>
        <w:ind w:firstLine="540"/>
        <w:jc w:val="both"/>
      </w:pPr>
    </w:p>
    <w:p w:rsidR="00000000" w:rsidRDefault="00C2262F">
      <w:pPr>
        <w:pStyle w:val="ConsPlusNormal"/>
        <w:ind w:firstLine="540"/>
        <w:jc w:val="both"/>
        <w:outlineLvl w:val="0"/>
      </w:pPr>
      <w:bookmarkStart w:id="4" w:name="Par25"/>
      <w:bookmarkEnd w:id="4"/>
      <w:r>
        <w:t>Статья 3. Вступление в си</w:t>
      </w:r>
      <w:r>
        <w:t>лу настоящего Закона</w:t>
      </w:r>
    </w:p>
    <w:p w:rsidR="00000000" w:rsidRDefault="00C2262F">
      <w:pPr>
        <w:pStyle w:val="ConsPlusNormal"/>
        <w:ind w:firstLine="540"/>
        <w:jc w:val="both"/>
      </w:pPr>
    </w:p>
    <w:p w:rsidR="00000000" w:rsidRDefault="00C2262F">
      <w:pPr>
        <w:pStyle w:val="ConsPlusNormal"/>
        <w:ind w:firstLine="540"/>
        <w:jc w:val="both"/>
      </w:pPr>
      <w:r>
        <w:t>Настоящий Закон вступает в силу с 1 января 2013 года.</w:t>
      </w:r>
    </w:p>
    <w:p w:rsidR="00000000" w:rsidRDefault="00C2262F">
      <w:pPr>
        <w:pStyle w:val="ConsPlusNormal"/>
      </w:pPr>
    </w:p>
    <w:p w:rsidR="00000000" w:rsidRDefault="00C2262F">
      <w:pPr>
        <w:pStyle w:val="ConsPlusNormal"/>
        <w:jc w:val="right"/>
      </w:pPr>
      <w:r>
        <w:t>Глава</w:t>
      </w:r>
    </w:p>
    <w:p w:rsidR="00000000" w:rsidRDefault="00C2262F">
      <w:pPr>
        <w:pStyle w:val="ConsPlusNormal"/>
        <w:jc w:val="right"/>
      </w:pPr>
      <w:r>
        <w:t>Республики Ингушетия</w:t>
      </w:r>
    </w:p>
    <w:p w:rsidR="00000000" w:rsidRDefault="00C2262F">
      <w:pPr>
        <w:pStyle w:val="ConsPlusNormal"/>
        <w:jc w:val="right"/>
      </w:pPr>
      <w:r>
        <w:t>Ю.Б.ЕВКУРОВ</w:t>
      </w:r>
    </w:p>
    <w:p w:rsidR="00000000" w:rsidRDefault="00C2262F">
      <w:pPr>
        <w:pStyle w:val="ConsPlusNormal"/>
      </w:pPr>
      <w:r>
        <w:t xml:space="preserve">г. </w:t>
      </w:r>
      <w:proofErr w:type="spellStart"/>
      <w:r>
        <w:t>Магас</w:t>
      </w:r>
      <w:proofErr w:type="spellEnd"/>
    </w:p>
    <w:p w:rsidR="00000000" w:rsidRDefault="00C2262F">
      <w:pPr>
        <w:pStyle w:val="ConsPlusNormal"/>
      </w:pPr>
      <w:r>
        <w:t>9 октября 2012 года</w:t>
      </w:r>
    </w:p>
    <w:p w:rsidR="00000000" w:rsidRDefault="00C2262F">
      <w:pPr>
        <w:pStyle w:val="ConsPlusNormal"/>
      </w:pPr>
      <w:r>
        <w:t>N 23-РЗ</w:t>
      </w:r>
    </w:p>
    <w:p w:rsidR="00000000" w:rsidRDefault="00C2262F">
      <w:pPr>
        <w:pStyle w:val="ConsPlusNormal"/>
      </w:pPr>
    </w:p>
    <w:p w:rsidR="00000000" w:rsidRDefault="00C2262F">
      <w:pPr>
        <w:pStyle w:val="ConsPlusNormal"/>
      </w:pPr>
    </w:p>
    <w:p w:rsidR="00000000" w:rsidRDefault="00C2262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262F">
      <w:pPr>
        <w:spacing w:after="0" w:line="240" w:lineRule="auto"/>
      </w:pPr>
      <w:r>
        <w:separator/>
      </w:r>
    </w:p>
  </w:endnote>
  <w:endnote w:type="continuationSeparator" w:id="0">
    <w:p w:rsidR="00000000" w:rsidRDefault="00C2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262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C226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262F">
      <w:pPr>
        <w:spacing w:after="0" w:line="240" w:lineRule="auto"/>
      </w:pPr>
      <w:r>
        <w:separator/>
      </w:r>
    </w:p>
  </w:footnote>
  <w:footnote w:type="continuationSeparator" w:id="0">
    <w:p w:rsidR="00000000" w:rsidRDefault="00C2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226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C2262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2262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2F"/>
    <w:rsid w:val="00C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75F44-1091-466F-922A-0181431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22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62F"/>
  </w:style>
  <w:style w:type="paragraph" w:styleId="a5">
    <w:name w:val="footer"/>
    <w:basedOn w:val="a"/>
    <w:link w:val="a6"/>
    <w:uiPriority w:val="99"/>
    <w:unhideWhenUsed/>
    <w:rsid w:val="00C226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6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Ингушетия от 09.10.2012 N 23-РЗ"Об установлении пониженной ставки налога на прибыль организаций, зачисляемого в бюджет Республики Ингушетия"(принят Народным Собранием РИ 27.09.2012)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Ингушетия от 09.10.2012 N 23-РЗ"Об установлении пониженной ставки налога на прибыль организаций, зачисляемого в бюджет Республики Ингушетия"(принят Народным Собранием РИ 27.09.2012)</dc:title>
  <dc:subject/>
  <dc:creator>ConsultantPlus</dc:creator>
  <cp:keywords/>
  <dc:description/>
  <cp:lastModifiedBy>Ruslan Tsoroev (KVK)</cp:lastModifiedBy>
  <cp:revision>2</cp:revision>
  <dcterms:created xsi:type="dcterms:W3CDTF">2016-10-30T17:10:00Z</dcterms:created>
  <dcterms:modified xsi:type="dcterms:W3CDTF">2016-10-30T17:10:00Z</dcterms:modified>
</cp:coreProperties>
</file>