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83" w:rsidRDefault="00985483" w:rsidP="00985483">
      <w:pPr>
        <w:pStyle w:val="ConsPlusNormal"/>
        <w:jc w:val="right"/>
        <w:outlineLvl w:val="0"/>
      </w:pPr>
      <w:r>
        <w:t>Утвержден</w:t>
      </w:r>
    </w:p>
    <w:p w:rsidR="00985483" w:rsidRDefault="00985483" w:rsidP="00985483">
      <w:pPr>
        <w:pStyle w:val="ConsPlusNormal"/>
        <w:jc w:val="right"/>
      </w:pPr>
      <w:r>
        <w:t>постановлением</w:t>
      </w:r>
    </w:p>
    <w:p w:rsidR="00985483" w:rsidRDefault="00985483" w:rsidP="00985483">
      <w:pPr>
        <w:pStyle w:val="ConsPlusNormal"/>
        <w:jc w:val="right"/>
      </w:pPr>
      <w:r>
        <w:t>Правительства</w:t>
      </w:r>
    </w:p>
    <w:p w:rsidR="00985483" w:rsidRDefault="00985483" w:rsidP="00985483">
      <w:pPr>
        <w:pStyle w:val="ConsPlusNormal"/>
        <w:jc w:val="right"/>
      </w:pPr>
      <w:r>
        <w:t>Кабардино-Балкарской Республики</w:t>
      </w:r>
    </w:p>
    <w:p w:rsidR="00985483" w:rsidRDefault="00985483" w:rsidP="00985483">
      <w:pPr>
        <w:pStyle w:val="ConsPlusNormal"/>
        <w:jc w:val="right"/>
      </w:pPr>
      <w:r>
        <w:t>от 31 марта 2017 г. N 58-ПП</w:t>
      </w:r>
    </w:p>
    <w:p w:rsidR="00985483" w:rsidRDefault="00985483" w:rsidP="00985483">
      <w:pPr>
        <w:pStyle w:val="ConsPlusNormal"/>
        <w:jc w:val="both"/>
      </w:pPr>
    </w:p>
    <w:p w:rsidR="00985483" w:rsidRDefault="00985483" w:rsidP="00985483">
      <w:pPr>
        <w:pStyle w:val="ConsPlusTitle"/>
        <w:jc w:val="center"/>
      </w:pPr>
      <w:bookmarkStart w:id="0" w:name="Par353"/>
      <w:bookmarkEnd w:id="0"/>
      <w:r>
        <w:t>АССОРТИМЕНТ</w:t>
      </w:r>
    </w:p>
    <w:p w:rsidR="00985483" w:rsidRDefault="00985483" w:rsidP="00985483">
      <w:pPr>
        <w:pStyle w:val="ConsPlusTitle"/>
        <w:jc w:val="center"/>
      </w:pPr>
      <w:r>
        <w:t>СОПУТСТВУЮЩИХ ТОВАРОВ, РАЗРЕШЕННЫХ ДЛЯ ПРОДАЖИ НА ТЕРРИТОРИИ</w:t>
      </w:r>
    </w:p>
    <w:p w:rsidR="00985483" w:rsidRDefault="00985483" w:rsidP="00985483">
      <w:pPr>
        <w:pStyle w:val="ConsPlusTitle"/>
        <w:jc w:val="center"/>
      </w:pPr>
      <w:r>
        <w:t xml:space="preserve">КАБАРДИНО-БАЛКАРСКОЙ РЕСПУБЛИКИ В </w:t>
      </w:r>
      <w:proofErr w:type="gramStart"/>
      <w:r>
        <w:t>ГАЗЕТНО-ЖУРНАЛЬНЫХ</w:t>
      </w:r>
      <w:proofErr w:type="gramEnd"/>
    </w:p>
    <w:p w:rsidR="00985483" w:rsidRDefault="00985483" w:rsidP="00985483">
      <w:pPr>
        <w:pStyle w:val="ConsPlusTitle"/>
        <w:jc w:val="center"/>
      </w:pPr>
      <w:proofErr w:type="gramStart"/>
      <w:r>
        <w:t>КИОСКАХ</w:t>
      </w:r>
      <w:proofErr w:type="gramEnd"/>
      <w:r>
        <w:t xml:space="preserve"> БЕЗ ПРИМЕНЕНИЯ КОНТРОЛЬНО-КАССОВОЙ ТЕХНИКИ</w:t>
      </w:r>
    </w:p>
    <w:p w:rsidR="00985483" w:rsidRDefault="00985483" w:rsidP="00985483">
      <w:pPr>
        <w:pStyle w:val="ConsPlusTitle"/>
        <w:jc w:val="center"/>
      </w:pPr>
      <w:r>
        <w:t>ПРИ УСЛОВИИ, ЧТО ДОЛЯ ПРОДАЖИ ГАЗЕТ И ЖУРНАЛОВ</w:t>
      </w:r>
    </w:p>
    <w:p w:rsidR="00985483" w:rsidRDefault="00985483" w:rsidP="00985483">
      <w:pPr>
        <w:pStyle w:val="ConsPlusTitle"/>
        <w:jc w:val="center"/>
      </w:pPr>
      <w:r>
        <w:t>В ИХ ТОВАРООБОРОТЕ СОСТАВЛЯЕТ НЕ МЕНЕЕ 50 ПРОЦЕНТОВ</w:t>
      </w:r>
    </w:p>
    <w:p w:rsidR="00985483" w:rsidRDefault="00985483" w:rsidP="0098548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236"/>
        <w:gridCol w:w="2558"/>
      </w:tblGrid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N</w:t>
            </w:r>
          </w:p>
          <w:p w:rsidR="00985483" w:rsidRPr="00F605C0" w:rsidRDefault="00985483" w:rsidP="00994B94">
            <w:pPr>
              <w:pStyle w:val="ConsPlusNormal"/>
              <w:jc w:val="center"/>
            </w:pPr>
            <w:proofErr w:type="gramStart"/>
            <w:r w:rsidRPr="00F605C0">
              <w:t>п</w:t>
            </w:r>
            <w:proofErr w:type="gramEnd"/>
            <w:r w:rsidRPr="00F605C0"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 xml:space="preserve">Наименование товара </w:t>
            </w:r>
            <w:hyperlink w:anchor="Par702" w:tooltip="&lt;1&gt; Наименование товара определено в соответствии с Общероссийским классификатором продукции по видам экономической деятельности (ОКПД2) ОК 034-2014 (КПЕС 2008), утвержденным приказом Росстандарта от 31 января 2014 г. N 14-ст." w:history="1">
              <w:r w:rsidRPr="00F605C0">
                <w:t>&lt;1&gt;</w:t>
              </w:r>
            </w:hyperlink>
            <w:bookmarkStart w:id="1" w:name="_GoBack"/>
            <w:bookmarkEnd w:id="1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 xml:space="preserve">Код по Общероссийскому классификатору продукции по видам экономической деятельности </w:t>
            </w:r>
            <w:hyperlink r:id="rId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07.10.2016){КонсультантПлюс}" w:history="1">
              <w:r w:rsidRPr="00F605C0">
                <w:t>(ОКПД</w:t>
              </w:r>
              <w:proofErr w:type="gramStart"/>
              <w:r w:rsidRPr="00F605C0">
                <w:t>2</w:t>
              </w:r>
              <w:proofErr w:type="gramEnd"/>
              <w:r w:rsidRPr="00F605C0">
                <w:t>)</w:t>
              </w:r>
            </w:hyperlink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 xml:space="preserve">Орехи, арахис (земляные орехи), обжаренные, соленые или приготовленные другим способом (упакованные продукты питания без доступа к содержимому) </w:t>
            </w:r>
            <w:hyperlink w:anchor="Par703" w:tooltip="&lt;2&gt; При условии соблюдения санитарных правил СП 2.3.6.1066-01 &quot;Санитарно-эпидемиологические требования к организациям торговли и обороту в них продовольственного сырья и пищевых продуктов&quot;, утвержденных постановлением Главного государственного санитарного врач" w:history="1">
              <w:r w:rsidRPr="00F605C0">
                <w:t>&lt;2&gt;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10.39.23.000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 xml:space="preserve">Карамель леденцовая (упакованные продукты питания без доступа к содержимому) </w:t>
            </w:r>
            <w:hyperlink w:anchor="Par703" w:tooltip="&lt;2&gt; При условии соблюдения санитарных правил СП 2.3.6.1066-01 &quot;Санитарно-эпидемиологические требования к организациям торговли и обороту в них продовольственного сырья и пищевых продуктов&quot;, утвержденных постановлением Главного государственного санитарного врач" w:history="1">
              <w:r w:rsidRPr="00F605C0">
                <w:t>&lt;2&gt;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10.82.23.121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 xml:space="preserve">Драже (упакованные продукты питания без доступа к содержимому) </w:t>
            </w:r>
            <w:hyperlink w:anchor="Par703" w:tooltip="&lt;2&gt; При условии соблюдения санитарных правил СП 2.3.6.1066-01 &quot;Санитарно-эпидемиологические требования к организациям торговли и обороту в них продовольственного сырья и пищевых продуктов&quot;, утвержденных постановлением Главного государственного санитарного врач" w:history="1">
              <w:r w:rsidRPr="00F605C0">
                <w:t>&lt;2&gt;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10.82.23.130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 xml:space="preserve">Ирис (упакованные продукты питания без доступа к содержимому) </w:t>
            </w:r>
            <w:hyperlink w:anchor="Par703" w:tooltip="&lt;2&gt; При условии соблюдения санитарных правил СП 2.3.6.1066-01 &quot;Санитарно-эпидемиологические требования к организациям торговли и обороту в них продовольственного сырья и пищевых продуктов&quot;, утвержденных постановлением Главного государственного санитарного врач" w:history="1">
              <w:r w:rsidRPr="00F605C0">
                <w:t>&lt;2&gt;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10.82.23.150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 xml:space="preserve">Мармелад (упакованные продукты питания без доступа к содержимому) </w:t>
            </w:r>
            <w:hyperlink w:anchor="Par703" w:tooltip="&lt;2&gt; При условии соблюдения санитарных правил СП 2.3.6.1066-01 &quot;Санитарно-эпидемиологические требования к организациям торговли и обороту в них продовольственного сырья и пищевых продуктов&quot;, утвержденных постановлением Главного государственного санитарного врач" w:history="1">
              <w:r w:rsidRPr="00F605C0">
                <w:t>&lt;2&gt;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10.82.23.170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 xml:space="preserve">Резинка жевательная (упакованные продукты питания без доступа к содержимому) </w:t>
            </w:r>
            <w:hyperlink w:anchor="Par703" w:tooltip="&lt;2&gt; При условии соблюдения санитарных правил СП 2.3.6.1066-01 &quot;Санитарно-эпидемиологические требования к организациям торговли и обороту в них продовольственного сырья и пищевых продуктов&quot;, утвержденных постановлением Главного государственного санитарного врач" w:history="1">
              <w:r w:rsidRPr="00F605C0">
                <w:t>&lt;2&gt;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10.82.23.240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 xml:space="preserve">Вода питьевая </w:t>
            </w:r>
            <w:hyperlink w:anchor="Par703" w:tooltip="&lt;2&gt; При условии соблюдения санитарных правил СП 2.3.6.1066-01 &quot;Санитарно-эпидемиологические требования к организациям торговли и обороту в них продовольственного сырья и пищевых продуктов&quot;, утвержденных постановлением Главного государственного санитарного врач" w:history="1">
              <w:r w:rsidRPr="00F605C0">
                <w:t>&lt;2&gt;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36.00.11.000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Изделия чулочно-носочные мужские из хлопчатобумажной и смешанной пряжи трикотажные или вязаные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14.31.10.110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Изделия чулочно-носочные женские из хлопчатобумажной и смешанной пряжи трикотажные или вязаные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14.31.10.120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Изделия чулочно-носочные мужские из синтетических нитей трикотажные или вязаные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14.31.10.170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Изделия чулочно-носочные женские из синтетических нитей трикотажные или вязаные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14.31.10.180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Изделия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15.12.12.199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Наборы дорожные, используемые для личной гигиены, шитья или для чистки одежды или обуви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15.12.12.210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Бумага для аппаратов и приборов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17.12.14.160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lastRenderedPageBreak/>
              <w:t>15.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Бумага фильтровальная различного назначения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17.12.43.113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Мешки и сумки бумажные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17.21.12.000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17.22.11.110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Платки носовые из бумажной массы, бумаги, целлюлозной ваты и целлюлозных волокон и полотна из целлюлозных волокон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17.22.11.120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Скатерти и салфетки для стола из бумажной массы, бумаги, целлюлозной ваты и полотна из целлюлозных волокон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17.22.11.140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17.22.12.110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17.22.12.130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Бумага копировальная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17.23.11.110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Бумага клейкая или гуммированная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17.23.11.150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Конверты, письма-секретки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17.23.12.110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Карточки почтовые, карточки для переписки из бумаги или картона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17.23.12.120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Коробки, сумки, футляры, наборы почтовые из бумаги или картона, содержащие бумажные канцелярские принадлежности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17.23.12.130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Журналы регистрационные из бумаги или картона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Книги бухгалтерские из бумаги или картона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29.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Скоросшиватели (папки) из бумаги или картона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Бланки из бумаги или картона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17.23.13.140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Бланки форм учетной и отчетной документации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17.23.13.143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Билеты на право проезда, входа и прочие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17.23.13.145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Блокноты, записные книжки и книги для записей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17.23.13.191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Альбомы и папки с бумагой (включая блоки)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17.23.13.192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Папки и обложки из бумаги или картона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17.23.13.193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Тетради школьные ученические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17.23.13.194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Тетради различного назначения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17.23.13.196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Принадлежности канцелярские прочие из бумаги или картона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17.23.13.199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39.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Бумага прочая, используемая для письма, печати или прочих графических целей, тисненая, гофрированная или перфорированная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17.23.14.110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 xml:space="preserve">Картон прочий, используемый для письма, печати или прочих графических целей, тисненый, гофрированный или </w:t>
            </w:r>
            <w:r w:rsidRPr="00F605C0">
              <w:lastRenderedPageBreak/>
              <w:t>перфорированный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lastRenderedPageBreak/>
              <w:t>17.23.14.120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lastRenderedPageBreak/>
              <w:t>41.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Инсектициды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20.20.11.000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Краски для художников, учащихся или оформителей вывесок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20.30.23.110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Мыло туалетное твердое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20.41.31.110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Мыло туалетное жидкое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20.41.31.130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Средства, кремы, мастики для обуви полирующие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20.41.43.110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Средства для макияжа губ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20.42.12.110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Средства для макияжа глаз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20.42.12.120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Средства для маникюра или педикюра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20.42.13.000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49.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 xml:space="preserve">Пудры и </w:t>
            </w:r>
            <w:proofErr w:type="gramStart"/>
            <w:r w:rsidRPr="00F605C0">
              <w:t>крем-пудры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20.42.14.110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Румяна, маскирующие карандаши для лица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20.42.14.140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Кремы для рук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20.42.15.141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Кремы для ног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20.42.15.142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Кремы детские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20.42.15.143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Вазелины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20.42.15.144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Средства для ухода за кожей тела прочие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20.42.15.149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Шампуни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20.42.16.110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Средства для волос прочие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20.42.17.120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Средства для чистки зубов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20.42.18.110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59.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Пасты зубные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20.42.18.111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Порошки зубные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20.42.18.112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Средства для бритья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20.42.19.110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Дезодоранты и антиперспиранты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20.42.19.120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Спички общего назначения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20.51.20.110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Спички специальные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20.51.20.120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Клеи прочие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20.52.10.190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Мешки и сумки, включая конические, из полимеров этилена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22.22.11.000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Ножницы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25.71.11.120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Бритвы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25.71.12.110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69.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Лезвия для бритв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25.71.12.120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Наборы и инструменты маникюрные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25.71.13.120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Наборы и инструменты педикюрные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25.71.13.130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lastRenderedPageBreak/>
              <w:t>72.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Кнопки чертежные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25.93.14.130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Булавки английские и прочие булавки из черных металлов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25.93.18.130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25.99.23.000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Инструменты для черчения, разметки или математических расчетов прочие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26.51.32.190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Элементы первичные и батареи первичных элементов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27.20.11.000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Аккумуляторы свинцовые для запуска поршневых двигателей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27.20.21.000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Куклы из ткани, меха, ваты, кожи и ее заменителей, нетканых материалов без механизмов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32.40.11.131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79.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Фигурки людей из ткани, меха, ваты, кожи и ее заменителей, нетканых материалов без механизмов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32.40.11.132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proofErr w:type="gramStart"/>
            <w:r w:rsidRPr="00F605C0">
              <w:t>Фигурки людей из ткани, меха, ваты, кожи и ее заменителей, нетканых материалов механические (заводные, инерционные, пружинные, рычажные)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32.40.11.133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Куклы резиновые формовые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32.40.11.141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Куклы из бумаги и картона без механизмов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32.40.11.151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Фигурки, изображающие животных или другие существа, кроме людей, из ткани, меха, ваты, кожи и ее заменителей, нетканых материалов (</w:t>
            </w:r>
            <w:proofErr w:type="spellStart"/>
            <w:r w:rsidRPr="00F605C0">
              <w:t>мягконабивные</w:t>
            </w:r>
            <w:proofErr w:type="spellEnd"/>
            <w:r w:rsidRPr="00F605C0">
              <w:t>) без механизмов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32.40.12.111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proofErr w:type="gramStart"/>
            <w:r w:rsidRPr="00F605C0">
              <w:t>Фигурки, изображающие животных или другие существа, кроме людей, из ткани, меха, ваты, кожи и ее заменителей, нетканых материалов (</w:t>
            </w:r>
            <w:proofErr w:type="spellStart"/>
            <w:r w:rsidRPr="00F605C0">
              <w:t>мягконабивные</w:t>
            </w:r>
            <w:proofErr w:type="spellEnd"/>
            <w:r w:rsidRPr="00F605C0">
              <w:t>) механические (заводные, инерционные, пружинные, рычажные)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32.40.12.112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Карты игральные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32.40.41.000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Игры настольные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32.40.42.192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Щетки прочие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32.91.19.190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Карандаши механические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32.99.12.130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89.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Ручки чертежные для туши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32.99.13.110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Авторучки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32.99.13.120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Авторучки перьевые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32.99.13.121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Авторучки шариковые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32.99.13.122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Фломастеры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32.99.13.123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Стилографы и прочие ручки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32.99.13.130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Наборы пишущих принадлежностей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32.99.14.110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Карандаши простые и цветные с грифелями в твердой оболочке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32.99.15.110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Зажигалки сигаретные и прочие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32.99.41.110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lastRenderedPageBreak/>
              <w:t>98.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Расчески, гребни для волос и аналогичные изделия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32.99.52.110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99.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Шпильки для волос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32.99.52.120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Зажимы для завивки и бигуди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32.99.52.130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Изделия различные прочие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32.99.59.000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Книги печатные профессиональные, технические и научные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58.11.12.000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Книги печатные для детей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58.11.13.000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Атласы и прочие книги с картами печатные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58.11.15.000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Карты и гидрографические или аналогичные схемы печатные, не в виде книги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58.11.16.000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Книги, брошюры, листовки печатные прочие и подобные печатные материалы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58.11.19.000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Журналы печатные и периодические издания общего интереса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58.14.11.190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Открытки почтовые печатные, открытки поздравительные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58.19.11.100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109.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Календари печатные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58.19.13.120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110.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Продукция издательская печатная прочая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58.19.19.190</w:t>
            </w:r>
          </w:p>
        </w:tc>
      </w:tr>
      <w:tr w:rsidR="00F605C0" w:rsidRPr="00F605C0" w:rsidTr="00994B9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  <w:jc w:val="center"/>
            </w:pPr>
            <w:r w:rsidRPr="00F605C0">
              <w:t>111.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Издания нотные печатные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83" w:rsidRPr="00F605C0" w:rsidRDefault="00985483" w:rsidP="00994B94">
            <w:pPr>
              <w:pStyle w:val="ConsPlusNormal"/>
            </w:pPr>
            <w:r w:rsidRPr="00F605C0">
              <w:t>59.20.31</w:t>
            </w:r>
          </w:p>
        </w:tc>
      </w:tr>
    </w:tbl>
    <w:p w:rsidR="00985483" w:rsidRPr="00F605C0" w:rsidRDefault="00985483" w:rsidP="00985483">
      <w:pPr>
        <w:pStyle w:val="ConsPlusNormal"/>
        <w:jc w:val="both"/>
      </w:pPr>
    </w:p>
    <w:p w:rsidR="00985483" w:rsidRPr="00F605C0" w:rsidRDefault="00985483" w:rsidP="00985483"/>
    <w:p w:rsidR="006F415D" w:rsidRDefault="006F415D"/>
    <w:sectPr w:rsidR="006F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DE"/>
    <w:rsid w:val="006F415D"/>
    <w:rsid w:val="007144DE"/>
    <w:rsid w:val="00985483"/>
    <w:rsid w:val="00F6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4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54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4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54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5D2390D2A29D06B797E2B4A79FA2A22D405CCF35B9E02A6D6B85726Ar3f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9064</Characters>
  <Application>Microsoft Office Word</Application>
  <DocSecurity>0</DocSecurity>
  <Lines>75</Lines>
  <Paragraphs>21</Paragraphs>
  <ScaleCrop>false</ScaleCrop>
  <Company>HoMeWork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2017-05-31T14:12:00Z</dcterms:created>
  <dcterms:modified xsi:type="dcterms:W3CDTF">2017-05-31T14:17:00Z</dcterms:modified>
</cp:coreProperties>
</file>